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F77D23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F77D23" w:rsidRPr="0002066B" w:rsidRDefault="00F77D23" w:rsidP="00F77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76B5201" w:rsidR="00F77D23" w:rsidRPr="0002066B" w:rsidRDefault="003F363A" w:rsidP="00F77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22</w:t>
            </w:r>
            <w:r w:rsidR="00F77D23">
              <w:t xml:space="preserve"> February 2026</w:t>
            </w:r>
          </w:p>
        </w:tc>
      </w:tr>
      <w:tr w:rsidR="00F77D23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F77D23" w:rsidRPr="0002066B" w:rsidRDefault="00F77D23" w:rsidP="00F77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1312E05" w:rsidR="00F77D23" w:rsidRPr="0002066B" w:rsidRDefault="00F77D23" w:rsidP="00F77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LTVIP2026TMIDS42033</w:t>
            </w:r>
          </w:p>
        </w:tc>
      </w:tr>
      <w:tr w:rsidR="00F77D23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F77D23" w:rsidRPr="0002066B" w:rsidRDefault="00F77D23" w:rsidP="00F77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56BF3774" w:rsidR="00F77D23" w:rsidRPr="0002066B" w:rsidRDefault="00F77D23" w:rsidP="00F77D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b/>
                <w:bCs/>
              </w:rPr>
              <w:t>Weather-Based Prediction of Wind Turbine Energy Output: A Next-Generation Approach to Renewable Energy Management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194BAC5A" w:rsidR="00C415A7" w:rsidRDefault="00C415A7" w:rsidP="00C415A7">
      <w:r>
        <w:t xml:space="preserve">Project Name: </w:t>
      </w:r>
      <w:r w:rsidR="00F77D23" w:rsidRPr="00F77D23">
        <w:t>Weather-Based Prediction of Wind Turbine Energy Output:</w:t>
      </w:r>
      <w:r w:rsidR="00F77D23" w:rsidRPr="00F77D23">
        <w:br/>
        <w:t>A Next-Generation Approach to Renewable Energy Management</w:t>
      </w:r>
    </w:p>
    <w:p w14:paraId="3615B145" w14:textId="40E18E85" w:rsidR="00C415A7" w:rsidRDefault="00C415A7" w:rsidP="00C415A7">
      <w:r>
        <w:t xml:space="preserve">Project Description: </w:t>
      </w:r>
      <w:r w:rsidR="00F77D23" w:rsidRPr="00F77D23">
        <w:t>This project integrates real-time weather data with a machine learning regression model to predict wind turbine energy output. The system supports renewable energy management by providing accurate forecasting, dashboard analytics, and decision-support insights.</w:t>
      </w:r>
    </w:p>
    <w:p w14:paraId="793E7356" w14:textId="781F9B9B" w:rsidR="00C415A7" w:rsidRDefault="00C415A7" w:rsidP="00C415A7">
      <w:r>
        <w:t xml:space="preserve">Project Version: </w:t>
      </w:r>
      <w:r w:rsidR="00F77D23">
        <w:t>1.0</w:t>
      </w:r>
    </w:p>
    <w:p w14:paraId="6BDBB130" w14:textId="6D2F5155" w:rsidR="00C415A7" w:rsidRPr="00771447" w:rsidRDefault="00C415A7" w:rsidP="00C415A7">
      <w:pPr>
        <w:rPr>
          <w:lang w:val="en-US"/>
        </w:rPr>
      </w:pPr>
      <w:r>
        <w:t xml:space="preserve">Testing Period: </w:t>
      </w:r>
      <w:r w:rsidR="00771447" w:rsidRPr="00771447">
        <w:rPr>
          <w:lang w:val="en-US"/>
        </w:rPr>
        <w:t>20 February 2026 to 25 February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40424D88" w14:textId="77777777" w:rsidR="00771447" w:rsidRPr="00771447" w:rsidRDefault="00771447" w:rsidP="00771447">
      <w:pPr>
        <w:rPr>
          <w:b/>
          <w:bCs/>
          <w:lang w:val="en-US"/>
        </w:rPr>
      </w:pPr>
      <w:r w:rsidRPr="00771447">
        <w:rPr>
          <w:b/>
          <w:bCs/>
          <w:lang w:val="en-US"/>
        </w:rPr>
        <w:t>Features Tested:</w:t>
      </w:r>
    </w:p>
    <w:p w14:paraId="4AA52748" w14:textId="77777777" w:rsidR="00771447" w:rsidRPr="00771447" w:rsidRDefault="00771447" w:rsidP="00771447">
      <w:pPr>
        <w:numPr>
          <w:ilvl w:val="0"/>
          <w:numId w:val="2"/>
        </w:numPr>
        <w:rPr>
          <w:lang w:val="en-US"/>
        </w:rPr>
      </w:pPr>
      <w:r w:rsidRPr="00771447">
        <w:rPr>
          <w:lang w:val="en-US"/>
        </w:rPr>
        <w:t>Weather data fetching (API integration)</w:t>
      </w:r>
    </w:p>
    <w:p w14:paraId="3CE0DCEF" w14:textId="77777777" w:rsidR="00771447" w:rsidRPr="00771447" w:rsidRDefault="00771447" w:rsidP="00771447">
      <w:pPr>
        <w:numPr>
          <w:ilvl w:val="0"/>
          <w:numId w:val="2"/>
        </w:numPr>
        <w:rPr>
          <w:lang w:val="en-US"/>
        </w:rPr>
      </w:pPr>
      <w:r w:rsidRPr="00771447">
        <w:rPr>
          <w:lang w:val="en-US"/>
        </w:rPr>
        <w:t>Energy prediction using ML model</w:t>
      </w:r>
    </w:p>
    <w:p w14:paraId="19888642" w14:textId="77777777" w:rsidR="00771447" w:rsidRPr="00771447" w:rsidRDefault="00771447" w:rsidP="00771447">
      <w:pPr>
        <w:numPr>
          <w:ilvl w:val="0"/>
          <w:numId w:val="2"/>
        </w:numPr>
        <w:rPr>
          <w:lang w:val="en-US"/>
        </w:rPr>
      </w:pPr>
      <w:r w:rsidRPr="00771447">
        <w:rPr>
          <w:lang w:val="en-US"/>
        </w:rPr>
        <w:t>Dashboard visualization</w:t>
      </w:r>
    </w:p>
    <w:p w14:paraId="259345C1" w14:textId="77777777" w:rsidR="00771447" w:rsidRPr="00771447" w:rsidRDefault="00771447" w:rsidP="00771447">
      <w:pPr>
        <w:numPr>
          <w:ilvl w:val="0"/>
          <w:numId w:val="2"/>
        </w:numPr>
        <w:rPr>
          <w:lang w:val="en-US"/>
        </w:rPr>
      </w:pPr>
      <w:r w:rsidRPr="00771447">
        <w:rPr>
          <w:lang w:val="en-US"/>
        </w:rPr>
        <w:t>Filters (City, Wind Speed, Date)</w:t>
      </w:r>
    </w:p>
    <w:p w14:paraId="1DE7C44C" w14:textId="77777777" w:rsidR="00771447" w:rsidRPr="00771447" w:rsidRDefault="00771447" w:rsidP="00771447">
      <w:pPr>
        <w:numPr>
          <w:ilvl w:val="0"/>
          <w:numId w:val="2"/>
        </w:numPr>
        <w:rPr>
          <w:lang w:val="en-US"/>
        </w:rPr>
      </w:pPr>
      <w:r w:rsidRPr="00771447">
        <w:rPr>
          <w:lang w:val="en-US"/>
        </w:rPr>
        <w:t>Efficiency calculation</w:t>
      </w:r>
    </w:p>
    <w:p w14:paraId="5F626083" w14:textId="77777777" w:rsidR="00771447" w:rsidRDefault="00771447" w:rsidP="00771447">
      <w:pPr>
        <w:numPr>
          <w:ilvl w:val="0"/>
          <w:numId w:val="2"/>
        </w:numPr>
        <w:rPr>
          <w:lang w:val="en-US"/>
        </w:rPr>
      </w:pPr>
      <w:r w:rsidRPr="00771447">
        <w:rPr>
          <w:lang w:val="en-US"/>
        </w:rPr>
        <w:t>Backend API response validation</w:t>
      </w:r>
    </w:p>
    <w:p w14:paraId="47B6A3F0" w14:textId="77777777" w:rsidR="00771447" w:rsidRPr="00771447" w:rsidRDefault="00771447" w:rsidP="00771447">
      <w:pPr>
        <w:ind w:left="720"/>
        <w:rPr>
          <w:lang w:val="en-US"/>
        </w:rPr>
      </w:pP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01135741" w14:textId="77777777" w:rsidR="00771447" w:rsidRDefault="00771447" w:rsidP="00C415A7">
      <w:r w:rsidRPr="00771447">
        <w:rPr>
          <w:b/>
          <w:bCs/>
        </w:rPr>
        <w:t>URL/Location:</w:t>
      </w:r>
      <w:r w:rsidRPr="00771447">
        <w:br/>
        <w:t xml:space="preserve">Frontend – </w:t>
      </w:r>
      <w:hyperlink r:id="rId5" w:tgtFrame="_new" w:history="1">
        <w:r w:rsidRPr="00771447">
          <w:rPr>
            <w:rStyle w:val="Hyperlink"/>
          </w:rPr>
          <w:t>http://localhost:5173</w:t>
        </w:r>
      </w:hyperlink>
      <w:r w:rsidRPr="00771447">
        <w:br/>
        <w:t xml:space="preserve">Backend – </w:t>
      </w:r>
      <w:hyperlink r:id="rId6" w:tgtFrame="_new" w:history="1">
        <w:r w:rsidRPr="00771447">
          <w:rPr>
            <w:rStyle w:val="Hyperlink"/>
          </w:rPr>
          <w:t>http://127.0.0.1:5000</w:t>
        </w:r>
      </w:hyperlink>
    </w:p>
    <w:p w14:paraId="4572E737" w14:textId="77777777" w:rsidR="00771447" w:rsidRDefault="00771447" w:rsidP="00C415A7">
      <w:pPr>
        <w:rPr>
          <w:b/>
          <w:bCs/>
        </w:rPr>
      </w:pPr>
    </w:p>
    <w:p w14:paraId="452AC4AE" w14:textId="77777777" w:rsidR="00771447" w:rsidRDefault="00771447" w:rsidP="00C415A7">
      <w:pPr>
        <w:rPr>
          <w:b/>
          <w:bCs/>
        </w:rPr>
      </w:pPr>
    </w:p>
    <w:p w14:paraId="5D9D1666" w14:textId="77777777" w:rsidR="00771447" w:rsidRDefault="00771447" w:rsidP="00C415A7">
      <w:pPr>
        <w:rPr>
          <w:b/>
          <w:bCs/>
        </w:rPr>
      </w:pPr>
    </w:p>
    <w:p w14:paraId="09F5AA18" w14:textId="77777777" w:rsidR="00771447" w:rsidRDefault="00771447" w:rsidP="00C415A7">
      <w:pPr>
        <w:rPr>
          <w:b/>
          <w:bCs/>
        </w:rPr>
      </w:pPr>
    </w:p>
    <w:p w14:paraId="60B530F5" w14:textId="77777777" w:rsidR="00771447" w:rsidRDefault="00771447" w:rsidP="00C415A7">
      <w:pPr>
        <w:rPr>
          <w:b/>
          <w:bCs/>
        </w:rPr>
      </w:pPr>
    </w:p>
    <w:p w14:paraId="5B8EA123" w14:textId="77777777" w:rsidR="00771447" w:rsidRDefault="00771447" w:rsidP="00C415A7">
      <w:pPr>
        <w:rPr>
          <w:b/>
          <w:bCs/>
        </w:rPr>
      </w:pPr>
    </w:p>
    <w:p w14:paraId="0CD28ECB" w14:textId="09C8A9CA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771447" w14:paraId="5D99C39C" w14:textId="77777777" w:rsidTr="00771447">
        <w:tc>
          <w:tcPr>
            <w:tcW w:w="1285" w:type="dxa"/>
            <w:vAlign w:val="center"/>
          </w:tcPr>
          <w:p w14:paraId="5E042434" w14:textId="21DB0A31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 w:rsidRPr="00771447">
              <w:rPr>
                <w:b/>
                <w:bCs/>
                <w:lang w:val="en-US"/>
              </w:rPr>
              <w:t>Test Case ID</w:t>
            </w:r>
          </w:p>
        </w:tc>
        <w:tc>
          <w:tcPr>
            <w:tcW w:w="1285" w:type="dxa"/>
            <w:vAlign w:val="center"/>
          </w:tcPr>
          <w:p w14:paraId="1C630526" w14:textId="4C6F0779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 w:rsidRPr="00771447">
              <w:rPr>
                <w:b/>
                <w:bCs/>
                <w:lang w:val="en-US"/>
              </w:rPr>
              <w:t>Test Scenario</w:t>
            </w:r>
          </w:p>
        </w:tc>
        <w:tc>
          <w:tcPr>
            <w:tcW w:w="2245" w:type="dxa"/>
            <w:vAlign w:val="center"/>
          </w:tcPr>
          <w:p w14:paraId="4DDD625B" w14:textId="1A85D540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 w:rsidRPr="00771447">
              <w:rPr>
                <w:b/>
                <w:bCs/>
                <w:lang w:val="en-US"/>
              </w:rPr>
              <w:t>Test Steps</w:t>
            </w:r>
          </w:p>
        </w:tc>
        <w:tc>
          <w:tcPr>
            <w:tcW w:w="1276" w:type="dxa"/>
            <w:vAlign w:val="center"/>
          </w:tcPr>
          <w:p w14:paraId="582891E4" w14:textId="2A714D01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 w:rsidRPr="00771447">
              <w:rPr>
                <w:b/>
                <w:bCs/>
                <w:lang w:val="en-US"/>
              </w:rPr>
              <w:t>Expected Result</w:t>
            </w:r>
          </w:p>
        </w:tc>
        <w:tc>
          <w:tcPr>
            <w:tcW w:w="1275" w:type="dxa"/>
            <w:vAlign w:val="center"/>
          </w:tcPr>
          <w:p w14:paraId="53795521" w14:textId="0B22C0B2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 w:rsidRPr="00771447">
              <w:rPr>
                <w:b/>
                <w:bCs/>
                <w:lang w:val="en-US"/>
              </w:rPr>
              <w:t>Actual Result</w:t>
            </w:r>
          </w:p>
        </w:tc>
        <w:tc>
          <w:tcPr>
            <w:tcW w:w="1276" w:type="dxa"/>
            <w:vAlign w:val="center"/>
          </w:tcPr>
          <w:p w14:paraId="6EA6A8F7" w14:textId="34C30A99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 w:rsidRPr="00771447">
              <w:rPr>
                <w:b/>
                <w:bCs/>
                <w:lang w:val="en-US"/>
              </w:rPr>
              <w:t>Pass/Fail</w:t>
            </w:r>
          </w:p>
        </w:tc>
      </w:tr>
      <w:tr w:rsidR="00771447" w14:paraId="0E3B6B65" w14:textId="77777777" w:rsidTr="00771447">
        <w:tc>
          <w:tcPr>
            <w:tcW w:w="1285" w:type="dxa"/>
            <w:vAlign w:val="center"/>
          </w:tcPr>
          <w:p w14:paraId="40B48E80" w14:textId="6B22B90A" w:rsidR="00771447" w:rsidRPr="00771447" w:rsidRDefault="00771447" w:rsidP="00771447">
            <w:r w:rsidRPr="00771447">
              <w:rPr>
                <w:lang w:val="en-US"/>
              </w:rPr>
              <w:t>TC-001</w:t>
            </w:r>
          </w:p>
        </w:tc>
        <w:tc>
          <w:tcPr>
            <w:tcW w:w="1285" w:type="dxa"/>
            <w:vAlign w:val="center"/>
          </w:tcPr>
          <w:p w14:paraId="4AEF3CEE" w14:textId="5A7E8C0A" w:rsidR="00771447" w:rsidRPr="00771447" w:rsidRDefault="00771447" w:rsidP="00771447">
            <w:r w:rsidRPr="00771447">
              <w:rPr>
                <w:lang w:val="en-US"/>
              </w:rPr>
              <w:t>Fetch Weather Data</w:t>
            </w:r>
          </w:p>
        </w:tc>
        <w:tc>
          <w:tcPr>
            <w:tcW w:w="2245" w:type="dxa"/>
            <w:vAlign w:val="center"/>
          </w:tcPr>
          <w:p w14:paraId="14C402D5" w14:textId="1B52BF22" w:rsidR="00771447" w:rsidRPr="00771447" w:rsidRDefault="00771447" w:rsidP="00771447">
            <w:r w:rsidRPr="00771447">
              <w:rPr>
                <w:lang w:val="en-US"/>
              </w:rPr>
              <w:t>Enter city → Click search</w:t>
            </w:r>
          </w:p>
        </w:tc>
        <w:tc>
          <w:tcPr>
            <w:tcW w:w="1276" w:type="dxa"/>
            <w:vAlign w:val="center"/>
          </w:tcPr>
          <w:p w14:paraId="51324DDA" w14:textId="57A3F5FB" w:rsidR="00771447" w:rsidRPr="00771447" w:rsidRDefault="00771447" w:rsidP="00771447">
            <w:r w:rsidRPr="00771447">
              <w:rPr>
                <w:lang w:val="en-US"/>
              </w:rPr>
              <w:t>Weather data displayed</w:t>
            </w:r>
          </w:p>
        </w:tc>
        <w:tc>
          <w:tcPr>
            <w:tcW w:w="1275" w:type="dxa"/>
            <w:vAlign w:val="center"/>
          </w:tcPr>
          <w:p w14:paraId="1CECBCA6" w14:textId="4F4724C9" w:rsidR="00771447" w:rsidRPr="00771447" w:rsidRDefault="00771447" w:rsidP="00771447">
            <w:r w:rsidRPr="00771447">
              <w:rPr>
                <w:lang w:val="en-US"/>
              </w:rPr>
              <w:t>Data displayed correctly</w:t>
            </w:r>
          </w:p>
        </w:tc>
        <w:tc>
          <w:tcPr>
            <w:tcW w:w="1276" w:type="dxa"/>
            <w:vAlign w:val="center"/>
          </w:tcPr>
          <w:p w14:paraId="2AE0AAE2" w14:textId="397A5A36" w:rsidR="00771447" w:rsidRPr="00771447" w:rsidRDefault="00771447" w:rsidP="00771447">
            <w:r w:rsidRPr="00771447">
              <w:rPr>
                <w:lang w:val="en-US"/>
              </w:rPr>
              <w:t>Pass</w:t>
            </w:r>
          </w:p>
        </w:tc>
      </w:tr>
      <w:tr w:rsidR="00771447" w14:paraId="5B44B74F" w14:textId="77777777" w:rsidTr="00771447">
        <w:tc>
          <w:tcPr>
            <w:tcW w:w="1285" w:type="dxa"/>
            <w:vAlign w:val="center"/>
          </w:tcPr>
          <w:p w14:paraId="40952329" w14:textId="2E219A29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TC-002</w:t>
            </w:r>
          </w:p>
        </w:tc>
        <w:tc>
          <w:tcPr>
            <w:tcW w:w="1285" w:type="dxa"/>
            <w:vAlign w:val="center"/>
          </w:tcPr>
          <w:p w14:paraId="6BB40623" w14:textId="43CF48BA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Predict Energy Output</w:t>
            </w:r>
          </w:p>
        </w:tc>
        <w:tc>
          <w:tcPr>
            <w:tcW w:w="2245" w:type="dxa"/>
            <w:vAlign w:val="center"/>
          </w:tcPr>
          <w:p w14:paraId="1D2504FD" w14:textId="507B4EBF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Enter weather values → Click Predict</w:t>
            </w:r>
          </w:p>
        </w:tc>
        <w:tc>
          <w:tcPr>
            <w:tcW w:w="1276" w:type="dxa"/>
            <w:vAlign w:val="center"/>
          </w:tcPr>
          <w:p w14:paraId="12315681" w14:textId="48207720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Predicted energy (kW) shown</w:t>
            </w:r>
          </w:p>
        </w:tc>
        <w:tc>
          <w:tcPr>
            <w:tcW w:w="1275" w:type="dxa"/>
            <w:vAlign w:val="center"/>
          </w:tcPr>
          <w:p w14:paraId="4DCFFBFF" w14:textId="775B0EBB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Prediction displayed</w:t>
            </w:r>
          </w:p>
        </w:tc>
        <w:tc>
          <w:tcPr>
            <w:tcW w:w="1276" w:type="dxa"/>
            <w:vAlign w:val="center"/>
          </w:tcPr>
          <w:p w14:paraId="47AE0A8F" w14:textId="25E3A029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Pass</w:t>
            </w:r>
          </w:p>
        </w:tc>
      </w:tr>
      <w:tr w:rsidR="00771447" w14:paraId="02ADFD1C" w14:textId="77777777" w:rsidTr="00771447">
        <w:tc>
          <w:tcPr>
            <w:tcW w:w="1285" w:type="dxa"/>
            <w:vAlign w:val="center"/>
          </w:tcPr>
          <w:p w14:paraId="141DEBA7" w14:textId="67D3C248" w:rsidR="00771447" w:rsidRPr="00771447" w:rsidRDefault="00771447" w:rsidP="00771447">
            <w:pPr>
              <w:spacing w:before="240" w:after="240"/>
              <w:rPr>
                <w:lang w:val="en-US"/>
              </w:rPr>
            </w:pPr>
            <w:r w:rsidRPr="00771447">
              <w:rPr>
                <w:lang w:val="en-US"/>
              </w:rPr>
              <w:t>TC-003</w:t>
            </w:r>
          </w:p>
        </w:tc>
        <w:tc>
          <w:tcPr>
            <w:tcW w:w="1285" w:type="dxa"/>
            <w:vAlign w:val="center"/>
          </w:tcPr>
          <w:p w14:paraId="17D9CFFC" w14:textId="0225F365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Dashboard Filters</w:t>
            </w:r>
          </w:p>
        </w:tc>
        <w:tc>
          <w:tcPr>
            <w:tcW w:w="2245" w:type="dxa"/>
            <w:vAlign w:val="center"/>
          </w:tcPr>
          <w:p w14:paraId="34C1F2C1" w14:textId="2588D599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Apply wind speed filter</w:t>
            </w:r>
          </w:p>
        </w:tc>
        <w:tc>
          <w:tcPr>
            <w:tcW w:w="1276" w:type="dxa"/>
            <w:vAlign w:val="center"/>
          </w:tcPr>
          <w:p w14:paraId="19A5410F" w14:textId="2086D168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Graph updates dynamically</w:t>
            </w:r>
          </w:p>
        </w:tc>
        <w:tc>
          <w:tcPr>
            <w:tcW w:w="1275" w:type="dxa"/>
            <w:vAlign w:val="center"/>
          </w:tcPr>
          <w:p w14:paraId="7E10D5AC" w14:textId="7B51025B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Filter works correctly</w:t>
            </w:r>
          </w:p>
        </w:tc>
        <w:tc>
          <w:tcPr>
            <w:tcW w:w="1276" w:type="dxa"/>
            <w:vAlign w:val="center"/>
          </w:tcPr>
          <w:p w14:paraId="49A38B5F" w14:textId="288416DE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Pass</w:t>
            </w:r>
          </w:p>
        </w:tc>
      </w:tr>
      <w:tr w:rsidR="00771447" w14:paraId="3CCF3E0A" w14:textId="77777777" w:rsidTr="00771447">
        <w:tc>
          <w:tcPr>
            <w:tcW w:w="1285" w:type="dxa"/>
            <w:vAlign w:val="center"/>
          </w:tcPr>
          <w:p w14:paraId="4856FD78" w14:textId="758BDB33" w:rsidR="00771447" w:rsidRPr="00771447" w:rsidRDefault="00771447" w:rsidP="00771447">
            <w:pPr>
              <w:spacing w:before="240" w:after="240"/>
              <w:rPr>
                <w:lang w:val="en-US"/>
              </w:rPr>
            </w:pPr>
            <w:r w:rsidRPr="00771447">
              <w:rPr>
                <w:lang w:val="en-US"/>
              </w:rPr>
              <w:t>TC-004</w:t>
            </w:r>
          </w:p>
        </w:tc>
        <w:tc>
          <w:tcPr>
            <w:tcW w:w="1285" w:type="dxa"/>
            <w:vAlign w:val="center"/>
          </w:tcPr>
          <w:p w14:paraId="7402ECEB" w14:textId="04F72BC8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Efficiency Calculation</w:t>
            </w:r>
          </w:p>
        </w:tc>
        <w:tc>
          <w:tcPr>
            <w:tcW w:w="2245" w:type="dxa"/>
            <w:vAlign w:val="center"/>
          </w:tcPr>
          <w:p w14:paraId="55A6FFA8" w14:textId="0D770AC1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Check efficiency %</w:t>
            </w:r>
          </w:p>
        </w:tc>
        <w:tc>
          <w:tcPr>
            <w:tcW w:w="1276" w:type="dxa"/>
            <w:vAlign w:val="center"/>
          </w:tcPr>
          <w:p w14:paraId="4D9D025C" w14:textId="6F1C40E5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Correct percentage calculated</w:t>
            </w:r>
          </w:p>
        </w:tc>
        <w:tc>
          <w:tcPr>
            <w:tcW w:w="1275" w:type="dxa"/>
            <w:vAlign w:val="center"/>
          </w:tcPr>
          <w:p w14:paraId="0F0206B4" w14:textId="6DD468F2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Calculation correct</w:t>
            </w:r>
          </w:p>
        </w:tc>
        <w:tc>
          <w:tcPr>
            <w:tcW w:w="1276" w:type="dxa"/>
            <w:vAlign w:val="center"/>
          </w:tcPr>
          <w:p w14:paraId="3DFFE693" w14:textId="6E6E118C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Pass</w:t>
            </w:r>
          </w:p>
        </w:tc>
      </w:tr>
      <w:tr w:rsidR="00771447" w14:paraId="0FF3D36D" w14:textId="77777777" w:rsidTr="00771447">
        <w:tc>
          <w:tcPr>
            <w:tcW w:w="1285" w:type="dxa"/>
            <w:vAlign w:val="center"/>
          </w:tcPr>
          <w:p w14:paraId="4606FD33" w14:textId="1802BFA9" w:rsidR="00771447" w:rsidRPr="00771447" w:rsidRDefault="00771447" w:rsidP="00771447">
            <w:pPr>
              <w:spacing w:before="240" w:after="240"/>
              <w:rPr>
                <w:lang w:val="en-US"/>
              </w:rPr>
            </w:pPr>
            <w:r w:rsidRPr="00771447">
              <w:rPr>
                <w:lang w:val="en-US"/>
              </w:rPr>
              <w:t>TC-005</w:t>
            </w:r>
          </w:p>
        </w:tc>
        <w:tc>
          <w:tcPr>
            <w:tcW w:w="1285" w:type="dxa"/>
            <w:vAlign w:val="center"/>
          </w:tcPr>
          <w:p w14:paraId="72029211" w14:textId="19575314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Invalid City Input</w:t>
            </w:r>
          </w:p>
        </w:tc>
        <w:tc>
          <w:tcPr>
            <w:tcW w:w="2245" w:type="dxa"/>
            <w:vAlign w:val="center"/>
          </w:tcPr>
          <w:p w14:paraId="6B9C3B24" w14:textId="2AE43C1F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Enter wrong city</w:t>
            </w:r>
          </w:p>
        </w:tc>
        <w:tc>
          <w:tcPr>
            <w:tcW w:w="1276" w:type="dxa"/>
            <w:vAlign w:val="center"/>
          </w:tcPr>
          <w:p w14:paraId="41351F52" w14:textId="29F28149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Error message displayed</w:t>
            </w:r>
          </w:p>
        </w:tc>
        <w:tc>
          <w:tcPr>
            <w:tcW w:w="1275" w:type="dxa"/>
            <w:vAlign w:val="center"/>
          </w:tcPr>
          <w:p w14:paraId="1C9D2E67" w14:textId="08CB10EA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Error shown correctly</w:t>
            </w:r>
          </w:p>
        </w:tc>
        <w:tc>
          <w:tcPr>
            <w:tcW w:w="1276" w:type="dxa"/>
            <w:vAlign w:val="center"/>
          </w:tcPr>
          <w:p w14:paraId="570FC425" w14:textId="0FA40BF8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Pass</w:t>
            </w:r>
          </w:p>
        </w:tc>
      </w:tr>
      <w:tr w:rsidR="00771447" w14:paraId="6D6EB441" w14:textId="77777777" w:rsidTr="00771447">
        <w:tc>
          <w:tcPr>
            <w:tcW w:w="1285" w:type="dxa"/>
            <w:vAlign w:val="center"/>
          </w:tcPr>
          <w:p w14:paraId="0FE56C93" w14:textId="4B062111" w:rsidR="00771447" w:rsidRPr="00771447" w:rsidRDefault="00771447" w:rsidP="00771447">
            <w:pPr>
              <w:spacing w:before="240" w:after="240"/>
              <w:rPr>
                <w:lang w:val="en-US"/>
              </w:rPr>
            </w:pPr>
            <w:r w:rsidRPr="00771447">
              <w:rPr>
                <w:lang w:val="en-US"/>
              </w:rPr>
              <w:t>TC-006</w:t>
            </w:r>
          </w:p>
        </w:tc>
        <w:tc>
          <w:tcPr>
            <w:tcW w:w="1285" w:type="dxa"/>
            <w:vAlign w:val="center"/>
          </w:tcPr>
          <w:p w14:paraId="143E5119" w14:textId="461AF24F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Backend Offline Test</w:t>
            </w:r>
          </w:p>
        </w:tc>
        <w:tc>
          <w:tcPr>
            <w:tcW w:w="2245" w:type="dxa"/>
            <w:vAlign w:val="center"/>
          </w:tcPr>
          <w:p w14:paraId="05DB3863" w14:textId="10E338F9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Stop backend → Predict</w:t>
            </w:r>
          </w:p>
        </w:tc>
        <w:tc>
          <w:tcPr>
            <w:tcW w:w="1276" w:type="dxa"/>
            <w:vAlign w:val="center"/>
          </w:tcPr>
          <w:p w14:paraId="3B922ED5" w14:textId="57569D2B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Show backend error message</w:t>
            </w:r>
          </w:p>
        </w:tc>
        <w:tc>
          <w:tcPr>
            <w:tcW w:w="1275" w:type="dxa"/>
            <w:vAlign w:val="center"/>
          </w:tcPr>
          <w:p w14:paraId="76093867" w14:textId="7154A45E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Error displayed</w:t>
            </w:r>
          </w:p>
        </w:tc>
        <w:tc>
          <w:tcPr>
            <w:tcW w:w="1276" w:type="dxa"/>
            <w:vAlign w:val="center"/>
          </w:tcPr>
          <w:p w14:paraId="691816F6" w14:textId="236BCFFC" w:rsidR="00771447" w:rsidRPr="00771447" w:rsidRDefault="00771447" w:rsidP="00771447">
            <w:pPr>
              <w:spacing w:before="240" w:after="240"/>
              <w:rPr>
                <w:color w:val="1F1F1F"/>
              </w:rPr>
            </w:pPr>
            <w:r w:rsidRPr="00771447">
              <w:rPr>
                <w:lang w:val="en-US"/>
              </w:rPr>
              <w:t>Pass</w:t>
            </w:r>
          </w:p>
        </w:tc>
      </w:tr>
    </w:tbl>
    <w:p w14:paraId="3D148930" w14:textId="77777777" w:rsidR="00C415A7" w:rsidRDefault="00C415A7" w:rsidP="00C415A7">
      <w:pPr>
        <w:rPr>
          <w:b/>
          <w:bCs/>
        </w:rPr>
      </w:pPr>
    </w:p>
    <w:p w14:paraId="4DDAF1E0" w14:textId="77777777" w:rsidR="00771447" w:rsidRDefault="00771447" w:rsidP="00C415A7">
      <w:pPr>
        <w:rPr>
          <w:b/>
          <w:bCs/>
        </w:rPr>
      </w:pPr>
    </w:p>
    <w:p w14:paraId="14B41845" w14:textId="77777777" w:rsidR="00771447" w:rsidRDefault="00771447" w:rsidP="00C415A7">
      <w:pPr>
        <w:rPr>
          <w:b/>
          <w:bCs/>
        </w:rPr>
      </w:pPr>
    </w:p>
    <w:p w14:paraId="7D829B82" w14:textId="77777777" w:rsidR="00771447" w:rsidRDefault="00771447" w:rsidP="00C415A7">
      <w:pPr>
        <w:rPr>
          <w:b/>
          <w:bCs/>
        </w:rPr>
      </w:pPr>
    </w:p>
    <w:p w14:paraId="65D8E7B0" w14:textId="77777777" w:rsidR="00771447" w:rsidRDefault="00771447" w:rsidP="00C415A7">
      <w:pPr>
        <w:rPr>
          <w:b/>
          <w:bCs/>
        </w:rPr>
      </w:pPr>
    </w:p>
    <w:p w14:paraId="40A6F636" w14:textId="77777777" w:rsidR="00771447" w:rsidRDefault="00771447" w:rsidP="00C415A7">
      <w:pPr>
        <w:rPr>
          <w:b/>
          <w:bCs/>
        </w:rPr>
      </w:pPr>
    </w:p>
    <w:p w14:paraId="1DED3069" w14:textId="77777777" w:rsidR="00771447" w:rsidRDefault="00771447" w:rsidP="00C415A7">
      <w:pPr>
        <w:rPr>
          <w:b/>
          <w:bCs/>
        </w:rPr>
      </w:pPr>
    </w:p>
    <w:p w14:paraId="1C7D5BD2" w14:textId="77777777" w:rsidR="00771447" w:rsidRDefault="00771447" w:rsidP="00C415A7">
      <w:pPr>
        <w:rPr>
          <w:b/>
          <w:bCs/>
        </w:rPr>
      </w:pPr>
    </w:p>
    <w:p w14:paraId="57C8E7A9" w14:textId="77777777" w:rsidR="00771447" w:rsidRDefault="00771447" w:rsidP="00C415A7">
      <w:pPr>
        <w:rPr>
          <w:b/>
          <w:bCs/>
        </w:rPr>
      </w:pPr>
    </w:p>
    <w:p w14:paraId="3AB3E9ED" w14:textId="77777777" w:rsidR="00771447" w:rsidRPr="00C415A7" w:rsidRDefault="0077144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771447" w14:paraId="168EF13A" w14:textId="77777777" w:rsidTr="00232CAD">
        <w:trPr>
          <w:trHeight w:val="841"/>
        </w:trPr>
        <w:tc>
          <w:tcPr>
            <w:tcW w:w="1129" w:type="dxa"/>
            <w:vAlign w:val="center"/>
          </w:tcPr>
          <w:p w14:paraId="31E4F308" w14:textId="40297B56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41" w:type="dxa"/>
            <w:vAlign w:val="center"/>
          </w:tcPr>
          <w:p w14:paraId="374C3C72" w14:textId="0C0325DB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245" w:type="dxa"/>
            <w:vAlign w:val="center"/>
          </w:tcPr>
          <w:p w14:paraId="02B7A048" w14:textId="1710551A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276" w:type="dxa"/>
            <w:vAlign w:val="center"/>
          </w:tcPr>
          <w:p w14:paraId="598CACD7" w14:textId="7CD99EB6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34" w:type="dxa"/>
            <w:vAlign w:val="center"/>
          </w:tcPr>
          <w:p w14:paraId="04CFA747" w14:textId="0722C636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417" w:type="dxa"/>
            <w:vAlign w:val="center"/>
          </w:tcPr>
          <w:p w14:paraId="2D50F9E1" w14:textId="06F10E44" w:rsidR="00771447" w:rsidRDefault="00771447" w:rsidP="0077144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771447" w14:paraId="443FE076" w14:textId="77777777" w:rsidTr="00232CAD">
        <w:tc>
          <w:tcPr>
            <w:tcW w:w="1129" w:type="dxa"/>
            <w:vAlign w:val="center"/>
          </w:tcPr>
          <w:p w14:paraId="04C8F24D" w14:textId="36CD91C0" w:rsidR="00771447" w:rsidRPr="000A7CAF" w:rsidRDefault="00771447" w:rsidP="00771447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BG-001</w:t>
            </w:r>
          </w:p>
        </w:tc>
        <w:tc>
          <w:tcPr>
            <w:tcW w:w="1441" w:type="dxa"/>
            <w:vAlign w:val="center"/>
          </w:tcPr>
          <w:p w14:paraId="2C04183D" w14:textId="075D53DC" w:rsidR="00771447" w:rsidRPr="000A7CAF" w:rsidRDefault="00771447" w:rsidP="00771447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Weather API delay</w:t>
            </w:r>
          </w:p>
        </w:tc>
        <w:tc>
          <w:tcPr>
            <w:tcW w:w="2245" w:type="dxa"/>
            <w:vAlign w:val="center"/>
          </w:tcPr>
          <w:p w14:paraId="3422B2B4" w14:textId="5FF849D3" w:rsidR="00771447" w:rsidRPr="000A7CAF" w:rsidRDefault="00771447" w:rsidP="00771447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Slow network → Fetch weather</w:t>
            </w:r>
          </w:p>
        </w:tc>
        <w:tc>
          <w:tcPr>
            <w:tcW w:w="1276" w:type="dxa"/>
            <w:vAlign w:val="center"/>
          </w:tcPr>
          <w:p w14:paraId="322E755D" w14:textId="36A231C5" w:rsidR="00771447" w:rsidRPr="000A7CAF" w:rsidRDefault="00771447" w:rsidP="00771447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Low</w:t>
            </w:r>
          </w:p>
        </w:tc>
        <w:tc>
          <w:tcPr>
            <w:tcW w:w="1134" w:type="dxa"/>
            <w:vAlign w:val="center"/>
          </w:tcPr>
          <w:p w14:paraId="3B593FAF" w14:textId="737A01F9" w:rsidR="00771447" w:rsidRPr="000A7CAF" w:rsidRDefault="00771447" w:rsidP="00771447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  <w:vAlign w:val="center"/>
          </w:tcPr>
          <w:p w14:paraId="69ED00AD" w14:textId="6D0969DA" w:rsidR="00771447" w:rsidRPr="000A7CAF" w:rsidRDefault="00771447" w:rsidP="00771447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API timeout optimized</w:t>
            </w:r>
          </w:p>
        </w:tc>
      </w:tr>
      <w:tr w:rsidR="00771447" w14:paraId="47E0E6F0" w14:textId="77777777" w:rsidTr="00232CAD">
        <w:tc>
          <w:tcPr>
            <w:tcW w:w="1129" w:type="dxa"/>
            <w:vAlign w:val="center"/>
          </w:tcPr>
          <w:p w14:paraId="4D1C53C4" w14:textId="24FE2D42" w:rsidR="00771447" w:rsidRDefault="00771447" w:rsidP="00771447">
            <w:pPr>
              <w:spacing w:before="240" w:after="240"/>
              <w:rPr>
                <w:color w:val="1F1F1F"/>
              </w:rPr>
            </w:pPr>
            <w:r>
              <w:t>BG-002</w:t>
            </w:r>
          </w:p>
        </w:tc>
        <w:tc>
          <w:tcPr>
            <w:tcW w:w="1441" w:type="dxa"/>
            <w:vAlign w:val="center"/>
          </w:tcPr>
          <w:p w14:paraId="52C67386" w14:textId="16615775" w:rsidR="00771447" w:rsidRDefault="00771447" w:rsidP="00771447">
            <w:pPr>
              <w:spacing w:before="240" w:after="240"/>
              <w:rPr>
                <w:color w:val="1F1F1F"/>
              </w:rPr>
            </w:pPr>
            <w:r>
              <w:t>Minor UI alignment issue</w:t>
            </w:r>
          </w:p>
        </w:tc>
        <w:tc>
          <w:tcPr>
            <w:tcW w:w="2245" w:type="dxa"/>
            <w:vAlign w:val="center"/>
          </w:tcPr>
          <w:p w14:paraId="224AB60C" w14:textId="4B6A036A" w:rsidR="00771447" w:rsidRDefault="00771447" w:rsidP="00771447">
            <w:pPr>
              <w:spacing w:before="240" w:after="240"/>
              <w:rPr>
                <w:color w:val="1F1F1F"/>
              </w:rPr>
            </w:pPr>
            <w:r>
              <w:t>Resize screen</w:t>
            </w:r>
          </w:p>
        </w:tc>
        <w:tc>
          <w:tcPr>
            <w:tcW w:w="1276" w:type="dxa"/>
            <w:vAlign w:val="center"/>
          </w:tcPr>
          <w:p w14:paraId="2736A016" w14:textId="70BD654D" w:rsidR="00771447" w:rsidRDefault="00771447" w:rsidP="00771447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  <w:vAlign w:val="center"/>
          </w:tcPr>
          <w:p w14:paraId="75A82888" w14:textId="4A5A638C" w:rsidR="00771447" w:rsidRDefault="00771447" w:rsidP="00771447">
            <w:pPr>
              <w:spacing w:before="240" w:after="240"/>
              <w:rPr>
                <w:color w:val="1F1F1F"/>
              </w:rPr>
            </w:pPr>
            <w:r>
              <w:t>Closed</w:t>
            </w:r>
          </w:p>
        </w:tc>
        <w:tc>
          <w:tcPr>
            <w:tcW w:w="1417" w:type="dxa"/>
            <w:vAlign w:val="center"/>
          </w:tcPr>
          <w:p w14:paraId="4F27E09E" w14:textId="73859461" w:rsidR="00771447" w:rsidRDefault="00771447" w:rsidP="00771447">
            <w:pPr>
              <w:spacing w:before="240" w:after="240"/>
              <w:rPr>
                <w:color w:val="1F1F1F"/>
              </w:rPr>
            </w:pPr>
            <w:r>
              <w:t>Responsive fix applied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D34B645" w:rsidR="00C415A7" w:rsidRDefault="00C415A7" w:rsidP="00C415A7">
      <w:r>
        <w:t xml:space="preserve">Tester Name: </w:t>
      </w:r>
    </w:p>
    <w:p w14:paraId="3AA69D71" w14:textId="45AE887E" w:rsidR="00C415A7" w:rsidRDefault="00C415A7" w:rsidP="00C415A7">
      <w:r>
        <w:t xml:space="preserve">Date: </w:t>
      </w:r>
    </w:p>
    <w:p w14:paraId="24F2C887" w14:textId="7B48D2FD" w:rsidR="00C415A7" w:rsidRDefault="00C415A7" w:rsidP="00C415A7">
      <w:r>
        <w:t xml:space="preserve">Signature: 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68F"/>
    <w:multiLevelType w:val="multilevel"/>
    <w:tmpl w:val="2C64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827359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710A7"/>
    <w:rsid w:val="00367FFC"/>
    <w:rsid w:val="003F363A"/>
    <w:rsid w:val="0045657E"/>
    <w:rsid w:val="005003D4"/>
    <w:rsid w:val="00771447"/>
    <w:rsid w:val="00A53BA6"/>
    <w:rsid w:val="00A84C18"/>
    <w:rsid w:val="00C415A7"/>
    <w:rsid w:val="00F7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7714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5" Type="http://schemas.openxmlformats.org/officeDocument/2006/relationships/hyperlink" Target="http://localhost:51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5933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Hari krishna</cp:lastModifiedBy>
  <cp:revision>4</cp:revision>
  <dcterms:created xsi:type="dcterms:W3CDTF">2024-01-27T08:24:00Z</dcterms:created>
  <dcterms:modified xsi:type="dcterms:W3CDTF">2026-02-26T13:13:00Z</dcterms:modified>
</cp:coreProperties>
</file>