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AA" w:rsidRDefault="00204B5F">
      <w:r>
        <w:t>Clone Projects</w:t>
      </w:r>
    </w:p>
    <w:p w:rsidR="00204B5F" w:rsidRDefault="00204B5F">
      <w:r>
        <w:rPr>
          <w:noProof/>
        </w:rPr>
        <w:drawing>
          <wp:inline distT="0" distB="0" distL="0" distR="0" wp14:anchorId="38471318" wp14:editId="4189C4F6">
            <wp:extent cx="5943600" cy="5739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5F" w:rsidRDefault="00204B5F">
      <w:r>
        <w:rPr>
          <w:noProof/>
        </w:rPr>
        <w:lastRenderedPageBreak/>
        <w:drawing>
          <wp:inline distT="0" distB="0" distL="0" distR="0" wp14:anchorId="45BDE687" wp14:editId="74DD36F9">
            <wp:extent cx="5943600" cy="5977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5F" w:rsidRDefault="00204B5F">
      <w:r>
        <w:rPr>
          <w:noProof/>
        </w:rPr>
        <w:lastRenderedPageBreak/>
        <w:drawing>
          <wp:inline distT="0" distB="0" distL="0" distR="0" wp14:anchorId="2EED1279" wp14:editId="109B558D">
            <wp:extent cx="5943600" cy="3856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/>
    <w:p w:rsidR="00204B5F" w:rsidRDefault="00204B5F">
      <w:r>
        <w:lastRenderedPageBreak/>
        <w:t>Projects in relevant directory after cloning:</w:t>
      </w:r>
      <w:bookmarkStart w:id="0" w:name="_GoBack"/>
      <w:bookmarkEnd w:id="0"/>
    </w:p>
    <w:p w:rsidR="00204B5F" w:rsidRDefault="00204B5F">
      <w:r>
        <w:rPr>
          <w:noProof/>
        </w:rPr>
        <w:drawing>
          <wp:inline distT="0" distB="0" distL="0" distR="0" wp14:anchorId="7ED3F0A1" wp14:editId="30A96DCD">
            <wp:extent cx="5943600" cy="411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5F"/>
    <w:rsid w:val="00096CC4"/>
    <w:rsid w:val="00204B5F"/>
    <w:rsid w:val="00295EEE"/>
    <w:rsid w:val="0047654F"/>
    <w:rsid w:val="00540D7F"/>
    <w:rsid w:val="00557734"/>
    <w:rsid w:val="00760BC7"/>
    <w:rsid w:val="00BE6951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78D7C-112B-48B3-94CF-897A4F37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E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C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2024-03-08T02:53:00Z</dcterms:created>
  <dcterms:modified xsi:type="dcterms:W3CDTF">2024-03-08T02:55:00Z</dcterms:modified>
</cp:coreProperties>
</file>