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32F" w:rsidRDefault="00C63654" w:rsidP="00C63654">
      <w:pPr>
        <w:pStyle w:val="ListParagraph"/>
        <w:numPr>
          <w:ilvl w:val="0"/>
          <w:numId w:val="1"/>
        </w:numPr>
        <w:rPr>
          <w:rFonts w:ascii="Arial" w:hAnsi="Arial" w:cs="Arial"/>
          <w:color w:val="5F6368"/>
          <w:sz w:val="27"/>
          <w:szCs w:val="27"/>
          <w:shd w:val="clear" w:color="auto" w:fill="FFFFFF"/>
        </w:rPr>
      </w:pPr>
      <w:r w:rsidRPr="00C63654">
        <w:rPr>
          <w:rFonts w:ascii="Arial" w:hAnsi="Arial" w:cs="Arial"/>
          <w:color w:val="5F6368"/>
          <w:sz w:val="27"/>
          <w:szCs w:val="27"/>
          <w:shd w:val="clear" w:color="auto" w:fill="FFFFFF"/>
        </w:rPr>
        <w:t>Big data refers to extremely large and diverse collections of structured, unstructured, and semi-structured data that continues to grow exponentially over time</w:t>
      </w:r>
    </w:p>
    <w:p w:rsidR="00C63654" w:rsidRDefault="00C63654" w:rsidP="00C63654">
      <w:pPr>
        <w:pStyle w:val="ListParagraph"/>
        <w:numPr>
          <w:ilvl w:val="0"/>
          <w:numId w:val="1"/>
        </w:numPr>
        <w:rPr>
          <w:rFonts w:ascii="Arial" w:hAnsi="Arial" w:cs="Arial"/>
          <w:color w:val="5F6368"/>
          <w:sz w:val="27"/>
          <w:szCs w:val="27"/>
          <w:shd w:val="clear" w:color="auto" w:fill="FFFFFF"/>
        </w:rPr>
      </w:pPr>
      <w:r>
        <w:rPr>
          <w:rFonts w:ascii="Arial" w:hAnsi="Arial" w:cs="Arial"/>
          <w:color w:val="5F6368"/>
          <w:sz w:val="27"/>
          <w:szCs w:val="27"/>
          <w:shd w:val="clear" w:color="auto" w:fill="FFFFFF"/>
        </w:rPr>
        <w:t xml:space="preserve">Big data is used in machine learning, predictive </w:t>
      </w:r>
      <w:proofErr w:type="spellStart"/>
      <w:r>
        <w:rPr>
          <w:rFonts w:ascii="Arial" w:hAnsi="Arial" w:cs="Arial"/>
          <w:color w:val="5F6368"/>
          <w:sz w:val="27"/>
          <w:szCs w:val="27"/>
          <w:shd w:val="clear" w:color="auto" w:fill="FFFFFF"/>
        </w:rPr>
        <w:t>modeling</w:t>
      </w:r>
      <w:proofErr w:type="spellEnd"/>
      <w:r>
        <w:rPr>
          <w:rFonts w:ascii="Arial" w:hAnsi="Arial" w:cs="Arial"/>
          <w:color w:val="5F6368"/>
          <w:sz w:val="27"/>
          <w:szCs w:val="27"/>
          <w:shd w:val="clear" w:color="auto" w:fill="FFFFFF"/>
        </w:rPr>
        <w:t>, and other advanced analytics to solve business problems and make informed decisions.</w:t>
      </w:r>
    </w:p>
    <w:p w:rsidR="00C63654" w:rsidRPr="00C63654" w:rsidRDefault="00C63654" w:rsidP="00C63654">
      <w:pPr>
        <w:numPr>
          <w:ilvl w:val="0"/>
          <w:numId w:val="1"/>
        </w:numPr>
        <w:shd w:val="clear" w:color="auto" w:fill="FFFFFF"/>
        <w:spacing w:before="100" w:beforeAutospacing="1" w:after="100" w:afterAutospacing="1" w:line="240" w:lineRule="auto"/>
        <w:rPr>
          <w:rFonts w:ascii="Arial" w:eastAsia="Times New Roman" w:hAnsi="Arial" w:cs="Arial"/>
          <w:color w:val="5F6368"/>
          <w:sz w:val="27"/>
          <w:szCs w:val="27"/>
          <w:lang w:eastAsia="en-IN"/>
        </w:rPr>
      </w:pPr>
      <w:r w:rsidRPr="00C63654">
        <w:rPr>
          <w:rFonts w:ascii="Arial" w:eastAsia="Times New Roman" w:hAnsi="Arial" w:cs="Arial"/>
          <w:color w:val="5F6368"/>
          <w:sz w:val="27"/>
          <w:szCs w:val="27"/>
          <w:lang w:eastAsia="en-IN"/>
        </w:rPr>
        <w:t xml:space="preserve">Tracking consumer </w:t>
      </w:r>
      <w:proofErr w:type="spellStart"/>
      <w:r w:rsidRPr="00C63654">
        <w:rPr>
          <w:rFonts w:ascii="Arial" w:eastAsia="Times New Roman" w:hAnsi="Arial" w:cs="Arial"/>
          <w:color w:val="5F6368"/>
          <w:sz w:val="27"/>
          <w:szCs w:val="27"/>
          <w:lang w:eastAsia="en-IN"/>
        </w:rPr>
        <w:t>behavior</w:t>
      </w:r>
      <w:proofErr w:type="spellEnd"/>
      <w:r w:rsidRPr="00C63654">
        <w:rPr>
          <w:rFonts w:ascii="Arial" w:eastAsia="Times New Roman" w:hAnsi="Arial" w:cs="Arial"/>
          <w:color w:val="5F6368"/>
          <w:sz w:val="27"/>
          <w:szCs w:val="27"/>
          <w:lang w:eastAsia="en-IN"/>
        </w:rPr>
        <w:t xml:space="preserve"> and shopping habits to deliver </w:t>
      </w:r>
      <w:hyperlink r:id="rId5" w:tgtFrame="_blank" w:history="1">
        <w:r w:rsidRPr="00C63654">
          <w:rPr>
            <w:rFonts w:ascii="Arial" w:eastAsia="Times New Roman" w:hAnsi="Arial" w:cs="Arial"/>
            <w:color w:val="1A73E8"/>
            <w:sz w:val="27"/>
            <w:szCs w:val="27"/>
            <w:u w:val="single"/>
            <w:lang w:eastAsia="en-IN"/>
          </w:rPr>
          <w:t>hyper-personalized retail product recommendations</w:t>
        </w:r>
      </w:hyperlink>
      <w:r w:rsidRPr="00C63654">
        <w:rPr>
          <w:rFonts w:ascii="Arial" w:eastAsia="Times New Roman" w:hAnsi="Arial" w:cs="Arial"/>
          <w:color w:val="5F6368"/>
          <w:sz w:val="27"/>
          <w:szCs w:val="27"/>
          <w:lang w:eastAsia="en-IN"/>
        </w:rPr>
        <w:t> tailored to individual customers</w:t>
      </w:r>
    </w:p>
    <w:p w:rsidR="00C63654" w:rsidRPr="00C63654" w:rsidRDefault="00C63654" w:rsidP="00C63654">
      <w:pPr>
        <w:numPr>
          <w:ilvl w:val="0"/>
          <w:numId w:val="1"/>
        </w:numPr>
        <w:shd w:val="clear" w:color="auto" w:fill="FFFFFF"/>
        <w:spacing w:before="100" w:beforeAutospacing="1" w:after="100" w:afterAutospacing="1" w:line="240" w:lineRule="auto"/>
        <w:rPr>
          <w:rFonts w:ascii="Arial" w:eastAsia="Times New Roman" w:hAnsi="Arial" w:cs="Arial"/>
          <w:color w:val="5F6368"/>
          <w:sz w:val="27"/>
          <w:szCs w:val="27"/>
          <w:lang w:eastAsia="en-IN"/>
        </w:rPr>
      </w:pPr>
      <w:r w:rsidRPr="00C63654">
        <w:rPr>
          <w:rFonts w:ascii="Arial" w:eastAsia="Times New Roman" w:hAnsi="Arial" w:cs="Arial"/>
          <w:color w:val="5F6368"/>
          <w:sz w:val="27"/>
          <w:szCs w:val="27"/>
          <w:lang w:eastAsia="en-IN"/>
        </w:rPr>
        <w:t xml:space="preserve">Monitoring payment patterns and </w:t>
      </w:r>
      <w:proofErr w:type="spellStart"/>
      <w:r w:rsidRPr="00C63654">
        <w:rPr>
          <w:rFonts w:ascii="Arial" w:eastAsia="Times New Roman" w:hAnsi="Arial" w:cs="Arial"/>
          <w:color w:val="5F6368"/>
          <w:sz w:val="27"/>
          <w:szCs w:val="27"/>
          <w:lang w:eastAsia="en-IN"/>
        </w:rPr>
        <w:t>analyzing</w:t>
      </w:r>
      <w:proofErr w:type="spellEnd"/>
      <w:r w:rsidRPr="00C63654">
        <w:rPr>
          <w:rFonts w:ascii="Arial" w:eastAsia="Times New Roman" w:hAnsi="Arial" w:cs="Arial"/>
          <w:color w:val="5F6368"/>
          <w:sz w:val="27"/>
          <w:szCs w:val="27"/>
          <w:lang w:eastAsia="en-IN"/>
        </w:rPr>
        <w:t xml:space="preserve"> them against historical customer activity to </w:t>
      </w:r>
      <w:hyperlink r:id="rId6" w:tgtFrame="_blank" w:history="1">
        <w:r w:rsidRPr="00C63654">
          <w:rPr>
            <w:rFonts w:ascii="Arial" w:eastAsia="Times New Roman" w:hAnsi="Arial" w:cs="Arial"/>
            <w:color w:val="1A73E8"/>
            <w:sz w:val="27"/>
            <w:szCs w:val="27"/>
            <w:u w:val="single"/>
            <w:lang w:eastAsia="en-IN"/>
          </w:rPr>
          <w:t>detect fraud in real time</w:t>
        </w:r>
      </w:hyperlink>
    </w:p>
    <w:p w:rsidR="00C63654" w:rsidRPr="00C63654" w:rsidRDefault="00C63654" w:rsidP="00C63654">
      <w:pPr>
        <w:numPr>
          <w:ilvl w:val="0"/>
          <w:numId w:val="1"/>
        </w:numPr>
        <w:shd w:val="clear" w:color="auto" w:fill="FFFFFF"/>
        <w:spacing w:before="100" w:beforeAutospacing="1" w:after="100" w:afterAutospacing="1" w:line="240" w:lineRule="auto"/>
        <w:rPr>
          <w:rFonts w:ascii="Arial" w:eastAsia="Times New Roman" w:hAnsi="Arial" w:cs="Arial"/>
          <w:color w:val="5F6368"/>
          <w:sz w:val="27"/>
          <w:szCs w:val="27"/>
          <w:lang w:eastAsia="en-IN"/>
        </w:rPr>
      </w:pPr>
      <w:r w:rsidRPr="00C63654">
        <w:rPr>
          <w:rFonts w:ascii="Arial" w:eastAsia="Times New Roman" w:hAnsi="Arial" w:cs="Arial"/>
          <w:color w:val="5F6368"/>
          <w:sz w:val="27"/>
          <w:szCs w:val="27"/>
          <w:lang w:eastAsia="en-IN"/>
        </w:rPr>
        <w:t>Combining data and information from every stage of an order’s shipment journey with hyperlocal traffic insights to </w:t>
      </w:r>
      <w:hyperlink r:id="rId7" w:tgtFrame="_blank" w:history="1">
        <w:r w:rsidRPr="00C63654">
          <w:rPr>
            <w:rFonts w:ascii="Arial" w:eastAsia="Times New Roman" w:hAnsi="Arial" w:cs="Arial"/>
            <w:color w:val="1A73E8"/>
            <w:sz w:val="27"/>
            <w:szCs w:val="27"/>
            <w:u w:val="single"/>
            <w:lang w:eastAsia="en-IN"/>
          </w:rPr>
          <w:t>help fleet operators optimize last-mile delivery</w:t>
        </w:r>
      </w:hyperlink>
    </w:p>
    <w:p w:rsidR="00C63654" w:rsidRDefault="00C63654" w:rsidP="00C63654">
      <w:pPr>
        <w:pStyle w:val="ListParagraph"/>
        <w:numPr>
          <w:ilvl w:val="0"/>
          <w:numId w:val="1"/>
        </w:numPr>
        <w:shd w:val="clear" w:color="auto" w:fill="FFFFFF"/>
        <w:spacing w:after="0" w:line="480" w:lineRule="atLeast"/>
        <w:outlineLvl w:val="1"/>
        <w:rPr>
          <w:rFonts w:ascii="Arial" w:eastAsia="Times New Roman" w:hAnsi="Arial" w:cs="Arial"/>
          <w:color w:val="202124"/>
          <w:sz w:val="36"/>
          <w:szCs w:val="36"/>
          <w:lang w:eastAsia="en-IN"/>
        </w:rPr>
      </w:pPr>
      <w:r w:rsidRPr="00C63654">
        <w:rPr>
          <w:rFonts w:ascii="Arial" w:eastAsia="Times New Roman" w:hAnsi="Arial" w:cs="Arial"/>
          <w:color w:val="202124"/>
          <w:sz w:val="36"/>
          <w:szCs w:val="36"/>
          <w:lang w:eastAsia="en-IN"/>
        </w:rPr>
        <w:t>The Vs of big data</w:t>
      </w:r>
    </w:p>
    <w:p w:rsidR="00C63654" w:rsidRDefault="00C63654" w:rsidP="00C63654">
      <w:pPr>
        <w:pStyle w:val="ListParagraph"/>
        <w:shd w:val="clear" w:color="auto" w:fill="FFFFFF"/>
        <w:spacing w:after="0" w:line="480" w:lineRule="atLeast"/>
        <w:outlineLvl w:val="1"/>
        <w:rPr>
          <w:rFonts w:ascii="Arial" w:hAnsi="Arial" w:cs="Arial"/>
          <w:b/>
          <w:bCs/>
          <w:color w:val="5F6368"/>
          <w:sz w:val="27"/>
          <w:szCs w:val="27"/>
          <w:shd w:val="clear" w:color="auto" w:fill="FFFFFF"/>
        </w:rPr>
      </w:pPr>
      <w:r>
        <w:rPr>
          <w:rFonts w:ascii="Arial" w:hAnsi="Arial" w:cs="Arial"/>
          <w:b/>
          <w:bCs/>
          <w:color w:val="5F6368"/>
          <w:sz w:val="27"/>
          <w:szCs w:val="27"/>
          <w:shd w:val="clear" w:color="auto" w:fill="FFFFFF"/>
        </w:rPr>
        <w:t>Volume</w:t>
      </w:r>
    </w:p>
    <w:p w:rsidR="00C63654" w:rsidRDefault="00C63654" w:rsidP="00C63654">
      <w:pPr>
        <w:pStyle w:val="ListParagraph"/>
        <w:shd w:val="clear" w:color="auto" w:fill="FFFFFF"/>
        <w:spacing w:after="0" w:line="480" w:lineRule="atLeast"/>
        <w:outlineLvl w:val="1"/>
        <w:rPr>
          <w:rFonts w:ascii="Arial" w:hAnsi="Arial" w:cs="Arial"/>
          <w:color w:val="5F6368"/>
          <w:sz w:val="27"/>
          <w:szCs w:val="27"/>
          <w:shd w:val="clear" w:color="auto" w:fill="FFFFFF"/>
        </w:rPr>
      </w:pPr>
      <w:r>
        <w:rPr>
          <w:rFonts w:ascii="Arial" w:hAnsi="Arial" w:cs="Arial"/>
          <w:color w:val="5F6368"/>
          <w:sz w:val="27"/>
          <w:szCs w:val="27"/>
          <w:shd w:val="clear" w:color="auto" w:fill="FFFFFF"/>
        </w:rPr>
        <w:t>As its name suggests, the most common characteristic associated with big data is its high volume</w:t>
      </w:r>
    </w:p>
    <w:p w:rsidR="00C63654" w:rsidRDefault="00C63654" w:rsidP="00C63654">
      <w:pPr>
        <w:pStyle w:val="NormalWeb"/>
        <w:shd w:val="clear" w:color="auto" w:fill="FFFFFF"/>
        <w:spacing w:before="240" w:beforeAutospacing="0" w:after="0" w:afterAutospacing="0"/>
        <w:rPr>
          <w:rFonts w:ascii="Arial" w:hAnsi="Arial" w:cs="Arial"/>
          <w:color w:val="5F6368"/>
          <w:sz w:val="27"/>
          <w:szCs w:val="27"/>
        </w:rPr>
      </w:pPr>
      <w:r>
        <w:rPr>
          <w:rFonts w:ascii="Arial" w:hAnsi="Arial" w:cs="Arial"/>
          <w:b/>
          <w:bCs/>
          <w:color w:val="5F6368"/>
          <w:sz w:val="27"/>
          <w:szCs w:val="27"/>
        </w:rPr>
        <w:t>Velocity</w:t>
      </w:r>
    </w:p>
    <w:p w:rsidR="00C63654" w:rsidRDefault="00C63654" w:rsidP="00C63654">
      <w:pPr>
        <w:pStyle w:val="NormalWeb"/>
        <w:shd w:val="clear" w:color="auto" w:fill="FFFFFF"/>
        <w:spacing w:before="240" w:beforeAutospacing="0" w:after="0" w:afterAutospacing="0"/>
        <w:rPr>
          <w:rFonts w:ascii="Arial" w:hAnsi="Arial" w:cs="Arial"/>
          <w:color w:val="5F6368"/>
          <w:sz w:val="27"/>
          <w:szCs w:val="27"/>
        </w:rPr>
      </w:pPr>
      <w:r>
        <w:rPr>
          <w:rFonts w:ascii="Arial" w:hAnsi="Arial" w:cs="Arial"/>
          <w:color w:val="5F6368"/>
          <w:sz w:val="27"/>
          <w:szCs w:val="27"/>
        </w:rPr>
        <w:t>Big data velocity refers to the speed at which data is generated</w:t>
      </w:r>
    </w:p>
    <w:p w:rsidR="00C63654" w:rsidRDefault="00C63654" w:rsidP="00C63654">
      <w:pPr>
        <w:pStyle w:val="NormalWeb"/>
        <w:shd w:val="clear" w:color="auto" w:fill="FFFFFF"/>
        <w:spacing w:before="240" w:beforeAutospacing="0" w:after="0" w:afterAutospacing="0"/>
        <w:rPr>
          <w:rFonts w:ascii="Arial" w:hAnsi="Arial" w:cs="Arial"/>
          <w:color w:val="5F6368"/>
          <w:sz w:val="27"/>
          <w:szCs w:val="27"/>
        </w:rPr>
      </w:pPr>
    </w:p>
    <w:p w:rsidR="00C63654" w:rsidRDefault="00C63654" w:rsidP="00C63654">
      <w:pPr>
        <w:pStyle w:val="NormalWeb"/>
        <w:shd w:val="clear" w:color="auto" w:fill="FFFFFF"/>
        <w:spacing w:before="240" w:beforeAutospacing="0" w:after="0" w:afterAutospacing="0"/>
        <w:rPr>
          <w:rFonts w:ascii="Arial" w:hAnsi="Arial" w:cs="Arial"/>
          <w:color w:val="5F6368"/>
          <w:sz w:val="27"/>
          <w:szCs w:val="27"/>
        </w:rPr>
      </w:pPr>
      <w:r>
        <w:rPr>
          <w:rFonts w:ascii="Arial" w:hAnsi="Arial" w:cs="Arial"/>
          <w:b/>
          <w:bCs/>
          <w:color w:val="5F6368"/>
          <w:sz w:val="27"/>
          <w:szCs w:val="27"/>
        </w:rPr>
        <w:t>Variety</w:t>
      </w:r>
    </w:p>
    <w:p w:rsidR="00C63654" w:rsidRDefault="00C63654" w:rsidP="00C63654">
      <w:pPr>
        <w:pStyle w:val="NormalWeb"/>
        <w:shd w:val="clear" w:color="auto" w:fill="FFFFFF"/>
        <w:spacing w:before="240" w:beforeAutospacing="0" w:after="0" w:afterAutospacing="0"/>
        <w:rPr>
          <w:rFonts w:ascii="Arial" w:hAnsi="Arial" w:cs="Arial"/>
          <w:color w:val="5F6368"/>
          <w:sz w:val="27"/>
          <w:szCs w:val="27"/>
        </w:rPr>
      </w:pPr>
      <w:r>
        <w:rPr>
          <w:rFonts w:ascii="Arial" w:hAnsi="Arial" w:cs="Arial"/>
          <w:color w:val="5F6368"/>
          <w:sz w:val="27"/>
          <w:szCs w:val="27"/>
        </w:rPr>
        <w:t>Data is heterogeneous, meaning it can come from many different sources and can be structured, unstructured, or semi-structured</w:t>
      </w:r>
    </w:p>
    <w:p w:rsidR="00C63654" w:rsidRDefault="00C63654" w:rsidP="00C63654">
      <w:pPr>
        <w:pStyle w:val="NormalWeb"/>
        <w:shd w:val="clear" w:color="auto" w:fill="FFFFFF"/>
        <w:spacing w:before="240" w:beforeAutospacing="0" w:after="0" w:afterAutospacing="0"/>
        <w:rPr>
          <w:rFonts w:ascii="Arial" w:hAnsi="Arial" w:cs="Arial"/>
          <w:color w:val="5F6368"/>
          <w:sz w:val="27"/>
          <w:szCs w:val="27"/>
        </w:rPr>
      </w:pPr>
    </w:p>
    <w:p w:rsidR="00C63654" w:rsidRDefault="00C63654" w:rsidP="00C63654">
      <w:pPr>
        <w:pStyle w:val="NormalWeb"/>
        <w:shd w:val="clear" w:color="auto" w:fill="FFFFFF"/>
        <w:spacing w:before="240" w:beforeAutospacing="0" w:after="0" w:afterAutospacing="0"/>
        <w:rPr>
          <w:rFonts w:ascii="Arial" w:hAnsi="Arial" w:cs="Arial"/>
          <w:color w:val="5F6368"/>
          <w:sz w:val="27"/>
          <w:szCs w:val="27"/>
          <w:shd w:val="clear" w:color="auto" w:fill="FFFFFF"/>
        </w:rPr>
      </w:pPr>
      <w:r>
        <w:rPr>
          <w:rFonts w:ascii="Arial" w:hAnsi="Arial" w:cs="Arial"/>
          <w:color w:val="5F6368"/>
          <w:sz w:val="27"/>
          <w:szCs w:val="27"/>
          <w:shd w:val="clear" w:color="auto" w:fill="FFFFFF"/>
        </w:rPr>
        <w:t>In addition to these three original Vs, three others that are often mentioned in relation to harnessing the power of big data: </w:t>
      </w:r>
      <w:r>
        <w:rPr>
          <w:rFonts w:ascii="Arial" w:hAnsi="Arial" w:cs="Arial"/>
          <w:b/>
          <w:bCs/>
          <w:color w:val="5F6368"/>
          <w:sz w:val="27"/>
          <w:szCs w:val="27"/>
          <w:shd w:val="clear" w:color="auto" w:fill="FFFFFF"/>
        </w:rPr>
        <w:t>veracity</w:t>
      </w:r>
      <w:r>
        <w:rPr>
          <w:rFonts w:ascii="Arial" w:hAnsi="Arial" w:cs="Arial"/>
          <w:color w:val="5F6368"/>
          <w:sz w:val="27"/>
          <w:szCs w:val="27"/>
          <w:shd w:val="clear" w:color="auto" w:fill="FFFFFF"/>
        </w:rPr>
        <w:t>,</w:t>
      </w:r>
      <w:r>
        <w:rPr>
          <w:rFonts w:ascii="Arial" w:hAnsi="Arial" w:cs="Arial"/>
          <w:b/>
          <w:bCs/>
          <w:color w:val="5F6368"/>
          <w:sz w:val="27"/>
          <w:szCs w:val="27"/>
          <w:shd w:val="clear" w:color="auto" w:fill="FFFFFF"/>
        </w:rPr>
        <w:t> variability</w:t>
      </w:r>
      <w:r>
        <w:rPr>
          <w:rFonts w:ascii="Arial" w:hAnsi="Arial" w:cs="Arial"/>
          <w:color w:val="5F6368"/>
          <w:sz w:val="27"/>
          <w:szCs w:val="27"/>
          <w:shd w:val="clear" w:color="auto" w:fill="FFFFFF"/>
        </w:rPr>
        <w:t>, and</w:t>
      </w:r>
      <w:r>
        <w:rPr>
          <w:rFonts w:ascii="Arial" w:hAnsi="Arial" w:cs="Arial"/>
          <w:b/>
          <w:bCs/>
          <w:color w:val="5F6368"/>
          <w:sz w:val="27"/>
          <w:szCs w:val="27"/>
          <w:shd w:val="clear" w:color="auto" w:fill="FFFFFF"/>
        </w:rPr>
        <w:t> value</w:t>
      </w:r>
      <w:r>
        <w:rPr>
          <w:rFonts w:ascii="Arial" w:hAnsi="Arial" w:cs="Arial"/>
          <w:color w:val="5F6368"/>
          <w:sz w:val="27"/>
          <w:szCs w:val="27"/>
          <w:shd w:val="clear" w:color="auto" w:fill="FFFFFF"/>
        </w:rPr>
        <w:t>. </w:t>
      </w:r>
    </w:p>
    <w:p w:rsidR="00C63654" w:rsidRPr="00C63654" w:rsidRDefault="00C63654" w:rsidP="00C63654">
      <w:pPr>
        <w:shd w:val="clear" w:color="auto" w:fill="FFFFFF"/>
        <w:spacing w:before="240" w:after="0" w:line="240" w:lineRule="auto"/>
        <w:rPr>
          <w:rFonts w:ascii="Arial" w:eastAsia="Times New Roman" w:hAnsi="Arial" w:cs="Arial"/>
          <w:color w:val="5F6368"/>
          <w:sz w:val="27"/>
          <w:szCs w:val="27"/>
          <w:lang w:eastAsia="en-IN"/>
        </w:rPr>
      </w:pPr>
      <w:r w:rsidRPr="00C63654">
        <w:rPr>
          <w:rFonts w:ascii="Arial" w:eastAsia="Times New Roman" w:hAnsi="Arial" w:cs="Arial"/>
          <w:color w:val="5F6368"/>
          <w:sz w:val="27"/>
          <w:szCs w:val="27"/>
          <w:lang w:eastAsia="en-IN"/>
        </w:rPr>
        <w:t>Making big data work requires three main actions: </w:t>
      </w:r>
    </w:p>
    <w:p w:rsidR="00C63654" w:rsidRPr="00C63654" w:rsidRDefault="00C63654" w:rsidP="00C63654">
      <w:pPr>
        <w:numPr>
          <w:ilvl w:val="0"/>
          <w:numId w:val="5"/>
        </w:numPr>
        <w:shd w:val="clear" w:color="auto" w:fill="FFFFFF"/>
        <w:spacing w:before="100" w:beforeAutospacing="1" w:after="100" w:afterAutospacing="1" w:line="240" w:lineRule="auto"/>
        <w:ind w:left="0"/>
        <w:rPr>
          <w:rFonts w:ascii="Arial" w:eastAsia="Times New Roman" w:hAnsi="Arial" w:cs="Arial"/>
          <w:color w:val="5F6368"/>
          <w:sz w:val="27"/>
          <w:szCs w:val="27"/>
          <w:lang w:eastAsia="en-IN"/>
        </w:rPr>
      </w:pPr>
      <w:r w:rsidRPr="00C63654">
        <w:rPr>
          <w:rFonts w:ascii="Arial" w:eastAsia="Times New Roman" w:hAnsi="Arial" w:cs="Arial"/>
          <w:b/>
          <w:bCs/>
          <w:color w:val="5F6368"/>
          <w:sz w:val="27"/>
          <w:szCs w:val="27"/>
          <w:lang w:eastAsia="en-IN"/>
        </w:rPr>
        <w:t>Integration: </w:t>
      </w:r>
      <w:r w:rsidRPr="00C63654">
        <w:rPr>
          <w:rFonts w:ascii="Arial" w:eastAsia="Times New Roman" w:hAnsi="Arial" w:cs="Arial"/>
          <w:color w:val="5F6368"/>
          <w:sz w:val="27"/>
          <w:szCs w:val="27"/>
          <w:lang w:eastAsia="en-IN"/>
        </w:rPr>
        <w:t xml:space="preserve">Big data collects terabytes, and sometimes even petabytes, of raw data from many sources that must be received, processed, and transformed into the format that business users and analysts need to start </w:t>
      </w:r>
      <w:proofErr w:type="spellStart"/>
      <w:r w:rsidRPr="00C63654">
        <w:rPr>
          <w:rFonts w:ascii="Arial" w:eastAsia="Times New Roman" w:hAnsi="Arial" w:cs="Arial"/>
          <w:color w:val="5F6368"/>
          <w:sz w:val="27"/>
          <w:szCs w:val="27"/>
          <w:lang w:eastAsia="en-IN"/>
        </w:rPr>
        <w:t>analyzing</w:t>
      </w:r>
      <w:proofErr w:type="spellEnd"/>
      <w:r w:rsidRPr="00C63654">
        <w:rPr>
          <w:rFonts w:ascii="Arial" w:eastAsia="Times New Roman" w:hAnsi="Arial" w:cs="Arial"/>
          <w:color w:val="5F6368"/>
          <w:sz w:val="27"/>
          <w:szCs w:val="27"/>
          <w:lang w:eastAsia="en-IN"/>
        </w:rPr>
        <w:t xml:space="preserve"> it. </w:t>
      </w:r>
    </w:p>
    <w:p w:rsidR="00C63654" w:rsidRPr="00C63654" w:rsidRDefault="00C63654" w:rsidP="00C63654">
      <w:pPr>
        <w:numPr>
          <w:ilvl w:val="0"/>
          <w:numId w:val="5"/>
        </w:numPr>
        <w:shd w:val="clear" w:color="auto" w:fill="FFFFFF"/>
        <w:spacing w:before="100" w:beforeAutospacing="1" w:after="100" w:afterAutospacing="1" w:line="240" w:lineRule="auto"/>
        <w:ind w:left="0"/>
        <w:rPr>
          <w:rFonts w:ascii="Arial" w:eastAsia="Times New Roman" w:hAnsi="Arial" w:cs="Arial"/>
          <w:color w:val="5F6368"/>
          <w:sz w:val="27"/>
          <w:szCs w:val="27"/>
          <w:lang w:eastAsia="en-IN"/>
        </w:rPr>
      </w:pPr>
      <w:r w:rsidRPr="00C63654">
        <w:rPr>
          <w:rFonts w:ascii="Arial" w:eastAsia="Times New Roman" w:hAnsi="Arial" w:cs="Arial"/>
          <w:b/>
          <w:bCs/>
          <w:color w:val="5F6368"/>
          <w:sz w:val="27"/>
          <w:szCs w:val="27"/>
          <w:lang w:eastAsia="en-IN"/>
        </w:rPr>
        <w:lastRenderedPageBreak/>
        <w:t>Management: </w:t>
      </w:r>
      <w:r w:rsidRPr="00C63654">
        <w:rPr>
          <w:rFonts w:ascii="Arial" w:eastAsia="Times New Roman" w:hAnsi="Arial" w:cs="Arial"/>
          <w:color w:val="5F6368"/>
          <w:sz w:val="27"/>
          <w:szCs w:val="27"/>
          <w:lang w:eastAsia="en-IN"/>
        </w:rPr>
        <w:t>Big data n</w:t>
      </w:r>
      <w:bookmarkStart w:id="0" w:name="_GoBack"/>
      <w:bookmarkEnd w:id="0"/>
      <w:r w:rsidRPr="00C63654">
        <w:rPr>
          <w:rFonts w:ascii="Arial" w:eastAsia="Times New Roman" w:hAnsi="Arial" w:cs="Arial"/>
          <w:color w:val="5F6368"/>
          <w:sz w:val="27"/>
          <w:szCs w:val="27"/>
          <w:lang w:eastAsia="en-IN"/>
        </w:rPr>
        <w:t>eeds big storage, whether in the cloud, on-premises, or both. Data must also be stored in whatever form required. It also needs to be processed and made available in real time. Increasingly, companies are turning to cloud solutions to take advantage of the unlimited compute and scalability.  </w:t>
      </w:r>
    </w:p>
    <w:p w:rsidR="00C63654" w:rsidRPr="00C63654" w:rsidRDefault="00C63654" w:rsidP="00C63654">
      <w:pPr>
        <w:numPr>
          <w:ilvl w:val="0"/>
          <w:numId w:val="5"/>
        </w:numPr>
        <w:shd w:val="clear" w:color="auto" w:fill="FFFFFF"/>
        <w:spacing w:before="100" w:beforeAutospacing="1" w:after="100" w:afterAutospacing="1" w:line="240" w:lineRule="auto"/>
        <w:ind w:left="0"/>
        <w:rPr>
          <w:rFonts w:ascii="Arial" w:eastAsia="Times New Roman" w:hAnsi="Arial" w:cs="Arial"/>
          <w:color w:val="5F6368"/>
          <w:sz w:val="27"/>
          <w:szCs w:val="27"/>
          <w:lang w:eastAsia="en-IN"/>
        </w:rPr>
      </w:pPr>
      <w:r w:rsidRPr="00C63654">
        <w:rPr>
          <w:rFonts w:ascii="Arial" w:eastAsia="Times New Roman" w:hAnsi="Arial" w:cs="Arial"/>
          <w:b/>
          <w:bCs/>
          <w:color w:val="5F6368"/>
          <w:sz w:val="27"/>
          <w:szCs w:val="27"/>
          <w:lang w:eastAsia="en-IN"/>
        </w:rPr>
        <w:t>Analysis: </w:t>
      </w:r>
      <w:r w:rsidRPr="00C63654">
        <w:rPr>
          <w:rFonts w:ascii="Arial" w:eastAsia="Times New Roman" w:hAnsi="Arial" w:cs="Arial"/>
          <w:color w:val="5F6368"/>
          <w:sz w:val="27"/>
          <w:szCs w:val="27"/>
          <w:lang w:eastAsia="en-IN"/>
        </w:rPr>
        <w:t xml:space="preserve">The final step is </w:t>
      </w:r>
      <w:proofErr w:type="spellStart"/>
      <w:r w:rsidRPr="00C63654">
        <w:rPr>
          <w:rFonts w:ascii="Arial" w:eastAsia="Times New Roman" w:hAnsi="Arial" w:cs="Arial"/>
          <w:color w:val="5F6368"/>
          <w:sz w:val="27"/>
          <w:szCs w:val="27"/>
          <w:lang w:eastAsia="en-IN"/>
        </w:rPr>
        <w:t>analyzing</w:t>
      </w:r>
      <w:proofErr w:type="spellEnd"/>
      <w:r w:rsidRPr="00C63654">
        <w:rPr>
          <w:rFonts w:ascii="Arial" w:eastAsia="Times New Roman" w:hAnsi="Arial" w:cs="Arial"/>
          <w:color w:val="5F6368"/>
          <w:sz w:val="27"/>
          <w:szCs w:val="27"/>
          <w:lang w:eastAsia="en-IN"/>
        </w:rPr>
        <w:t xml:space="preserve"> and acting on big data—otherwise, the investment won’t be worth it. Beyond exploring the </w:t>
      </w:r>
      <w:proofErr w:type="gramStart"/>
      <w:r w:rsidRPr="00C63654">
        <w:rPr>
          <w:rFonts w:ascii="Arial" w:eastAsia="Times New Roman" w:hAnsi="Arial" w:cs="Arial"/>
          <w:color w:val="5F6368"/>
          <w:sz w:val="27"/>
          <w:szCs w:val="27"/>
          <w:lang w:eastAsia="en-IN"/>
        </w:rPr>
        <w:t>data</w:t>
      </w:r>
      <w:proofErr w:type="gramEnd"/>
      <w:r w:rsidRPr="00C63654">
        <w:rPr>
          <w:rFonts w:ascii="Arial" w:eastAsia="Times New Roman" w:hAnsi="Arial" w:cs="Arial"/>
          <w:color w:val="5F6368"/>
          <w:sz w:val="27"/>
          <w:szCs w:val="27"/>
          <w:lang w:eastAsia="en-IN"/>
        </w:rPr>
        <w:t xml:space="preserve"> itself, it’s also critical to communicate and share insights across the business in a way that everyone can understand. This includes using tools to create data visualizations like charts, graphs, and dashboards. </w:t>
      </w:r>
    </w:p>
    <w:p w:rsidR="00C63654" w:rsidRDefault="00C63654" w:rsidP="00C63654">
      <w:pPr>
        <w:pStyle w:val="NormalWeb"/>
        <w:shd w:val="clear" w:color="auto" w:fill="FFFFFF"/>
        <w:spacing w:before="240" w:beforeAutospacing="0" w:after="0" w:afterAutospacing="0"/>
        <w:rPr>
          <w:rFonts w:ascii="Arial" w:hAnsi="Arial" w:cs="Arial"/>
          <w:color w:val="5F6368"/>
          <w:sz w:val="27"/>
          <w:szCs w:val="27"/>
        </w:rPr>
      </w:pPr>
    </w:p>
    <w:p w:rsidR="00C63654" w:rsidRDefault="00C63654" w:rsidP="00C63654">
      <w:pPr>
        <w:pStyle w:val="ListParagraph"/>
        <w:shd w:val="clear" w:color="auto" w:fill="FFFFFF"/>
        <w:spacing w:after="0" w:line="480" w:lineRule="atLeast"/>
        <w:outlineLvl w:val="1"/>
        <w:rPr>
          <w:rFonts w:ascii="Arial" w:hAnsi="Arial" w:cs="Arial"/>
          <w:color w:val="5F6368"/>
          <w:sz w:val="27"/>
          <w:szCs w:val="27"/>
          <w:shd w:val="clear" w:color="auto" w:fill="FFFFFF"/>
        </w:rPr>
      </w:pPr>
    </w:p>
    <w:p w:rsidR="00C63654" w:rsidRDefault="00C63654" w:rsidP="00C63654">
      <w:pPr>
        <w:pStyle w:val="ListParagraph"/>
        <w:shd w:val="clear" w:color="auto" w:fill="FFFFFF"/>
        <w:spacing w:after="0" w:line="480" w:lineRule="atLeast"/>
        <w:outlineLvl w:val="1"/>
        <w:rPr>
          <w:rFonts w:ascii="Arial" w:eastAsia="Times New Roman" w:hAnsi="Arial" w:cs="Arial"/>
          <w:color w:val="202124"/>
          <w:sz w:val="36"/>
          <w:szCs w:val="36"/>
          <w:lang w:eastAsia="en-IN"/>
        </w:rPr>
      </w:pPr>
    </w:p>
    <w:p w:rsidR="00C63654" w:rsidRPr="00C63654" w:rsidRDefault="00C63654" w:rsidP="00C63654">
      <w:pPr>
        <w:pStyle w:val="ListParagraph"/>
        <w:shd w:val="clear" w:color="auto" w:fill="FFFFFF"/>
        <w:spacing w:after="0" w:line="480" w:lineRule="atLeast"/>
        <w:outlineLvl w:val="1"/>
        <w:rPr>
          <w:rFonts w:ascii="Arial" w:eastAsia="Times New Roman" w:hAnsi="Arial" w:cs="Arial"/>
          <w:color w:val="202124"/>
          <w:sz w:val="36"/>
          <w:szCs w:val="36"/>
          <w:lang w:eastAsia="en-IN"/>
        </w:rPr>
      </w:pPr>
    </w:p>
    <w:p w:rsidR="00C63654" w:rsidRPr="00C63654" w:rsidRDefault="00C63654" w:rsidP="00C63654">
      <w:pPr>
        <w:pStyle w:val="ListParagraph"/>
        <w:rPr>
          <w:rFonts w:ascii="Arial" w:hAnsi="Arial" w:cs="Arial"/>
          <w:color w:val="5F6368"/>
          <w:sz w:val="27"/>
          <w:szCs w:val="27"/>
          <w:shd w:val="clear" w:color="auto" w:fill="FFFFFF"/>
        </w:rPr>
      </w:pPr>
    </w:p>
    <w:p w:rsidR="00C63654" w:rsidRDefault="00C63654"/>
    <w:p w:rsidR="00C63654" w:rsidRDefault="00C63654"/>
    <w:sectPr w:rsidR="00C63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42E7E"/>
    <w:multiLevelType w:val="hybridMultilevel"/>
    <w:tmpl w:val="B92E9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ED093F"/>
    <w:multiLevelType w:val="multilevel"/>
    <w:tmpl w:val="BE66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70C76"/>
    <w:multiLevelType w:val="multilevel"/>
    <w:tmpl w:val="83DE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ED21A3"/>
    <w:multiLevelType w:val="multilevel"/>
    <w:tmpl w:val="59D4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EF5578"/>
    <w:multiLevelType w:val="multilevel"/>
    <w:tmpl w:val="3A00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54"/>
    <w:rsid w:val="00BC46E7"/>
    <w:rsid w:val="00C4232F"/>
    <w:rsid w:val="00C63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B4F7"/>
  <w15:chartTrackingRefBased/>
  <w15:docId w15:val="{54D66904-0C36-4B09-86D5-BFF01B95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636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654"/>
    <w:pPr>
      <w:ind w:left="720"/>
      <w:contextualSpacing/>
    </w:pPr>
  </w:style>
  <w:style w:type="character" w:styleId="Hyperlink">
    <w:name w:val="Hyperlink"/>
    <w:basedOn w:val="DefaultParagraphFont"/>
    <w:uiPriority w:val="99"/>
    <w:semiHidden/>
    <w:unhideWhenUsed/>
    <w:rsid w:val="00C63654"/>
    <w:rPr>
      <w:color w:val="0000FF"/>
      <w:u w:val="single"/>
    </w:rPr>
  </w:style>
  <w:style w:type="character" w:customStyle="1" w:styleId="Heading2Char">
    <w:name w:val="Heading 2 Char"/>
    <w:basedOn w:val="DefaultParagraphFont"/>
    <w:link w:val="Heading2"/>
    <w:uiPriority w:val="9"/>
    <w:rsid w:val="00C6365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6365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63987">
      <w:bodyDiv w:val="1"/>
      <w:marLeft w:val="0"/>
      <w:marRight w:val="0"/>
      <w:marTop w:val="0"/>
      <w:marBottom w:val="0"/>
      <w:divBdr>
        <w:top w:val="none" w:sz="0" w:space="0" w:color="auto"/>
        <w:left w:val="none" w:sz="0" w:space="0" w:color="auto"/>
        <w:bottom w:val="none" w:sz="0" w:space="0" w:color="auto"/>
        <w:right w:val="none" w:sz="0" w:space="0" w:color="auto"/>
      </w:divBdr>
    </w:div>
    <w:div w:id="279411391">
      <w:bodyDiv w:val="1"/>
      <w:marLeft w:val="0"/>
      <w:marRight w:val="0"/>
      <w:marTop w:val="0"/>
      <w:marBottom w:val="0"/>
      <w:divBdr>
        <w:top w:val="none" w:sz="0" w:space="0" w:color="auto"/>
        <w:left w:val="none" w:sz="0" w:space="0" w:color="auto"/>
        <w:bottom w:val="none" w:sz="0" w:space="0" w:color="auto"/>
        <w:right w:val="none" w:sz="0" w:space="0" w:color="auto"/>
      </w:divBdr>
    </w:div>
    <w:div w:id="550962771">
      <w:bodyDiv w:val="1"/>
      <w:marLeft w:val="0"/>
      <w:marRight w:val="0"/>
      <w:marTop w:val="0"/>
      <w:marBottom w:val="0"/>
      <w:divBdr>
        <w:top w:val="none" w:sz="0" w:space="0" w:color="auto"/>
        <w:left w:val="none" w:sz="0" w:space="0" w:color="auto"/>
        <w:bottom w:val="none" w:sz="0" w:space="0" w:color="auto"/>
        <w:right w:val="none" w:sz="0" w:space="0" w:color="auto"/>
      </w:divBdr>
    </w:div>
    <w:div w:id="819616572">
      <w:bodyDiv w:val="1"/>
      <w:marLeft w:val="0"/>
      <w:marRight w:val="0"/>
      <w:marTop w:val="0"/>
      <w:marBottom w:val="0"/>
      <w:divBdr>
        <w:top w:val="none" w:sz="0" w:space="0" w:color="auto"/>
        <w:left w:val="none" w:sz="0" w:space="0" w:color="auto"/>
        <w:bottom w:val="none" w:sz="0" w:space="0" w:color="auto"/>
        <w:right w:val="none" w:sz="0" w:space="0" w:color="auto"/>
      </w:divBdr>
    </w:div>
    <w:div w:id="1129202433">
      <w:bodyDiv w:val="1"/>
      <w:marLeft w:val="0"/>
      <w:marRight w:val="0"/>
      <w:marTop w:val="0"/>
      <w:marBottom w:val="0"/>
      <w:divBdr>
        <w:top w:val="none" w:sz="0" w:space="0" w:color="auto"/>
        <w:left w:val="none" w:sz="0" w:space="0" w:color="auto"/>
        <w:bottom w:val="none" w:sz="0" w:space="0" w:color="auto"/>
        <w:right w:val="none" w:sz="0" w:space="0" w:color="auto"/>
      </w:divBdr>
    </w:div>
    <w:div w:id="1184827653">
      <w:bodyDiv w:val="1"/>
      <w:marLeft w:val="0"/>
      <w:marRight w:val="0"/>
      <w:marTop w:val="0"/>
      <w:marBottom w:val="0"/>
      <w:divBdr>
        <w:top w:val="none" w:sz="0" w:space="0" w:color="auto"/>
        <w:left w:val="none" w:sz="0" w:space="0" w:color="auto"/>
        <w:bottom w:val="none" w:sz="0" w:space="0" w:color="auto"/>
        <w:right w:val="none" w:sz="0" w:space="0" w:color="auto"/>
      </w:divBdr>
    </w:div>
    <w:div w:id="205928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google.com/blog/products/maps-platform/introducing-last-mile-fleet-solution-maximize-what-your-fleet-can-do-start-fini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blog/products/databases/how-ravelin-scales-fraud-detection-with-bigtable" TargetMode="External"/><Relationship Id="rId5" Type="http://schemas.openxmlformats.org/officeDocument/2006/relationships/hyperlink" Target="https://cloud.google.com/blog/products/ai-machine-learning/ikea-uses-google-cloud-recommendations-a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Chandra</dc:creator>
  <cp:keywords/>
  <dc:description/>
  <cp:lastModifiedBy>Sai Chandra</cp:lastModifiedBy>
  <cp:revision>1</cp:revision>
  <dcterms:created xsi:type="dcterms:W3CDTF">2024-09-02T03:58:00Z</dcterms:created>
  <dcterms:modified xsi:type="dcterms:W3CDTF">2024-09-02T04:39:00Z</dcterms:modified>
</cp:coreProperties>
</file>