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jc w:val="center"/>
      </w:pPr>
      <w:r>
        <w:rPr>
          <w:rFonts w:ascii="Times New Roman" w:cs="Times New Roman" w:eastAsia="Times New Roman" w:hAnsi="Times New Roman"/>
          <w:sz w:val="24"/>
          <w:szCs w:val="24"/>
        </w:rPr>
        <w:t xml:space="preserve"/>
      </w:r>
    </w:p>
    <w:p>
      <w:pPr>
        <w:spacing w:after="80" w:before="0"/>
        <w:jc w:val="center"/>
      </w:pPr>
      <w:r>
        <w:rPr>
          <w:rFonts w:ascii="Times New Roman" w:cs="Times New Roman" w:eastAsia="Times New Roman" w:hAnsi="Times New Roman"/>
          <w:b/>
          <w:bCs/>
          <w:caps/>
          <w:sz w:val="36"/>
          <w:szCs w:val="36"/>
        </w:rPr>
        <w:t xml:space="preserve">A TWO-STAGE SUMMARIZATION PIPELINE FOR NEWS ARTICLES:</w:t>
      </w:r>
    </w:p>
    <w:p>
      <w:pPr>
        <w:spacing w:after="240" w:before="0"/>
        <w:jc w:val="center"/>
      </w:pPr>
      <w:r>
        <w:rPr>
          <w:rFonts w:ascii="Times New Roman" w:cs="Times New Roman" w:eastAsia="Times New Roman" w:hAnsi="Times New Roman"/>
          <w:b/>
          <w:bCs/>
          <w:caps/>
          <w:sz w:val="36"/>
          <w:szCs w:val="36"/>
        </w:rPr>
        <w:t xml:space="preserve">EXTRACTION-GUIDED ABSTRACTIVE GENERATION</w:t>
      </w:r>
    </w:p>
    <w:p>
      <w:pPr>
        <w:spacing w:after="360" w:before="0"/>
        <w:jc w:val="center"/>
      </w:pPr>
      <w:r>
        <w:rPr>
          <w:rFonts w:ascii="Times New Roman" w:cs="Times New Roman" w:eastAsia="Times New Roman" w:hAnsi="Times New Roman"/>
          <w:b/>
          <w:bCs/>
          <w:sz w:val="26"/>
          <w:szCs w:val="26"/>
        </w:rPr>
        <w:t xml:space="preserve">AIMLCZG628T: DISSERTATION – MID-SEMESTER REPORT</w:t>
      </w:r>
    </w:p>
    <w:p>
      <w:pPr>
        <w:spacing w:after="120" w:before="0"/>
        <w:jc w:val="center"/>
      </w:pPr>
      <w:r>
        <w:rPr>
          <w:rFonts w:ascii="Times New Roman" w:cs="Times New Roman" w:eastAsia="Times New Roman" w:hAnsi="Times New Roman"/>
          <w:sz w:val="24"/>
          <w:szCs w:val="24"/>
        </w:rPr>
        <w:t xml:space="preserve">by</w:t>
      </w:r>
    </w:p>
    <w:p>
      <w:pPr>
        <w:spacing w:after="80" w:before="0"/>
        <w:jc w:val="center"/>
      </w:pPr>
      <w:r>
        <w:rPr>
          <w:rFonts w:ascii="Times New Roman" w:cs="Times New Roman" w:eastAsia="Times New Roman" w:hAnsi="Times New Roman"/>
          <w:b/>
          <w:bCs/>
          <w:sz w:val="28"/>
          <w:szCs w:val="28"/>
        </w:rPr>
        <w:t xml:space="preserve">PUTHINEEDI VENKATA SAI CHARAN</w:t>
      </w:r>
    </w:p>
    <w:p>
      <w:pPr>
        <w:spacing w:after="360" w:before="0"/>
        <w:jc w:val="center"/>
      </w:pPr>
      <w:r>
        <w:rPr>
          <w:rFonts w:ascii="Times New Roman" w:cs="Times New Roman" w:eastAsia="Times New Roman" w:hAnsi="Times New Roman"/>
          <w:b/>
          <w:bCs/>
          <w:sz w:val="26"/>
          <w:szCs w:val="26"/>
        </w:rPr>
        <w:t xml:space="preserve">2024AA05606</w:t>
      </w:r>
    </w:p>
    <w:p>
      <w:pPr>
        <w:spacing w:after="80" w:before="0"/>
        <w:jc w:val="center"/>
      </w:pPr>
      <w:r>
        <w:rPr>
          <w:rFonts w:ascii="Times New Roman" w:cs="Times New Roman" w:eastAsia="Times New Roman" w:hAnsi="Times New Roman"/>
          <w:sz w:val="24"/>
          <w:szCs w:val="24"/>
        </w:rPr>
        <w:t xml:space="preserve">Dissertation work carried out at</w:t>
      </w:r>
    </w:p>
    <w:p>
      <w:pPr>
        <w:spacing w:after="360" w:before="0"/>
        <w:jc w:val="center"/>
      </w:pPr>
      <w:r>
        <w:rPr>
          <w:rFonts w:ascii="Times New Roman" w:cs="Times New Roman" w:eastAsia="Times New Roman" w:hAnsi="Times New Roman"/>
          <w:b/>
          <w:bCs/>
          <w:sz w:val="26"/>
          <w:szCs w:val="26"/>
        </w:rPr>
        <w:t xml:space="preserve">Opentext</w:t>
      </w:r>
    </w:p>
    <w:p>
      <w:pPr>
        <w:spacing w:after="60" w:before="0"/>
        <w:jc w:val="center"/>
      </w:pPr>
      <w:r>
        <w:rPr>
          <w:rFonts w:ascii="Times New Roman" w:cs="Times New Roman" w:eastAsia="Times New Roman" w:hAnsi="Times New Roman"/>
          <w:sz w:val="24"/>
          <w:szCs w:val="24"/>
        </w:rPr>
        <w:t xml:space="preserve">Submitted in partial fulfilment of the</w:t>
      </w:r>
    </w:p>
    <w:p>
      <w:pPr>
        <w:spacing w:after="60" w:before="0"/>
        <w:jc w:val="center"/>
      </w:pPr>
      <w:r>
        <w:rPr>
          <w:rFonts w:ascii="Times New Roman" w:cs="Times New Roman" w:eastAsia="Times New Roman" w:hAnsi="Times New Roman"/>
          <w:sz w:val="24"/>
          <w:szCs w:val="24"/>
        </w:rPr>
        <w:t xml:space="preserve">WILP M.Tech. Artificial Intelligence and Machine Learning</w:t>
      </w:r>
    </w:p>
    <w:p>
      <w:pPr>
        <w:spacing w:after="300" w:before="0"/>
        <w:jc w:val="center"/>
      </w:pPr>
      <w:r>
        <w:rPr>
          <w:rFonts w:ascii="Times New Roman" w:cs="Times New Roman" w:eastAsia="Times New Roman" w:hAnsi="Times New Roman"/>
          <w:sz w:val="24"/>
          <w:szCs w:val="24"/>
        </w:rPr>
        <w:t xml:space="preserve">degree programme</w:t>
      </w:r>
    </w:p>
    <w:p>
      <w:pPr>
        <w:spacing w:after="80" w:before="0"/>
        <w:jc w:val="center"/>
      </w:pPr>
      <w:r>
        <w:rPr>
          <w:rFonts w:ascii="Times New Roman" w:cs="Times New Roman" w:eastAsia="Times New Roman" w:hAnsi="Times New Roman"/>
          <w:sz w:val="24"/>
          <w:szCs w:val="24"/>
        </w:rPr>
        <w:t xml:space="preserve">Under the Supervision of</w:t>
      </w:r>
    </w:p>
    <w:p>
      <w:pPr>
        <w:spacing w:after="60" w:before="0"/>
        <w:jc w:val="center"/>
      </w:pPr>
      <w:r>
        <w:rPr>
          <w:rFonts w:ascii="Times New Roman" w:cs="Times New Roman" w:eastAsia="Times New Roman" w:hAnsi="Times New Roman"/>
          <w:b/>
          <w:bCs/>
          <w:sz w:val="26"/>
          <w:szCs w:val="26"/>
        </w:rPr>
        <w:t xml:space="preserve">Veeraswamy Ponnuru</w:t>
      </w:r>
    </w:p>
    <w:p>
      <w:pPr>
        <w:spacing w:after="60" w:before="0"/>
        <w:jc w:val="center"/>
      </w:pPr>
      <w:r>
        <w:rPr>
          <w:rFonts w:ascii="Times New Roman" w:cs="Times New Roman" w:eastAsia="Times New Roman" w:hAnsi="Times New Roman"/>
          <w:sz w:val="24"/>
          <w:szCs w:val="24"/>
        </w:rPr>
        <w:t xml:space="preserve">Lead Quality Assurance Engineer</w:t>
      </w:r>
    </w:p>
    <w:p>
      <w:pPr>
        <w:spacing w:after="480" w:before="0"/>
        <w:jc w:val="center"/>
      </w:pPr>
      <w:r>
        <w:rPr>
          <w:rFonts w:ascii="Times New Roman" w:cs="Times New Roman" w:eastAsia="Times New Roman" w:hAnsi="Times New Roman"/>
          <w:sz w:val="24"/>
          <w:szCs w:val="24"/>
        </w:rPr>
        <w:t xml:space="preserve">Opentext</w:t>
      </w:r>
    </w:p>
    <w:p>
      <w:pPr>
        <w:spacing w:after="60" w:before="0"/>
        <w:jc w:val="center"/>
      </w:pPr>
      <w:r>
        <w:rPr>
          <w:rFonts w:ascii="Times New Roman" w:cs="Times New Roman" w:eastAsia="Times New Roman" w:hAnsi="Times New Roman"/>
          <w:b/>
          <w:bCs/>
          <w:sz w:val="26"/>
          <w:szCs w:val="26"/>
        </w:rPr>
        <w:t xml:space="preserve">BIRLA INSTITUTE OF TECHNOLOGY &amp; SCIENCE</w:t>
      </w:r>
    </w:p>
    <w:p>
      <w:pPr>
        <w:spacing w:after="60" w:before="0"/>
        <w:jc w:val="center"/>
      </w:pPr>
      <w:r>
        <w:rPr>
          <w:rFonts w:ascii="Times New Roman" w:cs="Times New Roman" w:eastAsia="Times New Roman" w:hAnsi="Times New Roman"/>
          <w:b/>
          <w:bCs/>
          <w:sz w:val="26"/>
          <w:szCs w:val="26"/>
        </w:rPr>
        <w:t xml:space="preserve">PILANI (RAJASTHAN)</w:t>
      </w:r>
    </w:p>
    <w:p>
      <w:pPr>
        <w:spacing w:after="120" w:before="0"/>
        <w:jc w:val="center"/>
      </w:pPr>
      <w:r>
        <w:rPr>
          <w:rFonts w:ascii="Times New Roman" w:cs="Times New Roman" w:eastAsia="Times New Roman" w:hAnsi="Times New Roman"/>
          <w:sz w:val="24"/>
          <w:szCs w:val="24"/>
        </w:rPr>
        <w:t xml:space="preserve">June 2026</w:t>
      </w:r>
    </w:p>
    <w:p>
      <w:r>
        <w:br w:type="page"/>
      </w:r>
    </w:p>
    <w:p>
      <w:pPr>
        <w:spacing w:after="160" w:before="0"/>
        <w:jc w:val="center"/>
      </w:pPr>
      <w:r>
        <w:rPr>
          <w:rFonts w:ascii="Times New Roman" w:cs="Times New Roman" w:eastAsia="Times New Roman" w:hAnsi="Times New Roman"/>
          <w:b/>
          <w:bCs/>
          <w:sz w:val="26"/>
          <w:szCs w:val="26"/>
        </w:rPr>
        <w:t xml:space="preserve">ABSTRACT</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exponential growth of online news content has made timely information processing increasingly challenging for readers, professionals, and organisations alike. Automatic text summarisation systems that can condense lengthy news articles into concise, accurate, and fluent summaries hold significant practical value, particularly in enterprise content management and information retrieval contexts.</w:t>
      </w:r>
    </w:p>
    <w:p>
      <w:pPr>
        <w:spacing w:after="120" w:before="0" w:line="276"/>
        <w:jc w:val="both"/>
      </w:pPr>
      <w:r>
        <w:rPr>
          <w:rFonts w:ascii="Times New Roman" w:cs="Times New Roman" w:eastAsia="Times New Roman" w:hAnsi="Times New Roman"/>
          <w:sz w:val="24"/>
          <w:szCs w:val="24"/>
        </w:rPr>
        <w:t xml:space="preserve">Existing summarisation approaches are broadly divided into two paradigms: extractive methods, which preserve factual accuracy but produce disjointed output, and abstractive methods, which leverage pre-trained transformer models such as BART and PEGASUS to generate fluent text but risk factual hallucination on longer documents. This dissertation proposes and implements a grounded, two-stage summarisation pipeline that integrates both paradigms. A hybrid evidence retrieval stage, combining BM25 lexical scoring with sentence-embedding similarity, first identifies the most salient sentences from the source article within the abstractive model's input budget. A fine-tuned BART model then generates multiple candidate summaries using nucleus sampling. Each candidate is evaluated against the retrieved evidence using a Natural Language Inference (NLI) based verifier that computes a Factual Consistency Score (FCS), and a preference reranker selects the most factually consistent and fluent candidate, with an extractive fallback mechanism when confidence falls below threshold.</w:t>
      </w:r>
    </w:p>
    <w:p>
      <w:pPr>
        <w:spacing w:after="200" w:before="0" w:line="276"/>
        <w:jc w:val="both"/>
      </w:pPr>
      <w:r>
        <w:rPr>
          <w:rFonts w:ascii="Times New Roman" w:cs="Times New Roman" w:eastAsia="Times New Roman" w:hAnsi="Times New Roman"/>
          <w:sz w:val="24"/>
          <w:szCs w:val="24"/>
        </w:rPr>
        <w:t xml:space="preserve">At the mid-semester milestone, the dataset preparation, four baseline implementations (Lead-3, TextRank, zero-shot BART, and fine-tuned single-stage BART), and the complete evidence-retrieval, generation, verification, and reranking pipeline have been built and are undergoing systematic evaluation. Remaining work includes ablation studies, human evaluation, a multilingual feasibility study on Hindi XL-Sum, and development of a demonstration application.</w:t>
      </w:r>
    </w:p>
    <w:p>
      <w:pPr>
        <w:spacing w:after="320" w:before="0" w:line="276"/>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Automatic Text Summarisation, Natural Language Processing, BART, Evidence Retrieval, Factual Consistency, Natural Language Inference, BM25, Transformer Models.</w:t>
      </w:r>
    </w:p>
    <w:p>
      <w:pPr>
        <w:pBdr>
          <w:bottom w:val="single" w:color="000000" w:sz="6" w:space="1"/>
        </w:pBdr>
        <w:spacing w:after="60" w:before="60"/>
      </w:pPr>
      <w:r>
        <w:t xml:space="preserve"/>
      </w:r>
    </w:p>
    <w:p>
      <w:pPr>
        <w:spacing w:after="80" w:before="20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693"/>
        <w:gridCol w:w="4693"/>
      </w:tblGrid>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Student</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bCs/>
                <w:sz w:val="22"/>
                <w:szCs w:val="22"/>
              </w:rPr>
              <w:t xml:space="preserve">Signature of the Supervisor</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Puthineedi Venkata Sai Charan</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 Veeraswamy Ponnuru</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Date:</w:t>
            </w:r>
          </w:p>
        </w:tc>
      </w:tr>
      <w:tr>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Hyderabad</w:t>
            </w:r>
          </w:p>
        </w:tc>
        <w:tc>
          <w:tcPr>
            <w:tcW w:type="dxa" w:w="4693"/>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Place: Hyderabad</w:t>
            </w:r>
          </w:p>
        </w:tc>
      </w:tr>
    </w:tbl>
    <w:p>
      <w:r>
        <w:br w:type="page"/>
      </w:r>
    </w:p>
    <w:p>
      <w:pPr>
        <w:spacing w:after="200" w:before="0"/>
        <w:jc w:val="center"/>
      </w:pPr>
      <w:r>
        <w:rPr>
          <w:rFonts w:ascii="Times New Roman" w:cs="Times New Roman" w:eastAsia="Times New Roman" w:hAnsi="Times New Roman"/>
          <w:b/>
          <w:bCs/>
          <w:sz w:val="28"/>
          <w:szCs w:val="28"/>
        </w:rPr>
        <w:t xml:space="preserve">CONTENTS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200"/>
        <w:gridCol w:w="2186"/>
      </w:tblGrid>
      <w:tr>
        <w:trPr>
          <w:tblHeader/>
        </w:trPr>
        <w:tc>
          <w:tcPr>
            <w:tcW w:type="dxa" w:w="7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Section</w:t>
            </w:r>
          </w:p>
        </w:tc>
        <w:tc>
          <w:tcPr>
            <w:tcW w:type="dxa" w:w="21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Page</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 Introduction and Problem Context</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 Objectives and Research Questions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3. System Modules Completed up to Mid-Semester</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4. System Architecture and Methodology</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 Tools and Technologies Used</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6. Methodology and Pipeline Implementation</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7. Experimental Setup and Baselines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8. Current Implementation Status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9. Technical Specifications of the Proposed System</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10. Design Considerations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 Preliminary Observations and Risks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12. Future Plan</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 Abbreviations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r>
      <w:tr>
        <w:tc>
          <w:tcPr>
            <w:tcW w:type="dxa" w:w="7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14. References</w:t>
            </w:r>
          </w:p>
        </w:tc>
        <w:tc>
          <w:tcPr>
            <w:tcW w:type="dxa" w:w="2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r>
    </w:tbl>
    <w:p>
      <w:r>
        <w:br w:type="page"/>
      </w:r>
    </w:p>
    <w:p>
      <w:pPr>
        <w:pStyle w:val="Heading1"/>
        <w:spacing w:after="160" w:before="320"/>
        <w:jc w:val="left"/>
      </w:pPr>
      <w:r>
        <w:rPr>
          <w:rFonts w:ascii="Times New Roman" w:cs="Times New Roman" w:eastAsia="Times New Roman" w:hAnsi="Times New Roman"/>
          <w:b/>
          <w:bCs/>
          <w:caps/>
          <w:sz w:val="28"/>
          <w:szCs w:val="28"/>
        </w:rPr>
        <w:t xml:space="preserve">1. Introduction and Problem Context</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rapid proliferation of digital news content has created an information overload challenge for individuals and organisations. Manual review of news articles at scale is neither practical nor scalable. Automatic text summarisation addresses this challenge by producing condensed, coherent representations of source documents. Despite substantial research progress, existing systems face persistent limitations in factual accuracy: abstractive models generate fluent text but often introduce claims not grounded in the source, while purely extractive approaches avoid hallucination at the cost of fluency and conciseness.</w:t>
      </w:r>
    </w:p>
    <w:p>
      <w:pPr>
        <w:spacing w:after="120" w:before="0" w:line="276"/>
        <w:jc w:val="both"/>
      </w:pPr>
      <w:r>
        <w:rPr>
          <w:rFonts w:ascii="Times New Roman" w:cs="Times New Roman" w:eastAsia="Times New Roman" w:hAnsi="Times New Roman"/>
          <w:sz w:val="24"/>
          <w:szCs w:val="24"/>
        </w:rPr>
        <w:t xml:space="preserve">This dissertation project — titled A Two-Stage Summarization Pipeline for News Articles: Extraction-Guided Abstractive Generation — addresses the factual grounding problem by designing a modular pipeline that sequences evidence retrieval, abstractive generation, NLI-based verification, and preference reranking with an extractive fallback. The proposed system targets the CNN/DailyMail benchmark and is evaluated using ROUGE, BERTScore, and NLI-based Factual Consistency Score (FCS) metrics.</w:t>
      </w:r>
    </w:p>
    <w:p>
      <w:pPr>
        <w:pStyle w:val="Heading2"/>
        <w:spacing w:after="120" w:before="240"/>
      </w:pPr>
      <w:r>
        <w:rPr>
          <w:rFonts w:ascii="Times New Roman" w:cs="Times New Roman" w:eastAsia="Times New Roman" w:hAnsi="Times New Roman"/>
          <w:b/>
          <w:bCs/>
          <w:sz w:val="24"/>
          <w:szCs w:val="24"/>
        </w:rPr>
        <w:t xml:space="preserve">1.1 Scope at the Mid-Semester Stage</w:t>
      </w:r>
    </w:p>
    <w:p>
      <w:pPr>
        <w:spacing w:after="120" w:before="0" w:line="276"/>
        <w:jc w:val="both"/>
      </w:pPr>
      <w:r>
        <w:rPr>
          <w:rFonts w:ascii="Times New Roman" w:cs="Times New Roman" w:eastAsia="Times New Roman" w:hAnsi="Times New Roman"/>
          <w:sz w:val="24"/>
          <w:szCs w:val="24"/>
        </w:rPr>
        <w:t xml:space="preserve">By the mid-semester milestone, the initial three phases have been completed: dataset preparation and corpus analysis; baseline implementation and evaluation; and evidence retrieval, abstractive generation, NLI verification, and preference reranking pipeline development. The remaining phases cover ablation studies, human evaluation, multilingual feasibility analysis, and dissertation write-up.</w:t>
      </w:r>
    </w:p>
    <w:p>
      <w:pPr>
        <w:pStyle w:val="ListParagraph"/>
        <w:numPr>
          <w:ilvl w:val="0"/>
          <w:numId w:val="2"/>
        </w:numPr>
        <w:spacing w:after="40" w:before="40"/>
      </w:pPr>
      <w:r>
        <w:rPr>
          <w:rFonts w:ascii="Times New Roman" w:cs="Times New Roman" w:eastAsia="Times New Roman" w:hAnsi="Times New Roman"/>
          <w:sz w:val="24"/>
          <w:szCs w:val="24"/>
        </w:rPr>
        <w:t xml:space="preserve">Dataset acquisition, preprocessing, and corpus analysis on CNN/DailyMail</w:t>
      </w:r>
    </w:p>
    <w:p>
      <w:pPr>
        <w:pStyle w:val="ListParagraph"/>
        <w:numPr>
          <w:ilvl w:val="0"/>
          <w:numId w:val="2"/>
        </w:numPr>
        <w:spacing w:after="40" w:before="40"/>
      </w:pPr>
      <w:r>
        <w:rPr>
          <w:rFonts w:ascii="Times New Roman" w:cs="Times New Roman" w:eastAsia="Times New Roman" w:hAnsi="Times New Roman"/>
          <w:sz w:val="24"/>
          <w:szCs w:val="24"/>
        </w:rPr>
        <w:t xml:space="preserve">Four baseline systems implemented and evaluated on ROUGE, BERTScore, and FCS metrics</w:t>
      </w:r>
    </w:p>
    <w:p>
      <w:pPr>
        <w:pStyle w:val="ListParagraph"/>
        <w:numPr>
          <w:ilvl w:val="0"/>
          <w:numId w:val="2"/>
        </w:numPr>
        <w:spacing w:after="40" w:before="40"/>
      </w:pPr>
      <w:r>
        <w:rPr>
          <w:rFonts w:ascii="Times New Roman" w:cs="Times New Roman" w:eastAsia="Times New Roman" w:hAnsi="Times New Roman"/>
          <w:sz w:val="24"/>
          <w:szCs w:val="24"/>
        </w:rPr>
        <w:t xml:space="preserve">Evidence retrieval module developed using hybrid BM25 and sentence-embedding scoring</w:t>
      </w:r>
    </w:p>
    <w:p>
      <w:pPr>
        <w:pStyle w:val="ListParagraph"/>
        <w:numPr>
          <w:ilvl w:val="0"/>
          <w:numId w:val="2"/>
        </w:numPr>
        <w:spacing w:after="40" w:before="40"/>
      </w:pPr>
      <w:r>
        <w:rPr>
          <w:rFonts w:ascii="Times New Roman" w:cs="Times New Roman" w:eastAsia="Times New Roman" w:hAnsi="Times New Roman"/>
          <w:sz w:val="24"/>
          <w:szCs w:val="24"/>
        </w:rPr>
        <w:t xml:space="preserve">Best-of-N abstractive generation, NLI verification, and preference reranker with extractive fallback implemented</w:t>
      </w:r>
    </w:p>
    <w:p>
      <w:pPr>
        <w:pStyle w:val="ListParagraph"/>
        <w:numPr>
          <w:ilvl w:val="0"/>
          <w:numId w:val="2"/>
        </w:numPr>
        <w:spacing w:after="40" w:before="40"/>
      </w:pPr>
      <w:r>
        <w:rPr>
          <w:rFonts w:ascii="Times New Roman" w:cs="Times New Roman" w:eastAsia="Times New Roman" w:hAnsi="Times New Roman"/>
          <w:sz w:val="24"/>
          <w:szCs w:val="24"/>
        </w:rPr>
        <w:t xml:space="preserve">Preliminary pipeline evaluation against baselines completed; PEGASUS and mBART comparison study in progress</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2. Objectives and Research Questions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primary objectives of this dissertation are as follows:</w:t>
      </w:r>
    </w:p>
    <w:p>
      <w:pPr>
        <w:pStyle w:val="ListParagraph"/>
        <w:numPr>
          <w:ilvl w:val="0"/>
          <w:numId w:val="2"/>
        </w:numPr>
        <w:spacing w:after="40" w:before="40"/>
      </w:pPr>
      <w:r>
        <w:rPr>
          <w:rFonts w:ascii="Times New Roman" w:cs="Times New Roman" w:eastAsia="Times New Roman" w:hAnsi="Times New Roman"/>
          <w:sz w:val="24"/>
          <w:szCs w:val="24"/>
        </w:rPr>
        <w:t xml:space="preserve">Achieve ROUGE-2 ≥ 18.0 on the CNN/DailyMail test set, surpassing the Lead-3 extractive baseline</w:t>
      </w:r>
    </w:p>
    <w:p>
      <w:pPr>
        <w:pStyle w:val="ListParagraph"/>
        <w:numPr>
          <w:ilvl w:val="0"/>
          <w:numId w:val="2"/>
        </w:numPr>
        <w:spacing w:after="40" w:before="40"/>
      </w:pPr>
      <w:r>
        <w:rPr>
          <w:rFonts w:ascii="Times New Roman" w:cs="Times New Roman" w:eastAsia="Times New Roman" w:hAnsi="Times New Roman"/>
          <w:sz w:val="24"/>
          <w:szCs w:val="24"/>
        </w:rPr>
        <w:t xml:space="preserve">Achieve NLI-FCS ≥ 0.65 for the proposed pipeline, compared to ≤ 0.55 for single-stage fine-tuned BART</w:t>
      </w:r>
    </w:p>
    <w:p>
      <w:pPr>
        <w:pStyle w:val="ListParagraph"/>
        <w:numPr>
          <w:ilvl w:val="0"/>
          <w:numId w:val="2"/>
        </w:numPr>
        <w:spacing w:after="40" w:before="40"/>
      </w:pPr>
      <w:r>
        <w:rPr>
          <w:rFonts w:ascii="Times New Roman" w:cs="Times New Roman" w:eastAsia="Times New Roman" w:hAnsi="Times New Roman"/>
          <w:sz w:val="24"/>
          <w:szCs w:val="24"/>
        </w:rPr>
        <w:t xml:space="preserve">Maintain extractive fallback rate below 15% of test documents</w:t>
      </w:r>
    </w:p>
    <w:p>
      <w:pPr>
        <w:pStyle w:val="ListParagraph"/>
        <w:numPr>
          <w:ilvl w:val="0"/>
          <w:numId w:val="2"/>
        </w:numPr>
        <w:spacing w:after="40" w:before="40"/>
      </w:pPr>
      <w:r>
        <w:rPr>
          <w:rFonts w:ascii="Times New Roman" w:cs="Times New Roman" w:eastAsia="Times New Roman" w:hAnsi="Times New Roman"/>
          <w:sz w:val="24"/>
          <w:szCs w:val="24"/>
        </w:rPr>
        <w:t xml:space="preserve">Achieve human evaluation mean factual accuracy ≥ 4.0/5.0 with Cohen's Kappa ≥ 0.6</w:t>
      </w:r>
    </w:p>
    <w:p>
      <w:pPr>
        <w:pStyle w:val="ListParagraph"/>
        <w:numPr>
          <w:ilvl w:val="0"/>
          <w:numId w:val="2"/>
        </w:numPr>
        <w:spacing w:after="40" w:before="40"/>
      </w:pPr>
      <w:r>
        <w:rPr>
          <w:rFonts w:ascii="Times New Roman" w:cs="Times New Roman" w:eastAsia="Times New Roman" w:hAnsi="Times New Roman"/>
          <w:sz w:val="24"/>
          <w:szCs w:val="24"/>
        </w:rPr>
        <w:t xml:space="preserve">Survey and compare extractive and abstractive summarisation methods through a structured literature review</w:t>
      </w:r>
    </w:p>
    <w:p>
      <w:pPr>
        <w:pStyle w:val="ListParagraph"/>
        <w:numPr>
          <w:ilvl w:val="0"/>
          <w:numId w:val="2"/>
        </w:numPr>
        <w:spacing w:after="40" w:before="40"/>
      </w:pPr>
      <w:r>
        <w:rPr>
          <w:rFonts w:ascii="Times New Roman" w:cs="Times New Roman" w:eastAsia="Times New Roman" w:hAnsi="Times New Roman"/>
          <w:sz w:val="24"/>
          <w:szCs w:val="24"/>
        </w:rPr>
        <w:t xml:space="preserve">Conduct ablation studies to quantify the contribution of each pipeline component</w:t>
      </w:r>
    </w:p>
    <w:p>
      <w:pPr>
        <w:pStyle w:val="ListParagraph"/>
        <w:numPr>
          <w:ilvl w:val="0"/>
          <w:numId w:val="2"/>
        </w:numPr>
        <w:spacing w:after="40" w:before="40"/>
      </w:pPr>
      <w:r>
        <w:rPr>
          <w:rFonts w:ascii="Times New Roman" w:cs="Times New Roman" w:eastAsia="Times New Roman" w:hAnsi="Times New Roman"/>
          <w:sz w:val="24"/>
          <w:szCs w:val="24"/>
        </w:rPr>
        <w:t xml:space="preserve">Conduct a multilingual feasibility study on Hindi XL-Sum comparing translate-then-summarise versus direct mBART</w:t>
      </w:r>
    </w:p>
    <w:p>
      <w:pPr>
        <w:spacing w:after="120"/>
      </w:pPr>
    </w:p>
    <w:p>
      <w:pPr>
        <w:pStyle w:val="Heading2"/>
        <w:spacing w:after="120" w:before="240"/>
      </w:pPr>
      <w:r>
        <w:rPr>
          <w:rFonts w:ascii="Times New Roman" w:cs="Times New Roman" w:eastAsia="Times New Roman" w:hAnsi="Times New Roman"/>
          <w:b/>
          <w:bCs/>
          <w:sz w:val="24"/>
          <w:szCs w:val="24"/>
        </w:rPr>
        <w:t xml:space="preserve">2.1 Research Questions</w:t>
      </w:r>
    </w:p>
    <w:p>
      <w:pPr>
        <w:spacing w:after="120" w:before="0" w:line="276"/>
        <w:jc w:val="both"/>
      </w:pPr>
      <w:r>
        <w:rPr>
          <w:rFonts w:ascii="Times New Roman" w:cs="Times New Roman" w:eastAsia="Times New Roman" w:hAnsi="Times New Roman"/>
          <w:sz w:val="24"/>
          <w:szCs w:val="24"/>
        </w:rPr>
        <w:t xml:space="preserve">The following research questions guide the evaluation framework:</w:t>
      </w:r>
    </w:p>
    <w:p>
      <w:pPr>
        <w:pStyle w:val="ListParagraph"/>
        <w:numPr>
          <w:ilvl w:val="0"/>
          <w:numId w:val="3"/>
        </w:numPr>
        <w:spacing w:after="40" w:before="40"/>
      </w:pPr>
      <w:r>
        <w:rPr>
          <w:rFonts w:ascii="Times New Roman" w:cs="Times New Roman" w:eastAsia="Times New Roman" w:hAnsi="Times New Roman"/>
          <w:sz w:val="24"/>
          <w:szCs w:val="24"/>
        </w:rPr>
        <w:t xml:space="preserve">1. Does hybrid BM25 and sentence-embedding retrieval improve factual consistency compared to truncation-based input selection?</w:t>
      </w:r>
    </w:p>
    <w:p>
      <w:pPr>
        <w:pStyle w:val="ListParagraph"/>
        <w:numPr>
          <w:ilvl w:val="0"/>
          <w:numId w:val="3"/>
        </w:numPr>
        <w:spacing w:after="40" w:before="40"/>
      </w:pPr>
      <w:r>
        <w:rPr>
          <w:rFonts w:ascii="Times New Roman" w:cs="Times New Roman" w:eastAsia="Times New Roman" w:hAnsi="Times New Roman"/>
          <w:sz w:val="24"/>
          <w:szCs w:val="24"/>
        </w:rPr>
        <w:t xml:space="preserve">2. Does Best-of-N generation with NLI-based reranking improve FCS over single-candidate greedy decoding?</w:t>
      </w:r>
    </w:p>
    <w:p>
      <w:pPr>
        <w:pStyle w:val="ListParagraph"/>
        <w:numPr>
          <w:ilvl w:val="0"/>
          <w:numId w:val="3"/>
        </w:numPr>
        <w:spacing w:after="40" w:before="40"/>
      </w:pPr>
      <w:r>
        <w:rPr>
          <w:rFonts w:ascii="Times New Roman" w:cs="Times New Roman" w:eastAsia="Times New Roman" w:hAnsi="Times New Roman"/>
          <w:sz w:val="24"/>
          <w:szCs w:val="24"/>
        </w:rPr>
        <w:t xml:space="preserve">3. Does the extractive fallback mechanism prevent low-confidence abstractive outputs from reaching the final summary?</w:t>
      </w:r>
    </w:p>
    <w:p>
      <w:pPr>
        <w:pStyle w:val="ListParagraph"/>
        <w:numPr>
          <w:ilvl w:val="0"/>
          <w:numId w:val="3"/>
        </w:numPr>
        <w:spacing w:after="40" w:before="40"/>
      </w:pPr>
      <w:r>
        <w:rPr>
          <w:rFonts w:ascii="Times New Roman" w:cs="Times New Roman" w:eastAsia="Times New Roman" w:hAnsi="Times New Roman"/>
          <w:sz w:val="24"/>
          <w:szCs w:val="24"/>
        </w:rPr>
        <w:t xml:space="preserve">4. How does the proposed pipeline compare to BART-large, PEGASUS, and mBART under matched conditions on CNN/DailyMail?</w:t>
      </w:r>
    </w:p>
    <w:p>
      <w:pPr>
        <w:pStyle w:val="ListParagraph"/>
        <w:numPr>
          <w:ilvl w:val="0"/>
          <w:numId w:val="3"/>
        </w:numPr>
        <w:spacing w:after="40" w:before="40"/>
      </w:pPr>
      <w:r>
        <w:rPr>
          <w:rFonts w:ascii="Times New Roman" w:cs="Times New Roman" w:eastAsia="Times New Roman" w:hAnsi="Times New Roman"/>
          <w:sz w:val="24"/>
          <w:szCs w:val="24"/>
        </w:rPr>
        <w:t xml:space="preserve">5. Is the translate-then-summarise approach viable for Hindi summarisation relative to direct mBART fine-tuning on XL-Sum?</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3. System Modules Completed up to Mid-Semester</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3.1 Dataset Preparation and Corpus Analysis</w:t>
      </w:r>
    </w:p>
    <w:p>
      <w:pPr>
        <w:spacing w:after="120" w:before="0" w:line="276"/>
        <w:jc w:val="both"/>
      </w:pPr>
      <w:r>
        <w:rPr>
          <w:rFonts w:ascii="Times New Roman" w:cs="Times New Roman" w:eastAsia="Times New Roman" w:hAnsi="Times New Roman"/>
          <w:sz w:val="24"/>
          <w:szCs w:val="24"/>
        </w:rPr>
        <w:t xml:space="preserve">The CNN/DailyMail benchmark dataset was acquired and split into training, validation, and test sets (70/15/15 ratio). Corpus statistics including average article length, summary length, and vocabulary coverage were computed. A smaller Hindi XL-Sum subset was also prepared for the multilingual feasibility study.</w:t>
      </w:r>
    </w:p>
    <w:p>
      <w:pPr>
        <w:pStyle w:val="Heading2"/>
        <w:spacing w:after="120" w:before="240"/>
      </w:pPr>
      <w:r>
        <w:rPr>
          <w:rFonts w:ascii="Times New Roman" w:cs="Times New Roman" w:eastAsia="Times New Roman" w:hAnsi="Times New Roman"/>
          <w:b/>
          <w:bCs/>
          <w:sz w:val="24"/>
          <w:szCs w:val="24"/>
        </w:rPr>
        <w:t xml:space="preserve">3.2 Lead-3 Baseline</w:t>
      </w:r>
    </w:p>
    <w:p>
      <w:pPr>
        <w:spacing w:after="120" w:before="0" w:line="276"/>
        <w:jc w:val="both"/>
      </w:pPr>
      <w:r>
        <w:rPr>
          <w:rFonts w:ascii="Times New Roman" w:cs="Times New Roman" w:eastAsia="Times New Roman" w:hAnsi="Times New Roman"/>
          <w:sz w:val="24"/>
          <w:szCs w:val="24"/>
        </w:rPr>
        <w:t xml:space="preserve">Returns the first three sentences of each article, exploiting the journalistic front-loading convention. This baseline establishes a practical lower bound that any meaningful summarisation system should surpass.</w:t>
      </w:r>
    </w:p>
    <w:p>
      <w:pPr>
        <w:pStyle w:val="Heading2"/>
        <w:spacing w:after="120" w:before="240"/>
      </w:pPr>
      <w:r>
        <w:rPr>
          <w:rFonts w:ascii="Times New Roman" w:cs="Times New Roman" w:eastAsia="Times New Roman" w:hAnsi="Times New Roman"/>
          <w:b/>
          <w:bCs/>
          <w:sz w:val="24"/>
          <w:szCs w:val="24"/>
        </w:rPr>
        <w:t xml:space="preserve">3.3 TextRank Baseline</w:t>
      </w:r>
    </w:p>
    <w:p>
      <w:pPr>
        <w:spacing w:after="120" w:before="0" w:line="276"/>
        <w:jc w:val="both"/>
      </w:pPr>
      <w:r>
        <w:rPr>
          <w:rFonts w:ascii="Times New Roman" w:cs="Times New Roman" w:eastAsia="Times New Roman" w:hAnsi="Times New Roman"/>
          <w:sz w:val="24"/>
          <w:szCs w:val="24"/>
        </w:rPr>
        <w:t xml:space="preserve">An unsupervised graph-based extractive approach in which sentences are modelled as nodes and edges are weighted by lexical similarity. Sentences are ranked by eigenvector centrality and the top-ranked sentences form the summary. Retained as both a baseline and an ablation comparator for the evidence retrieval stage.</w:t>
      </w:r>
    </w:p>
    <w:p>
      <w:pPr>
        <w:pStyle w:val="Heading2"/>
        <w:spacing w:after="120" w:before="240"/>
      </w:pPr>
      <w:r>
        <w:rPr>
          <w:rFonts w:ascii="Times New Roman" w:cs="Times New Roman" w:eastAsia="Times New Roman" w:hAnsi="Times New Roman"/>
          <w:b/>
          <w:bCs/>
          <w:sz w:val="24"/>
          <w:szCs w:val="24"/>
        </w:rPr>
        <w:t xml:space="preserve">3.4 Zero-Shot BART Baseline</w:t>
      </w:r>
    </w:p>
    <w:p>
      <w:pPr>
        <w:spacing w:after="120" w:before="0" w:line="276"/>
        <w:jc w:val="both"/>
      </w:pPr>
      <w:r>
        <w:rPr>
          <w:rFonts w:ascii="Times New Roman" w:cs="Times New Roman" w:eastAsia="Times New Roman" w:hAnsi="Times New Roman"/>
          <w:sz w:val="24"/>
          <w:szCs w:val="24"/>
        </w:rPr>
        <w:t xml:space="preserve">A pre-trained BART-large-cnn model applied without domain-specific fine-tuning. This baseline isolates the contribution of fine-tuning on CNN/DailyMail from the architectural benefits of the pre-trained model.</w:t>
      </w:r>
    </w:p>
    <w:p>
      <w:pPr>
        <w:pStyle w:val="Heading2"/>
        <w:spacing w:after="120" w:before="240"/>
      </w:pPr>
      <w:r>
        <w:rPr>
          <w:rFonts w:ascii="Times New Roman" w:cs="Times New Roman" w:eastAsia="Times New Roman" w:hAnsi="Times New Roman"/>
          <w:b/>
          <w:bCs/>
          <w:sz w:val="24"/>
          <w:szCs w:val="24"/>
        </w:rPr>
        <w:t xml:space="preserve">3.5 Fine-Tuned Single-Stage BART Baseline</w:t>
      </w:r>
    </w:p>
    <w:p>
      <w:pPr>
        <w:spacing w:after="120" w:before="0" w:line="276"/>
        <w:jc w:val="both"/>
      </w:pPr>
      <w:r>
        <w:rPr>
          <w:rFonts w:ascii="Times New Roman" w:cs="Times New Roman" w:eastAsia="Times New Roman" w:hAnsi="Times New Roman"/>
          <w:sz w:val="24"/>
          <w:szCs w:val="24"/>
        </w:rPr>
        <w:t xml:space="preserve">BART-large fine-tuned on CNN/DailyMail for three epochs. The model encodes a truncated article prefix and decodes a single summary without any retrieval pre-filtering or NLI verification. This baseline represents the standard single-stage abstractive pipeline against which the proposed two-stage system is compared.</w:t>
      </w:r>
    </w:p>
    <w:p>
      <w:pPr>
        <w:pStyle w:val="Heading2"/>
        <w:spacing w:after="120" w:before="240"/>
      </w:pPr>
      <w:r>
        <w:rPr>
          <w:rFonts w:ascii="Times New Roman" w:cs="Times New Roman" w:eastAsia="Times New Roman" w:hAnsi="Times New Roman"/>
          <w:b/>
          <w:bCs/>
          <w:sz w:val="24"/>
          <w:szCs w:val="24"/>
        </w:rPr>
        <w:t xml:space="preserve">3.6 Evidence Retrieval Module</w:t>
      </w:r>
    </w:p>
    <w:p>
      <w:pPr>
        <w:spacing w:after="120" w:before="0" w:line="276"/>
        <w:jc w:val="both"/>
      </w:pPr>
      <w:r>
        <w:rPr>
          <w:rFonts w:ascii="Times New Roman" w:cs="Times New Roman" w:eastAsia="Times New Roman" w:hAnsi="Times New Roman"/>
          <w:sz w:val="24"/>
          <w:szCs w:val="24"/>
        </w:rPr>
        <w:t xml:space="preserve">Sentences from the source article are scored using a hybrid combination of BM25 lexical scoring and sentence-embedding cosine similarity. The highest-scoring sentences within the abstractive model's 1024-token budget form both the selected context for generation and the evidence pool for downstream verification.</w:t>
      </w:r>
    </w:p>
    <w:p>
      <w:pPr>
        <w:pStyle w:val="Heading2"/>
        <w:spacing w:after="120" w:before="240"/>
      </w:pPr>
      <w:r>
        <w:rPr>
          <w:rFonts w:ascii="Times New Roman" w:cs="Times New Roman" w:eastAsia="Times New Roman" w:hAnsi="Times New Roman"/>
          <w:b/>
          <w:bCs/>
          <w:sz w:val="24"/>
          <w:szCs w:val="24"/>
        </w:rPr>
        <w:t xml:space="preserve">3.7 Best-of-N Abstractive Generation Module</w:t>
      </w:r>
    </w:p>
    <w:p>
      <w:pPr>
        <w:spacing w:after="120" w:before="0" w:line="276"/>
        <w:jc w:val="both"/>
      </w:pPr>
      <w:r>
        <w:rPr>
          <w:rFonts w:ascii="Times New Roman" w:cs="Times New Roman" w:eastAsia="Times New Roman" w:hAnsi="Times New Roman"/>
          <w:sz w:val="24"/>
          <w:szCs w:val="24"/>
        </w:rPr>
        <w:t xml:space="preserve">The fine-tuned BART model generates N = 4–5 diverse candidate summaries using nucleus sampling (top_p = 0.92), producing varied phrasings of the same content rather than a single greedy output.</w:t>
      </w:r>
    </w:p>
    <w:p>
      <w:pPr>
        <w:pStyle w:val="Heading2"/>
        <w:spacing w:after="120" w:before="240"/>
      </w:pPr>
      <w:r>
        <w:rPr>
          <w:rFonts w:ascii="Times New Roman" w:cs="Times New Roman" w:eastAsia="Times New Roman" w:hAnsi="Times New Roman"/>
          <w:b/>
          <w:bCs/>
          <w:sz w:val="24"/>
          <w:szCs w:val="24"/>
        </w:rPr>
        <w:t xml:space="preserve">3.8 NLI Evidence Verification Module</w:t>
      </w:r>
    </w:p>
    <w:p>
      <w:pPr>
        <w:spacing w:after="120" w:before="0" w:line="276"/>
        <w:jc w:val="both"/>
      </w:pPr>
      <w:r>
        <w:rPr>
          <w:rFonts w:ascii="Times New Roman" w:cs="Times New Roman" w:eastAsia="Times New Roman" w:hAnsi="Times New Roman"/>
          <w:sz w:val="24"/>
          <w:szCs w:val="24"/>
        </w:rPr>
        <w:t xml:space="preserve">Each candidate summary is decomposed into sentences. For each sentence, the best-matching evidence sentence from the retrieved pool is identified and an entailment probability is computed using a DeBERTa-based NLI model. The mean entailment probability across all sentences in a candidate forms its Factual Consistency Score (FCS).</w:t>
      </w:r>
    </w:p>
    <w:p>
      <w:pPr>
        <w:pStyle w:val="Heading2"/>
        <w:spacing w:after="120" w:before="240"/>
      </w:pPr>
      <w:r>
        <w:rPr>
          <w:rFonts w:ascii="Times New Roman" w:cs="Times New Roman" w:eastAsia="Times New Roman" w:hAnsi="Times New Roman"/>
          <w:b/>
          <w:bCs/>
          <w:sz w:val="24"/>
          <w:szCs w:val="24"/>
        </w:rPr>
        <w:t xml:space="preserve">3.9 Preference Reranker with Extractive Fallback</w:t>
      </w:r>
    </w:p>
    <w:p>
      <w:pPr>
        <w:spacing w:after="120" w:before="0" w:line="276"/>
        <w:jc w:val="both"/>
      </w:pPr>
      <w:r>
        <w:rPr>
          <w:rFonts w:ascii="Times New Roman" w:cs="Times New Roman" w:eastAsia="Times New Roman" w:hAnsi="Times New Roman"/>
          <w:sz w:val="24"/>
          <w:szCs w:val="24"/>
        </w:rPr>
        <w:t xml:space="preserve">Candidates are ranked using a weighted combination of FCS and BERTScore-F1. The top-ranked candidate is selected as output. If no candidate exceeds a minimum FCS threshold, the system falls back to an extractive summary derived from the retrieved evidence set, ensuring the system never silently returns an unverified output.</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4. System Architecture and Methodology</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proposed system follows a modular, four-stage pipeline that extends conventional two-stage extractive–abstractive summarisation with an explicit verification and selection layer. Each stage is independently testable and replaceable, enabling controlled ablation and fair model comparisons.</w:t>
      </w:r>
    </w:p>
    <w:p>
      <w:pPr>
        <w:pStyle w:val="Heading2"/>
        <w:spacing w:after="120" w:before="240"/>
      </w:pPr>
      <w:r>
        <w:rPr>
          <w:rFonts w:ascii="Times New Roman" w:cs="Times New Roman" w:eastAsia="Times New Roman" w:hAnsi="Times New Roman"/>
          <w:b/>
          <w:bCs/>
          <w:sz w:val="24"/>
          <w:szCs w:val="24"/>
        </w:rPr>
        <w:t xml:space="preserve">4.1 High-Level Architecture</w:t>
      </w:r>
    </w:p>
    <w:p>
      <w:pPr>
        <w:spacing w:after="120" w:before="0" w:line="276"/>
        <w:jc w:val="both"/>
      </w:pPr>
      <w:r>
        <w:rPr>
          <w:rFonts w:ascii="Times New Roman" w:cs="Times New Roman" w:eastAsia="Times New Roman" w:hAnsi="Times New Roman"/>
          <w:sz w:val="24"/>
          <w:szCs w:val="24"/>
        </w:rPr>
        <w:t xml:space="preserve">The pipeline processes a source news article through four sequential stages:</w:t>
      </w:r>
    </w:p>
    <w:p>
      <w:pPr>
        <w:pStyle w:val="ListParagraph"/>
        <w:numPr>
          <w:ilvl w:val="0"/>
          <w:numId w:val="2"/>
        </w:numPr>
        <w:spacing w:after="40" w:before="40"/>
      </w:pPr>
      <w:r>
        <w:rPr>
          <w:rFonts w:ascii="Times New Roman" w:cs="Times New Roman" w:eastAsia="Times New Roman" w:hAnsi="Times New Roman"/>
          <w:sz w:val="24"/>
          <w:szCs w:val="24"/>
        </w:rPr>
        <w:t xml:space="preserve">Stage 1 – Evidence Retrieval: Sentences are scored using hybrid BM25 and sentence-embedding cosine similarity. The top-scoring sentences within the 1024-token budget constitute the selected context and evidence pool.</w:t>
      </w:r>
    </w:p>
    <w:p>
      <w:pPr>
        <w:pStyle w:val="ListParagraph"/>
        <w:numPr>
          <w:ilvl w:val="0"/>
          <w:numId w:val="2"/>
        </w:numPr>
        <w:spacing w:after="40" w:before="40"/>
      </w:pPr>
      <w:r>
        <w:rPr>
          <w:rFonts w:ascii="Times New Roman" w:cs="Times New Roman" w:eastAsia="Times New Roman" w:hAnsi="Times New Roman"/>
          <w:sz w:val="24"/>
          <w:szCs w:val="24"/>
        </w:rPr>
        <w:t xml:space="preserve">Stage 2 – Abstractive Generation: The fine-tuned BART model generates multiple candidate summaries via nucleus sampling from the selected context.</w:t>
      </w:r>
    </w:p>
    <w:p>
      <w:pPr>
        <w:pStyle w:val="ListParagraph"/>
        <w:numPr>
          <w:ilvl w:val="0"/>
          <w:numId w:val="2"/>
        </w:numPr>
        <w:spacing w:after="40" w:before="40"/>
      </w:pPr>
      <w:r>
        <w:rPr>
          <w:rFonts w:ascii="Times New Roman" w:cs="Times New Roman" w:eastAsia="Times New Roman" w:hAnsi="Times New Roman"/>
          <w:sz w:val="24"/>
          <w:szCs w:val="24"/>
        </w:rPr>
        <w:t xml:space="preserve">Stage 3 – NLI Evidence Verification: Each candidate sentence is verified against the evidence pool using a DeBERTa-based NLI model, producing a per-candidate FCS.</w:t>
      </w:r>
    </w:p>
    <w:p>
      <w:pPr>
        <w:pStyle w:val="ListParagraph"/>
        <w:numPr>
          <w:ilvl w:val="0"/>
          <w:numId w:val="2"/>
        </w:numPr>
        <w:spacing w:after="40" w:before="40"/>
      </w:pPr>
      <w:r>
        <w:rPr>
          <w:rFonts w:ascii="Times New Roman" w:cs="Times New Roman" w:eastAsia="Times New Roman" w:hAnsi="Times New Roman"/>
          <w:sz w:val="24"/>
          <w:szCs w:val="24"/>
        </w:rPr>
        <w:t xml:space="preserve">Stage 4 – Preference Reranking and Fallback: Candidates are ranked by weighted FCS and BERTScore-F1. The highest-ranked candidate is returned, or an extractive summary is provided if no candidate clears the confidence threshold.</w:t>
      </w:r>
    </w:p>
    <w:p>
      <w:pPr>
        <w:spacing w:after="120"/>
      </w:pPr>
    </w:p>
    <w:p>
      <w:pPr>
        <w:pStyle w:val="Heading2"/>
        <w:spacing w:after="120" w:before="240"/>
      </w:pPr>
      <w:r>
        <w:rPr>
          <w:rFonts w:ascii="Times New Roman" w:cs="Times New Roman" w:eastAsia="Times New Roman" w:hAnsi="Times New Roman"/>
          <w:b/>
          <w:bCs/>
          <w:sz w:val="24"/>
          <w:szCs w:val="24"/>
        </w:rPr>
        <w:t xml:space="preserve">4.2 Background and Literature Review</w:t>
      </w:r>
    </w:p>
    <w:p>
      <w:pPr>
        <w:spacing w:after="120" w:before="0" w:line="276"/>
        <w:jc w:val="both"/>
      </w:pPr>
      <w:r>
        <w:rPr>
          <w:rFonts w:ascii="Times New Roman" w:cs="Times New Roman" w:eastAsia="Times New Roman" w:hAnsi="Times New Roman"/>
          <w:sz w:val="24"/>
          <w:szCs w:val="24"/>
        </w:rPr>
        <w:t xml:space="preserve">The project sits at the intersection of Natural Language Processing, Information Retrieval, and Deep Learning. Key prior works informing the design include:</w:t>
      </w:r>
    </w:p>
    <w:p>
      <w:pPr>
        <w:pStyle w:val="ListParagraph"/>
        <w:numPr>
          <w:ilvl w:val="0"/>
          <w:numId w:val="2"/>
        </w:numPr>
        <w:spacing w:after="40" w:before="40"/>
      </w:pPr>
      <w:r>
        <w:rPr>
          <w:rFonts w:ascii="Times New Roman" w:cs="Times New Roman" w:eastAsia="Times New Roman" w:hAnsi="Times New Roman"/>
          <w:sz w:val="24"/>
          <w:szCs w:val="24"/>
        </w:rPr>
        <w:t xml:space="preserve">TextRank (Mihalcea &amp; Tarau, 2004): Unsupervised graph-based extractive summarisation — retained as an ablation baseline for the evidence retrieval stage.</w:t>
      </w:r>
    </w:p>
    <w:p>
      <w:pPr>
        <w:pStyle w:val="ListParagraph"/>
        <w:numPr>
          <w:ilvl w:val="0"/>
          <w:numId w:val="2"/>
        </w:numPr>
        <w:spacing w:after="40" w:before="40"/>
      </w:pPr>
      <w:r>
        <w:rPr>
          <w:rFonts w:ascii="Times New Roman" w:cs="Times New Roman" w:eastAsia="Times New Roman" w:hAnsi="Times New Roman"/>
          <w:sz w:val="24"/>
          <w:szCs w:val="24"/>
        </w:rPr>
        <w:t xml:space="preserve">BART (Lewis et al., 2020): Denoising autoencoder pre-trained on span corruption; fine-tuned on CNN/DailyMail achieving approximately ROUGE-2 of 21. Serves as the primary abstractive generator in the pipeline.</w:t>
      </w:r>
    </w:p>
    <w:p>
      <w:pPr>
        <w:pStyle w:val="ListParagraph"/>
        <w:numPr>
          <w:ilvl w:val="0"/>
          <w:numId w:val="2"/>
        </w:numPr>
        <w:spacing w:after="40" w:before="40"/>
      </w:pPr>
      <w:r>
        <w:rPr>
          <w:rFonts w:ascii="Times New Roman" w:cs="Times New Roman" w:eastAsia="Times New Roman" w:hAnsi="Times New Roman"/>
          <w:sz w:val="24"/>
          <w:szCs w:val="24"/>
        </w:rPr>
        <w:t xml:space="preserve">PEGASUS (Zhang et al., 2020): Gap-sentence generation pre-training; included as a domain-pretrained comparison baseline.</w:t>
      </w:r>
    </w:p>
    <w:p>
      <w:pPr>
        <w:pStyle w:val="ListParagraph"/>
        <w:numPr>
          <w:ilvl w:val="0"/>
          <w:numId w:val="2"/>
        </w:numPr>
        <w:spacing w:after="40" w:before="40"/>
      </w:pPr>
      <w:r>
        <w:rPr>
          <w:rFonts w:ascii="Times New Roman" w:cs="Times New Roman" w:eastAsia="Times New Roman" w:hAnsi="Times New Roman"/>
          <w:sz w:val="24"/>
          <w:szCs w:val="24"/>
        </w:rPr>
        <w:t xml:space="preserve">mBART (Liu et al., 2020): Multilingual denoising pre-training across 25 languages; supports the Hindi XL-Sum multilingual feasibility study.</w:t>
      </w:r>
    </w:p>
    <w:p>
      <w:pPr>
        <w:pStyle w:val="ListParagraph"/>
        <w:numPr>
          <w:ilvl w:val="0"/>
          <w:numId w:val="2"/>
        </w:numPr>
        <w:spacing w:after="40" w:before="40"/>
      </w:pPr>
      <w:r>
        <w:rPr>
          <w:rFonts w:ascii="Times New Roman" w:cs="Times New Roman" w:eastAsia="Times New Roman" w:hAnsi="Times New Roman"/>
          <w:sz w:val="24"/>
          <w:szCs w:val="24"/>
        </w:rPr>
        <w:t xml:space="preserve">BERTScore (Zhang et al., 2020): Semantic similarity metric using contextual embeddings; used as the fluency/relevance component of the reranking score.</w:t>
      </w:r>
    </w:p>
    <w:p>
      <w:pPr>
        <w:pStyle w:val="ListParagraph"/>
        <w:numPr>
          <w:ilvl w:val="0"/>
          <w:numId w:val="2"/>
        </w:numPr>
        <w:spacing w:after="40" w:before="40"/>
      </w:pPr>
      <w:r>
        <w:rPr>
          <w:rFonts w:ascii="Times New Roman" w:cs="Times New Roman" w:eastAsia="Times New Roman" w:hAnsi="Times New Roman"/>
          <w:sz w:val="24"/>
          <w:szCs w:val="24"/>
        </w:rPr>
        <w:t xml:space="preserve">SummaC (Laban et al., 2022): NLI-based inconsistency detection framework; informs the sentence-level FCS design.</w:t>
      </w:r>
    </w:p>
    <w:p>
      <w:pPr>
        <w:pStyle w:val="ListParagraph"/>
        <w:numPr>
          <w:ilvl w:val="0"/>
          <w:numId w:val="2"/>
        </w:numPr>
        <w:spacing w:after="40" w:before="40"/>
      </w:pPr>
      <w:r>
        <w:rPr>
          <w:rFonts w:ascii="Times New Roman" w:cs="Times New Roman" w:eastAsia="Times New Roman" w:hAnsi="Times New Roman"/>
          <w:sz w:val="24"/>
          <w:szCs w:val="24"/>
        </w:rPr>
        <w:t xml:space="preserve">Mujahid et al. (ACL 2026): Stress-testing of factuality metrics on long-document summarisation; confirms NLI-based metrics remain reliable for CNN/DailyMail-scale documents.</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5. Tools and Technologies Used</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following components and libraries are employed across the pipeline stages: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500"/>
        <w:gridCol w:w="5886"/>
      </w:tblGrid>
      <w:tr>
        <w:trPr>
          <w:tblHeader/>
        </w:trPr>
        <w:tc>
          <w:tcPr>
            <w:tcW w:type="dxa" w:w="3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Component</w:t>
            </w:r>
          </w:p>
        </w:tc>
        <w:tc>
          <w:tcPr>
            <w:tcW w:type="dxa" w:w="58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Technology / Library</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Dataset &amp; Preprocessing</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HuggingFace Datasets, NLTK</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rank_bm25, sentence-transformers (all-MiniLM-L6-v2)</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Abstractive Generation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HuggingFace Transformers (BART-large, PEGASUS, mBART), PyTorch</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Verification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cross-encoder/nli-deberta-v3-base</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Reranking &amp; Evaluation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bert-score, rouge-score, NumPy</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w:t>
            </w:r>
          </w:p>
        </w:tc>
      </w:tr>
      <w:tr>
        <w:tc>
          <w:tcPr>
            <w:tcW w:type="dxa" w:w="3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 Environment</w:t>
            </w:r>
          </w:p>
        </w:tc>
        <w:tc>
          <w:tcPr>
            <w:tcW w:type="dxa" w:w="58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Google Colab Pro+ / Kaggle (A100 GPU)</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6. Methodology and Pipeline Implementation</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6.1 Evidence Retrieval Module</w:t>
      </w:r>
    </w:p>
    <w:p>
      <w:pPr>
        <w:spacing w:after="120" w:before="0" w:line="276"/>
        <w:jc w:val="both"/>
      </w:pPr>
      <w:r>
        <w:rPr>
          <w:rFonts w:ascii="Times New Roman" w:cs="Times New Roman" w:eastAsia="Times New Roman" w:hAnsi="Times New Roman"/>
          <w:sz w:val="24"/>
          <w:szCs w:val="24"/>
        </w:rPr>
        <w:t xml:space="preserve">Each sentence in the source article is scored using a hybrid of BM25 lexical scoring and sentence-embedding cosine similarity against the document's overall information density. The two scores are linearly combined. The top-K sentences within the abstractive model's 1024-token input budget are selected, forming both the generation context and the verification evidence pool. TextRank is retained as an ablation comparator to quantify the benefit of the hybrid approach over graph-based salience ranking.</w:t>
      </w:r>
    </w:p>
    <w:p>
      <w:pPr>
        <w:pStyle w:val="Heading2"/>
        <w:spacing w:after="120" w:before="240"/>
      </w:pPr>
      <w:r>
        <w:rPr>
          <w:rFonts w:ascii="Times New Roman" w:cs="Times New Roman" w:eastAsia="Times New Roman" w:hAnsi="Times New Roman"/>
          <w:b/>
          <w:bCs/>
          <w:sz w:val="24"/>
          <w:szCs w:val="24"/>
        </w:rPr>
        <w:t xml:space="preserve">6.2 Abstractive Generation</w:t>
      </w:r>
    </w:p>
    <w:p>
      <w:pPr>
        <w:spacing w:after="120" w:before="0" w:line="276"/>
        <w:jc w:val="both"/>
      </w:pPr>
      <w:r>
        <w:rPr>
          <w:rFonts w:ascii="Times New Roman" w:cs="Times New Roman" w:eastAsia="Times New Roman" w:hAnsi="Times New Roman"/>
          <w:sz w:val="24"/>
          <w:szCs w:val="24"/>
        </w:rPr>
        <w:t xml:space="preserve">BART-large is fine-tuned on the CNN/DailyMail training split for three epochs with a learning rate of 3×10⁻⁵ and a batch size of 2 with gradient accumulation of 8 steps. At inference time, N = 4–5 diverse candidate summaries are generated using nucleus sampling (top_p = 0.92). This Best-of-N approach broadens the hypothesis space, providing the downstream verification and reranking stages with meaningful alternatives to discriminate between.</w:t>
      </w:r>
    </w:p>
    <w:p>
      <w:pPr>
        <w:pStyle w:val="Heading2"/>
        <w:spacing w:after="120" w:before="240"/>
      </w:pPr>
      <w:r>
        <w:rPr>
          <w:rFonts w:ascii="Times New Roman" w:cs="Times New Roman" w:eastAsia="Times New Roman" w:hAnsi="Times New Roman"/>
          <w:b/>
          <w:bCs/>
          <w:sz w:val="24"/>
          <w:szCs w:val="24"/>
        </w:rPr>
        <w:t xml:space="preserve">6.3 NLI Evidence Verification</w:t>
      </w:r>
    </w:p>
    <w:p>
      <w:pPr>
        <w:spacing w:after="120" w:before="0" w:line="276"/>
        <w:jc w:val="both"/>
      </w:pPr>
      <w:r>
        <w:rPr>
          <w:rFonts w:ascii="Times New Roman" w:cs="Times New Roman" w:eastAsia="Times New Roman" w:hAnsi="Times New Roman"/>
          <w:sz w:val="24"/>
          <w:szCs w:val="24"/>
        </w:rPr>
        <w:t xml:space="preserve">For each candidate summary, individual sentences are verified against the evidence pool using a compact NLI model. Each summary sentence is matched to its best-supporting evidence sentence, and an entailment probability is computed. The mean entailment probability across all sentences in a candidate constitutes its Factual Consistency Score (FCS). This sentence-level approach provides a tractable approximation of full atomic-claim verification without requiring additional claim-decomposition infrastructure.</w:t>
      </w:r>
    </w:p>
    <w:p>
      <w:pPr>
        <w:pStyle w:val="Heading2"/>
        <w:spacing w:after="120" w:before="240"/>
      </w:pPr>
      <w:r>
        <w:rPr>
          <w:rFonts w:ascii="Times New Roman" w:cs="Times New Roman" w:eastAsia="Times New Roman" w:hAnsi="Times New Roman"/>
          <w:b/>
          <w:bCs/>
          <w:sz w:val="24"/>
          <w:szCs w:val="24"/>
        </w:rPr>
        <w:t xml:space="preserve">6.4 Preference Reranking and Extractive Fallback</w:t>
      </w:r>
    </w:p>
    <w:p>
      <w:pPr>
        <w:spacing w:after="120" w:before="0" w:line="276"/>
        <w:jc w:val="both"/>
      </w:pPr>
      <w:r>
        <w:rPr>
          <w:rFonts w:ascii="Times New Roman" w:cs="Times New Roman" w:eastAsia="Times New Roman" w:hAnsi="Times New Roman"/>
          <w:sz w:val="24"/>
          <w:szCs w:val="24"/>
        </w:rPr>
        <w:t xml:space="preserve">Candidates are ranked using a weighted score:</w:t>
      </w:r>
    </w:p>
    <w:p>
      <w:pPr>
        <w:spacing w:after="120" w:before="0" w:line="276"/>
        <w:jc w:val="center"/>
      </w:pPr>
      <w:r>
        <w:rPr>
          <w:rFonts w:ascii="Courier New" w:cs="Courier New" w:eastAsia="Courier New" w:hAnsi="Courier New"/>
          <w:b/>
          <w:bCs/>
          <w:i/>
          <w:iCs/>
          <w:sz w:val="22"/>
          <w:szCs w:val="22"/>
        </w:rPr>
        <w:t xml:space="preserve">final_score = 0.6 × FCS + 0.4 × BERTScore_F1</w:t>
      </w:r>
    </w:p>
    <w:p>
      <w:pPr>
        <w:spacing w:after="120" w:before="0" w:line="276"/>
        <w:jc w:val="both"/>
      </w:pPr>
      <w:r>
        <w:rPr>
          <w:rFonts w:ascii="Times New Roman" w:cs="Times New Roman" w:eastAsia="Times New Roman" w:hAnsi="Times New Roman"/>
          <w:sz w:val="24"/>
          <w:szCs w:val="24"/>
        </w:rPr>
        <w:t xml:space="preserve">The candidate with the highest combined score is selected. If even the top-ranked candidate falls below a minimum FCS threshold, the system falls back to the extractive summary produced directly from the retrieved evidence set. The fallback activation rate is tracked as a system-health metric.</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7. Experimental Setup and Baselines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All systems are evaluated on the same CNN/DailyMail test split (15% of the full dataset). Automatic evaluation uses ROUGE-1, ROUGE-2, ROUGE-L, BERTScore-F1, and NLI-FCS. The table below presents preliminary results; values marked [TBD] are pending completion of the full fine-tuning and evaluation run within the current work phase.</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1300"/>
        <w:gridCol w:w="1300"/>
        <w:gridCol w:w="1386"/>
      </w:tblGrid>
      <w:tr>
        <w:trPr>
          <w:tblHeader/>
        </w:trPr>
        <w:tc>
          <w:tcPr>
            <w:tcW w:type="dxa" w:w="28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System</w:t>
            </w:r>
          </w:p>
        </w:tc>
        <w:tc>
          <w:tcPr>
            <w:tcW w:type="dxa" w:w="13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ROUGE-1</w:t>
            </w:r>
          </w:p>
        </w:tc>
        <w:tc>
          <w:tcPr>
            <w:tcW w:type="dxa" w:w="13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ROUGE-2</w:t>
            </w:r>
          </w:p>
        </w:tc>
        <w:tc>
          <w:tcPr>
            <w:tcW w:type="dxa" w:w="13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ROUGE-L</w:t>
            </w:r>
          </w:p>
        </w:tc>
        <w:tc>
          <w:tcPr>
            <w:tcW w:type="dxa" w:w="13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BERTScore</w:t>
            </w:r>
          </w:p>
        </w:tc>
        <w:tc>
          <w:tcPr>
            <w:tcW w:type="dxa" w:w="13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FCS</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Lead-3 (baseline)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TextRank (baseline)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Zero-shot BART</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Fine-tuned BART (single-stage)</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r>
        <w:tc>
          <w:tcPr>
            <w:tcW w:type="dxa" w:w="28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Proposed Pipeline (retrieval + verify + rerank)</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c>
          <w:tcPr>
            <w:tcW w:type="dxa" w:w="1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[TBD]</w:t>
            </w:r>
          </w:p>
        </w:tc>
      </w:tr>
    </w:tbl>
    <w:p>
      <w:pPr>
        <w:spacing w:after="120"/>
      </w:pPr>
    </w:p>
    <w:p>
      <w:pPr>
        <w:spacing w:after="120" w:before="0" w:line="276"/>
        <w:jc w:val="both"/>
      </w:pPr>
      <w:r>
        <w:rPr>
          <w:rFonts w:ascii="Times New Roman" w:cs="Times New Roman" w:eastAsia="Times New Roman" w:hAnsi="Times New Roman"/>
          <w:b/>
          <w:bCs/>
          <w:sz w:val="24"/>
          <w:szCs w:val="24"/>
        </w:rPr>
        <w:t xml:space="preserve">Extractive fallback rate (proposed pipeline): </w:t>
      </w:r>
      <w:r>
        <w:rPr>
          <w:rFonts w:ascii="Times New Roman" w:cs="Times New Roman" w:eastAsia="Times New Roman" w:hAnsi="Times New Roman"/>
          <w:sz w:val="24"/>
          <w:szCs w:val="24"/>
        </w:rPr>
        <w:t xml:space="preserve">[TBD]% of test documents — to be reported upon completion of full-test-set evaluation.</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8. Current Implementation Status</w:t>
      </w:r>
    </w:p>
    <w:p>
      <w:pPr>
        <w:pBdr>
          <w:bottom w:val="single" w:color="000000" w:sz="6" w:space="1"/>
        </w:pBd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1486"/>
        <w:gridCol w:w="1500"/>
      </w:tblGrid>
      <w:tr>
        <w:trPr>
          <w:tblHeader/>
        </w:trPr>
        <w:tc>
          <w:tcPr>
            <w:tcW w:type="dxa" w:w="3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Work Package</w:t>
            </w:r>
          </w:p>
        </w:tc>
        <w:tc>
          <w:tcPr>
            <w:tcW w:type="dxa" w:w="3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Deliverable</w:t>
            </w:r>
          </w:p>
        </w:tc>
        <w:tc>
          <w:tcPr>
            <w:tcW w:type="dxa" w:w="14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c>
          <w:tcPr>
            <w:tcW w:type="dxa" w:w="1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Evidence Expected</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Dataset preparation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CNN/DM splits, corpus statistics</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Corpus statistics report</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Baseline implementation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Lead-3, TextRank, zero-shot BART, fine-tuned BART</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 BERTScore, FCS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 module</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Hybrid BM25 + embedding scorer</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retrieval results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Abstractive generation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Fine-tuned BART, Best-of-N sampling</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Generation outputs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verification &amp; reranker</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 computation, fallback logic</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 distribution analysis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PEGASUS/mBART comparison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Comparative evaluation</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IN PROGRESS</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Final metric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studies</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Component-wise ablation</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result tables</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 samples, 3 raters, Likert scale</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Inter-rater agreement, Kappa</w:t>
            </w:r>
          </w:p>
        </w:tc>
      </w:tr>
      <w:tr>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 pipeline wrapper</w:t>
            </w:r>
          </w:p>
        </w:tc>
        <w:tc>
          <w:tcPr>
            <w:tcW w:type="dxa" w:w="14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c>
          <w:tcPr>
            <w:tcW w:type="dxa" w:w="1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Working demo</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9. Technical Specifications of the Proposed System</w:t>
      </w:r>
    </w:p>
    <w:p>
      <w:pPr>
        <w:pBdr>
          <w:bottom w:val="single" w:color="000000" w:sz="6" w:space="1"/>
        </w:pBd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5466"/>
      </w:tblGrid>
      <w:tr>
        <w:trPr>
          <w:tblHeader/>
        </w:trPr>
        <w:tc>
          <w:tcPr>
            <w:tcW w:type="dxa" w:w="72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Sl. No.</w:t>
            </w:r>
          </w:p>
        </w:tc>
        <w:tc>
          <w:tcPr>
            <w:tcW w:type="dxa" w:w="3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Technical Parameter</w:t>
            </w:r>
          </w:p>
        </w:tc>
        <w:tc>
          <w:tcPr>
            <w:tcW w:type="dxa" w:w="546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Proposed Specification</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dataset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CNN/DailyMail (70/15/15 split)</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Secondary dataset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Hindi XL-Sum subset (multilingual feasibility)</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Hybrid BM25 + all-MiniLM-L6-v2 sentence embeddings (384-dim)</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Primary generator</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BART-large-cnn, fine-tuned 3 epochs, lr=3e-5, batch 2, grad accum 8</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Comparison generators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PEGASUS-cnn_dailymail, mBART-large-cc25</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Generation strategy</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Nucleus sampling, top_p = 0.92, N = 4–5 candidates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verifier</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cross-encoder/nli-deberta-v3-base (sentence-level entailment)</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Reranking formula</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0.6 × FCS + 0.4 × BERTScore-F1</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Evaluation metrics</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ROUGE-1/2/L, BERTScore-F1, NLI-FCS, Cohen's Kappa</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50 test samples, 3 raters, 1–5 Likert scale (fluency, factual accuracy, coherence)</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11</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Demo application</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Streamlit (local); displays summary, evidence trace, FCS, fallback status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3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Compute environment</w:t>
            </w:r>
          </w:p>
        </w:tc>
        <w:tc>
          <w:tcPr>
            <w:tcW w:type="dxa" w:w="5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Google Colab Pro+ / Kaggle A100 GPU</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10. Design Considerations</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following principles guide the architectural and implementation choices throughout the project:</w:t>
      </w:r>
    </w:p>
    <w:p>
      <w:pPr>
        <w:pStyle w:val="ListParagraph"/>
        <w:numPr>
          <w:ilvl w:val="0"/>
          <w:numId w:val="2"/>
        </w:numPr>
        <w:spacing w:after="40" w:before="40"/>
      </w:pPr>
      <w:r>
        <w:rPr>
          <w:rFonts w:ascii="Times New Roman" w:cs="Times New Roman" w:eastAsia="Times New Roman" w:hAnsi="Times New Roman"/>
          <w:sz w:val="24"/>
          <w:szCs w:val="24"/>
        </w:rPr>
        <w:t xml:space="preserve">Modularity: Each stage — retrieval, generation, verification, and reranking — is designed as an independently testable and replaceable module, enabling controlled ablation and straightforward extension.</w:t>
      </w:r>
    </w:p>
    <w:p>
      <w:pPr>
        <w:pStyle w:val="ListParagraph"/>
        <w:numPr>
          <w:ilvl w:val="0"/>
          <w:numId w:val="2"/>
        </w:numPr>
        <w:spacing w:after="40" w:before="40"/>
      </w:pPr>
      <w:r>
        <w:rPr>
          <w:rFonts w:ascii="Times New Roman" w:cs="Times New Roman" w:eastAsia="Times New Roman" w:hAnsi="Times New Roman"/>
          <w:sz w:val="24"/>
          <w:szCs w:val="24"/>
        </w:rPr>
        <w:t xml:space="preserve">Traceability: Every generated summary is accompanied by an evidence trace linking it to specific source sentences, supporting verification and manual review.</w:t>
      </w:r>
    </w:p>
    <w:p>
      <w:pPr>
        <w:pStyle w:val="ListParagraph"/>
        <w:numPr>
          <w:ilvl w:val="0"/>
          <w:numId w:val="2"/>
        </w:numPr>
        <w:spacing w:after="40" w:before="40"/>
      </w:pPr>
      <w:r>
        <w:rPr>
          <w:rFonts w:ascii="Times New Roman" w:cs="Times New Roman" w:eastAsia="Times New Roman" w:hAnsi="Times New Roman"/>
          <w:sz w:val="24"/>
          <w:szCs w:val="24"/>
        </w:rPr>
        <w:t xml:space="preserve">Graceful degradation: The extractive fallback ensures the system never silently returns a low-confidence or potentially hallucinated abstractive summary.</w:t>
      </w:r>
    </w:p>
    <w:p>
      <w:pPr>
        <w:pStyle w:val="ListParagraph"/>
        <w:numPr>
          <w:ilvl w:val="0"/>
          <w:numId w:val="2"/>
        </w:numPr>
        <w:spacing w:after="40" w:before="40"/>
      </w:pPr>
      <w:r>
        <w:rPr>
          <w:rFonts w:ascii="Times New Roman" w:cs="Times New Roman" w:eastAsia="Times New Roman" w:hAnsi="Times New Roman"/>
          <w:sz w:val="24"/>
          <w:szCs w:val="24"/>
        </w:rPr>
        <w:t xml:space="preserve">Evaluation rigour: The pipeline evaluation harness accepts BART, PEGASUS, or mBART under identical conditions, enabling fair like-for-like comparison across generator variants.</w:t>
      </w:r>
    </w:p>
    <w:p>
      <w:pPr>
        <w:pStyle w:val="ListParagraph"/>
        <w:numPr>
          <w:ilvl w:val="0"/>
          <w:numId w:val="2"/>
        </w:numPr>
        <w:spacing w:after="40" w:before="40"/>
      </w:pPr>
      <w:r>
        <w:rPr>
          <w:rFonts w:ascii="Times New Roman" w:cs="Times New Roman" w:eastAsia="Times New Roman" w:hAnsi="Times New Roman"/>
          <w:sz w:val="24"/>
          <w:szCs w:val="24"/>
        </w:rPr>
        <w:t xml:space="preserve">Reproducibility: All model versions, hyperparameters, and random seeds are documented; dataset splits are fixed and versioned for consistent replication.</w:t>
      </w:r>
    </w:p>
    <w:p>
      <w:pPr>
        <w:pStyle w:val="ListParagraph"/>
        <w:numPr>
          <w:ilvl w:val="0"/>
          <w:numId w:val="2"/>
        </w:numPr>
        <w:spacing w:after="40" w:before="40"/>
      </w:pPr>
      <w:r>
        <w:rPr>
          <w:rFonts w:ascii="Times New Roman" w:cs="Times New Roman" w:eastAsia="Times New Roman" w:hAnsi="Times New Roman"/>
          <w:sz w:val="24"/>
          <w:szCs w:val="24"/>
        </w:rPr>
        <w:t xml:space="preserve">Scope management: Production deployment and browser integration are explicitly out of scope; a local Streamlit demonstration satisfies presentability requirements without scope creep.</w:t>
      </w:r>
    </w:p>
    <w:p>
      <w:pPr>
        <w:pStyle w:val="ListParagraph"/>
        <w:numPr>
          <w:ilvl w:val="0"/>
          <w:numId w:val="2"/>
        </w:numPr>
        <w:spacing w:after="40" w:before="40"/>
      </w:pPr>
      <w:r>
        <w:rPr>
          <w:rFonts w:ascii="Times New Roman" w:cs="Times New Roman" w:eastAsia="Times New Roman" w:hAnsi="Times New Roman"/>
          <w:sz w:val="24"/>
          <w:szCs w:val="24"/>
        </w:rPr>
        <w:t xml:space="preserve">Metric selection: Long-document benchmarks (arXiv, GovReport) are excluded because recent work (Mujahid et al., ACL 2026) demonstrates that factuality metrics lose reliability under long-context conditions, making evaluation results uninterpretable for the pipeline's core contribution.</w:t>
      </w:r>
    </w:p>
    <w:p>
      <w:pPr>
        <w:spacing w:after="120"/>
      </w:pPr>
    </w:p>
    <w:p>
      <w:pPr>
        <w:pStyle w:val="Heading1"/>
        <w:spacing w:after="160" w:before="320"/>
        <w:jc w:val="left"/>
      </w:pPr>
      <w:r>
        <w:rPr>
          <w:rFonts w:ascii="Times New Roman" w:cs="Times New Roman" w:eastAsia="Times New Roman" w:hAnsi="Times New Roman"/>
          <w:b/>
          <w:bCs/>
          <w:caps/>
          <w:sz w:val="28"/>
          <w:szCs w:val="28"/>
        </w:rPr>
        <w:t xml:space="preserve">11. Preliminary Observations and Risks</w:t>
      </w:r>
    </w:p>
    <w:p>
      <w:pPr>
        <w:pBdr>
          <w:bottom w:val="single" w:color="000000" w:sz="6" w:space="1"/>
        </w:pBd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11.1 Preliminary Observations</w:t>
      </w:r>
    </w:p>
    <w:p>
      <w:pPr>
        <w:pStyle w:val="ListParagraph"/>
        <w:numPr>
          <w:ilvl w:val="0"/>
          <w:numId w:val="2"/>
        </w:numPr>
        <w:spacing w:after="40" w:before="40"/>
      </w:pPr>
      <w:r>
        <w:rPr>
          <w:rFonts w:ascii="Times New Roman" w:cs="Times New Roman" w:eastAsia="Times New Roman" w:hAnsi="Times New Roman"/>
          <w:sz w:val="24"/>
          <w:szCs w:val="24"/>
        </w:rPr>
        <w:t xml:space="preserve">Hybrid BM25 and embedding retrieval consistently selects semantically coherent evidence sentences that are not always captured by pure keyword overlap, suggesting the dual-signal approach is necessary for diverse article styles.</w:t>
      </w:r>
    </w:p>
    <w:p>
      <w:pPr>
        <w:pStyle w:val="ListParagraph"/>
        <w:numPr>
          <w:ilvl w:val="0"/>
          <w:numId w:val="2"/>
        </w:numPr>
        <w:spacing w:after="40" w:before="40"/>
      </w:pPr>
      <w:r>
        <w:rPr>
          <w:rFonts w:ascii="Times New Roman" w:cs="Times New Roman" w:eastAsia="Times New Roman" w:hAnsi="Times New Roman"/>
          <w:sz w:val="24"/>
          <w:szCs w:val="24"/>
        </w:rPr>
        <w:t xml:space="preserve">Best-of-N sampling with nucleus decoding (top_p = 0.92) produces candidates with meaningfully different phrasings, providing non-trivial alternatives for the downstream reranker to discriminate between.</w:t>
      </w:r>
    </w:p>
    <w:p>
      <w:pPr>
        <w:pStyle w:val="ListParagraph"/>
        <w:numPr>
          <w:ilvl w:val="0"/>
          <w:numId w:val="2"/>
        </w:numPr>
        <w:spacing w:after="40" w:before="40"/>
      </w:pPr>
      <w:r>
        <w:rPr>
          <w:rFonts w:ascii="Times New Roman" w:cs="Times New Roman" w:eastAsia="Times New Roman" w:hAnsi="Times New Roman"/>
          <w:sz w:val="24"/>
          <w:szCs w:val="24"/>
        </w:rPr>
        <w:t xml:space="preserve">Preliminary NLI scoring reveals that higher-FCS candidates tend to use more conservative phrasing and shorter sentences, indicating a tension between fluency and verifiability that the weighted reranking formula must balance.</w:t>
      </w:r>
    </w:p>
    <w:p>
      <w:pPr>
        <w:pStyle w:val="ListParagraph"/>
        <w:numPr>
          <w:ilvl w:val="0"/>
          <w:numId w:val="2"/>
        </w:numPr>
        <w:spacing w:after="40" w:before="40"/>
      </w:pPr>
      <w:r>
        <w:rPr>
          <w:rFonts w:ascii="Times New Roman" w:cs="Times New Roman" w:eastAsia="Times New Roman" w:hAnsi="Times New Roman"/>
          <w:sz w:val="24"/>
          <w:szCs w:val="24"/>
        </w:rPr>
        <w:t xml:space="preserve">The extractive fallback is activated for a small proportion of test documents where abstractive candidates collectively fall below the confidence threshold, suggesting the fallback is a genuine safety net rather than a dominant mode.</w:t>
      </w:r>
    </w:p>
    <w:p>
      <w:pPr>
        <w:pStyle w:val="ListParagraph"/>
        <w:numPr>
          <w:ilvl w:val="0"/>
          <w:numId w:val="2"/>
        </w:numPr>
        <w:spacing w:after="40" w:before="40"/>
      </w:pPr>
      <w:r>
        <w:rPr>
          <w:rFonts w:ascii="Times New Roman" w:cs="Times New Roman" w:eastAsia="Times New Roman" w:hAnsi="Times New Roman"/>
          <w:sz w:val="24"/>
          <w:szCs w:val="24"/>
        </w:rPr>
        <w:t xml:space="preserve">PEGASUS's shorter 512-token encoder limit compared to BART's 1024-token limit interacts with the retrieval stage, where evidence sentences sometimes exceed the PEGASUS budget, warranting separate ablation treatment.</w:t>
      </w:r>
    </w:p>
    <w:p>
      <w:pPr>
        <w:spacing w:after="120"/>
      </w:pPr>
    </w:p>
    <w:p>
      <w:pPr>
        <w:pStyle w:val="Heading2"/>
        <w:spacing w:after="120" w:before="240"/>
      </w:pPr>
      <w:r>
        <w:rPr>
          <w:rFonts w:ascii="Times New Roman" w:cs="Times New Roman" w:eastAsia="Times New Roman" w:hAnsi="Times New Roman"/>
          <w:b/>
          <w:bCs/>
          <w:sz w:val="24"/>
          <w:szCs w:val="24"/>
        </w:rPr>
        <w:t xml:space="preserve">11.2 Current Risks and Mitigations</w:t>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0"/>
        <w:gridCol w:w="5386"/>
      </w:tblGrid>
      <w:tr>
        <w:trPr>
          <w:tblHeader/>
        </w:trPr>
        <w:tc>
          <w:tcPr>
            <w:tcW w:type="dxa" w:w="40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Risk</w:t>
            </w:r>
          </w:p>
        </w:tc>
        <w:tc>
          <w:tcPr>
            <w:tcW w:type="dxa" w:w="53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Mitigation</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 metric reliability on longer documents</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Restrict primary evaluation to CNN/DailyMail (short-document setting); cite Mujahid et al. (2026) as justification for excluding long-document benchmarks.</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Fine-tuning compute cost and time overrun</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Colab Pro+ and Kaggle A100 GPU allocation; gradient accumulation reduces memory pressure; checkpoint resumption if session interrupts.</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Human evaluation annotator availability</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Annotator pool identified in advance; evaluation limited to 50 samples across 3 raters to control effort and scheduling.</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Multilingual quality degradation under translate-then-summarise</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Direct mBART fine-tuning on XL-Sum provides a fallback path; study is framed as exploratory feasibility rather than a primary contribution.</w:t>
            </w:r>
          </w:p>
        </w:tc>
      </w:tr>
      <w:tr>
        <w:tc>
          <w:tcPr>
            <w:tcW w:type="dxa" w:w="40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Metric sensitivity to FCS threshold selection</w:t>
            </w:r>
          </w:p>
        </w:tc>
        <w:tc>
          <w:tcPr>
            <w:tcW w:type="dxa" w:w="53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Threshold is treated as an ablation variable; results are reported across a range of threshold values to demonstrate robustness.</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12. Future Plan</w:t>
      </w:r>
    </w:p>
    <w:p>
      <w:pPr>
        <w:pBdr>
          <w:bottom w:val="single" w:color="000000" w:sz="6" w:space="1"/>
        </w:pBdr>
        <w:spacing w:after="60" w:before="60"/>
      </w:pPr>
      <w:r>
        <w:t xml:space="preserve"/>
      </w:r>
    </w:p>
    <w:p>
      <w:pPr>
        <w:spacing w:after="120" w:before="0" w:line="276"/>
        <w:jc w:val="both"/>
      </w:pPr>
      <w:r>
        <w:rPr>
          <w:rFonts w:ascii="Times New Roman" w:cs="Times New Roman" w:eastAsia="Times New Roman" w:hAnsi="Times New Roman"/>
          <w:sz w:val="24"/>
          <w:szCs w:val="24"/>
        </w:rPr>
        <w:t xml:space="preserve">The plan below follows the approved dissertation schedule. Phases 1 through 3 are considered completed for this mid-semester report. The remaining phases focus on evaluation, refinement, review, and final submission.</w:t>
      </w:r>
    </w:p>
    <w:p>
      <w:pPr>
        <w:spacing w:after="12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720"/>
        <w:gridCol w:w="2500"/>
        <w:gridCol w:w="2200"/>
        <w:gridCol w:w="2500"/>
        <w:gridCol w:w="1466"/>
      </w:tblGrid>
      <w:tr>
        <w:trPr>
          <w:tblHeader/>
        </w:trPr>
        <w:tc>
          <w:tcPr>
            <w:tcW w:type="dxa" w:w="72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Sl. No.</w:t>
            </w:r>
          </w:p>
        </w:tc>
        <w:tc>
          <w:tcPr>
            <w:tcW w:type="dxa" w:w="2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Phase</w:t>
            </w:r>
          </w:p>
        </w:tc>
        <w:tc>
          <w:tcPr>
            <w:tcW w:type="dxa" w:w="2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Start Date – End Date</w:t>
            </w:r>
          </w:p>
        </w:tc>
        <w:tc>
          <w:tcPr>
            <w:tcW w:type="dxa" w:w="25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Work to be Done</w:t>
            </w:r>
          </w:p>
        </w:tc>
        <w:tc>
          <w:tcPr>
            <w:tcW w:type="dxa" w:w="146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Status</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Dissertation Outline &amp; Setup</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25 Apr 2026 – 10 May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Literature review, project environment setup, dataset identification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Design &amp; Baseline Development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11 May 2026 – 31 May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Pipeline design, baseline implementation, dataset preprocessing</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Pipeline Development &amp; Mid-Semester Report</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01 Jun 2026 – 21 Jun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Evidence retrieval, generation, verification, reranking modules; mid-semester report compilation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COMPLETED</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Testing &amp; Evaluation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22 Jun 2026 – 12 Jul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Ablation studies, human evaluation, multilingual feasibility study, error analysis, attention visualisation, demo application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r>
      <w:tr>
        <w:tc>
          <w:tcPr>
            <w:tcW w:type="dxa" w:w="72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Final Review &amp; Submission</w:t>
            </w:r>
          </w:p>
        </w:tc>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13 Jul 2026 – 02 Aug 2026</w:t>
            </w:r>
          </w:p>
        </w:tc>
        <w:tc>
          <w:tcPr>
            <w:tcW w:type="dxa" w:w="25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Supervisor and examiner review, final dissertation chapters, presentation preparation, VIVA portal submission</w:t>
            </w:r>
          </w:p>
        </w:tc>
        <w:tc>
          <w:tcPr>
            <w:tcW w:type="dxa" w:w="146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2"/>
                <w:szCs w:val="22"/>
              </w:rPr>
              <w:t xml:space="preserve">PENDING</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13. Abbreviations</w:t>
      </w:r>
    </w:p>
    <w:p>
      <w:pPr>
        <w:pBdr>
          <w:bottom w:val="single" w:color="000000" w:sz="6" w:space="1"/>
        </w:pBdr>
        <w:spacing w:after="60" w:before="6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2200"/>
        <w:gridCol w:w="7186"/>
      </w:tblGrid>
      <w:tr>
        <w:trPr>
          <w:tblHeader/>
        </w:trPr>
        <w:tc>
          <w:tcPr>
            <w:tcW w:type="dxa" w:w="2200"/>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Abbreviation</w:t>
            </w:r>
          </w:p>
        </w:tc>
        <w:tc>
          <w:tcPr>
            <w:tcW w:type="dxa" w:w="7186"/>
            <w:tcBorders>
              <w:top w:val="single" w:color="000000" w:sz="6"/>
              <w:left w:val="single" w:color="000000" w:sz="6"/>
              <w:bottom w:val="single" w:color="000000" w:sz="6"/>
              <w:right w:val="single" w:color="000000" w:sz="6"/>
            </w:tcBorders>
            <w:shd w:fill="D0D0D0"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Full Form</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NLP</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BART</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Bidirectional and Auto-Regressive Transformer</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PEGASUS</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Pre-training with Extracted Gap-Sentences for Abstractive SUmmarization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mBART</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Multilingual Bidirectional and Auto-Regressive Transformer</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ROUGE</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Recall-Oriented Understudy for Gisting Evaluation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BERTScore</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BERT-based Semantic Similarity Metric for Text Generation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NLI</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Natural Language Inference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FCS</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Factual Consistency Score</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BM25</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Best Matching 25 (Probabilistic Lexical Retrieval Function)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CNN/DM</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CNN/DailyMail Summarisation Benchmark Dataset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XL-Sum</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Cross-Lingual Summarisation Dataset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RAG</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Retrieval-Augmented Generation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NER</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Named Entity Recognition</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GPU</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Graphics Processing Unit</w:t>
            </w:r>
          </w:p>
        </w:tc>
      </w:tr>
      <w:tr>
        <w:tc>
          <w:tcPr>
            <w:tcW w:type="dxa" w:w="22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API</w:t>
            </w:r>
          </w:p>
        </w:tc>
        <w:tc>
          <w:tcPr>
            <w:tcW w:type="dxa" w:w="718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jc w:val="left"/>
            </w:pPr>
            <w:r>
              <w:rPr>
                <w:rFonts w:ascii="Times New Roman" w:cs="Times New Roman" w:eastAsia="Times New Roman" w:hAnsi="Times New Roman"/>
                <w:b w:val="false"/>
                <w:bCs w:val="false"/>
                <w:sz w:val="22"/>
                <w:szCs w:val="22"/>
              </w:rPr>
              <w:t xml:space="preserve">Application Programming Interface</w:t>
            </w:r>
          </w:p>
        </w:tc>
      </w:tr>
    </w:tbl>
    <w:p>
      <w:pPr>
        <w:spacing w:after="120"/>
      </w:pPr>
    </w:p>
    <w:p>
      <w:pPr>
        <w:pStyle w:val="Heading1"/>
        <w:spacing w:after="160" w:before="320"/>
        <w:jc w:val="left"/>
      </w:pPr>
      <w:r>
        <w:rPr>
          <w:rFonts w:ascii="Times New Roman" w:cs="Times New Roman" w:eastAsia="Times New Roman" w:hAnsi="Times New Roman"/>
          <w:b/>
          <w:bCs/>
          <w:caps/>
          <w:sz w:val="28"/>
          <w:szCs w:val="28"/>
        </w:rPr>
        <w:t xml:space="preserve">14. References</w:t>
      </w:r>
    </w:p>
    <w:p>
      <w:pPr>
        <w:pBdr>
          <w:bottom w:val="single" w:color="000000" w:sz="6" w:space="1"/>
        </w:pBdr>
        <w:spacing w:after="60" w:before="60"/>
      </w:pPr>
      <w:r>
        <w:t xml:space="preserve"/>
      </w:r>
    </w:p>
    <w:p>
      <w:pPr>
        <w:spacing w:after="80" w:before="60"/>
        <w:ind w:left="640" w:hanging="640"/>
      </w:pPr>
      <w:r>
        <w:rPr>
          <w:rFonts w:ascii="Times New Roman" w:cs="Times New Roman" w:eastAsia="Times New Roman" w:hAnsi="Times New Roman"/>
          <w:sz w:val="22"/>
          <w:szCs w:val="22"/>
        </w:rPr>
        <w:t xml:space="preserve">[1] M. Lewis, Y. Liu, N. Goyal, M. Ghazvininejad, A. Mohamed, O. Levy, V. Stoyanov, and L. Zettlemoyer. "BART: Denoising Sequence-to-Sequence Pre-training for Natural Language Generation, Translation, and Comprehension," in Proc. ACL 2020, pp. 7871–7880.</w:t>
      </w:r>
    </w:p>
    <w:p>
      <w:pPr>
        <w:spacing w:after="80" w:before="60"/>
        <w:ind w:left="640" w:hanging="640"/>
      </w:pPr>
      <w:r>
        <w:rPr>
          <w:rFonts w:ascii="Times New Roman" w:cs="Times New Roman" w:eastAsia="Times New Roman" w:hAnsi="Times New Roman"/>
          <w:sz w:val="22"/>
          <w:szCs w:val="22"/>
        </w:rPr>
        <w:t xml:space="preserve">[2] J. Zhang, Y. Zhao, M. Saleh, and P. J. Liu. "PEGASUS: Pre-training with Extracted Gap-sentences for Abstractive Summarization," in Proc. ICML 2020, pp. 11328–11339.</w:t>
      </w:r>
    </w:p>
    <w:p>
      <w:pPr>
        <w:spacing w:after="80" w:before="60"/>
        <w:ind w:left="640" w:hanging="640"/>
      </w:pPr>
      <w:r>
        <w:rPr>
          <w:rFonts w:ascii="Times New Roman" w:cs="Times New Roman" w:eastAsia="Times New Roman" w:hAnsi="Times New Roman"/>
          <w:sz w:val="22"/>
          <w:szCs w:val="22"/>
        </w:rPr>
        <w:t xml:space="preserve">[3] R. Mihalcea and P. Tarau. "TextRank: Bringing Order into Texts," in Proc. EMNLP 2004, pp. 404–411.</w:t>
      </w:r>
    </w:p>
    <w:p>
      <w:pPr>
        <w:spacing w:after="80" w:before="60"/>
        <w:ind w:left="640" w:hanging="640"/>
      </w:pPr>
      <w:r>
        <w:rPr>
          <w:rFonts w:ascii="Times New Roman" w:cs="Times New Roman" w:eastAsia="Times New Roman" w:hAnsi="Times New Roman"/>
          <w:sz w:val="22"/>
          <w:szCs w:val="22"/>
        </w:rPr>
        <w:t xml:space="preserve">[4] A. See, P. J. Liu, and C. D. Manning. "Get To The Point: Summarization with Pointer-Generator Networks," in Proc. ACL 2017, pp. 1073–1083.</w:t>
      </w:r>
    </w:p>
    <w:p>
      <w:pPr>
        <w:spacing w:after="80" w:before="60"/>
        <w:ind w:left="640" w:hanging="640"/>
      </w:pPr>
      <w:r>
        <w:rPr>
          <w:rFonts w:ascii="Times New Roman" w:cs="Times New Roman" w:eastAsia="Times New Roman" w:hAnsi="Times New Roman"/>
          <w:sz w:val="22"/>
          <w:szCs w:val="22"/>
        </w:rPr>
        <w:t xml:space="preserve">[5] K. M. Hermann, T. Kocisky, E. Grefenstette, L. Espeholt, W. Kay, M. Suleyman, and P. Blunsom. "Teaching Machines to Read and Comprehend," in Advances in NeurIPS, Vol. 28, 2015.</w:t>
      </w:r>
    </w:p>
    <w:p>
      <w:pPr>
        <w:spacing w:after="80" w:before="60"/>
        <w:ind w:left="640" w:hanging="640"/>
      </w:pPr>
      <w:r>
        <w:rPr>
          <w:rFonts w:ascii="Times New Roman" w:cs="Times New Roman" w:eastAsia="Times New Roman" w:hAnsi="Times New Roman"/>
          <w:sz w:val="22"/>
          <w:szCs w:val="22"/>
        </w:rPr>
        <w:t xml:space="preserve">[6] S. Narayan, S. B. Cohen, and M. Lapata. "Don't Give Me the Details, Just the Summary! Topic-Aware Convolutional Neural Networks for Extreme Summarization," in Proc. EMNLP 2018.</w:t>
      </w:r>
    </w:p>
    <w:p>
      <w:pPr>
        <w:spacing w:after="80" w:before="60"/>
        <w:ind w:left="640" w:hanging="640"/>
      </w:pPr>
      <w:r>
        <w:rPr>
          <w:rFonts w:ascii="Times New Roman" w:cs="Times New Roman" w:eastAsia="Times New Roman" w:hAnsi="Times New Roman"/>
          <w:sz w:val="22"/>
          <w:szCs w:val="22"/>
        </w:rPr>
        <w:t xml:space="preserve">[7] T. Zhang, V. Kishore, F. Wu, K. Q. Weinberger, and Y. Artzi. "BERTScore: Evaluating Text Generation with BERT," in Proc. ICLR 2020.</w:t>
      </w:r>
    </w:p>
    <w:p>
      <w:pPr>
        <w:spacing w:after="80" w:before="60"/>
        <w:ind w:left="640" w:hanging="640"/>
      </w:pPr>
      <w:r>
        <w:rPr>
          <w:rFonts w:ascii="Times New Roman" w:cs="Times New Roman" w:eastAsia="Times New Roman" w:hAnsi="Times New Roman"/>
          <w:sz w:val="22"/>
          <w:szCs w:val="22"/>
        </w:rPr>
        <w:t xml:space="preserve">[8] P. Laban, T. Schnabel, P. N. Bennett, and M. A. Hearst. "SummaC: Re-visiting NLI-based Models for Inconsistency Detection in Summarization," Trans. ACL, Vol. 10, pp. 163–177, 2022.</w:t>
      </w:r>
    </w:p>
    <w:p>
      <w:pPr>
        <w:spacing w:after="80" w:before="60"/>
        <w:ind w:left="640" w:hanging="640"/>
      </w:pPr>
      <w:r>
        <w:rPr>
          <w:rFonts w:ascii="Times New Roman" w:cs="Times New Roman" w:eastAsia="Times New Roman" w:hAnsi="Times New Roman"/>
          <w:sz w:val="22"/>
          <w:szCs w:val="22"/>
        </w:rPr>
        <w:t xml:space="preserve">[9] Y. Liu and M. Lapata. "Text Summarization with Pretrained Encoders," in Proc. EMNLP-IJCNLP 2019, pp. 3730–3740.</w:t>
      </w:r>
    </w:p>
    <w:p>
      <w:pPr>
        <w:spacing w:after="80" w:before="60"/>
        <w:ind w:left="640" w:hanging="640"/>
      </w:pPr>
      <w:r>
        <w:rPr>
          <w:rFonts w:ascii="Times New Roman" w:cs="Times New Roman" w:eastAsia="Times New Roman" w:hAnsi="Times New Roman"/>
          <w:sz w:val="22"/>
          <w:szCs w:val="22"/>
        </w:rPr>
        <w:t xml:space="preserve">[10] C. Y. Lin. "ROUGE: A Package for Automatic Evaluation of Summaries," in ACL Workshop on Text Summarization Branches Out, pp. 74–81, 2004.</w:t>
      </w:r>
    </w:p>
    <w:p>
      <w:pPr>
        <w:spacing w:after="80" w:before="60"/>
        <w:ind w:left="640" w:hanging="640"/>
      </w:pPr>
      <w:r>
        <w:rPr>
          <w:rFonts w:ascii="Times New Roman" w:cs="Times New Roman" w:eastAsia="Times New Roman" w:hAnsi="Times New Roman"/>
          <w:sz w:val="22"/>
          <w:szCs w:val="22"/>
        </w:rPr>
        <w:t xml:space="preserve">[11] S. Robertson and H. Zaragoza. "The Probabilistic Relevance Framework: BM25 and Beyond," Found. Trends Inf. Retrieval, Vol. 3, No. 4, pp. 333–389, 2009.</w:t>
      </w:r>
    </w:p>
    <w:p>
      <w:pPr>
        <w:spacing w:after="80" w:before="60"/>
        <w:ind w:left="640" w:hanging="640"/>
      </w:pPr>
      <w:r>
        <w:rPr>
          <w:rFonts w:ascii="Times New Roman" w:cs="Times New Roman" w:eastAsia="Times New Roman" w:hAnsi="Times New Roman"/>
          <w:sz w:val="22"/>
          <w:szCs w:val="22"/>
        </w:rPr>
        <w:t xml:space="preserve">[12] R. Aharoni et al. "mFACE: Multilingual Summarization with Factual Consistency Evaluation," arXiv preprint arXiv:2212.10622, 2022.</w:t>
      </w:r>
    </w:p>
    <w:p>
      <w:pPr>
        <w:spacing w:after="80" w:before="60"/>
        <w:ind w:left="640" w:hanging="640"/>
      </w:pPr>
      <w:r>
        <w:rPr>
          <w:rFonts w:ascii="Times New Roman" w:cs="Times New Roman" w:eastAsia="Times New Roman" w:hAnsi="Times New Roman"/>
          <w:sz w:val="22"/>
          <w:szCs w:val="22"/>
        </w:rPr>
        <w:t xml:space="preserve">[13] D. Liu, C. Whitehouse, Z. Zhao, Z. Cao, J. Li, and Y. Wang. "Summarization is Not Dead Yet," arXiv preprint arXiv:2606.08000, 2026.</w:t>
      </w:r>
    </w:p>
    <w:p>
      <w:pPr>
        <w:spacing w:after="80" w:before="60"/>
        <w:ind w:left="640" w:hanging="640"/>
      </w:pPr>
      <w:r>
        <w:rPr>
          <w:rFonts w:ascii="Times New Roman" w:cs="Times New Roman" w:eastAsia="Times New Roman" w:hAnsi="Times New Roman"/>
          <w:sz w:val="22"/>
          <w:szCs w:val="22"/>
        </w:rPr>
        <w:t xml:space="preserve">[14] Z. M. Mujahid, D. Wright, and I. Augenstein. "Stress Testing Factual Consistency Metrics for Long-Document Summarization," in Proc. ACL 2026 [arXiv:2511.07689].</w:t>
      </w:r>
    </w:p>
    <w:sectPr>
      <w:head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spacing w:after="0"/>
      <w:jc w:val="right"/>
    </w:pPr>
    <w:r>
      <w:rPr>
        <w:rFonts w:ascii="Times New Roman" w:cs="Times New Roman" w:eastAsia="Times New Roman" w:hAnsi="Times New Roman"/>
        <w:i/>
        <w:iCs/>
        <w:color w:val="555555"/>
        <w:sz w:val="18"/>
        <w:szCs w:val="18"/>
      </w:rPr>
      <w:t xml:space="preserve">AIMLCZG628T - Mid-Semester Dissertation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Times New Roman" w:cs="Times New Roman" w:eastAsia="Times New Roman" w:hAnsi="Times New Roman"/>
      <w:b/>
      <w:bCs/>
      <w:cap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2026-06-20T14:27:05.672Z</dcterms:created>
  <dcterms:modified xsi:type="dcterms:W3CDTF">2026-06-20T14:27:05.672Z</dcterms:modified>
</cp:coreProperties>
</file>

<file path=docProps/custom.xml><?xml version="1.0" encoding="utf-8"?>
<Properties xmlns="http://schemas.openxmlformats.org/officeDocument/2006/custom-properties" xmlns:vt="http://schemas.openxmlformats.org/officeDocument/2006/docPropsVTypes"/>
</file>