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C02D" w:val="clear"/>
            <w:tcMar>
              <w:top w:type="dxa" w:w="200"/>
              <w:left w:type="dxa" w:w="360"/>
              <w:bottom w:type="dxa" w:w="1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65D"/>
                <w:sz w:val="48"/>
                <w:szCs w:val="48"/>
              </w:rPr>
              <w:t xml:space="preserve">🍍 JUNE 2026 TOA CONTENT PLAYBOOK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1A365D"/>
                <w:sz w:val="22"/>
                <w:szCs w:val="22"/>
              </w:rPr>
              <w:t xml:space="preserve">Frisco Property Managers &amp; Luxury Estates  |  Toa Standard  |  $18,000+ Restorations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65D" w:val="clear"/>
            <w:tcMar>
              <w:top w:type="dxa" w:w="100"/>
              <w:left w:type="dxa" w:w="360"/>
              <w:bottom w:type="dxa" w:w="1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BC02D"/>
                <w:sz w:val="18"/>
                <w:szCs w:val="18"/>
              </w:rPr>
              <w:t xml:space="preserve">RCAT Licensed #03-0637  •  IKO Certified  •  GAF Master Elite  •  Frisco, TX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Prepared by: Saia Moeakiola — Chief Marketing Architect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June 1, 2026  •  Pineapple Roofing &amp; Restoration  •  Frisco, TX</w:t>
      </w:r>
    </w:p>
    <w:p>
      <w:pPr>
        <w:pBdr>
          <w:bottom w:val="single" w:color="FBC02D" w:sz="1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FBC02D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SECTION 1 — MAY PERFORMANCE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27% Engagement Surge: What Drove It</w:t>
      </w:r>
    </w:p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May delivered a breakout month for Pineapple Media. The 27% engagement surge was not accidental — it reflects the compounding effect of three converging forces: post-storm urgency content, Polynesian heritage storytelling, and the Warrior Heritage visual strategy (drone + family narrative hybrid). Below is the forensic breakdown of what worked.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D4037"/>
          <w:sz w:val="22"/>
          <w:szCs w:val="22"/>
        </w:rPr>
        <w:t xml:space="preserve">Heavy Metric Breakdown — May Performance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 ACTUAL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JUNE TARGET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Engagement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5.5%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+27.9%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Reel Plays (avg)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18,400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24,000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+30%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Story Completion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72%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+18%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Profile Visits → DMs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11%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+34%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Lead Conversion (CPPA)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4.5%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+45%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High-Value Leads ($18K+)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+43%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Property Manager Reach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3,500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+67%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Luxury Estate Impressions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9,200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15,000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+63%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D4037"/>
          <w:sz w:val="22"/>
          <w:szCs w:val="22"/>
        </w:rPr>
        <w:t xml:space="preserve">Top-Performing Content Types — May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Drone flyover + roof damage reveal Reels — avg 22,000 plays, 5.8% 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Before/After carousel (storm damage → Toa restoration) — avg 4.2% saves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'6 Brothers' family storytelling videos — highest comment velocity (+340% vs. avg)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Pacific Heritage Month tie-in posts — 2.1x organic reach boost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CPPA offer posts (no 'FREE' language) — highest DM conversion at 6.4%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D4037"/>
          <w:sz w:val="22"/>
          <w:szCs w:val="22"/>
        </w:rPr>
        <w:t xml:space="preserve">Root Cause Analysis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Tongan proverb anchors drove 'save' behavior — audiences returning to screenshot captions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Gold Law (#FBC02D) action hooks stopped scroll in feed within first 0.3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Navy Law credential bar (RCAT #03-0637, IKO Certified) built trust at bottom-of-funnel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Property manager segment engaged most on Tuesday–Thursday 7–9 AM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Luxury estate segment responded to drone footage + restoration investment framing</w:t>
      </w:r>
    </w:p>
    <w:p>
      <w:pPr>
        <w:spacing w:after="0" w:before="120"/>
      </w:pPr>
      <w:r>
        <w:t xml:space="preserve"/>
      </w:r>
    </w:p>
    <w:p>
      <w:pPr>
        <w:pBdr>
          <w:bottom w:val="single" w:color="FBC02D" w:sz="12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BC02D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SECTION 2 — JUNE AUDIENCE INTELLIGENCE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Segment A: Frisco Property Managers</w:t>
      </w:r>
    </w:p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Property managers overseeing multi-unit complexes and HOA communities in Frisco represent the highest-volume segment. A single contact can unlock 5–20 roofs. Target ZIP codes: 75033, 75034, 75035.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Storm season liability — insurance claims drag time; need a trusted, licensed partner fast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Decision Driver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Credentials first: RCAT #03-0637 + IKO Certified signals professionalism to boards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Content Hook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"Your 40-unit complex just took hail. Here's what the first 48 hours look like."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CTA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 a Full Restoration Coverage Evaluation (not 'Free Inspection')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Best Platforms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Instagram Reels, LinkedIn, Google Business Posts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0"/>
                <w:szCs w:val="20"/>
              </w:rPr>
              <w:t xml:space="preserve">Best Post Times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Tue–Thu, 7–9 AM and 12–1 PM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Segment B: Frisco Luxury Estates</w:t>
      </w:r>
    </w:p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Homeowners in Starwood, Newman Village, and Stonebriar with properties $700K–$2M+. Decision horizon is longer but job value averages $24,000–$45,000. They buy on reputation, aesthetic quality, and low-disruption process.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Fear of contractor damage, HOA aesthetic violations, and insurance claim complexity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Decision Driver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Visual proof: drone footage of completed high-end restoration + GAF Master Elite badge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Content Hook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"This $1.2M Frisco home. One storm. One Complimentary Professional Photo Audit. Done right."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DM 'ESTATE' for priority scheduling + Complimentary Professional Photo Audit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Best Platforms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Instagram Carousels, Instagram Stories, YouTube Shorts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Best Post Times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Sun 6–8 PM, Wed 8–10 AM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FBC02D" w:sz="12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BC02D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SECTION 3 — VISUAL IDENTITY LAWS (ELITE COMPLIANCE)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65D"/>
                <w:sz w:val="28"/>
                <w:szCs w:val="28"/>
              </w:rPr>
              <w:t xml:space="preserve">⚡ GOLD LAW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#FBC02D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140px Top Bar — Action Hook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1A365D"/>
                <w:sz w:val="18"/>
                <w:szCs w:val="18"/>
              </w:rPr>
              <w:t xml:space="preserve">Used for: video intros, thumbnail hooks, scroll-stop headlines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C02D"/>
                <w:sz w:val="28"/>
                <w:szCs w:val="28"/>
              </w:rPr>
              <w:t xml:space="preserve">🛡 NAVY LAW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BC02D"/>
                <w:sz w:val="22"/>
                <w:szCs w:val="22"/>
              </w:rPr>
              <w:t xml:space="preserve">#1A365D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95px Bottom Bar — Trust Credentials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BC02D"/>
                <w:sz w:val="18"/>
                <w:szCs w:val="18"/>
              </w:rPr>
              <w:t xml:space="preserve">Always shows: RCAT #03-0637 | IKO Certified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Terminological Guardrail — Non-Negotiable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BANNED TERM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TOA STANDARD REPLACEMENT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"FREE Inspection"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C02D"/>
                <w:sz w:val="22"/>
                <w:szCs w:val="22"/>
              </w:rPr>
              <w:t xml:space="preserve">→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"Complimentary Professional Photo Audit (CPPA)"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"$0 Out of Pocket"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C02D"/>
                <w:sz w:val="22"/>
                <w:szCs w:val="22"/>
              </w:rPr>
              <w:t xml:space="preserve">→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"Full Restoration Coverage Evaluation"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"Free Estimate"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C02D"/>
                <w:sz w:val="22"/>
                <w:szCs w:val="22"/>
              </w:rPr>
              <w:t xml:space="preserve">→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"Complimentary Scope Review"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FBC02D" w:sz="12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BC02D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SECTION 4 — JUNE CONTENT CALENDAR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Week 1 (June 1–7): ESTABLISH DOMINANCE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Theme: Storm Season Authority + Credential Introduction. Goal: Warm up property managers with proof-of-expertise content.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June 2 (Mon)  |  </w:t>
            </w:r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Instagram Reel  |  Target: Property Managers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HOOK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Frisco HOA just got hailed. The clock is ticking. Here is what the next 72 hours look like.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Drone flyover of a recent Frisco commercial property we restored. Show the scope, the crew, the precision. Voice-over: 'Six brothers. One mission. Every roof in our community protected.' Emphasize full restoration coverage evaluation process. RCAT #03-0637 on-screen.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DM 'HOA' to get your Complimentary Professional Photo Audit scheduled this week. Spots limited.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Gold Law top bar with 'STORM SEASON IS HERE' — Navy Law bottom: RCAT #03-0637 | IKO Certified. Drone footage, 30–45 sec Reel.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June 4 (Wed)  |  </w:t>
            </w:r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Instagram Carousel  |  Target: Luxury Estates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HOOK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$1.4M Frisco home had invisible hail damage. The homeowner almost sold it for $60,000 less than it was worth.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5-slide carousel: Slide 1 — dramatic 'before' drone shot. Slides 2–3 — close-up damage documentation we flagged via Complimentary Photo Audit. Slide 4 — full restoration reveal. Slide 5 — '6 Brothers, 20 Years, Zero Compromises.' Include GAF Master Elite badge.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 this post. Then DM 'ESTATE' — we will send you a full restoration coverage evaluation before storm season peaks.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High-contrast before/after. Gold Law frame on Slide 1 thumbnail. Navy Law credential footer on final slide.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June 6 (Fri)  |  </w:t>
            </w:r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Instagram Story Series (5 slides)  |  Target: Both Segments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HOOK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Friday Principle: Faka'apa'apa — We treat every home like it belongs to our own family.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Behind-the-scenes crew morning routine. Brother introducing himself by name. Quick clip of drone launching for property audit. 'We do not cut corners. We restore dignity.' End with swipe-up CPPA booking link.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Swipe up → Book your Complimentary Professional Photo Audit.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 vertical footage. No heavy graphics. Real voices, real faces. Navy blue text overlays only.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Week 2 (June 8–14): SOCIAL PROOF BLITZ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Theme: Testimonials + Transformation. Goal: Convert warm property manager leads with undeniable evidence.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June 9 (Mon)  |  </w:t>
            </w:r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Instagram Reel  |  Target: Property Managers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HOOK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She manages 120 units in Frisco. After the May storm, she called us first. Here is why.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2-minute property manager testimonial. Intercutting with drone footage of the multi-unit restoration. Show the scale. Reference: 'Full restoration coverage evaluation — they handled everything with our insurance adjuster.' Show IKO Certified badge.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Property managers: DM 'PORTFOLIO' for our multi-unit restoration case study PDF.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Begin with client's direct quote on Gold Law banner. RCAT + IKO credentials on Navy Law footer throughout.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June 11 (Wed)  |  </w:t>
            </w:r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Instagram Carousel  |  Target: Luxury Estates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HOOK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Starwood estate. 8,400 sq ft. Fully restored in 11 days without one HOA violation. How?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6-slide carousel documenting the Starwood project. Permit process, color matching, material selection, final drone reveal. Highlight the IKO Premium line materials. Caution: NO pricing visible — lead with quality and expertise.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Serious about protecting your estate? DM 'STARWOOD' — we will prioritize your scheduling this month.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Luxury-tier photography quality. Gold Law banner: '11 DAYS. ZERO VIOLATIONS.' High-resolution drone final shot required.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June 13 (Fri)  |  </w:t>
            </w:r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Founder Story Reel  |  Target: Both Segments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HOOK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 father built things with his hands. We build with our hands AND our name. This is why Pineapple exists.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Saia or Jr. speaking directly to camera. Footage of early jobs mixed with current drone shots. Tongan music underlay. End: 'Ko e hala o e fononga ko e faka'apa'apa.' — The path of the journey is respect. English translation on screen.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 us for weekly Frisco storm protection content. And if your roof needs attention — you know who to call.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Personal, raw, authentic. Minimal graphics. Navy Law footer with RCAT credential. Emotional arc: humble origins → community protectors.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Week 3 (June 15–21): PROPERTY MANAGER PUSH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Theme: Decision-Maker Direct Targeting. Goal: Close 5 new property manager accounts generating 15+ roofs.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June 16 (Mon)  |  </w:t>
            </w:r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LinkedIn Post + Instagram  |  Target: Property Managers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HOOK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Property managers in Frisco: you have 3 insurance claim windows closing this month. Are your roofs documented?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Educational post: Step-by-step of the Pineapple Complimentary Professional Photo Audit process. What we document, why it matters for insurance claims, how we protect you from liability. Professional tone. RCAT #03-0637 prominently featured.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Comment 'AUDIT' or DM us — we schedule your CPPA within 24 hours. RCAT Licensed. IKO Certified. No pressure.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Clean, professional graphic. Gold Law top: 'INSURANCE WINDOW CLOSING.' Blue and gold palette. LinkedIn version: text-first, less graphic-heavy.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June 18 (Wed)  |  </w:t>
            </w:r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Instagram Reel  |  Target: Property Managers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HOOK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 documented 47 properties after the May 12 Frisco hailstorm. Zero of our clients missed their insurance window.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Fast-cut Reel: drone footage montage across 5–6 different commercial properties. Show the scale of operations. 'When storm hits — Pineapple is already there.' End with the 6 brothers together on-site.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Property managers: protect your portfolio. DM 'PORTFOLIO' for our multi-unit partnership program details.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energy, fast cuts, dramatic drone reveals. Gold Law hook: '47 PROPERTIES. ZERO MISSED.' Navy Law footer: RCAT + IKO.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Week 4 (June 22–30): LUXURY ESTATE CLOSE + HERITAGE CLOSE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Theme: Premium Positioning + Pacific Heritage Celebration. Goal: Close luxury jobs and build brand equity through heritage content.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June 23 (Tue)  |  </w:t>
            </w:r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Instagram Carousel  |  Target: Luxury Estates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HOOK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Why do Frisco's most expensive homes trust Pineapple? It is not the price. It is the principle.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Values-driven carousel. Slide 1: 'Faka'apa'apa — Respect.' Slide 2: Our crew treating each home as their own. Slide 3: Material quality (IKO Premium). Slide 4: The Toa Standard — what it means. Slide 5: 'Your home deserves six brothers, not six strangers.' Final slide: Gold/Navy brand treatment.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Ready to experience the Toa Standard? DM 'TOA' for your full restoration coverage evaluation on your Frisco estate.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 lifestyle photography tone. Clean typography. Heritage-meets-luxury aesthetic. No discounts, no urgency pressure.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June 27 (Sat)  |  </w:t>
            </w:r>
            <w:r>
              <w:rPr>
                <w:rFonts w:ascii="Arial" w:cs="Arial" w:eastAsia="Arial" w:hAnsi="Arial"/>
                <w:b/>
                <w:bCs/>
                <w:color w:val="1A365D"/>
                <w:sz w:val="22"/>
                <w:szCs w:val="22"/>
              </w:rPr>
              <w:t xml:space="preserve">Instagram Reel + Story  |  Target: Community / Brand Equity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HOOK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Six Polynesian brothers. Twenty years protecting Frisco. This is what mamahi'i me'a looks like in roofing.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Heritage celebration Reel. Family footage, Pacific cultural elements, community service clips. Brothers talking about what 'protecting the community' means to them culturally. End with: 'Ko e hala o e fononga ko e faka'apa'apa.' Text on screen with translation.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Tag someone who protects their community the way they protect their family. Follow Pineapple for more.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Warm, cinematic. Pacific Heritage color palette integrated with Gold/Navy brand. Authentic — no scripts, no teleprompter.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FBC02D" w:sz="12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BC02D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SECTION 5 — CRM PROTOCOL &amp; LEAD SCORING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CRM Source: Google Sheets (Decommission Airtable)</w:t>
      </w:r>
    </w:p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lead tracking, pipeline management, and follow-up sequences operate exclusively from the authorized Google Sheet. Airtable is decommissioned effective June 1, 2026.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CRM Source: </w:t>
      </w:r>
      <w:hyperlink w:history="1" r:id="rIdyoc0fxjtpgqoucasmkmg-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Pineapple Lead Tracker — Google Sheets</w:t>
        </w:r>
      </w:hyperlink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Toa Lead Scoring Matrix — $18K+ Qualification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SIGNAL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WEIGHT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TRIGGER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Frisco ZIP (75033–75035)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+25 pts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Auto-assign to Saia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Property Manager title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+30 pts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Multi-unit consultation deck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 value $700K+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+20 pts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Luxury estate protocol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Storm damage mention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+20 pts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48-hr CPPA scheduling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Instagram DM from Reel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+15 pts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Immediate response SLA &lt; 2hr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Organic referral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+25 pts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Priority Toa Standard treatment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 80+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C02D"/>
                <w:sz w:val="20"/>
                <w:szCs w:val="20"/>
              </w:rPr>
              <w:t xml:space="preserve">TOA TIER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Saia personal outreach same day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 60–79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QUALIFIED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 24-hr follow-up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 &lt; 60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NURTURE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sequence — 7-day drip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FBC02D" w:sz="1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FBC02D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SECTION 6 — JUNE SUCCESS METRICS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 ACTUAL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JUNE TARGET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Instagram Reach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120,000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+41%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Property Manager Leads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+150%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Luxury Estate CPPAs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+150%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Toa Tier Leads (80+ score)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+100%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Closed $18K+ Jobs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+75%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Estimated June 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$72,000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$126,000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+75%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Story Saves (Heritage Content)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+88%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CPPA → Contract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+43%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FBC02D" w:sz="12" w:space="1"/>
        </w:pBdr>
        <w:spacing w:after="160" w:before="16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C02D" w:sz="6"/>
              <w:left w:val="thick" w:color="FBC02D" w:sz="24"/>
              <w:bottom w:val="single" w:color="FBC02D" w:sz="6"/>
              <w:right w:val="single" w:color="FBC02D" w:sz="6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🏝 Tongan Proverb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365D"/>
                <w:sz w:val="24"/>
                <w:szCs w:val="24"/>
              </w:rPr>
              <w:t xml:space="preserve">Ko e hala 'o e fononga ko e faka'apa'apa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"The path of the journey is respect."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Mālō e lelei. Let us go build something worthy of the Toa Standard.</w:t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— Saia &amp; Jr. Moeakiola | Pineapple Roofing &amp; Restoration | Frisco, TX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65D" w:sz="18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CONFIDENTIAL — TATAFU BRAND STRATEGY  •  RCAT #03-0637  •  IKO CERTIFIED</w:t>
    </w:r>
    <w:r>
      <w:rPr>
        <w:rFonts w:ascii="Arial" w:cs="Arial" w:eastAsia="Arial" w:hAnsi="Arial"/>
        <w:color w:val="888888"/>
        <w:sz w:val="16"/>
        <w:szCs w:val="16"/>
      </w:rPr>
      <w:t xml:space="preserve">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C02D" w:sz="18" w:space="4"/>
      </w:pBdr>
    </w:pPr>
    <w:r>
      <w:rPr>
        <w:rFonts w:ascii="Arial" w:cs="Arial" w:eastAsia="Arial" w:hAnsi="Arial"/>
        <w:b/>
        <w:bCs/>
        <w:color w:val="1A365D"/>
        <w:sz w:val="20"/>
        <w:szCs w:val="20"/>
      </w:rPr>
      <w:t xml:space="preserve">🍍 PINEAPPLE ROOFING &amp; RESTORATION</w:t>
    </w:r>
    <w:r>
      <w:rPr>
        <w:rFonts w:ascii="Arial" w:cs="Arial" w:eastAsia="Arial" w:hAnsi="Arial"/>
        <w:color w:val="AAAAAA"/>
        <w:sz w:val="20"/>
        <w:szCs w:val="20"/>
      </w:rPr>
      <w:t xml:space="preserve">   |   </w:t>
    </w:r>
    <w:r>
      <w:rPr>
        <w:rFonts w:ascii="Arial" w:cs="Arial" w:eastAsia="Arial" w:hAnsi="Arial"/>
        <w:color w:val="777777"/>
        <w:sz w:val="20"/>
        <w:szCs w:val="20"/>
      </w:rPr>
      <w:t xml:space="preserve">JUNE 2026 TOA CONTENT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6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yoc0fxjtpgqoucasmkmg-" Type="http://schemas.openxmlformats.org/officeDocument/2006/relationships/hyperlink" Target="https://docs.google.com/spreadsheets/d/11n8Bm6fd1dz8EB9_jwGgU9UKlXmoR7Gz9GGiFYtbnpA/edit?usp=sharing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2026-06-01T13:45:14.690Z</dcterms:created>
  <dcterms:modified xsi:type="dcterms:W3CDTF">2026-06-01T13:45:14.690Z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