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CFB" w:rsidRDefault="00874A8D">
      <w:pPr>
        <w:rPr>
          <w:rFonts w:ascii="Algerian" w:hAnsi="Algerian"/>
          <w:sz w:val="56"/>
          <w:szCs w:val="56"/>
        </w:rPr>
      </w:pPr>
      <w:r>
        <w:rPr>
          <w:rFonts w:ascii="Algerian" w:hAnsi="Algerian"/>
          <w:sz w:val="56"/>
          <w:szCs w:val="56"/>
        </w:rPr>
        <w:t xml:space="preserve">     BLOCKCHAIN IN VERIFICATION</w:t>
      </w:r>
    </w:p>
    <w:p w:rsidR="00874A8D" w:rsidRDefault="00874A8D">
      <w:pPr>
        <w:rPr>
          <w:rFonts w:ascii="Algerian" w:hAnsi="Algerian"/>
          <w:sz w:val="56"/>
          <w:szCs w:val="56"/>
        </w:rPr>
      </w:pPr>
    </w:p>
    <w:p w:rsidR="00874A8D" w:rsidRDefault="00874A8D">
      <w:pPr>
        <w:rPr>
          <w:rFonts w:ascii="Baskerville Old Face" w:hAnsi="Baskerville Old Face"/>
          <w:sz w:val="56"/>
          <w:szCs w:val="56"/>
        </w:rPr>
      </w:pPr>
      <w:r>
        <w:rPr>
          <w:rFonts w:ascii="Baskerville Old Face" w:hAnsi="Baskerville Old Face"/>
          <w:sz w:val="56"/>
          <w:szCs w:val="56"/>
        </w:rPr>
        <w:t>SYNOPSIS:</w:t>
      </w:r>
    </w:p>
    <w:p w:rsidR="00874A8D" w:rsidRDefault="00874A8D" w:rsidP="00874A8D">
      <w:pPr>
        <w:pStyle w:val="ListParagraph"/>
        <w:numPr>
          <w:ilvl w:val="0"/>
          <w:numId w:val="1"/>
        </w:numPr>
        <w:rPr>
          <w:rFonts w:ascii="Baskerville Old Face" w:hAnsi="Baskerville Old Face"/>
          <w:sz w:val="56"/>
          <w:szCs w:val="56"/>
        </w:rPr>
      </w:pPr>
      <w:r>
        <w:rPr>
          <w:rFonts w:ascii="Baskerville Old Face" w:hAnsi="Baskerville Old Face"/>
          <w:sz w:val="56"/>
          <w:szCs w:val="56"/>
        </w:rPr>
        <w:t>Introduction</w:t>
      </w:r>
    </w:p>
    <w:p w:rsidR="00874A8D" w:rsidRDefault="00874A8D" w:rsidP="00874A8D">
      <w:pPr>
        <w:pStyle w:val="ListParagraph"/>
        <w:numPr>
          <w:ilvl w:val="0"/>
          <w:numId w:val="1"/>
        </w:numPr>
        <w:rPr>
          <w:rFonts w:ascii="Baskerville Old Face" w:hAnsi="Baskerville Old Face"/>
          <w:sz w:val="56"/>
          <w:szCs w:val="56"/>
        </w:rPr>
      </w:pPr>
      <w:r>
        <w:rPr>
          <w:rFonts w:ascii="Baskerville Old Face" w:hAnsi="Baskerville Old Face"/>
          <w:sz w:val="56"/>
          <w:szCs w:val="56"/>
        </w:rPr>
        <w:t>Block</w:t>
      </w:r>
      <w:r w:rsidR="00FF3732">
        <w:rPr>
          <w:rFonts w:ascii="Baskerville Old Face" w:hAnsi="Baskerville Old Face"/>
          <w:sz w:val="56"/>
          <w:szCs w:val="56"/>
        </w:rPr>
        <w:t xml:space="preserve"> </w:t>
      </w:r>
      <w:r>
        <w:rPr>
          <w:rFonts w:ascii="Baskerville Old Face" w:hAnsi="Baskerville Old Face"/>
          <w:sz w:val="56"/>
          <w:szCs w:val="56"/>
        </w:rPr>
        <w:t>chain</w:t>
      </w:r>
    </w:p>
    <w:p w:rsidR="00874A8D" w:rsidRPr="00874A8D" w:rsidRDefault="00874A8D" w:rsidP="00874A8D">
      <w:pPr>
        <w:pStyle w:val="ListParagraph"/>
        <w:numPr>
          <w:ilvl w:val="0"/>
          <w:numId w:val="1"/>
        </w:numPr>
        <w:rPr>
          <w:rFonts w:ascii="Baskerville Old Face" w:hAnsi="Baskerville Old Face"/>
          <w:sz w:val="56"/>
          <w:szCs w:val="56"/>
        </w:rPr>
      </w:pPr>
      <w:r>
        <w:rPr>
          <w:rFonts w:ascii="Baskerville Old Face" w:hAnsi="Baskerville Old Face"/>
          <w:sz w:val="56"/>
          <w:szCs w:val="56"/>
        </w:rPr>
        <w:t>Characteristics of block</w:t>
      </w:r>
      <w:r w:rsidR="00FF3732">
        <w:rPr>
          <w:rFonts w:ascii="Baskerville Old Face" w:hAnsi="Baskerville Old Face"/>
          <w:sz w:val="56"/>
          <w:szCs w:val="56"/>
        </w:rPr>
        <w:t xml:space="preserve"> </w:t>
      </w:r>
      <w:bookmarkStart w:id="0" w:name="_GoBack"/>
      <w:bookmarkEnd w:id="0"/>
      <w:r>
        <w:rPr>
          <w:rFonts w:ascii="Baskerville Old Face" w:hAnsi="Baskerville Old Face"/>
          <w:sz w:val="56"/>
          <w:szCs w:val="56"/>
        </w:rPr>
        <w:t>chain</w:t>
      </w:r>
    </w:p>
    <w:p w:rsidR="00874A8D" w:rsidRPr="00874A8D" w:rsidRDefault="00874A8D" w:rsidP="00874A8D">
      <w:pPr>
        <w:pStyle w:val="ListParagraph"/>
        <w:numPr>
          <w:ilvl w:val="0"/>
          <w:numId w:val="1"/>
        </w:numPr>
        <w:spacing w:line="480" w:lineRule="auto"/>
        <w:rPr>
          <w:rFonts w:ascii="Baskerville Old Face" w:hAnsi="Baskerville Old Face"/>
          <w:sz w:val="56"/>
          <w:szCs w:val="56"/>
        </w:rPr>
      </w:pPr>
      <w:r>
        <w:rPr>
          <w:rFonts w:ascii="Baskerville Old Face" w:hAnsi="Baskerville Old Face"/>
          <w:sz w:val="56"/>
          <w:szCs w:val="56"/>
        </w:rPr>
        <w:t>BcER^2</w:t>
      </w:r>
    </w:p>
    <w:p w:rsidR="00874A8D" w:rsidRDefault="00874A8D" w:rsidP="00874A8D">
      <w:pPr>
        <w:pStyle w:val="ListParagraph"/>
        <w:numPr>
          <w:ilvl w:val="0"/>
          <w:numId w:val="1"/>
        </w:numPr>
        <w:spacing w:line="480" w:lineRule="auto"/>
        <w:rPr>
          <w:rFonts w:ascii="Baskerville Old Face" w:hAnsi="Baskerville Old Face"/>
          <w:sz w:val="56"/>
          <w:szCs w:val="56"/>
        </w:rPr>
      </w:pPr>
      <w:r>
        <w:rPr>
          <w:rFonts w:ascii="Baskerville Old Face" w:hAnsi="Baskerville Old Face"/>
          <w:sz w:val="56"/>
          <w:szCs w:val="56"/>
        </w:rPr>
        <w:t>Components of BcER^2</w:t>
      </w:r>
    </w:p>
    <w:p w:rsidR="00874A8D" w:rsidRDefault="00874A8D" w:rsidP="00874A8D">
      <w:pPr>
        <w:pStyle w:val="ListParagraph"/>
        <w:numPr>
          <w:ilvl w:val="0"/>
          <w:numId w:val="1"/>
        </w:numPr>
        <w:spacing w:line="480" w:lineRule="auto"/>
        <w:rPr>
          <w:rFonts w:ascii="Baskerville Old Face" w:hAnsi="Baskerville Old Face"/>
          <w:sz w:val="56"/>
          <w:szCs w:val="56"/>
        </w:rPr>
      </w:pPr>
      <w:r>
        <w:rPr>
          <w:rFonts w:ascii="Baskerville Old Face" w:hAnsi="Baskerville Old Face"/>
          <w:sz w:val="56"/>
          <w:szCs w:val="56"/>
        </w:rPr>
        <w:t>Implementation</w:t>
      </w:r>
    </w:p>
    <w:p w:rsidR="00874A8D" w:rsidRDefault="00874A8D" w:rsidP="00874A8D">
      <w:pPr>
        <w:pStyle w:val="ListParagraph"/>
        <w:numPr>
          <w:ilvl w:val="0"/>
          <w:numId w:val="1"/>
        </w:numPr>
        <w:spacing w:line="480" w:lineRule="auto"/>
        <w:rPr>
          <w:rFonts w:ascii="Baskerville Old Face" w:hAnsi="Baskerville Old Face"/>
          <w:sz w:val="56"/>
          <w:szCs w:val="56"/>
        </w:rPr>
      </w:pPr>
      <w:r>
        <w:rPr>
          <w:rFonts w:ascii="Baskerville Old Face" w:hAnsi="Baskerville Old Face"/>
          <w:sz w:val="56"/>
          <w:szCs w:val="56"/>
        </w:rPr>
        <w:t>Related workings</w:t>
      </w:r>
    </w:p>
    <w:p w:rsidR="00F74B84" w:rsidRDefault="00F74B84" w:rsidP="00874A8D">
      <w:pPr>
        <w:pStyle w:val="ListParagraph"/>
        <w:numPr>
          <w:ilvl w:val="0"/>
          <w:numId w:val="1"/>
        </w:numPr>
        <w:spacing w:line="480" w:lineRule="auto"/>
        <w:rPr>
          <w:rFonts w:ascii="Baskerville Old Face" w:hAnsi="Baskerville Old Face"/>
          <w:sz w:val="56"/>
          <w:szCs w:val="56"/>
        </w:rPr>
      </w:pPr>
      <w:r>
        <w:rPr>
          <w:rFonts w:ascii="Baskerville Old Face" w:hAnsi="Baskerville Old Face"/>
          <w:sz w:val="56"/>
          <w:szCs w:val="56"/>
        </w:rPr>
        <w:t xml:space="preserve">Working of distributed </w:t>
      </w:r>
      <w:proofErr w:type="spellStart"/>
      <w:r>
        <w:rPr>
          <w:rFonts w:ascii="Baskerville Old Face" w:hAnsi="Baskerville Old Face"/>
          <w:sz w:val="56"/>
          <w:szCs w:val="56"/>
        </w:rPr>
        <w:t>blockchain</w:t>
      </w:r>
      <w:proofErr w:type="spellEnd"/>
    </w:p>
    <w:p w:rsidR="002B63A8" w:rsidRDefault="002B63A8" w:rsidP="00874A8D">
      <w:pPr>
        <w:pStyle w:val="ListParagraph"/>
        <w:numPr>
          <w:ilvl w:val="0"/>
          <w:numId w:val="1"/>
        </w:numPr>
        <w:spacing w:line="480" w:lineRule="auto"/>
        <w:rPr>
          <w:rFonts w:ascii="Baskerville Old Face" w:hAnsi="Baskerville Old Face"/>
          <w:sz w:val="56"/>
          <w:szCs w:val="56"/>
        </w:rPr>
      </w:pPr>
      <w:r>
        <w:rPr>
          <w:rFonts w:ascii="Baskerville Old Face" w:hAnsi="Baskerville Old Face"/>
          <w:sz w:val="56"/>
          <w:szCs w:val="56"/>
        </w:rPr>
        <w:t>Conclusion</w:t>
      </w:r>
    </w:p>
    <w:p w:rsidR="002B63A8" w:rsidRDefault="002B63A8" w:rsidP="002B63A8">
      <w:pPr>
        <w:pStyle w:val="ListParagraph"/>
        <w:spacing w:line="480" w:lineRule="auto"/>
        <w:ind w:left="1980"/>
        <w:rPr>
          <w:rFonts w:ascii="Baskerville Old Face" w:hAnsi="Baskerville Old Face"/>
          <w:sz w:val="56"/>
          <w:szCs w:val="56"/>
        </w:rPr>
      </w:pPr>
    </w:p>
    <w:p w:rsidR="002B63A8" w:rsidRDefault="002B63A8" w:rsidP="002B63A8">
      <w:pPr>
        <w:spacing w:line="480" w:lineRule="auto"/>
      </w:pPr>
    </w:p>
    <w:p w:rsidR="002B63A8" w:rsidRDefault="002B63A8" w:rsidP="002B63A8">
      <w:pPr>
        <w:spacing w:line="480" w:lineRule="auto"/>
        <w:rPr>
          <w:rFonts w:ascii="Bahnschrift SemiBold" w:hAnsi="Bahnschrift SemiBold"/>
          <w:sz w:val="44"/>
          <w:szCs w:val="44"/>
        </w:rPr>
      </w:pPr>
      <w:r>
        <w:rPr>
          <w:rFonts w:ascii="Bahnschrift SemiBold" w:hAnsi="Bahnschrift SemiBold"/>
          <w:sz w:val="44"/>
          <w:szCs w:val="44"/>
        </w:rPr>
        <w:t>INTRODUCTION:</w:t>
      </w:r>
    </w:p>
    <w:p w:rsidR="002B63A8" w:rsidRDefault="002B63A8" w:rsidP="002B63A8">
      <w:pPr>
        <w:shd w:val="clear" w:color="auto" w:fill="FFFFFF"/>
        <w:rPr>
          <w:rFonts w:ascii="ffa" w:eastAsia="Times New Roman" w:hAnsi="ffa" w:cs="Times New Roman"/>
          <w:color w:val="000000"/>
          <w:sz w:val="60"/>
          <w:szCs w:val="60"/>
          <w:lang w:eastAsia="en-IN"/>
        </w:rPr>
      </w:pPr>
      <w:r>
        <w:rPr>
          <w:rFonts w:ascii="Bahnschrift SemiBold" w:hAnsi="Bahnschrift SemiBold"/>
          <w:sz w:val="44"/>
          <w:szCs w:val="44"/>
        </w:rPr>
        <w:t xml:space="preserve">    </w:t>
      </w:r>
      <w:r>
        <w:rPr>
          <w:rFonts w:ascii="Bahnschrift SemiBold" w:hAnsi="Bahnschrift SemiBold"/>
          <w:sz w:val="40"/>
          <w:szCs w:val="40"/>
        </w:rPr>
        <w:t xml:space="preserve">              </w:t>
      </w:r>
      <w:proofErr w:type="spellStart"/>
      <w:r w:rsidRPr="002B63A8">
        <w:rPr>
          <w:rFonts w:ascii="ffa" w:eastAsia="Times New Roman" w:hAnsi="ffa" w:cs="Times New Roman"/>
          <w:color w:val="000000"/>
          <w:sz w:val="60"/>
          <w:szCs w:val="60"/>
          <w:lang w:eastAsia="en-IN"/>
        </w:rPr>
        <w:t>Blockchain</w:t>
      </w:r>
      <w:proofErr w:type="spellEnd"/>
      <w:r w:rsidRPr="002B63A8">
        <w:rPr>
          <w:rFonts w:ascii="ffa" w:eastAsia="Times New Roman" w:hAnsi="ffa" w:cs="Times New Roman"/>
          <w:color w:val="000000"/>
          <w:sz w:val="60"/>
          <w:szCs w:val="60"/>
          <w:lang w:eastAsia="en-IN"/>
        </w:rPr>
        <w:t xml:space="preserve"> is a technology considered by many to be something as relevant as the rise of </w:t>
      </w:r>
      <w:proofErr w:type="spellStart"/>
      <w:r w:rsidRPr="002B63A8">
        <w:rPr>
          <w:rFonts w:ascii="ffa" w:eastAsia="Times New Roman" w:hAnsi="ffa" w:cs="Times New Roman"/>
          <w:color w:val="000000"/>
          <w:sz w:val="60"/>
          <w:szCs w:val="60"/>
          <w:lang w:eastAsia="en-IN"/>
        </w:rPr>
        <w:t>theInternet</w:t>
      </w:r>
      <w:proofErr w:type="spellEnd"/>
      <w:r w:rsidRPr="002B63A8">
        <w:rPr>
          <w:rFonts w:ascii="ffa" w:eastAsia="Times New Roman" w:hAnsi="ffa" w:cs="Times New Roman"/>
          <w:color w:val="000000"/>
          <w:sz w:val="60"/>
          <w:szCs w:val="60"/>
          <w:lang w:eastAsia="en-IN"/>
        </w:rPr>
        <w:t xml:space="preserve">. There have been experiments with </w:t>
      </w:r>
      <w:proofErr w:type="spellStart"/>
      <w:r w:rsidRPr="002B63A8">
        <w:rPr>
          <w:rFonts w:ascii="ffa" w:eastAsia="Times New Roman" w:hAnsi="ffa" w:cs="Times New Roman"/>
          <w:color w:val="000000"/>
          <w:sz w:val="60"/>
          <w:szCs w:val="60"/>
          <w:lang w:eastAsia="en-IN"/>
        </w:rPr>
        <w:t>blockchains</w:t>
      </w:r>
      <w:proofErr w:type="spellEnd"/>
      <w:r w:rsidRPr="002B63A8">
        <w:rPr>
          <w:rFonts w:ascii="ffa" w:eastAsia="Times New Roman" w:hAnsi="ffa" w:cs="Times New Roman"/>
          <w:color w:val="000000"/>
          <w:sz w:val="60"/>
          <w:szCs w:val="60"/>
          <w:lang w:eastAsia="en-IN"/>
        </w:rPr>
        <w:t xml:space="preserve"> since the early 1990’s, but it was </w:t>
      </w:r>
      <w:proofErr w:type="spellStart"/>
      <w:r w:rsidRPr="002B63A8">
        <w:rPr>
          <w:rFonts w:ascii="ffa" w:eastAsia="Times New Roman" w:hAnsi="ffa" w:cs="Times New Roman"/>
          <w:color w:val="000000"/>
          <w:sz w:val="60"/>
          <w:szCs w:val="60"/>
          <w:lang w:eastAsia="en-IN"/>
        </w:rPr>
        <w:t>onlyin</w:t>
      </w:r>
      <w:proofErr w:type="spellEnd"/>
      <w:r w:rsidRPr="002B63A8">
        <w:rPr>
          <w:rFonts w:ascii="ffa" w:eastAsia="Times New Roman" w:hAnsi="ffa" w:cs="Times New Roman"/>
          <w:color w:val="000000"/>
          <w:sz w:val="60"/>
          <w:szCs w:val="60"/>
          <w:lang w:eastAsia="en-IN"/>
        </w:rPr>
        <w:t xml:space="preserve"> 2008, with the release of a white paper by an individual or group of individuals under the</w:t>
      </w:r>
      <w:r>
        <w:rPr>
          <w:rFonts w:ascii="ffa" w:eastAsia="Times New Roman" w:hAnsi="ffa" w:cs="Times New Roman"/>
          <w:color w:val="000000"/>
          <w:sz w:val="60"/>
          <w:szCs w:val="60"/>
          <w:lang w:eastAsia="en-IN"/>
        </w:rPr>
        <w:t xml:space="preserve"> </w:t>
      </w:r>
      <w:r w:rsidRPr="002B63A8">
        <w:rPr>
          <w:rFonts w:ascii="ffa" w:eastAsia="Times New Roman" w:hAnsi="ffa" w:cs="Times New Roman"/>
          <w:color w:val="000000"/>
          <w:sz w:val="60"/>
          <w:szCs w:val="60"/>
          <w:lang w:eastAsia="en-IN"/>
        </w:rPr>
        <w:t xml:space="preserve">pseudonym of Satoshi </w:t>
      </w:r>
      <w:proofErr w:type="spellStart"/>
      <w:r w:rsidRPr="002B63A8">
        <w:rPr>
          <w:rFonts w:ascii="ffa" w:eastAsia="Times New Roman" w:hAnsi="ffa" w:cs="Times New Roman"/>
          <w:color w:val="000000"/>
          <w:sz w:val="60"/>
          <w:szCs w:val="60"/>
          <w:lang w:eastAsia="en-IN"/>
        </w:rPr>
        <w:t>Nakamoto</w:t>
      </w:r>
      <w:proofErr w:type="spellEnd"/>
      <w:r w:rsidRPr="002B63A8">
        <w:rPr>
          <w:rFonts w:ascii="ffa" w:eastAsia="Times New Roman" w:hAnsi="ffa" w:cs="Times New Roman"/>
          <w:color w:val="000000"/>
          <w:sz w:val="60"/>
          <w:szCs w:val="60"/>
          <w:lang w:eastAsia="en-IN"/>
        </w:rPr>
        <w:t xml:space="preserve">, that </w:t>
      </w:r>
      <w:proofErr w:type="spellStart"/>
      <w:r w:rsidRPr="002B63A8">
        <w:rPr>
          <w:rFonts w:ascii="ffa" w:eastAsia="Times New Roman" w:hAnsi="ffa" w:cs="Times New Roman"/>
          <w:color w:val="000000"/>
          <w:sz w:val="60"/>
          <w:szCs w:val="60"/>
          <w:lang w:eastAsia="en-IN"/>
        </w:rPr>
        <w:t>blockchains</w:t>
      </w:r>
      <w:proofErr w:type="spellEnd"/>
      <w:r w:rsidRPr="002B63A8">
        <w:rPr>
          <w:rFonts w:ascii="ffa" w:eastAsia="Times New Roman" w:hAnsi="ffa" w:cs="Times New Roman"/>
          <w:color w:val="000000"/>
          <w:sz w:val="60"/>
          <w:szCs w:val="60"/>
          <w:lang w:eastAsia="en-IN"/>
        </w:rPr>
        <w:t xml:space="preserve"> gained wide adoption</w:t>
      </w:r>
      <w:r>
        <w:rPr>
          <w:rFonts w:ascii="ffa" w:eastAsia="Times New Roman" w:hAnsi="ffa" w:cs="Times New Roman"/>
          <w:color w:val="000000"/>
          <w:sz w:val="60"/>
          <w:szCs w:val="60"/>
          <w:lang w:eastAsia="en-IN"/>
        </w:rPr>
        <w:t>.</w:t>
      </w:r>
    </w:p>
    <w:p w:rsidR="002B63A8" w:rsidRDefault="002B63A8" w:rsidP="002B63A8">
      <w:pPr>
        <w:shd w:val="clear" w:color="auto" w:fill="FFFFFF"/>
        <w:rPr>
          <w:rFonts w:ascii="ffa" w:eastAsia="Times New Roman" w:hAnsi="ffa" w:cs="Times New Roman"/>
          <w:color w:val="000000"/>
          <w:sz w:val="60"/>
          <w:szCs w:val="60"/>
          <w:lang w:eastAsia="en-IN"/>
        </w:rPr>
      </w:pPr>
    </w:p>
    <w:p w:rsidR="002B63A8" w:rsidRDefault="002B63A8" w:rsidP="002B63A8">
      <w:pPr>
        <w:shd w:val="clear" w:color="auto" w:fill="FFFFFF"/>
        <w:rPr>
          <w:rFonts w:ascii="Bahnschrift SemiBold" w:eastAsia="Times New Roman" w:hAnsi="Bahnschrift SemiBold" w:cs="Times New Roman"/>
          <w:color w:val="000000"/>
          <w:sz w:val="44"/>
          <w:szCs w:val="44"/>
          <w:lang w:eastAsia="en-IN"/>
        </w:rPr>
      </w:pPr>
      <w:r>
        <w:rPr>
          <w:rFonts w:ascii="Bahnschrift SemiBold" w:eastAsia="Times New Roman" w:hAnsi="Bahnschrift SemiBold" w:cs="Times New Roman"/>
          <w:color w:val="000000"/>
          <w:sz w:val="44"/>
          <w:szCs w:val="44"/>
          <w:lang w:eastAsia="en-IN"/>
        </w:rPr>
        <w:t>BLOCKCHAIN:</w:t>
      </w:r>
    </w:p>
    <w:p w:rsidR="002B63A8" w:rsidRPr="002B63A8" w:rsidRDefault="002B63A8" w:rsidP="002B63A8">
      <w:pPr>
        <w:shd w:val="clear" w:color="auto" w:fill="FFFFFF"/>
        <w:rPr>
          <w:rFonts w:ascii="ffa" w:eastAsia="Times New Roman" w:hAnsi="ffa" w:cs="Times New Roman"/>
          <w:color w:val="000000"/>
          <w:sz w:val="60"/>
          <w:szCs w:val="60"/>
          <w:lang w:eastAsia="en-IN"/>
        </w:rPr>
      </w:pPr>
      <w:r>
        <w:rPr>
          <w:rFonts w:ascii="Bahnschrift SemiBold" w:eastAsia="Times New Roman" w:hAnsi="Bahnschrift SemiBold" w:cs="Times New Roman"/>
          <w:color w:val="000000"/>
          <w:sz w:val="44"/>
          <w:szCs w:val="44"/>
          <w:lang w:eastAsia="en-IN"/>
        </w:rPr>
        <w:lastRenderedPageBreak/>
        <w:t xml:space="preserve">       </w:t>
      </w:r>
      <w:r w:rsidRPr="002B63A8">
        <w:rPr>
          <w:rFonts w:ascii="ffa" w:eastAsia="Times New Roman" w:hAnsi="ffa" w:cs="Times New Roman"/>
          <w:color w:val="000000"/>
          <w:sz w:val="60"/>
          <w:szCs w:val="60"/>
          <w:lang w:eastAsia="en-IN"/>
        </w:rPr>
        <w:t>Educational records are used worldwide and, from the user point of view, is an important</w:t>
      </w:r>
      <w:r>
        <w:rPr>
          <w:rFonts w:ascii="ffa" w:eastAsia="Times New Roman" w:hAnsi="ffa" w:cs="Times New Roman"/>
          <w:color w:val="000000"/>
          <w:sz w:val="60"/>
          <w:szCs w:val="60"/>
          <w:lang w:eastAsia="en-IN"/>
        </w:rPr>
        <w:t xml:space="preserve"> </w:t>
      </w:r>
      <w:r w:rsidRPr="002B63A8">
        <w:rPr>
          <w:rFonts w:ascii="ffa" w:eastAsia="Times New Roman" w:hAnsi="ffa" w:cs="Times New Roman"/>
          <w:color w:val="000000"/>
          <w:sz w:val="60"/>
          <w:szCs w:val="60"/>
          <w:lang w:eastAsia="en-IN"/>
        </w:rPr>
        <w:t>asset for individuals pledging for scholarships, jobs and professional and academic visibility</w:t>
      </w:r>
      <w:r>
        <w:rPr>
          <w:rFonts w:ascii="ffa" w:eastAsia="Times New Roman" w:hAnsi="ffa" w:cs="Times New Roman"/>
          <w:color w:val="000000"/>
          <w:sz w:val="60"/>
          <w:szCs w:val="60"/>
          <w:lang w:eastAsia="en-IN"/>
        </w:rPr>
        <w:t xml:space="preserve"> </w:t>
      </w:r>
      <w:r w:rsidRPr="002B63A8">
        <w:rPr>
          <w:rFonts w:ascii="ffa" w:eastAsia="Times New Roman" w:hAnsi="ffa" w:cs="Times New Roman"/>
          <w:color w:val="000000"/>
          <w:sz w:val="60"/>
          <w:szCs w:val="60"/>
          <w:lang w:eastAsia="en-IN"/>
        </w:rPr>
        <w:t>in general. Currently, our educational records management s</w:t>
      </w:r>
      <w:r>
        <w:rPr>
          <w:rFonts w:ascii="ffa" w:eastAsia="Times New Roman" w:hAnsi="ffa" w:cs="Times New Roman"/>
          <w:color w:val="000000"/>
          <w:sz w:val="60"/>
          <w:szCs w:val="60"/>
          <w:lang w:eastAsia="en-IN"/>
        </w:rPr>
        <w:t>ystems are mostly physically lo</w:t>
      </w:r>
      <w:r w:rsidRPr="002B63A8">
        <w:rPr>
          <w:rFonts w:ascii="ffa" w:eastAsia="Times New Roman" w:hAnsi="ffa" w:cs="Times New Roman"/>
          <w:color w:val="000000"/>
          <w:sz w:val="60"/>
          <w:szCs w:val="60"/>
          <w:lang w:eastAsia="en-IN"/>
        </w:rPr>
        <w:t>calized, require speciﬁc and non-trivial procedures to access information, are in many cases</w:t>
      </w:r>
    </w:p>
    <w:p w:rsidR="002B63A8" w:rsidRDefault="002B63A8" w:rsidP="002B63A8">
      <w:pPr>
        <w:shd w:val="clear" w:color="auto" w:fill="FFFFFF"/>
        <w:spacing w:after="0" w:line="240" w:lineRule="auto"/>
        <w:rPr>
          <w:rFonts w:ascii="ffa" w:eastAsia="Times New Roman" w:hAnsi="ffa" w:cs="Times New Roman"/>
          <w:color w:val="000000"/>
          <w:sz w:val="60"/>
          <w:szCs w:val="60"/>
          <w:lang w:eastAsia="en-IN"/>
        </w:rPr>
      </w:pPr>
      <w:r w:rsidRPr="002B63A8">
        <w:rPr>
          <w:rFonts w:ascii="ffa" w:eastAsia="Times New Roman" w:hAnsi="ffa" w:cs="Times New Roman"/>
          <w:color w:val="000000"/>
          <w:sz w:val="60"/>
          <w:szCs w:val="60"/>
          <w:lang w:eastAsia="en-IN"/>
        </w:rPr>
        <w:t>unreliable and, ﬁnally, do not follow or have any educational standards.</w:t>
      </w:r>
    </w:p>
    <w:p w:rsidR="002B63A8" w:rsidRDefault="002B63A8" w:rsidP="002B63A8">
      <w:pPr>
        <w:shd w:val="clear" w:color="auto" w:fill="FFFFFF"/>
        <w:spacing w:after="0" w:line="240" w:lineRule="auto"/>
        <w:rPr>
          <w:rFonts w:ascii="ffa" w:eastAsia="Times New Roman" w:hAnsi="ffa" w:cs="Times New Roman"/>
          <w:color w:val="000000"/>
          <w:sz w:val="60"/>
          <w:szCs w:val="60"/>
          <w:lang w:eastAsia="en-IN"/>
        </w:rPr>
      </w:pPr>
    </w:p>
    <w:p w:rsidR="002B63A8" w:rsidRDefault="003574F8" w:rsidP="002B63A8">
      <w:pPr>
        <w:shd w:val="clear" w:color="auto" w:fill="FFFFFF"/>
        <w:spacing w:after="0" w:line="240" w:lineRule="auto"/>
        <w:rPr>
          <w:rFonts w:ascii="Bahnschrift SemiBold" w:eastAsia="Times New Roman" w:hAnsi="Bahnschrift SemiBold" w:cs="Times New Roman"/>
          <w:color w:val="000000"/>
          <w:sz w:val="48"/>
          <w:szCs w:val="48"/>
          <w:lang w:eastAsia="en-IN"/>
        </w:rPr>
      </w:pPr>
      <w:r>
        <w:rPr>
          <w:rFonts w:ascii="Bahnschrift SemiBold" w:eastAsia="Times New Roman" w:hAnsi="Bahnschrift SemiBold" w:cs="Times New Roman"/>
          <w:color w:val="000000"/>
          <w:sz w:val="48"/>
          <w:szCs w:val="48"/>
          <w:lang w:eastAsia="en-IN"/>
        </w:rPr>
        <w:t>CHARACTERISTICS OF BLOCKCHAIN:</w:t>
      </w:r>
    </w:p>
    <w:p w:rsidR="003574F8" w:rsidRPr="003574F8" w:rsidRDefault="003574F8" w:rsidP="003574F8">
      <w:pPr>
        <w:shd w:val="clear" w:color="auto" w:fill="FFFFFF"/>
        <w:rPr>
          <w:rFonts w:ascii="ffa" w:eastAsia="Times New Roman" w:hAnsi="ffa" w:cs="Times New Roman"/>
          <w:color w:val="000000"/>
          <w:sz w:val="60"/>
          <w:szCs w:val="60"/>
          <w:lang w:eastAsia="en-IN"/>
        </w:rPr>
      </w:pPr>
      <w:r>
        <w:rPr>
          <w:rFonts w:ascii="Bahnschrift SemiBold" w:eastAsia="Times New Roman" w:hAnsi="Bahnschrift SemiBold" w:cs="Times New Roman"/>
          <w:color w:val="000000"/>
          <w:sz w:val="48"/>
          <w:szCs w:val="48"/>
          <w:lang w:eastAsia="en-IN"/>
        </w:rPr>
        <w:t xml:space="preserve">            </w:t>
      </w:r>
      <w:r w:rsidRPr="003574F8">
        <w:rPr>
          <w:rFonts w:ascii="ffa" w:eastAsia="Times New Roman" w:hAnsi="ffa" w:cs="Times New Roman"/>
          <w:color w:val="000000"/>
          <w:sz w:val="60"/>
          <w:szCs w:val="60"/>
          <w:lang w:eastAsia="en-IN"/>
        </w:rPr>
        <w:t xml:space="preserve"> </w:t>
      </w:r>
      <w:proofErr w:type="spellStart"/>
      <w:r w:rsidRPr="003574F8">
        <w:rPr>
          <w:rFonts w:ascii="ffa" w:eastAsia="Times New Roman" w:hAnsi="ffa" w:cs="Times New Roman"/>
          <w:color w:val="000000"/>
          <w:sz w:val="60"/>
          <w:szCs w:val="60"/>
          <w:lang w:eastAsia="en-IN"/>
        </w:rPr>
        <w:t>Blockchain</w:t>
      </w:r>
      <w:proofErr w:type="spellEnd"/>
      <w:r w:rsidRPr="003574F8">
        <w:rPr>
          <w:rFonts w:ascii="ffa" w:eastAsia="Times New Roman" w:hAnsi="ffa" w:cs="Times New Roman"/>
          <w:color w:val="000000"/>
          <w:sz w:val="60"/>
          <w:szCs w:val="60"/>
          <w:lang w:eastAsia="en-IN"/>
        </w:rPr>
        <w:t xml:space="preserve"> has a set of key characteristics:</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lastRenderedPageBreak/>
        <w:t>consensus, proven</w:t>
      </w:r>
      <w:r>
        <w:rPr>
          <w:rFonts w:ascii="ffa" w:eastAsia="Times New Roman" w:hAnsi="ffa" w:cs="Times New Roman"/>
          <w:color w:val="000000"/>
          <w:sz w:val="60"/>
          <w:szCs w:val="60"/>
          <w:lang w:eastAsia="en-IN"/>
        </w:rPr>
        <w:t xml:space="preserve">ance, immutability and </w:t>
      </w:r>
      <w:proofErr w:type="spellStart"/>
      <w:proofErr w:type="gramStart"/>
      <w:r>
        <w:rPr>
          <w:rFonts w:ascii="ffa" w:eastAsia="Times New Roman" w:hAnsi="ffa" w:cs="Times New Roman"/>
          <w:color w:val="000000"/>
          <w:sz w:val="60"/>
          <w:szCs w:val="60"/>
          <w:lang w:eastAsia="en-IN"/>
        </w:rPr>
        <w:t>ﬁnality.</w:t>
      </w:r>
      <w:r w:rsidRPr="003574F8">
        <w:rPr>
          <w:rFonts w:ascii="ffa" w:eastAsia="Times New Roman" w:hAnsi="ffa" w:cs="Times New Roman"/>
          <w:color w:val="000000"/>
          <w:sz w:val="60"/>
          <w:szCs w:val="60"/>
          <w:lang w:eastAsia="en-IN"/>
        </w:rPr>
        <w:t>All</w:t>
      </w:r>
      <w:proofErr w:type="spellEnd"/>
      <w:proofErr w:type="gramEnd"/>
      <w:r w:rsidRPr="003574F8">
        <w:rPr>
          <w:rFonts w:ascii="ffa" w:eastAsia="Times New Roman" w:hAnsi="ffa" w:cs="Times New Roman"/>
          <w:color w:val="000000"/>
          <w:sz w:val="60"/>
          <w:szCs w:val="60"/>
          <w:lang w:eastAsia="en-IN"/>
        </w:rPr>
        <w:t xml:space="preserve"> relevant participants make decisions by consensus, in this process most participants must</w:t>
      </w:r>
      <w:r>
        <w:rPr>
          <w:rFonts w:ascii="ffa" w:eastAsia="Times New Roman" w:hAnsi="ffa" w:cs="Times New Roman"/>
          <w:color w:val="000000"/>
          <w:sz w:val="60"/>
          <w:szCs w:val="60"/>
          <w:lang w:eastAsia="en-IN"/>
        </w:rPr>
        <w:t xml:space="preserve"> </w:t>
      </w:r>
      <w:r w:rsidRPr="003574F8">
        <w:rPr>
          <w:rFonts w:ascii="ffa" w:eastAsia="Times New Roman" w:hAnsi="ffa" w:cs="Times New Roman"/>
          <w:color w:val="000000"/>
          <w:sz w:val="60"/>
          <w:szCs w:val="60"/>
          <w:lang w:eastAsia="en-IN"/>
        </w:rPr>
        <w:t>agree that a transaction is valid. Th</w:t>
      </w:r>
      <w:r>
        <w:rPr>
          <w:rFonts w:ascii="ffa" w:eastAsia="Times New Roman" w:hAnsi="ffa" w:cs="Times New Roman"/>
          <w:color w:val="000000"/>
          <w:sz w:val="60"/>
          <w:szCs w:val="60"/>
          <w:lang w:eastAsia="en-IN"/>
        </w:rPr>
        <w:t xml:space="preserve">is goal is achieved through the </w:t>
      </w:r>
      <w:r w:rsidRPr="003574F8">
        <w:rPr>
          <w:rFonts w:ascii="ffa" w:eastAsia="Times New Roman" w:hAnsi="ffa" w:cs="Times New Roman"/>
          <w:color w:val="000000"/>
          <w:sz w:val="60"/>
          <w:szCs w:val="60"/>
          <w:lang w:eastAsia="en-IN"/>
        </w:rPr>
        <w:t>implementation of consensus</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algorithms. Each network enforces the conditions under which transactions are performed or the</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exchange of assets may occur. Provenance guarantees that participants know where the asset</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came from and how its ownership has changed over time. With immutability, no participant can</w:t>
      </w:r>
    </w:p>
    <w:p w:rsid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 xml:space="preserve">tamper with a transaction after it has been recorded to the ledger. If a transaction is in </w:t>
      </w:r>
      <w:proofErr w:type="spellStart"/>
      <w:proofErr w:type="gramStart"/>
      <w:r w:rsidRPr="003574F8">
        <w:rPr>
          <w:rFonts w:ascii="ffa" w:eastAsia="Times New Roman" w:hAnsi="ffa" w:cs="Times New Roman"/>
          <w:color w:val="000000"/>
          <w:sz w:val="60"/>
          <w:szCs w:val="60"/>
          <w:lang w:eastAsia="en-IN"/>
        </w:rPr>
        <w:t>error,a</w:t>
      </w:r>
      <w:proofErr w:type="spellEnd"/>
      <w:proofErr w:type="gramEnd"/>
      <w:r w:rsidRPr="003574F8">
        <w:rPr>
          <w:rFonts w:ascii="ffa" w:eastAsia="Times New Roman" w:hAnsi="ffa" w:cs="Times New Roman"/>
          <w:color w:val="000000"/>
          <w:sz w:val="60"/>
          <w:szCs w:val="60"/>
          <w:lang w:eastAsia="en-IN"/>
        </w:rPr>
        <w:t xml:space="preserve"> new transaction must be used to reverse </w:t>
      </w:r>
      <w:r w:rsidRPr="003574F8">
        <w:rPr>
          <w:rFonts w:ascii="ffa" w:eastAsia="Times New Roman" w:hAnsi="ffa" w:cs="Times New Roman"/>
          <w:color w:val="000000"/>
          <w:sz w:val="60"/>
          <w:szCs w:val="60"/>
          <w:lang w:eastAsia="en-IN"/>
        </w:rPr>
        <w:lastRenderedPageBreak/>
        <w:t xml:space="preserve">the error, and both transactions are then </w:t>
      </w:r>
      <w:proofErr w:type="spellStart"/>
      <w:r w:rsidRPr="003574F8">
        <w:rPr>
          <w:rFonts w:ascii="ffa" w:eastAsia="Times New Roman" w:hAnsi="ffa" w:cs="Times New Roman"/>
          <w:color w:val="000000"/>
          <w:sz w:val="60"/>
          <w:szCs w:val="60"/>
          <w:lang w:eastAsia="en-IN"/>
        </w:rPr>
        <w:t>visible.With</w:t>
      </w:r>
      <w:proofErr w:type="spellEnd"/>
      <w:r w:rsidRPr="003574F8">
        <w:rPr>
          <w:rFonts w:ascii="ffa" w:eastAsia="Times New Roman" w:hAnsi="ffa" w:cs="Times New Roman"/>
          <w:color w:val="000000"/>
          <w:sz w:val="60"/>
          <w:szCs w:val="60"/>
          <w:lang w:eastAsia="en-IN"/>
        </w:rPr>
        <w:t xml:space="preserve"> ﬁnality, a single shared ledger provides one place to go to determine the ownership </w:t>
      </w:r>
      <w:r>
        <w:rPr>
          <w:rFonts w:ascii="ffa" w:eastAsia="Times New Roman" w:hAnsi="ffa" w:cs="Times New Roman"/>
          <w:color w:val="000000"/>
          <w:sz w:val="60"/>
          <w:szCs w:val="60"/>
          <w:lang w:eastAsia="en-IN"/>
        </w:rPr>
        <w:t xml:space="preserve">of an </w:t>
      </w:r>
      <w:r w:rsidRPr="003574F8">
        <w:rPr>
          <w:rFonts w:ascii="ffa" w:eastAsia="Times New Roman" w:hAnsi="ffa" w:cs="Times New Roman"/>
          <w:color w:val="000000"/>
          <w:sz w:val="60"/>
          <w:szCs w:val="60"/>
          <w:lang w:eastAsia="en-IN"/>
        </w:rPr>
        <w:t>asset or the completion of a transaction.</w:t>
      </w:r>
    </w:p>
    <w:p w:rsidR="003574F8" w:rsidRDefault="003574F8" w:rsidP="003574F8">
      <w:pPr>
        <w:shd w:val="clear" w:color="auto" w:fill="FFFFFF"/>
        <w:spacing w:after="0" w:line="240" w:lineRule="auto"/>
        <w:rPr>
          <w:rFonts w:ascii="Bahnschrift SemiBold" w:eastAsia="Times New Roman" w:hAnsi="Bahnschrift SemiBold" w:cs="Times New Roman"/>
          <w:color w:val="000000"/>
          <w:sz w:val="48"/>
          <w:szCs w:val="48"/>
          <w:lang w:eastAsia="en-IN"/>
        </w:rPr>
      </w:pPr>
    </w:p>
    <w:p w:rsidR="003574F8" w:rsidRDefault="003574F8" w:rsidP="003574F8">
      <w:pPr>
        <w:shd w:val="clear" w:color="auto" w:fill="FFFFFF"/>
        <w:spacing w:after="0" w:line="240" w:lineRule="auto"/>
        <w:rPr>
          <w:rFonts w:ascii="Bahnschrift SemiBold" w:eastAsia="Times New Roman" w:hAnsi="Bahnschrift SemiBold" w:cs="Times New Roman"/>
          <w:color w:val="000000"/>
          <w:sz w:val="48"/>
          <w:szCs w:val="48"/>
          <w:lang w:eastAsia="en-IN"/>
        </w:rPr>
      </w:pPr>
      <w:r>
        <w:rPr>
          <w:rFonts w:ascii="Bahnschrift SemiBold" w:eastAsia="Times New Roman" w:hAnsi="Bahnschrift SemiBold" w:cs="Times New Roman"/>
          <w:color w:val="000000"/>
          <w:sz w:val="48"/>
          <w:szCs w:val="48"/>
          <w:lang w:eastAsia="en-IN"/>
        </w:rPr>
        <w:t>BcER^2:</w:t>
      </w:r>
    </w:p>
    <w:p w:rsidR="003574F8" w:rsidRPr="003574F8" w:rsidRDefault="003574F8" w:rsidP="003574F8">
      <w:pPr>
        <w:shd w:val="clear" w:color="auto" w:fill="FFFFFF"/>
        <w:rPr>
          <w:rFonts w:ascii="ffa" w:eastAsia="Times New Roman" w:hAnsi="ffa" w:cs="Times New Roman"/>
          <w:color w:val="000000"/>
          <w:sz w:val="60"/>
          <w:szCs w:val="60"/>
          <w:lang w:eastAsia="en-IN"/>
        </w:rPr>
      </w:pPr>
      <w:r>
        <w:rPr>
          <w:rFonts w:ascii="Bahnschrift SemiBold" w:eastAsia="Times New Roman" w:hAnsi="Bahnschrift SemiBold" w:cs="Times New Roman"/>
          <w:color w:val="000000"/>
          <w:sz w:val="48"/>
          <w:szCs w:val="48"/>
          <w:lang w:eastAsia="en-IN"/>
        </w:rPr>
        <w:t xml:space="preserve">      </w:t>
      </w:r>
      <w:r w:rsidRPr="003574F8">
        <w:rPr>
          <w:rFonts w:ascii="ffa" w:eastAsia="Times New Roman" w:hAnsi="ffa" w:cs="Times New Roman"/>
          <w:color w:val="000000"/>
          <w:sz w:val="60"/>
          <w:szCs w:val="60"/>
          <w:lang w:eastAsia="en-IN"/>
        </w:rPr>
        <w:t>An “education record” in the context of this paper is a record containing ﬁles, documents, and</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Pr>
          <w:rFonts w:ascii="ffa" w:eastAsia="Times New Roman" w:hAnsi="ffa" w:cs="Times New Roman"/>
          <w:color w:val="000000"/>
          <w:sz w:val="60"/>
          <w:szCs w:val="60"/>
          <w:lang w:eastAsia="en-IN"/>
        </w:rPr>
        <w:t>other materials which</w:t>
      </w:r>
      <w:r w:rsidRPr="003574F8">
        <w:rPr>
          <w:rFonts w:ascii="ffa" w:eastAsia="Times New Roman" w:hAnsi="ffa" w:cs="Times New Roman"/>
          <w:color w:val="000000"/>
          <w:sz w:val="60"/>
          <w:szCs w:val="60"/>
          <w:lang w:eastAsia="en-IN"/>
        </w:rPr>
        <w:t xml:space="preserve">: </w:t>
      </w:r>
      <w:proofErr w:type="spellStart"/>
      <w:r w:rsidRPr="003574F8">
        <w:rPr>
          <w:rFonts w:ascii="ffa" w:eastAsia="Times New Roman" w:hAnsi="ffa" w:cs="Times New Roman"/>
          <w:color w:val="000000"/>
          <w:sz w:val="60"/>
          <w:szCs w:val="60"/>
          <w:lang w:eastAsia="en-IN"/>
        </w:rPr>
        <w:t>i</w:t>
      </w:r>
      <w:proofErr w:type="spellEnd"/>
      <w:r w:rsidRPr="003574F8">
        <w:rPr>
          <w:rFonts w:ascii="ffa" w:eastAsia="Times New Roman" w:hAnsi="ffa" w:cs="Times New Roman"/>
          <w:color w:val="000000"/>
          <w:sz w:val="60"/>
          <w:szCs w:val="60"/>
          <w:lang w:eastAsia="en-IN"/>
        </w:rPr>
        <w:t>) Contains information directly related to the academic historical</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of a student or a professional; and ii) From a local perspective are typically maintained by an</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educational institution or by other entity acting for such institution.</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lastRenderedPageBreak/>
        <w:t xml:space="preserve">There are signiﬁcant advantages and beneﬁts in using a </w:t>
      </w:r>
      <w:proofErr w:type="spellStart"/>
      <w:r w:rsidRPr="003574F8">
        <w:rPr>
          <w:rFonts w:ascii="ffa" w:eastAsia="Times New Roman" w:hAnsi="ffa" w:cs="Times New Roman"/>
          <w:color w:val="000000"/>
          <w:sz w:val="60"/>
          <w:szCs w:val="60"/>
          <w:lang w:eastAsia="en-IN"/>
        </w:rPr>
        <w:t>Blockchain</w:t>
      </w:r>
      <w:proofErr w:type="spellEnd"/>
      <w:r w:rsidRPr="003574F8">
        <w:rPr>
          <w:rFonts w:ascii="ffa" w:eastAsia="Times New Roman" w:hAnsi="ffa" w:cs="Times New Roman"/>
          <w:color w:val="000000"/>
          <w:sz w:val="60"/>
          <w:szCs w:val="60"/>
          <w:lang w:eastAsia="en-IN"/>
        </w:rPr>
        <w:t>-based educational repos-</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proofErr w:type="spellStart"/>
      <w:r>
        <w:rPr>
          <w:rFonts w:ascii="ffa" w:eastAsia="Times New Roman" w:hAnsi="ffa" w:cs="Times New Roman"/>
          <w:color w:val="000000"/>
          <w:sz w:val="60"/>
          <w:szCs w:val="60"/>
          <w:lang w:eastAsia="en-IN"/>
        </w:rPr>
        <w:t>itory</w:t>
      </w:r>
      <w:proofErr w:type="spellEnd"/>
      <w:r w:rsidRPr="003574F8">
        <w:rPr>
          <w:rFonts w:ascii="ffa" w:eastAsia="Times New Roman" w:hAnsi="ffa" w:cs="Times New Roman"/>
          <w:color w:val="000000"/>
          <w:sz w:val="60"/>
          <w:szCs w:val="60"/>
          <w:lang w:eastAsia="en-IN"/>
        </w:rPr>
        <w:t xml:space="preserve">: </w:t>
      </w:r>
      <w:proofErr w:type="spellStart"/>
      <w:r w:rsidRPr="003574F8">
        <w:rPr>
          <w:rFonts w:ascii="ffa" w:eastAsia="Times New Roman" w:hAnsi="ffa" w:cs="Times New Roman"/>
          <w:color w:val="000000"/>
          <w:sz w:val="60"/>
          <w:szCs w:val="60"/>
          <w:lang w:eastAsia="en-IN"/>
        </w:rPr>
        <w:t>i</w:t>
      </w:r>
      <w:proofErr w:type="spellEnd"/>
      <w:r w:rsidRPr="003574F8">
        <w:rPr>
          <w:rFonts w:ascii="ffa" w:eastAsia="Times New Roman" w:hAnsi="ffa" w:cs="Times New Roman"/>
          <w:color w:val="000000"/>
          <w:sz w:val="60"/>
          <w:szCs w:val="60"/>
          <w:lang w:eastAsia="en-IN"/>
        </w:rPr>
        <w:t>) Educational records (e-diplomas, e-certiﬁcates, other) uploaded and managed</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 xml:space="preserve">on the </w:t>
      </w:r>
      <w:proofErr w:type="spellStart"/>
      <w:r w:rsidRPr="003574F8">
        <w:rPr>
          <w:rFonts w:ascii="ffa" w:eastAsia="Times New Roman" w:hAnsi="ffa" w:cs="Times New Roman"/>
          <w:color w:val="000000"/>
          <w:sz w:val="60"/>
          <w:szCs w:val="60"/>
          <w:lang w:eastAsia="en-IN"/>
        </w:rPr>
        <w:t>Blockchain</w:t>
      </w:r>
      <w:proofErr w:type="spellEnd"/>
      <w:r w:rsidRPr="003574F8">
        <w:rPr>
          <w:rFonts w:ascii="ffa" w:eastAsia="Times New Roman" w:hAnsi="ffa" w:cs="Times New Roman"/>
          <w:color w:val="000000"/>
          <w:sz w:val="60"/>
          <w:szCs w:val="60"/>
          <w:lang w:eastAsia="en-IN"/>
        </w:rPr>
        <w:t xml:space="preserve"> ledger are more secure and resistant to “physical wear and tear” than paper</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Pr>
          <w:rFonts w:ascii="ffa" w:eastAsia="Times New Roman" w:hAnsi="ffa" w:cs="Times New Roman"/>
          <w:color w:val="000000"/>
          <w:sz w:val="60"/>
          <w:szCs w:val="60"/>
          <w:lang w:eastAsia="en-IN"/>
        </w:rPr>
        <w:t>documents</w:t>
      </w:r>
      <w:r w:rsidRPr="003574F8">
        <w:rPr>
          <w:rFonts w:ascii="ffa" w:eastAsia="Times New Roman" w:hAnsi="ffa" w:cs="Times New Roman"/>
          <w:color w:val="000000"/>
          <w:sz w:val="60"/>
          <w:szCs w:val="60"/>
          <w:lang w:eastAsia="en-IN"/>
        </w:rPr>
        <w:t>; ii) Educational records are seamless and eﬃciently transferred and shared among</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parties (universities, schools and employers) fostering worldwide visibility; and iii) Educational</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 xml:space="preserve">records stored on the </w:t>
      </w:r>
      <w:proofErr w:type="spellStart"/>
      <w:r w:rsidRPr="003574F8">
        <w:rPr>
          <w:rFonts w:ascii="ffa" w:eastAsia="Times New Roman" w:hAnsi="ffa" w:cs="Times New Roman"/>
          <w:color w:val="000000"/>
          <w:sz w:val="60"/>
          <w:szCs w:val="60"/>
          <w:lang w:eastAsia="en-IN"/>
        </w:rPr>
        <w:t>blockchain</w:t>
      </w:r>
      <w:proofErr w:type="spellEnd"/>
      <w:r w:rsidRPr="003574F8">
        <w:rPr>
          <w:rFonts w:ascii="ffa" w:eastAsia="Times New Roman" w:hAnsi="ffa" w:cs="Times New Roman"/>
          <w:color w:val="000000"/>
          <w:sz w:val="60"/>
          <w:szCs w:val="60"/>
          <w:lang w:eastAsia="en-IN"/>
        </w:rPr>
        <w:t xml:space="preserve"> can be accessed any time, from any location.</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lastRenderedPageBreak/>
        <w:t xml:space="preserve">In summary, educational records managed by </w:t>
      </w:r>
      <w:proofErr w:type="spellStart"/>
      <w:r w:rsidRPr="003574F8">
        <w:rPr>
          <w:rFonts w:ascii="ffa" w:eastAsia="Times New Roman" w:hAnsi="ffa" w:cs="Times New Roman"/>
          <w:color w:val="000000"/>
          <w:sz w:val="60"/>
          <w:szCs w:val="60"/>
          <w:lang w:eastAsia="en-IN"/>
        </w:rPr>
        <w:t>Blockchain</w:t>
      </w:r>
      <w:proofErr w:type="spellEnd"/>
      <w:r w:rsidRPr="003574F8">
        <w:rPr>
          <w:rFonts w:ascii="ffa" w:eastAsia="Times New Roman" w:hAnsi="ffa" w:cs="Times New Roman"/>
          <w:color w:val="000000"/>
          <w:sz w:val="60"/>
          <w:szCs w:val="60"/>
          <w:lang w:eastAsia="en-IN"/>
        </w:rPr>
        <w:t xml:space="preserve"> technology stimulate the </w:t>
      </w:r>
      <w:proofErr w:type="spellStart"/>
      <w:r w:rsidRPr="003574F8">
        <w:rPr>
          <w:rFonts w:ascii="ffa" w:eastAsia="Times New Roman" w:hAnsi="ffa" w:cs="Times New Roman"/>
          <w:color w:val="000000"/>
          <w:sz w:val="60"/>
          <w:szCs w:val="60"/>
          <w:lang w:eastAsia="en-IN"/>
        </w:rPr>
        <w:t>knowl</w:t>
      </w:r>
      <w:proofErr w:type="spellEnd"/>
      <w:r w:rsidRPr="003574F8">
        <w:rPr>
          <w:rFonts w:ascii="ffa" w:eastAsia="Times New Roman" w:hAnsi="ffa" w:cs="Times New Roman"/>
          <w:color w:val="000000"/>
          <w:sz w:val="60"/>
          <w:szCs w:val="60"/>
          <w:lang w:eastAsia="en-IN"/>
        </w:rPr>
        <w:t>-</w:t>
      </w:r>
    </w:p>
    <w:p w:rsidR="003574F8" w:rsidRP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sidRPr="003574F8">
        <w:rPr>
          <w:rFonts w:ascii="ffa" w:eastAsia="Times New Roman" w:hAnsi="ffa" w:cs="Times New Roman"/>
          <w:color w:val="000000"/>
          <w:sz w:val="60"/>
          <w:szCs w:val="60"/>
          <w:lang w:eastAsia="en-IN"/>
        </w:rPr>
        <w:t>edge/reward principle, makes credentials more trustworthy and keeps educational records safe</w:t>
      </w:r>
    </w:p>
    <w:p w:rsidR="003574F8" w:rsidRDefault="003574F8" w:rsidP="003574F8">
      <w:pPr>
        <w:shd w:val="clear" w:color="auto" w:fill="FFFFFF"/>
        <w:spacing w:after="0" w:line="240" w:lineRule="auto"/>
        <w:rPr>
          <w:rFonts w:ascii="ffa" w:eastAsia="Times New Roman" w:hAnsi="ffa" w:cs="Times New Roman"/>
          <w:color w:val="000000"/>
          <w:sz w:val="60"/>
          <w:szCs w:val="60"/>
          <w:lang w:eastAsia="en-IN"/>
        </w:rPr>
      </w:pPr>
      <w:r>
        <w:rPr>
          <w:rFonts w:ascii="ffa" w:eastAsia="Times New Roman" w:hAnsi="ffa" w:cs="Times New Roman"/>
          <w:color w:val="000000"/>
          <w:sz w:val="60"/>
          <w:szCs w:val="60"/>
          <w:lang w:eastAsia="en-IN"/>
        </w:rPr>
        <w:t>and easy to access</w:t>
      </w:r>
      <w:r w:rsidRPr="003574F8">
        <w:rPr>
          <w:rFonts w:ascii="ffa" w:eastAsia="Times New Roman" w:hAnsi="ffa" w:cs="Times New Roman"/>
          <w:color w:val="000000"/>
          <w:sz w:val="60"/>
          <w:szCs w:val="60"/>
          <w:lang w:eastAsia="en-IN"/>
        </w:rPr>
        <w:t>.</w:t>
      </w:r>
    </w:p>
    <w:p w:rsidR="003574F8" w:rsidRDefault="003574F8" w:rsidP="003574F8">
      <w:pPr>
        <w:shd w:val="clear" w:color="auto" w:fill="FFFFFF"/>
        <w:spacing w:after="0" w:line="240" w:lineRule="auto"/>
        <w:rPr>
          <w:rFonts w:ascii="Bahnschrift SemiBold" w:eastAsia="Times New Roman" w:hAnsi="Bahnschrift SemiBold" w:cs="Times New Roman"/>
          <w:color w:val="000000"/>
          <w:sz w:val="48"/>
          <w:szCs w:val="48"/>
          <w:lang w:eastAsia="en-IN"/>
        </w:rPr>
      </w:pPr>
      <w:r>
        <w:rPr>
          <w:rFonts w:ascii="Bahnschrift SemiBold" w:eastAsia="Times New Roman" w:hAnsi="Bahnschrift SemiBold" w:cs="Times New Roman"/>
          <w:color w:val="000000"/>
          <w:sz w:val="48"/>
          <w:szCs w:val="48"/>
          <w:lang w:eastAsia="en-IN"/>
        </w:rPr>
        <w:t>COMPONENTS OF BcER^2:</w:t>
      </w:r>
    </w:p>
    <w:p w:rsidR="004321CB" w:rsidRPr="004321CB" w:rsidRDefault="003574F8" w:rsidP="004321CB">
      <w:pPr>
        <w:shd w:val="clear" w:color="auto" w:fill="FFFFFF"/>
        <w:rPr>
          <w:rFonts w:ascii="ffa" w:eastAsia="Times New Roman" w:hAnsi="ffa" w:cs="Times New Roman"/>
          <w:color w:val="000000"/>
          <w:sz w:val="60"/>
          <w:szCs w:val="60"/>
          <w:lang w:eastAsia="en-IN"/>
        </w:rPr>
      </w:pPr>
      <w:r>
        <w:rPr>
          <w:rFonts w:ascii="Bahnschrift SemiBold" w:eastAsia="Times New Roman" w:hAnsi="Bahnschrift SemiBold" w:cs="Times New Roman"/>
          <w:color w:val="000000"/>
          <w:sz w:val="48"/>
          <w:szCs w:val="48"/>
          <w:lang w:eastAsia="en-IN"/>
        </w:rPr>
        <w:t xml:space="preserve"> </w:t>
      </w:r>
      <w:r>
        <w:rPr>
          <w:rFonts w:ascii="ff9" w:eastAsia="Times New Roman" w:hAnsi="ff9" w:cs="Times New Roman"/>
          <w:color w:val="000000"/>
          <w:sz w:val="86"/>
          <w:szCs w:val="86"/>
          <w:lang w:eastAsia="en-IN"/>
        </w:rPr>
        <w:t xml:space="preserve">       </w:t>
      </w:r>
      <w:r w:rsidR="004321CB" w:rsidRPr="004321CB">
        <w:rPr>
          <w:rFonts w:ascii="ffa" w:eastAsia="Times New Roman" w:hAnsi="ffa" w:cs="Times New Roman"/>
          <w:color w:val="000000"/>
          <w:sz w:val="60"/>
          <w:szCs w:val="60"/>
          <w:lang w:eastAsia="en-IN"/>
        </w:rPr>
        <w:t xml:space="preserve">he basic components belonging to the </w:t>
      </w:r>
      <w:proofErr w:type="spellStart"/>
      <w:r w:rsidR="004321CB" w:rsidRPr="004321CB">
        <w:rPr>
          <w:rFonts w:ascii="ffa" w:eastAsia="Times New Roman" w:hAnsi="ffa" w:cs="Times New Roman"/>
          <w:color w:val="000000"/>
          <w:sz w:val="60"/>
          <w:szCs w:val="60"/>
          <w:lang w:eastAsia="en-IN"/>
        </w:rPr>
        <w:t>the</w:t>
      </w:r>
      <w:proofErr w:type="spellEnd"/>
      <w:r w:rsidR="004321CB" w:rsidRPr="004321CB">
        <w:rPr>
          <w:rFonts w:ascii="ffa" w:eastAsia="Times New Roman" w:hAnsi="ffa" w:cs="Times New Roman"/>
          <w:color w:val="000000"/>
          <w:sz w:val="60"/>
          <w:szCs w:val="60"/>
          <w:lang w:eastAsia="en-IN"/>
        </w:rPr>
        <w:t xml:space="preserve"> </w:t>
      </w:r>
      <w:proofErr w:type="spellStart"/>
      <w:r w:rsidR="004321CB" w:rsidRPr="004321CB">
        <w:rPr>
          <w:rFonts w:ascii="ffa" w:eastAsia="Times New Roman" w:hAnsi="ffa" w:cs="Times New Roman"/>
          <w:color w:val="000000"/>
          <w:sz w:val="60"/>
          <w:szCs w:val="60"/>
          <w:lang w:eastAsia="en-IN"/>
        </w:rPr>
        <w:t>BcER</w:t>
      </w:r>
      <w:proofErr w:type="spellEnd"/>
      <w:r w:rsidR="004321CB" w:rsidRPr="004321CB">
        <w:rPr>
          <w:rFonts w:ascii="ffb" w:eastAsia="Times New Roman" w:hAnsi="ffb" w:cs="Times New Roman"/>
          <w:color w:val="000000"/>
          <w:spacing w:val="296"/>
          <w:position w:val="26"/>
          <w:sz w:val="42"/>
          <w:szCs w:val="42"/>
          <w:lang w:eastAsia="en-IN"/>
        </w:rPr>
        <w:t>2</w:t>
      </w:r>
      <w:r w:rsidR="004321CB" w:rsidRPr="004321CB">
        <w:rPr>
          <w:rFonts w:ascii="ffa" w:eastAsia="Times New Roman" w:hAnsi="ffa" w:cs="Times New Roman"/>
          <w:color w:val="000000"/>
          <w:sz w:val="60"/>
          <w:szCs w:val="60"/>
          <w:lang w:eastAsia="en-IN"/>
        </w:rPr>
        <w:t xml:space="preserve">educational records repository are </w:t>
      </w:r>
      <w:proofErr w:type="spellStart"/>
      <w:r w:rsidR="004321CB" w:rsidRPr="004321CB">
        <w:rPr>
          <w:rFonts w:ascii="ffa" w:eastAsia="Times New Roman" w:hAnsi="ffa" w:cs="Times New Roman"/>
          <w:color w:val="000000"/>
          <w:sz w:val="60"/>
          <w:szCs w:val="60"/>
          <w:lang w:eastAsia="en-IN"/>
        </w:rPr>
        <w:t>illus</w:t>
      </w:r>
      <w:proofErr w:type="spellEnd"/>
      <w:r w:rsidR="004321CB" w:rsidRPr="004321CB">
        <w:rPr>
          <w:rFonts w:ascii="ffa" w:eastAsia="Times New Roman" w:hAnsi="ffa" w:cs="Times New Roman"/>
          <w:color w:val="000000"/>
          <w:sz w:val="60"/>
          <w:szCs w:val="60"/>
          <w:lang w:eastAsia="en-IN"/>
        </w:rPr>
        <w:t>-</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proofErr w:type="spellStart"/>
      <w:r w:rsidRPr="004321CB">
        <w:rPr>
          <w:rFonts w:ascii="ffa" w:eastAsia="Times New Roman" w:hAnsi="ffa" w:cs="Times New Roman"/>
          <w:color w:val="000000"/>
          <w:sz w:val="60"/>
          <w:szCs w:val="60"/>
          <w:lang w:eastAsia="en-IN"/>
        </w:rPr>
        <w:t>trated</w:t>
      </w:r>
      <w:proofErr w:type="spellEnd"/>
      <w:r w:rsidRPr="004321CB">
        <w:rPr>
          <w:rFonts w:ascii="ffa" w:eastAsia="Times New Roman" w:hAnsi="ffa" w:cs="Times New Roman"/>
          <w:color w:val="000000"/>
          <w:sz w:val="60"/>
          <w:szCs w:val="60"/>
          <w:lang w:eastAsia="en-IN"/>
        </w:rPr>
        <w:t xml:space="preserve"> in Figure </w:t>
      </w:r>
      <w:r w:rsidRPr="004321CB">
        <w:rPr>
          <w:rFonts w:ascii="ffa" w:eastAsia="Times New Roman" w:hAnsi="ffa" w:cs="Times New Roman"/>
          <w:color w:val="AA0000"/>
          <w:spacing w:val="224"/>
          <w:sz w:val="60"/>
          <w:szCs w:val="60"/>
          <w:lang w:eastAsia="en-IN"/>
        </w:rPr>
        <w:t>2</w:t>
      </w:r>
      <w:r w:rsidRPr="004321CB">
        <w:rPr>
          <w:rFonts w:ascii="ffa" w:eastAsia="Times New Roman" w:hAnsi="ffa" w:cs="Times New Roman"/>
          <w:color w:val="000000"/>
          <w:sz w:val="60"/>
          <w:szCs w:val="60"/>
          <w:lang w:eastAsia="en-IN"/>
        </w:rPr>
        <w:t>and basically reﬂect the business network adopted which is suitable for an</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educational records repository that registers, manages and provide access to </w:t>
      </w:r>
      <w:proofErr w:type="spellStart"/>
      <w:proofErr w:type="gramStart"/>
      <w:r w:rsidRPr="004321CB">
        <w:rPr>
          <w:rFonts w:ascii="ffa" w:eastAsia="Times New Roman" w:hAnsi="ffa" w:cs="Times New Roman"/>
          <w:color w:val="000000"/>
          <w:sz w:val="60"/>
          <w:szCs w:val="60"/>
          <w:lang w:eastAsia="en-IN"/>
        </w:rPr>
        <w:t>them.The</w:t>
      </w:r>
      <w:proofErr w:type="spellEnd"/>
      <w:proofErr w:type="gramEnd"/>
      <w:r w:rsidRPr="004321CB">
        <w:rPr>
          <w:rFonts w:ascii="ffa" w:eastAsia="Times New Roman" w:hAnsi="ffa" w:cs="Times New Roman"/>
          <w:color w:val="000000"/>
          <w:sz w:val="60"/>
          <w:szCs w:val="60"/>
          <w:lang w:eastAsia="en-IN"/>
        </w:rPr>
        <w:t xml:space="preserve"> ”asset information” component contains </w:t>
      </w:r>
      <w:r w:rsidRPr="004321CB">
        <w:rPr>
          <w:rFonts w:ascii="ffa" w:eastAsia="Times New Roman" w:hAnsi="ffa" w:cs="Times New Roman"/>
          <w:color w:val="000000"/>
          <w:sz w:val="60"/>
          <w:szCs w:val="60"/>
          <w:lang w:eastAsia="en-IN"/>
        </w:rPr>
        <w:lastRenderedPageBreak/>
        <w:t>information related to the educational record</w:t>
      </w:r>
      <w:r>
        <w:rPr>
          <w:rFonts w:ascii="ffa" w:eastAsia="Times New Roman" w:hAnsi="ffa" w:cs="Times New Roman"/>
          <w:color w:val="000000"/>
          <w:sz w:val="60"/>
          <w:szCs w:val="60"/>
          <w:lang w:eastAsia="en-IN"/>
        </w:rPr>
        <w:t xml:space="preserve"> </w:t>
      </w:r>
      <w:r w:rsidRPr="004321CB">
        <w:rPr>
          <w:rFonts w:ascii="ffa" w:eastAsia="Times New Roman" w:hAnsi="ffa" w:cs="Times New Roman"/>
          <w:color w:val="000000"/>
          <w:sz w:val="60"/>
          <w:szCs w:val="60"/>
          <w:lang w:eastAsia="en-IN"/>
        </w:rPr>
        <w:t xml:space="preserve">being managed by </w:t>
      </w:r>
      <w:proofErr w:type="spellStart"/>
      <w:r w:rsidRPr="004321CB">
        <w:rPr>
          <w:rFonts w:ascii="ffa" w:eastAsia="Times New Roman" w:hAnsi="ffa" w:cs="Times New Roman"/>
          <w:color w:val="000000"/>
          <w:sz w:val="60"/>
          <w:szCs w:val="60"/>
          <w:lang w:eastAsia="en-IN"/>
        </w:rPr>
        <w:t>BcER</w:t>
      </w:r>
      <w:proofErr w:type="spellEnd"/>
      <w:r w:rsidRPr="004321CB">
        <w:rPr>
          <w:rFonts w:ascii="ffb" w:eastAsia="Times New Roman" w:hAnsi="ffb" w:cs="Times New Roman"/>
          <w:color w:val="000000"/>
          <w:spacing w:val="30"/>
          <w:position w:val="26"/>
          <w:sz w:val="42"/>
          <w:szCs w:val="42"/>
          <w:lang w:eastAsia="en-IN"/>
        </w:rPr>
        <w:t>2</w:t>
      </w:r>
      <w:r w:rsidRPr="004321CB">
        <w:rPr>
          <w:rFonts w:ascii="ffa" w:eastAsia="Times New Roman" w:hAnsi="ffa" w:cs="Times New Roman"/>
          <w:color w:val="000000"/>
          <w:sz w:val="60"/>
          <w:szCs w:val="60"/>
          <w:lang w:eastAsia="en-IN"/>
        </w:rPr>
        <w:t>. This component is responsible for asset’s deﬁnition and consistency.</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proofErr w:type="gramStart"/>
      <w:r w:rsidRPr="004321CB">
        <w:rPr>
          <w:rFonts w:ascii="ffa" w:eastAsia="Times New Roman" w:hAnsi="ffa" w:cs="Times New Roman"/>
          <w:color w:val="000000"/>
          <w:sz w:val="60"/>
          <w:szCs w:val="60"/>
          <w:lang w:eastAsia="en-IN"/>
        </w:rPr>
        <w:t>The ”Business</w:t>
      </w:r>
      <w:proofErr w:type="gramEnd"/>
      <w:r w:rsidRPr="004321CB">
        <w:rPr>
          <w:rFonts w:ascii="ffa" w:eastAsia="Times New Roman" w:hAnsi="ffa" w:cs="Times New Roman"/>
          <w:color w:val="000000"/>
          <w:sz w:val="60"/>
          <w:szCs w:val="60"/>
          <w:lang w:eastAsia="en-IN"/>
        </w:rPr>
        <w:t xml:space="preserve"> Model Information” component contains information related to the process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involved in the asset management. It deﬁnes basically the participants, name space and trans-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actions involved in the process.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proofErr w:type="gramStart"/>
      <w:r w:rsidRPr="004321CB">
        <w:rPr>
          <w:rFonts w:ascii="ffa" w:eastAsia="Times New Roman" w:hAnsi="ffa" w:cs="Times New Roman"/>
          <w:color w:val="000000"/>
          <w:sz w:val="60"/>
          <w:szCs w:val="60"/>
          <w:lang w:eastAsia="en-IN"/>
        </w:rPr>
        <w:t>The ”Transaction</w:t>
      </w:r>
      <w:proofErr w:type="gramEnd"/>
      <w:r w:rsidRPr="004321CB">
        <w:rPr>
          <w:rFonts w:ascii="ffa" w:eastAsia="Times New Roman" w:hAnsi="ffa" w:cs="Times New Roman"/>
          <w:color w:val="000000"/>
          <w:sz w:val="60"/>
          <w:szCs w:val="60"/>
          <w:lang w:eastAsia="en-IN"/>
        </w:rPr>
        <w:t xml:space="preserve"> Process Function” component contains the information concerning the</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proofErr w:type="spellStart"/>
      <w:r w:rsidRPr="004321CB">
        <w:rPr>
          <w:rFonts w:ascii="ffa" w:eastAsia="Times New Roman" w:hAnsi="ffa" w:cs="Times New Roman"/>
          <w:color w:val="000000"/>
          <w:sz w:val="60"/>
          <w:szCs w:val="60"/>
          <w:lang w:eastAsia="en-IN"/>
        </w:rPr>
        <w:t>specif</w:t>
      </w:r>
      <w:proofErr w:type="spellEnd"/>
      <w:r w:rsidRPr="004321CB">
        <w:rPr>
          <w:rFonts w:ascii="ffa" w:eastAsia="Times New Roman" w:hAnsi="ffa" w:cs="Times New Roman"/>
          <w:color w:val="000000"/>
          <w:sz w:val="60"/>
          <w:szCs w:val="60"/>
          <w:lang w:eastAsia="en-IN"/>
        </w:rPr>
        <w:t xml:space="preserve"> functions invoke in the business model to manage the asset.</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proofErr w:type="gramStart"/>
      <w:r w:rsidRPr="004321CB">
        <w:rPr>
          <w:rFonts w:ascii="ffa" w:eastAsia="Times New Roman" w:hAnsi="ffa" w:cs="Times New Roman"/>
          <w:color w:val="000000"/>
          <w:sz w:val="60"/>
          <w:szCs w:val="60"/>
          <w:lang w:eastAsia="en-IN"/>
        </w:rPr>
        <w:t>The ”Access</w:t>
      </w:r>
      <w:proofErr w:type="gramEnd"/>
      <w:r w:rsidRPr="004321CB">
        <w:rPr>
          <w:rFonts w:ascii="ffa" w:eastAsia="Times New Roman" w:hAnsi="ffa" w:cs="Times New Roman"/>
          <w:color w:val="000000"/>
          <w:sz w:val="60"/>
          <w:szCs w:val="60"/>
          <w:lang w:eastAsia="en-IN"/>
        </w:rPr>
        <w:t xml:space="preserve"> Rules” component contains, as the name suggests, the access rules including</w:t>
      </w:r>
    </w:p>
    <w:p w:rsid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lastRenderedPageBreak/>
        <w:t>all priorities among participants involve</w:t>
      </w:r>
      <w:r>
        <w:rPr>
          <w:rFonts w:ascii="ffa" w:eastAsia="Times New Roman" w:hAnsi="ffa" w:cs="Times New Roman"/>
          <w:color w:val="000000"/>
          <w:sz w:val="60"/>
          <w:szCs w:val="60"/>
          <w:lang w:eastAsia="en-IN"/>
        </w:rPr>
        <w:t>d in the business model adopted.</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Pr>
          <w:rFonts w:ascii="Bahnschrift SemiBold" w:eastAsia="Times New Roman" w:hAnsi="Bahnschrift SemiBold" w:cs="Times New Roman"/>
          <w:color w:val="000000"/>
          <w:sz w:val="48"/>
          <w:szCs w:val="48"/>
          <w:lang w:eastAsia="en-IN"/>
        </w:rPr>
        <w:t>IMPLEMENTATION:</w:t>
      </w:r>
    </w:p>
    <w:p w:rsidR="004321CB" w:rsidRPr="004321CB" w:rsidRDefault="004321CB" w:rsidP="004321CB">
      <w:pPr>
        <w:shd w:val="clear" w:color="auto" w:fill="FFFFFF"/>
        <w:spacing w:after="0" w:line="240" w:lineRule="auto"/>
        <w:rPr>
          <w:rFonts w:ascii="Bahnschrift SemiBold" w:eastAsia="Times New Roman" w:hAnsi="Bahnschrift SemiBold" w:cs="Times New Roman"/>
          <w:color w:val="000000"/>
          <w:sz w:val="48"/>
          <w:szCs w:val="48"/>
          <w:lang w:eastAsia="en-IN"/>
        </w:rPr>
      </w:pPr>
      <w:r>
        <w:rPr>
          <w:rFonts w:ascii="Bahnschrift SemiBold" w:eastAsia="Times New Roman" w:hAnsi="Bahnschrift SemiBold" w:cs="Times New Roman"/>
          <w:color w:val="000000"/>
          <w:sz w:val="48"/>
          <w:szCs w:val="48"/>
          <w:lang w:eastAsia="en-IN"/>
        </w:rPr>
        <w:t xml:space="preserve">            </w:t>
      </w:r>
      <w:r>
        <w:rPr>
          <w:rFonts w:ascii="ffa" w:eastAsia="Times New Roman" w:hAnsi="ffa" w:cs="Times New Roman"/>
          <w:color w:val="000000"/>
          <w:sz w:val="60"/>
          <w:szCs w:val="60"/>
          <w:lang w:eastAsia="en-IN"/>
        </w:rPr>
        <w:t xml:space="preserve">The </w:t>
      </w:r>
      <w:proofErr w:type="spellStart"/>
      <w:r>
        <w:rPr>
          <w:rFonts w:ascii="ffa" w:eastAsia="Times New Roman" w:hAnsi="ffa" w:cs="Times New Roman"/>
          <w:color w:val="000000"/>
          <w:sz w:val="60"/>
          <w:szCs w:val="60"/>
          <w:lang w:eastAsia="en-IN"/>
        </w:rPr>
        <w:t>Hyperledger</w:t>
      </w:r>
      <w:proofErr w:type="spellEnd"/>
      <w:r>
        <w:rPr>
          <w:rFonts w:ascii="ffa" w:eastAsia="Times New Roman" w:hAnsi="ffa" w:cs="Times New Roman"/>
          <w:color w:val="000000"/>
          <w:sz w:val="60"/>
          <w:szCs w:val="60"/>
          <w:lang w:eastAsia="en-IN"/>
        </w:rPr>
        <w:t xml:space="preserve"> Composer was used to implement the </w:t>
      </w:r>
      <w:proofErr w:type="spellStart"/>
      <w:r w:rsidRPr="004321CB">
        <w:rPr>
          <w:rFonts w:ascii="ffa" w:eastAsia="Times New Roman" w:hAnsi="ffa" w:cs="Times New Roman"/>
          <w:color w:val="000000"/>
          <w:sz w:val="60"/>
          <w:szCs w:val="60"/>
          <w:lang w:eastAsia="en-IN"/>
        </w:rPr>
        <w:t>BcER</w:t>
      </w:r>
      <w:proofErr w:type="spellEnd"/>
      <w:r w:rsidRPr="004321CB">
        <w:rPr>
          <w:rFonts w:ascii="ffb" w:eastAsia="Times New Roman" w:hAnsi="ffb" w:cs="Times New Roman"/>
          <w:color w:val="000000"/>
          <w:spacing w:val="232"/>
          <w:position w:val="26"/>
          <w:sz w:val="42"/>
          <w:szCs w:val="42"/>
          <w:lang w:eastAsia="en-IN"/>
        </w:rPr>
        <w:t>2</w:t>
      </w:r>
      <w:r w:rsidRPr="004321CB">
        <w:rPr>
          <w:rFonts w:ascii="ffa" w:eastAsia="Times New Roman" w:hAnsi="ffa" w:cs="Times New Roman"/>
          <w:color w:val="000000"/>
          <w:sz w:val="60"/>
          <w:szCs w:val="60"/>
          <w:lang w:eastAsia="en-IN"/>
        </w:rPr>
        <w:t xml:space="preserve">educational repository. </w:t>
      </w:r>
      <w:proofErr w:type="spellStart"/>
      <w:r w:rsidRPr="004321CB">
        <w:rPr>
          <w:rFonts w:ascii="ffa" w:eastAsia="Times New Roman" w:hAnsi="ffa" w:cs="Times New Roman"/>
          <w:color w:val="000000"/>
          <w:sz w:val="60"/>
          <w:szCs w:val="60"/>
          <w:lang w:eastAsia="en-IN"/>
        </w:rPr>
        <w:t>Hy</w:t>
      </w:r>
      <w:proofErr w:type="spellEnd"/>
      <w:r w:rsidRPr="004321CB">
        <w:rPr>
          <w:rFonts w:ascii="ffa" w:eastAsia="Times New Roman" w:hAnsi="ffa" w:cs="Times New Roman"/>
          <w:color w:val="000000"/>
          <w:sz w:val="60"/>
          <w:szCs w:val="60"/>
          <w:lang w:eastAsia="en-IN"/>
        </w:rPr>
        <w:t>-</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proofErr w:type="spellStart"/>
      <w:r w:rsidRPr="004321CB">
        <w:rPr>
          <w:rFonts w:ascii="ffa" w:eastAsia="Times New Roman" w:hAnsi="ffa" w:cs="Times New Roman"/>
          <w:color w:val="000000"/>
          <w:sz w:val="60"/>
          <w:szCs w:val="60"/>
          <w:lang w:eastAsia="en-IN"/>
        </w:rPr>
        <w:t>perledger</w:t>
      </w:r>
      <w:proofErr w:type="spellEnd"/>
      <w:r w:rsidRPr="004321CB">
        <w:rPr>
          <w:rFonts w:ascii="ffa" w:eastAsia="Times New Roman" w:hAnsi="ffa" w:cs="Times New Roman"/>
          <w:color w:val="000000"/>
          <w:sz w:val="60"/>
          <w:szCs w:val="60"/>
          <w:lang w:eastAsia="en-IN"/>
        </w:rPr>
        <w:t xml:space="preserve"> Composer is an open source development tool set and framework aiming to support</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the development of </w:t>
      </w:r>
      <w:proofErr w:type="spellStart"/>
      <w:r w:rsidRPr="004321CB">
        <w:rPr>
          <w:rFonts w:ascii="ffa" w:eastAsia="Times New Roman" w:hAnsi="ffa" w:cs="Times New Roman"/>
          <w:color w:val="000000"/>
          <w:sz w:val="60"/>
          <w:szCs w:val="60"/>
          <w:lang w:eastAsia="en-IN"/>
        </w:rPr>
        <w:t>blockchain</w:t>
      </w:r>
      <w:proofErr w:type="spellEnd"/>
      <w:r w:rsidRPr="004321CB">
        <w:rPr>
          <w:rFonts w:ascii="ffa" w:eastAsia="Times New Roman" w:hAnsi="ffa" w:cs="Times New Roman"/>
          <w:color w:val="000000"/>
          <w:sz w:val="60"/>
          <w:szCs w:val="60"/>
          <w:lang w:eastAsia="en-IN"/>
        </w:rPr>
        <w:t xml:space="preserve"> applications. It allows the </w:t>
      </w:r>
      <w:proofErr w:type="spellStart"/>
      <w:r w:rsidRPr="004321CB">
        <w:rPr>
          <w:rFonts w:ascii="ffa" w:eastAsia="Times New Roman" w:hAnsi="ffa" w:cs="Times New Roman"/>
          <w:color w:val="000000"/>
          <w:sz w:val="60"/>
          <w:szCs w:val="60"/>
          <w:lang w:eastAsia="en-IN"/>
        </w:rPr>
        <w:t>modeling</w:t>
      </w:r>
      <w:proofErr w:type="spellEnd"/>
      <w:r w:rsidRPr="004321CB">
        <w:rPr>
          <w:rFonts w:ascii="ffa" w:eastAsia="Times New Roman" w:hAnsi="ffa" w:cs="Times New Roman"/>
          <w:color w:val="000000"/>
          <w:sz w:val="60"/>
          <w:szCs w:val="60"/>
          <w:lang w:eastAsia="en-IN"/>
        </w:rPr>
        <w:t xml:space="preserve"> of the business network and</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integrates existing systems components and data deploying as such the </w:t>
      </w:r>
      <w:proofErr w:type="spellStart"/>
      <w:r w:rsidRPr="004321CB">
        <w:rPr>
          <w:rFonts w:ascii="ffa" w:eastAsia="Times New Roman" w:hAnsi="ffa" w:cs="Times New Roman"/>
          <w:color w:val="000000"/>
          <w:sz w:val="60"/>
          <w:szCs w:val="60"/>
          <w:lang w:eastAsia="en-IN"/>
        </w:rPr>
        <w:t>blockchain</w:t>
      </w:r>
      <w:proofErr w:type="spellEnd"/>
      <w:r w:rsidRPr="004321CB">
        <w:rPr>
          <w:rFonts w:ascii="ffa" w:eastAsia="Times New Roman" w:hAnsi="ffa" w:cs="Times New Roman"/>
          <w:color w:val="000000"/>
          <w:sz w:val="60"/>
          <w:szCs w:val="60"/>
          <w:lang w:eastAsia="en-IN"/>
        </w:rPr>
        <w:t xml:space="preserve"> application.</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The use case adopted by the actual implementation is initially intended to verify the </w:t>
      </w:r>
      <w:proofErr w:type="spellStart"/>
      <w:r w:rsidRPr="004321CB">
        <w:rPr>
          <w:rFonts w:ascii="ffa" w:eastAsia="Times New Roman" w:hAnsi="ffa" w:cs="Times New Roman"/>
          <w:color w:val="000000"/>
          <w:sz w:val="60"/>
          <w:szCs w:val="60"/>
          <w:lang w:eastAsia="en-IN"/>
        </w:rPr>
        <w:t>authen</w:t>
      </w:r>
      <w:proofErr w:type="spellEnd"/>
      <w:r w:rsidRPr="004321CB">
        <w:rPr>
          <w:rFonts w:ascii="ffa" w:eastAsia="Times New Roman" w:hAnsi="ffa" w:cs="Times New Roman"/>
          <w:color w:val="000000"/>
          <w:sz w:val="60"/>
          <w:szCs w:val="60"/>
          <w:lang w:eastAsia="en-IN"/>
        </w:rPr>
        <w:t>-</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proofErr w:type="spellStart"/>
      <w:r w:rsidRPr="004321CB">
        <w:rPr>
          <w:rFonts w:ascii="ffa" w:eastAsia="Times New Roman" w:hAnsi="ffa" w:cs="Times New Roman"/>
          <w:color w:val="000000"/>
          <w:sz w:val="60"/>
          <w:szCs w:val="60"/>
          <w:lang w:eastAsia="en-IN"/>
        </w:rPr>
        <w:lastRenderedPageBreak/>
        <w:t>ticity</w:t>
      </w:r>
      <w:proofErr w:type="spellEnd"/>
      <w:r w:rsidRPr="004321CB">
        <w:rPr>
          <w:rFonts w:ascii="ffa" w:eastAsia="Times New Roman" w:hAnsi="ffa" w:cs="Times New Roman"/>
          <w:color w:val="000000"/>
          <w:sz w:val="60"/>
          <w:szCs w:val="60"/>
          <w:lang w:eastAsia="en-IN"/>
        </w:rPr>
        <w:t xml:space="preserve"> of student’s certiﬁcates generated by Salvador University (UNIFACS) under-graduation</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courses.</w:t>
      </w:r>
      <w:r>
        <w:rPr>
          <w:rFonts w:ascii="ffa" w:eastAsia="Times New Roman" w:hAnsi="ffa" w:cs="Times New Roman"/>
          <w:color w:val="000000"/>
          <w:sz w:val="60"/>
          <w:szCs w:val="60"/>
          <w:lang w:eastAsia="en-IN"/>
        </w:rPr>
        <w:t xml:space="preserve"> </w:t>
      </w:r>
      <w:proofErr w:type="spellStart"/>
      <w:r w:rsidRPr="004321CB">
        <w:rPr>
          <w:rFonts w:ascii="ffa" w:eastAsia="Times New Roman" w:hAnsi="ffa" w:cs="Times New Roman"/>
          <w:color w:val="000000"/>
          <w:sz w:val="60"/>
          <w:szCs w:val="60"/>
          <w:lang w:eastAsia="en-IN"/>
        </w:rPr>
        <w:t>BcER</w:t>
      </w:r>
      <w:proofErr w:type="spellEnd"/>
      <w:r w:rsidRPr="004321CB">
        <w:rPr>
          <w:rFonts w:ascii="ffb" w:eastAsia="Times New Roman" w:hAnsi="ffb" w:cs="Times New Roman"/>
          <w:color w:val="000000"/>
          <w:spacing w:val="186"/>
          <w:position w:val="26"/>
          <w:sz w:val="42"/>
          <w:szCs w:val="42"/>
          <w:lang w:eastAsia="en-IN"/>
        </w:rPr>
        <w:t>2</w:t>
      </w:r>
      <w:r w:rsidRPr="004321CB">
        <w:rPr>
          <w:rFonts w:ascii="ffa" w:eastAsia="Times New Roman" w:hAnsi="ffa" w:cs="Times New Roman"/>
          <w:color w:val="000000"/>
          <w:sz w:val="60"/>
          <w:szCs w:val="60"/>
          <w:lang w:eastAsia="en-IN"/>
        </w:rPr>
        <w:t>is composed of assets, participants and transactions, with each of these entities being</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represented within </w:t>
      </w:r>
      <w:proofErr w:type="spellStart"/>
      <w:r w:rsidRPr="004321CB">
        <w:rPr>
          <w:rFonts w:ascii="ffa" w:eastAsia="Times New Roman" w:hAnsi="ffa" w:cs="Times New Roman"/>
          <w:color w:val="000000"/>
          <w:sz w:val="60"/>
          <w:szCs w:val="60"/>
          <w:lang w:eastAsia="en-IN"/>
        </w:rPr>
        <w:t>Hyperledger</w:t>
      </w:r>
      <w:proofErr w:type="spellEnd"/>
      <w:r w:rsidRPr="004321CB">
        <w:rPr>
          <w:rFonts w:ascii="ffa" w:eastAsia="Times New Roman" w:hAnsi="ffa" w:cs="Times New Roman"/>
          <w:color w:val="000000"/>
          <w:sz w:val="60"/>
          <w:szCs w:val="60"/>
          <w:lang w:eastAsia="en-IN"/>
        </w:rPr>
        <w:t xml:space="preserve"> framework as conﬁguration ﬁles.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proofErr w:type="gramStart"/>
      <w:r w:rsidRPr="004321CB">
        <w:rPr>
          <w:rFonts w:ascii="ffa" w:eastAsia="Times New Roman" w:hAnsi="ffa" w:cs="Times New Roman"/>
          <w:color w:val="000000"/>
          <w:sz w:val="60"/>
          <w:szCs w:val="60"/>
          <w:lang w:eastAsia="en-IN"/>
        </w:rPr>
        <w:t>The .CTO</w:t>
      </w:r>
      <w:proofErr w:type="gramEnd"/>
      <w:r w:rsidRPr="004321CB">
        <w:rPr>
          <w:rFonts w:ascii="ffa" w:eastAsia="Times New Roman" w:hAnsi="ffa" w:cs="Times New Roman"/>
          <w:color w:val="000000"/>
          <w:sz w:val="60"/>
          <w:szCs w:val="60"/>
          <w:lang w:eastAsia="en-IN"/>
        </w:rPr>
        <w:t xml:space="preserve"> </w:t>
      </w:r>
      <w:proofErr w:type="spellStart"/>
      <w:r w:rsidRPr="004321CB">
        <w:rPr>
          <w:rFonts w:ascii="ffa" w:eastAsia="Times New Roman" w:hAnsi="ffa" w:cs="Times New Roman"/>
          <w:color w:val="000000"/>
          <w:sz w:val="60"/>
          <w:szCs w:val="60"/>
          <w:lang w:eastAsia="en-IN"/>
        </w:rPr>
        <w:t>hyperledger</w:t>
      </w:r>
      <w:proofErr w:type="spellEnd"/>
      <w:r w:rsidRPr="004321CB">
        <w:rPr>
          <w:rFonts w:ascii="ffa" w:eastAsia="Times New Roman" w:hAnsi="ffa" w:cs="Times New Roman"/>
          <w:color w:val="000000"/>
          <w:sz w:val="60"/>
          <w:szCs w:val="60"/>
          <w:lang w:eastAsia="en-IN"/>
        </w:rPr>
        <w:t xml:space="preserve"> component is responsible for implementing the assets, participants,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and transactions, including all relevant information. A </w:t>
      </w:r>
      <w:proofErr w:type="spellStart"/>
      <w:r w:rsidRPr="004321CB">
        <w:rPr>
          <w:rFonts w:ascii="ffa" w:eastAsia="Times New Roman" w:hAnsi="ffa" w:cs="Times New Roman"/>
          <w:color w:val="000000"/>
          <w:sz w:val="60"/>
          <w:szCs w:val="60"/>
          <w:lang w:eastAsia="en-IN"/>
        </w:rPr>
        <w:t>Hyperledger</w:t>
      </w:r>
      <w:proofErr w:type="spellEnd"/>
      <w:r w:rsidRPr="004321CB">
        <w:rPr>
          <w:rFonts w:ascii="ffa" w:eastAsia="Times New Roman" w:hAnsi="ffa" w:cs="Times New Roman"/>
          <w:color w:val="000000"/>
          <w:sz w:val="60"/>
          <w:szCs w:val="60"/>
          <w:lang w:eastAsia="en-IN"/>
        </w:rPr>
        <w:t xml:space="preserve"> Composer CTO ﬁle is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composed of the following elements: </w:t>
      </w:r>
      <w:proofErr w:type="spellStart"/>
      <w:r w:rsidRPr="004321CB">
        <w:rPr>
          <w:rFonts w:ascii="ffa" w:eastAsia="Times New Roman" w:hAnsi="ffa" w:cs="Times New Roman"/>
          <w:color w:val="000000"/>
          <w:sz w:val="60"/>
          <w:szCs w:val="60"/>
          <w:lang w:eastAsia="en-IN"/>
        </w:rPr>
        <w:t>i</w:t>
      </w:r>
      <w:proofErr w:type="spellEnd"/>
      <w:r w:rsidRPr="004321CB">
        <w:rPr>
          <w:rFonts w:ascii="ffa" w:eastAsia="Times New Roman" w:hAnsi="ffa" w:cs="Times New Roman"/>
          <w:color w:val="000000"/>
          <w:sz w:val="60"/>
          <w:szCs w:val="60"/>
          <w:lang w:eastAsia="en-IN"/>
        </w:rPr>
        <w:t>) A name-space with resources declaration; ii) Resources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deﬁnition including assets, transactions, participants and events; and iii) Optional resource</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lastRenderedPageBreak/>
        <w:t>import declarations from other name-</w:t>
      </w:r>
      <w:proofErr w:type="spellStart"/>
      <w:proofErr w:type="gramStart"/>
      <w:r w:rsidRPr="004321CB">
        <w:rPr>
          <w:rFonts w:ascii="ffa" w:eastAsia="Times New Roman" w:hAnsi="ffa" w:cs="Times New Roman"/>
          <w:color w:val="000000"/>
          <w:sz w:val="60"/>
          <w:szCs w:val="60"/>
          <w:lang w:eastAsia="en-IN"/>
        </w:rPr>
        <w:t>spaces.</w:t>
      </w:r>
      <w:r w:rsidR="00460CFB">
        <w:rPr>
          <w:rFonts w:ascii="ffa" w:eastAsia="Times New Roman" w:hAnsi="ffa" w:cs="Times New Roman"/>
          <w:color w:val="000000"/>
          <w:sz w:val="60"/>
          <w:szCs w:val="60"/>
          <w:lang w:eastAsia="en-IN"/>
        </w:rPr>
        <w:t>The</w:t>
      </w:r>
      <w:proofErr w:type="spellEnd"/>
      <w:proofErr w:type="gramEnd"/>
      <w:r w:rsidR="00460CFB">
        <w:rPr>
          <w:rFonts w:ascii="ffa" w:eastAsia="Times New Roman" w:hAnsi="ffa" w:cs="Times New Roman"/>
          <w:color w:val="000000"/>
          <w:sz w:val="60"/>
          <w:szCs w:val="60"/>
          <w:lang w:eastAsia="en-IN"/>
        </w:rPr>
        <w:t xml:space="preserve"> data that need to be included in each </w:t>
      </w:r>
      <w:proofErr w:type="spellStart"/>
      <w:r w:rsidR="00460CFB">
        <w:rPr>
          <w:rFonts w:ascii="ffa" w:eastAsia="Times New Roman" w:hAnsi="ffa" w:cs="Times New Roman"/>
          <w:color w:val="000000"/>
          <w:sz w:val="60"/>
          <w:szCs w:val="60"/>
          <w:lang w:eastAsia="en-IN"/>
        </w:rPr>
        <w:t>transcation</w:t>
      </w:r>
      <w:proofErr w:type="spellEnd"/>
      <w:r w:rsidR="00460CFB">
        <w:rPr>
          <w:rFonts w:ascii="ffa" w:eastAsia="Times New Roman" w:hAnsi="ffa" w:cs="Times New Roman"/>
          <w:color w:val="000000"/>
          <w:sz w:val="60"/>
          <w:szCs w:val="60"/>
          <w:lang w:eastAsia="en-IN"/>
        </w:rPr>
        <w:t xml:space="preserve">  block is that date of </w:t>
      </w:r>
      <w:proofErr w:type="spellStart"/>
      <w:r w:rsidR="00460CFB">
        <w:rPr>
          <w:rFonts w:ascii="ffa" w:eastAsia="Times New Roman" w:hAnsi="ffa" w:cs="Times New Roman"/>
          <w:color w:val="000000"/>
          <w:sz w:val="60"/>
          <w:szCs w:val="60"/>
          <w:lang w:eastAsia="en-IN"/>
        </w:rPr>
        <w:t>transcation,verification</w:t>
      </w:r>
      <w:proofErr w:type="spellEnd"/>
      <w:r w:rsidR="00460CFB">
        <w:rPr>
          <w:rFonts w:ascii="ffa" w:eastAsia="Times New Roman" w:hAnsi="ffa" w:cs="Times New Roman"/>
          <w:color w:val="000000"/>
          <w:sz w:val="60"/>
          <w:szCs w:val="60"/>
          <w:lang w:eastAsia="en-IN"/>
        </w:rPr>
        <w:t xml:space="preserve"> of that </w:t>
      </w:r>
      <w:proofErr w:type="spellStart"/>
      <w:r w:rsidR="00460CFB">
        <w:rPr>
          <w:rFonts w:ascii="ffa" w:eastAsia="Times New Roman" w:hAnsi="ffa" w:cs="Times New Roman"/>
          <w:color w:val="000000"/>
          <w:sz w:val="60"/>
          <w:szCs w:val="60"/>
          <w:lang w:eastAsia="en-IN"/>
        </w:rPr>
        <w:t>transcation</w:t>
      </w:r>
      <w:proofErr w:type="spellEnd"/>
      <w:r w:rsidR="00460CFB">
        <w:rPr>
          <w:rFonts w:ascii="ffa" w:eastAsia="Times New Roman" w:hAnsi="ffa" w:cs="Times New Roman"/>
          <w:color w:val="000000"/>
          <w:sz w:val="60"/>
          <w:szCs w:val="60"/>
          <w:lang w:eastAsia="en-IN"/>
        </w:rPr>
        <w:t xml:space="preserve"> ,destination of the </w:t>
      </w:r>
      <w:proofErr w:type="spellStart"/>
      <w:r w:rsidR="00460CFB">
        <w:rPr>
          <w:rFonts w:ascii="ffa" w:eastAsia="Times New Roman" w:hAnsi="ffa" w:cs="Times New Roman"/>
          <w:color w:val="000000"/>
          <w:sz w:val="60"/>
          <w:szCs w:val="60"/>
          <w:lang w:eastAsia="en-IN"/>
        </w:rPr>
        <w:t>transcation</w:t>
      </w:r>
      <w:proofErr w:type="spellEnd"/>
      <w:r w:rsidR="00460CFB">
        <w:rPr>
          <w:rFonts w:ascii="ffa" w:eastAsia="Times New Roman" w:hAnsi="ffa" w:cs="Times New Roman"/>
          <w:color w:val="000000"/>
          <w:sz w:val="60"/>
          <w:szCs w:val="60"/>
          <w:lang w:eastAsia="en-IN"/>
        </w:rPr>
        <w:t xml:space="preserve"> and if any new </w:t>
      </w:r>
      <w:proofErr w:type="spellStart"/>
      <w:r w:rsidR="00460CFB">
        <w:rPr>
          <w:rFonts w:ascii="ffa" w:eastAsia="Times New Roman" w:hAnsi="ffa" w:cs="Times New Roman"/>
          <w:color w:val="000000"/>
          <w:sz w:val="60"/>
          <w:szCs w:val="60"/>
          <w:lang w:eastAsia="en-IN"/>
        </w:rPr>
        <w:t>transcation</w:t>
      </w:r>
      <w:proofErr w:type="spellEnd"/>
      <w:r w:rsidR="00460CFB">
        <w:rPr>
          <w:rFonts w:ascii="ffa" w:eastAsia="Times New Roman" w:hAnsi="ffa" w:cs="Times New Roman"/>
          <w:color w:val="000000"/>
          <w:sz w:val="60"/>
          <w:szCs w:val="60"/>
          <w:lang w:eastAsia="en-IN"/>
        </w:rPr>
        <w:t xml:space="preserve"> had been </w:t>
      </w:r>
      <w:proofErr w:type="spellStart"/>
      <w:r w:rsidR="00460CFB">
        <w:rPr>
          <w:rFonts w:ascii="ffa" w:eastAsia="Times New Roman" w:hAnsi="ffa" w:cs="Times New Roman"/>
          <w:color w:val="000000"/>
          <w:sz w:val="60"/>
          <w:szCs w:val="60"/>
          <w:lang w:eastAsia="en-IN"/>
        </w:rPr>
        <w:t>done.</w:t>
      </w:r>
      <w:r>
        <w:rPr>
          <w:rFonts w:ascii="ffa" w:eastAsia="Times New Roman" w:hAnsi="ffa" w:cs="Times New Roman"/>
          <w:color w:val="000000"/>
          <w:sz w:val="60"/>
          <w:szCs w:val="60"/>
          <w:lang w:eastAsia="en-IN"/>
        </w:rPr>
        <w:t>The</w:t>
      </w:r>
      <w:proofErr w:type="spellEnd"/>
      <w:r>
        <w:rPr>
          <w:rFonts w:ascii="ffa" w:eastAsia="Times New Roman" w:hAnsi="ffa" w:cs="Times New Roman"/>
          <w:color w:val="000000"/>
          <w:sz w:val="60"/>
          <w:szCs w:val="60"/>
          <w:lang w:eastAsia="en-IN"/>
        </w:rPr>
        <w:t xml:space="preserve"> </w:t>
      </w:r>
      <w:r w:rsidRPr="004321CB">
        <w:rPr>
          <w:rFonts w:ascii="ffa" w:eastAsia="Times New Roman" w:hAnsi="ffa" w:cs="Times New Roman"/>
          <w:color w:val="000000"/>
          <w:sz w:val="60"/>
          <w:szCs w:val="60"/>
          <w:lang w:eastAsia="en-IN"/>
        </w:rPr>
        <w:t xml:space="preserve">ACL </w:t>
      </w:r>
      <w:proofErr w:type="spellStart"/>
      <w:r w:rsidRPr="004321CB">
        <w:rPr>
          <w:rFonts w:ascii="ffa" w:eastAsia="Times New Roman" w:hAnsi="ffa" w:cs="Times New Roman"/>
          <w:color w:val="000000"/>
          <w:sz w:val="60"/>
          <w:szCs w:val="60"/>
          <w:lang w:eastAsia="en-IN"/>
        </w:rPr>
        <w:t>hyperledger</w:t>
      </w:r>
      <w:proofErr w:type="spellEnd"/>
      <w:r w:rsidRPr="004321CB">
        <w:rPr>
          <w:rFonts w:ascii="ffa" w:eastAsia="Times New Roman" w:hAnsi="ffa" w:cs="Times New Roman"/>
          <w:color w:val="000000"/>
          <w:sz w:val="60"/>
          <w:szCs w:val="60"/>
          <w:lang w:eastAsia="en-IN"/>
        </w:rPr>
        <w:t xml:space="preserve"> component provides declarative access control for the elements in the</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domain model. By deﬁning access and control (ACL) rules you can determine which users/roles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are permitted to create, read, update or delete elements in a business network’s domain model.</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The ’Business Network’ deﬁnition, from the </w:t>
      </w:r>
      <w:proofErr w:type="spellStart"/>
      <w:r w:rsidRPr="004321CB">
        <w:rPr>
          <w:rFonts w:ascii="ffa" w:eastAsia="Times New Roman" w:hAnsi="ffa" w:cs="Times New Roman"/>
          <w:color w:val="000000"/>
          <w:sz w:val="60"/>
          <w:szCs w:val="60"/>
          <w:lang w:eastAsia="en-IN"/>
        </w:rPr>
        <w:t>Hyperledger</w:t>
      </w:r>
      <w:proofErr w:type="spellEnd"/>
      <w:r w:rsidRPr="004321CB">
        <w:rPr>
          <w:rFonts w:ascii="ffa" w:eastAsia="Times New Roman" w:hAnsi="ffa" w:cs="Times New Roman"/>
          <w:color w:val="000000"/>
          <w:sz w:val="60"/>
          <w:szCs w:val="60"/>
          <w:lang w:eastAsia="en-IN"/>
        </w:rPr>
        <w:t xml:space="preserve"> Composer perspective, is composed</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lastRenderedPageBreak/>
        <w:t xml:space="preserve">by a set of model ﬁles deﬁning assets, participants and transactions. </w:t>
      </w:r>
      <w:proofErr w:type="gramStart"/>
      <w:r w:rsidRPr="004321CB">
        <w:rPr>
          <w:rFonts w:ascii="ffa" w:eastAsia="Times New Roman" w:hAnsi="ffa" w:cs="Times New Roman"/>
          <w:color w:val="000000"/>
          <w:sz w:val="60"/>
          <w:szCs w:val="60"/>
          <w:lang w:eastAsia="en-IN"/>
        </w:rPr>
        <w:t>The ”</w:t>
      </w:r>
      <w:proofErr w:type="gramEnd"/>
      <w:r w:rsidRPr="004321CB">
        <w:rPr>
          <w:rFonts w:ascii="ffa" w:eastAsia="Times New Roman" w:hAnsi="ffa" w:cs="Times New Roman"/>
          <w:color w:val="000000"/>
          <w:sz w:val="60"/>
          <w:szCs w:val="60"/>
          <w:lang w:eastAsia="en-IN"/>
        </w:rPr>
        <w:t>.JS” script ﬁle is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responsible for maintain a set of scripts. The scripts contain transaction process functions that</w:t>
      </w:r>
    </w:p>
    <w:p w:rsid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implement the transactions deﬁned in the ’Business Model’. Transaction processing functions</w:t>
      </w:r>
      <w:r>
        <w:rPr>
          <w:rFonts w:ascii="ffa" w:eastAsia="Times New Roman" w:hAnsi="ffa" w:cs="Times New Roman"/>
          <w:color w:val="000000"/>
          <w:sz w:val="60"/>
          <w:szCs w:val="60"/>
          <w:lang w:eastAsia="en-IN"/>
        </w:rPr>
        <w:t xml:space="preserve"> are </w:t>
      </w:r>
      <w:r w:rsidRPr="004321CB">
        <w:rPr>
          <w:rFonts w:ascii="ffa" w:eastAsia="Times New Roman" w:hAnsi="ffa" w:cs="Times New Roman"/>
          <w:color w:val="000000"/>
          <w:sz w:val="60"/>
          <w:szCs w:val="60"/>
          <w:lang w:eastAsia="en-IN"/>
        </w:rPr>
        <w:t>automatically invoked at run-time when transactions are submitted and their structure are</w:t>
      </w:r>
      <w:r>
        <w:rPr>
          <w:rFonts w:ascii="ffa" w:eastAsia="Times New Roman" w:hAnsi="ffa" w:cs="Times New Roman"/>
          <w:color w:val="000000"/>
          <w:sz w:val="60"/>
          <w:szCs w:val="60"/>
          <w:lang w:eastAsia="en-IN"/>
        </w:rPr>
        <w:t xml:space="preserve"> </w:t>
      </w:r>
      <w:r w:rsidRPr="004321CB">
        <w:rPr>
          <w:rFonts w:ascii="ffa" w:eastAsia="Times New Roman" w:hAnsi="ffa" w:cs="Times New Roman"/>
          <w:color w:val="000000"/>
          <w:sz w:val="60"/>
          <w:szCs w:val="60"/>
          <w:lang w:eastAsia="en-IN"/>
        </w:rPr>
        <w:t>composed by a JavaScript function</w:t>
      </w:r>
      <w:r>
        <w:rPr>
          <w:rFonts w:ascii="ffa" w:eastAsia="Times New Roman" w:hAnsi="ffa" w:cs="Times New Roman"/>
          <w:color w:val="000000"/>
          <w:sz w:val="60"/>
          <w:szCs w:val="60"/>
          <w:lang w:eastAsia="en-IN"/>
        </w:rPr>
        <w:t>.</w:t>
      </w:r>
    </w:p>
    <w:p w:rsid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p>
    <w:p w:rsidR="004321CB" w:rsidRDefault="004321CB" w:rsidP="004321CB">
      <w:pPr>
        <w:shd w:val="clear" w:color="auto" w:fill="FFFFFF"/>
        <w:spacing w:after="0" w:line="240" w:lineRule="auto"/>
        <w:rPr>
          <w:rFonts w:ascii="Bahnschrift SemiBold" w:eastAsia="Times New Roman" w:hAnsi="Bahnschrift SemiBold" w:cs="Times New Roman"/>
          <w:color w:val="000000"/>
          <w:sz w:val="48"/>
          <w:szCs w:val="48"/>
          <w:lang w:eastAsia="en-IN"/>
        </w:rPr>
      </w:pPr>
      <w:r>
        <w:rPr>
          <w:rFonts w:ascii="Bahnschrift SemiBold" w:eastAsia="Times New Roman" w:hAnsi="Bahnschrift SemiBold" w:cs="Times New Roman"/>
          <w:color w:val="000000"/>
          <w:sz w:val="48"/>
          <w:szCs w:val="48"/>
          <w:lang w:eastAsia="en-IN"/>
        </w:rPr>
        <w:t>RELATED WORKINGS: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Pr>
          <w:rFonts w:ascii="ff9" w:eastAsia="Times New Roman" w:hAnsi="ff9" w:cs="Times New Roman"/>
          <w:color w:val="000000"/>
          <w:sz w:val="86"/>
          <w:szCs w:val="86"/>
          <w:lang w:eastAsia="en-IN"/>
        </w:rPr>
        <w:t xml:space="preserve">        </w:t>
      </w:r>
      <w:r w:rsidRPr="004321CB">
        <w:rPr>
          <w:rFonts w:ascii="ffa" w:eastAsia="Times New Roman" w:hAnsi="ffa" w:cs="Times New Roman"/>
          <w:color w:val="000000"/>
          <w:sz w:val="60"/>
          <w:szCs w:val="60"/>
          <w:lang w:eastAsia="en-IN"/>
        </w:rPr>
        <w:t xml:space="preserve">In recent years, </w:t>
      </w:r>
      <w:proofErr w:type="spellStart"/>
      <w:r w:rsidRPr="004321CB">
        <w:rPr>
          <w:rFonts w:ascii="ffa" w:eastAsia="Times New Roman" w:hAnsi="ffa" w:cs="Times New Roman"/>
          <w:color w:val="000000"/>
          <w:sz w:val="60"/>
          <w:szCs w:val="60"/>
          <w:lang w:eastAsia="en-IN"/>
        </w:rPr>
        <w:t>blockchain</w:t>
      </w:r>
      <w:proofErr w:type="spellEnd"/>
      <w:r w:rsidRPr="004321CB">
        <w:rPr>
          <w:rFonts w:ascii="ffa" w:eastAsia="Times New Roman" w:hAnsi="ffa" w:cs="Times New Roman"/>
          <w:color w:val="000000"/>
          <w:sz w:val="60"/>
          <w:szCs w:val="60"/>
          <w:lang w:eastAsia="en-IN"/>
        </w:rPr>
        <w:t xml:space="preserve"> technology has been widely used as the basic construct for crypto-</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Pr>
          <w:rFonts w:ascii="ffa" w:eastAsia="Times New Roman" w:hAnsi="ffa" w:cs="Times New Roman"/>
          <w:color w:val="000000"/>
          <w:sz w:val="60"/>
          <w:szCs w:val="60"/>
          <w:lang w:eastAsia="en-IN"/>
        </w:rPr>
        <w:t>coins such as Bitcoin</w:t>
      </w:r>
      <w:r w:rsidRPr="004321CB">
        <w:rPr>
          <w:rFonts w:ascii="ffa" w:eastAsia="Times New Roman" w:hAnsi="ffa" w:cs="Times New Roman"/>
          <w:color w:val="000000"/>
          <w:sz w:val="60"/>
          <w:szCs w:val="60"/>
          <w:lang w:eastAsia="en-IN"/>
        </w:rPr>
        <w:t>.</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lastRenderedPageBreak/>
        <w:t xml:space="preserve">MIT has a system for building </w:t>
      </w:r>
      <w:proofErr w:type="spellStart"/>
      <w:r w:rsidRPr="004321CB">
        <w:rPr>
          <w:rFonts w:ascii="ffa" w:eastAsia="Times New Roman" w:hAnsi="ffa" w:cs="Times New Roman"/>
          <w:color w:val="000000"/>
          <w:sz w:val="60"/>
          <w:szCs w:val="60"/>
          <w:lang w:eastAsia="en-IN"/>
        </w:rPr>
        <w:t>Blockchain</w:t>
      </w:r>
      <w:proofErr w:type="spellEnd"/>
      <w:r w:rsidRPr="004321CB">
        <w:rPr>
          <w:rFonts w:ascii="ffa" w:eastAsia="Times New Roman" w:hAnsi="ffa" w:cs="Times New Roman"/>
          <w:color w:val="000000"/>
          <w:sz w:val="60"/>
          <w:szCs w:val="60"/>
          <w:lang w:eastAsia="en-IN"/>
        </w:rPr>
        <w:t>-based applications that issues and veriﬁes oﬃcial</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records </w:t>
      </w:r>
      <w:proofErr w:type="gramStart"/>
      <w:r w:rsidRPr="004321CB">
        <w:rPr>
          <w:rFonts w:ascii="ffa" w:eastAsia="Times New Roman" w:hAnsi="ffa" w:cs="Times New Roman"/>
          <w:color w:val="000000"/>
          <w:sz w:val="60"/>
          <w:szCs w:val="60"/>
          <w:lang w:eastAsia="en-IN"/>
        </w:rPr>
        <w:t>called ”</w:t>
      </w:r>
      <w:proofErr w:type="spellStart"/>
      <w:r w:rsidRPr="004321CB">
        <w:rPr>
          <w:rFonts w:ascii="ffa" w:eastAsia="Times New Roman" w:hAnsi="ffa" w:cs="Times New Roman"/>
          <w:color w:val="000000"/>
          <w:sz w:val="60"/>
          <w:szCs w:val="60"/>
          <w:lang w:eastAsia="en-IN"/>
        </w:rPr>
        <w:t>Blockcerts</w:t>
      </w:r>
      <w:proofErr w:type="spellEnd"/>
      <w:proofErr w:type="gramEnd"/>
      <w:r w:rsidRPr="004321CB">
        <w:rPr>
          <w:rFonts w:ascii="ffa" w:eastAsia="Times New Roman" w:hAnsi="ffa" w:cs="Times New Roman"/>
          <w:color w:val="000000"/>
          <w:sz w:val="60"/>
          <w:szCs w:val="60"/>
          <w:lang w:eastAsia="en-IN"/>
        </w:rPr>
        <w:t xml:space="preserve"> Wallet”. It allows, for instance, the creation of a certiﬁcate wallet</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for students to receive virtual di</w:t>
      </w:r>
      <w:r>
        <w:rPr>
          <w:rFonts w:ascii="ffa" w:eastAsia="Times New Roman" w:hAnsi="ffa" w:cs="Times New Roman"/>
          <w:color w:val="000000"/>
          <w:sz w:val="60"/>
          <w:szCs w:val="60"/>
          <w:lang w:eastAsia="en-IN"/>
        </w:rPr>
        <w:t>plomas via their smart devices</w:t>
      </w:r>
      <w:r w:rsidRPr="004321CB">
        <w:rPr>
          <w:rFonts w:ascii="ffa" w:eastAsia="Times New Roman" w:hAnsi="ffa" w:cs="Times New Roman"/>
          <w:color w:val="000000"/>
          <w:sz w:val="60"/>
          <w:szCs w:val="60"/>
          <w:lang w:eastAsia="en-IN"/>
        </w:rPr>
        <w:t xml:space="preserve">. Diﬀerent from </w:t>
      </w:r>
      <w:proofErr w:type="spellStart"/>
      <w:r w:rsidRPr="004321CB">
        <w:rPr>
          <w:rFonts w:ascii="ffa" w:eastAsia="Times New Roman" w:hAnsi="ffa" w:cs="Times New Roman"/>
          <w:color w:val="000000"/>
          <w:sz w:val="60"/>
          <w:szCs w:val="60"/>
          <w:lang w:eastAsia="en-IN"/>
        </w:rPr>
        <w:t>Blockchain</w:t>
      </w:r>
      <w:proofErr w:type="spellEnd"/>
      <w:r w:rsidRPr="004321CB">
        <w:rPr>
          <w:rFonts w:ascii="ffa" w:eastAsia="Times New Roman" w:hAnsi="ffa" w:cs="Times New Roman"/>
          <w:color w:val="000000"/>
          <w:sz w:val="60"/>
          <w:szCs w:val="60"/>
          <w:lang w:eastAsia="en-IN"/>
        </w:rPr>
        <w:t>-</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based Educational Records Repository (</w:t>
      </w:r>
      <w:proofErr w:type="spellStart"/>
      <w:r w:rsidRPr="004321CB">
        <w:rPr>
          <w:rFonts w:ascii="ffa" w:eastAsia="Times New Roman" w:hAnsi="ffa" w:cs="Times New Roman"/>
          <w:color w:val="000000"/>
          <w:sz w:val="60"/>
          <w:szCs w:val="60"/>
          <w:lang w:eastAsia="en-IN"/>
        </w:rPr>
        <w:t>BcER</w:t>
      </w:r>
      <w:proofErr w:type="spellEnd"/>
      <w:r w:rsidRPr="004321CB">
        <w:rPr>
          <w:rFonts w:ascii="ffb" w:eastAsia="Times New Roman" w:hAnsi="ffb" w:cs="Times New Roman"/>
          <w:color w:val="000000"/>
          <w:spacing w:val="30"/>
          <w:position w:val="26"/>
          <w:sz w:val="42"/>
          <w:szCs w:val="42"/>
          <w:lang w:eastAsia="en-IN"/>
        </w:rPr>
        <w:t>2</w:t>
      </w:r>
      <w:r w:rsidRPr="004321CB">
        <w:rPr>
          <w:rFonts w:ascii="ffa" w:eastAsia="Times New Roman" w:hAnsi="ffa" w:cs="Times New Roman"/>
          <w:color w:val="000000"/>
          <w:sz w:val="60"/>
          <w:szCs w:val="60"/>
          <w:lang w:eastAsia="en-IN"/>
        </w:rPr>
        <w:t xml:space="preserve">), MIT </w:t>
      </w:r>
      <w:proofErr w:type="spellStart"/>
      <w:r w:rsidRPr="004321CB">
        <w:rPr>
          <w:rFonts w:ascii="ffa" w:eastAsia="Times New Roman" w:hAnsi="ffa" w:cs="Times New Roman"/>
          <w:color w:val="000000"/>
          <w:sz w:val="60"/>
          <w:szCs w:val="60"/>
          <w:lang w:eastAsia="en-IN"/>
        </w:rPr>
        <w:t>Blockcerts</w:t>
      </w:r>
      <w:proofErr w:type="spellEnd"/>
      <w:r w:rsidRPr="004321CB">
        <w:rPr>
          <w:rFonts w:ascii="ffa" w:eastAsia="Times New Roman" w:hAnsi="ffa" w:cs="Times New Roman"/>
          <w:color w:val="000000"/>
          <w:sz w:val="60"/>
          <w:szCs w:val="60"/>
          <w:lang w:eastAsia="en-IN"/>
        </w:rPr>
        <w:t xml:space="preserve"> Wallet system is a building</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application platform that has a similar target in terms of allowing educational records creation</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and dissemination using </w:t>
      </w:r>
      <w:proofErr w:type="spellStart"/>
      <w:r w:rsidRPr="004321CB">
        <w:rPr>
          <w:rFonts w:ascii="ffa" w:eastAsia="Times New Roman" w:hAnsi="ffa" w:cs="Times New Roman"/>
          <w:color w:val="000000"/>
          <w:sz w:val="60"/>
          <w:szCs w:val="60"/>
          <w:lang w:eastAsia="en-IN"/>
        </w:rPr>
        <w:t>Blockchain</w:t>
      </w:r>
      <w:proofErr w:type="spellEnd"/>
      <w:r w:rsidRPr="004321CB">
        <w:rPr>
          <w:rFonts w:ascii="ffa" w:eastAsia="Times New Roman" w:hAnsi="ffa" w:cs="Times New Roman"/>
          <w:color w:val="000000"/>
          <w:sz w:val="60"/>
          <w:szCs w:val="60"/>
          <w:lang w:eastAsia="en-IN"/>
        </w:rPr>
        <w:t>.</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 xml:space="preserve">New promisingly </w:t>
      </w:r>
      <w:proofErr w:type="spellStart"/>
      <w:r w:rsidRPr="004321CB">
        <w:rPr>
          <w:rFonts w:ascii="ffa" w:eastAsia="Times New Roman" w:hAnsi="ffa" w:cs="Times New Roman"/>
          <w:color w:val="000000"/>
          <w:sz w:val="60"/>
          <w:szCs w:val="60"/>
          <w:lang w:eastAsia="en-IN"/>
        </w:rPr>
        <w:t>Blockchain</w:t>
      </w:r>
      <w:proofErr w:type="spellEnd"/>
      <w:r w:rsidRPr="004321CB">
        <w:rPr>
          <w:rFonts w:ascii="ffa" w:eastAsia="Times New Roman" w:hAnsi="ffa" w:cs="Times New Roman"/>
          <w:color w:val="000000"/>
          <w:sz w:val="60"/>
          <w:szCs w:val="60"/>
          <w:lang w:eastAsia="en-IN"/>
        </w:rPr>
        <w:t xml:space="preserve">-based solutions include ’intelligent contracts’. </w:t>
      </w:r>
      <w:proofErr w:type="spellStart"/>
      <w:r w:rsidRPr="004321CB">
        <w:rPr>
          <w:rFonts w:ascii="ffa" w:eastAsia="Times New Roman" w:hAnsi="ffa" w:cs="Times New Roman"/>
          <w:color w:val="000000"/>
          <w:sz w:val="60"/>
          <w:szCs w:val="60"/>
          <w:lang w:eastAsia="en-IN"/>
        </w:rPr>
        <w:t>Ethereum</w:t>
      </w:r>
      <w:proofErr w:type="spellEnd"/>
      <w:r w:rsidRPr="004321CB">
        <w:rPr>
          <w:rFonts w:ascii="ffa" w:eastAsia="Times New Roman" w:hAnsi="ffa" w:cs="Times New Roman"/>
          <w:color w:val="000000"/>
          <w:sz w:val="60"/>
          <w:szCs w:val="60"/>
          <w:lang w:eastAsia="en-IN"/>
        </w:rPr>
        <w:t>, dis-</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Pr>
          <w:rFonts w:ascii="ffa" w:eastAsia="Times New Roman" w:hAnsi="ffa" w:cs="Times New Roman"/>
          <w:color w:val="000000"/>
          <w:sz w:val="60"/>
          <w:szCs w:val="60"/>
          <w:lang w:eastAsia="en-IN"/>
        </w:rPr>
        <w:lastRenderedPageBreak/>
        <w:t>cussed in</w:t>
      </w:r>
      <w:r w:rsidRPr="004321CB">
        <w:rPr>
          <w:rFonts w:ascii="ffa" w:eastAsia="Times New Roman" w:hAnsi="ffa" w:cs="Times New Roman"/>
          <w:color w:val="000000"/>
          <w:sz w:val="60"/>
          <w:szCs w:val="60"/>
          <w:lang w:eastAsia="en-IN"/>
        </w:rPr>
        <w:t>, allows the creation of cont</w:t>
      </w:r>
      <w:r>
        <w:rPr>
          <w:rFonts w:ascii="ffa" w:eastAsia="Times New Roman" w:hAnsi="ffa" w:cs="Times New Roman"/>
          <w:color w:val="000000"/>
          <w:sz w:val="60"/>
          <w:szCs w:val="60"/>
          <w:lang w:eastAsia="en-IN"/>
        </w:rPr>
        <w:t>racts tha</w:t>
      </w:r>
      <w:r w:rsidRPr="004321CB">
        <w:rPr>
          <w:rFonts w:ascii="ffa" w:eastAsia="Times New Roman" w:hAnsi="ffa" w:cs="Times New Roman"/>
          <w:color w:val="000000"/>
          <w:sz w:val="60"/>
          <w:szCs w:val="60"/>
          <w:lang w:eastAsia="en-IN"/>
        </w:rPr>
        <w:t>t are self-managed. Contracts are triggered</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by an event such as passing an expiration date or achieving a speciﬁc price goal. In response,</w:t>
      </w:r>
    </w:p>
    <w:p w:rsidR="004321CB" w:rsidRPr="004321CB" w:rsidRDefault="004321CB" w:rsidP="004321CB">
      <w:pPr>
        <w:shd w:val="clear" w:color="auto" w:fill="FFFFFF"/>
        <w:spacing w:after="0" w:line="240" w:lineRule="auto"/>
        <w:rPr>
          <w:rFonts w:ascii="ffa" w:eastAsia="Times New Roman" w:hAnsi="ffa" w:cs="Times New Roman"/>
          <w:color w:val="000000"/>
          <w:sz w:val="60"/>
          <w:szCs w:val="60"/>
          <w:lang w:eastAsia="en-IN"/>
        </w:rPr>
      </w:pPr>
      <w:r w:rsidRPr="004321CB">
        <w:rPr>
          <w:rFonts w:ascii="ffa" w:eastAsia="Times New Roman" w:hAnsi="ffa" w:cs="Times New Roman"/>
          <w:color w:val="000000"/>
          <w:sz w:val="60"/>
          <w:szCs w:val="60"/>
          <w:lang w:eastAsia="en-IN"/>
        </w:rPr>
        <w:t>the smart contract manages itself by making adjustments as needed and without the input of</w:t>
      </w:r>
    </w:p>
    <w:p w:rsidR="004321CB" w:rsidRDefault="004321CB" w:rsidP="004321CB">
      <w:pPr>
        <w:shd w:val="clear" w:color="auto" w:fill="FFFFFF"/>
        <w:spacing w:after="0" w:line="240" w:lineRule="auto"/>
        <w:rPr>
          <w:rFonts w:ascii="ffa" w:eastAsia="Times New Roman" w:hAnsi="ffa" w:cs="Times New Roman"/>
          <w:color w:val="000000"/>
          <w:sz w:val="48"/>
          <w:szCs w:val="48"/>
          <w:lang w:eastAsia="en-IN"/>
        </w:rPr>
      </w:pPr>
      <w:r w:rsidRPr="004321CB">
        <w:rPr>
          <w:rFonts w:ascii="ffa" w:eastAsia="Times New Roman" w:hAnsi="ffa" w:cs="Times New Roman"/>
          <w:color w:val="000000"/>
          <w:sz w:val="60"/>
          <w:szCs w:val="60"/>
          <w:lang w:eastAsia="en-IN"/>
        </w:rPr>
        <w:t xml:space="preserve">external </w:t>
      </w:r>
      <w:proofErr w:type="spellStart"/>
      <w:proofErr w:type="gramStart"/>
      <w:r w:rsidRPr="004321CB">
        <w:rPr>
          <w:rFonts w:ascii="ffa" w:eastAsia="Times New Roman" w:hAnsi="ffa" w:cs="Times New Roman"/>
          <w:color w:val="000000"/>
          <w:sz w:val="60"/>
          <w:szCs w:val="60"/>
          <w:lang w:eastAsia="en-IN"/>
        </w:rPr>
        <w:t>entities.</w:t>
      </w:r>
      <w:r>
        <w:rPr>
          <w:rFonts w:ascii="ffa" w:eastAsia="Times New Roman" w:hAnsi="ffa" w:cs="Times New Roman"/>
          <w:color w:val="000000"/>
          <w:sz w:val="48"/>
          <w:szCs w:val="48"/>
          <w:lang w:eastAsia="en-IN"/>
        </w:rPr>
        <w:t>The</w:t>
      </w:r>
      <w:proofErr w:type="spellEnd"/>
      <w:proofErr w:type="gramEnd"/>
      <w:r>
        <w:rPr>
          <w:rFonts w:ascii="ffa" w:eastAsia="Times New Roman" w:hAnsi="ffa" w:cs="Times New Roman"/>
          <w:color w:val="000000"/>
          <w:sz w:val="48"/>
          <w:szCs w:val="48"/>
          <w:lang w:eastAsia="en-IN"/>
        </w:rPr>
        <w:t xml:space="preserve"> item that changes the ownership is that </w:t>
      </w:r>
      <w:r w:rsidR="00460CFB">
        <w:rPr>
          <w:rFonts w:ascii="ffa" w:eastAsia="Times New Roman" w:hAnsi="ffa" w:cs="Times New Roman"/>
          <w:color w:val="000000"/>
          <w:sz w:val="48"/>
          <w:szCs w:val="48"/>
          <w:lang w:eastAsia="en-IN"/>
        </w:rPr>
        <w:t xml:space="preserve">the educational </w:t>
      </w:r>
      <w:proofErr w:type="spellStart"/>
      <w:r w:rsidR="00460CFB">
        <w:rPr>
          <w:rFonts w:ascii="ffa" w:eastAsia="Times New Roman" w:hAnsi="ffa" w:cs="Times New Roman"/>
          <w:color w:val="000000"/>
          <w:sz w:val="48"/>
          <w:szCs w:val="48"/>
          <w:lang w:eastAsia="en-IN"/>
        </w:rPr>
        <w:t>institutioins</w:t>
      </w:r>
      <w:proofErr w:type="spellEnd"/>
      <w:r w:rsidR="00460CFB">
        <w:rPr>
          <w:rFonts w:ascii="ffa" w:eastAsia="Times New Roman" w:hAnsi="ffa" w:cs="Times New Roman"/>
          <w:color w:val="000000"/>
          <w:sz w:val="48"/>
          <w:szCs w:val="48"/>
          <w:lang w:eastAsia="en-IN"/>
        </w:rPr>
        <w:t xml:space="preserve"> authorisation towards that certificate given to him.</w:t>
      </w:r>
    </w:p>
    <w:p w:rsidR="00460CFB" w:rsidRDefault="00460CFB" w:rsidP="004321CB">
      <w:pPr>
        <w:shd w:val="clear" w:color="auto" w:fill="FFFFFF"/>
        <w:spacing w:after="0" w:line="240" w:lineRule="auto"/>
        <w:rPr>
          <w:rFonts w:ascii="Bahnschrift SemiBold" w:eastAsia="Times New Roman" w:hAnsi="Bahnschrift SemiBold" w:cs="Times New Roman"/>
          <w:color w:val="000000"/>
          <w:sz w:val="48"/>
          <w:szCs w:val="48"/>
          <w:lang w:eastAsia="en-IN"/>
        </w:rPr>
      </w:pPr>
      <w:r>
        <w:rPr>
          <w:rFonts w:ascii="Bahnschrift SemiBold" w:eastAsia="Times New Roman" w:hAnsi="Bahnschrift SemiBold" w:cs="Times New Roman"/>
          <w:color w:val="000000"/>
          <w:sz w:val="48"/>
          <w:szCs w:val="48"/>
          <w:lang w:eastAsia="en-IN"/>
        </w:rPr>
        <w:t>WORKING OF DISTRIBUTED BLOCKCHAIN:</w:t>
      </w:r>
    </w:p>
    <w:p w:rsidR="00460CFB" w:rsidRPr="00460CFB" w:rsidRDefault="00460CFB" w:rsidP="00460CFB">
      <w:pPr>
        <w:pStyle w:val="comp"/>
        <w:shd w:val="clear" w:color="auto" w:fill="FFFFFF"/>
        <w:spacing w:before="0" w:beforeAutospacing="0"/>
        <w:rPr>
          <w:rFonts w:asciiTheme="minorHAnsi" w:hAnsiTheme="minorHAnsi" w:cstheme="minorHAnsi"/>
          <w:color w:val="111111"/>
          <w:sz w:val="40"/>
          <w:szCs w:val="40"/>
        </w:rPr>
      </w:pPr>
      <w:r>
        <w:rPr>
          <w:rFonts w:ascii="Bahnschrift SemiBold" w:hAnsi="Bahnschrift SemiBold"/>
          <w:color w:val="000000"/>
          <w:sz w:val="48"/>
          <w:szCs w:val="48"/>
        </w:rPr>
        <w:t xml:space="preserve">               </w:t>
      </w:r>
      <w:r w:rsidRPr="00460CFB">
        <w:rPr>
          <w:rFonts w:asciiTheme="minorHAnsi" w:hAnsiTheme="minorHAnsi" w:cstheme="minorHAnsi"/>
          <w:color w:val="111111"/>
          <w:sz w:val="40"/>
          <w:szCs w:val="40"/>
        </w:rPr>
        <w:t>A distributed ledger can be described as a ledger of any transactions or contracts maintained in decentralized form across different locations and people, eliminating the need for a central authority to keep a check against manipulation. In this manner, a central authority is not needed to authorize or validate any transactions.</w:t>
      </w:r>
    </w:p>
    <w:p w:rsidR="00561CB9" w:rsidRDefault="00460CFB" w:rsidP="00460CFB">
      <w:pPr>
        <w:pStyle w:val="comp"/>
        <w:shd w:val="clear" w:color="auto" w:fill="FFFFFF"/>
        <w:spacing w:before="0" w:beforeAutospacing="0"/>
        <w:rPr>
          <w:rFonts w:asciiTheme="minorHAnsi" w:hAnsiTheme="minorHAnsi" w:cstheme="minorHAnsi"/>
          <w:color w:val="111111"/>
          <w:sz w:val="40"/>
          <w:szCs w:val="40"/>
          <w:shd w:val="clear" w:color="auto" w:fill="FFFFFF"/>
        </w:rPr>
      </w:pPr>
      <w:r w:rsidRPr="00460CFB">
        <w:rPr>
          <w:rFonts w:asciiTheme="minorHAnsi" w:hAnsiTheme="minorHAnsi" w:cstheme="minorHAnsi"/>
          <w:color w:val="111111"/>
          <w:sz w:val="40"/>
          <w:szCs w:val="40"/>
        </w:rPr>
        <w:t xml:space="preserve">All the information on the ledger is securely and accurately stored using cryptography and can be </w:t>
      </w:r>
      <w:r w:rsidRPr="00460CFB">
        <w:rPr>
          <w:rFonts w:asciiTheme="minorHAnsi" w:hAnsiTheme="minorHAnsi" w:cstheme="minorHAnsi"/>
          <w:color w:val="111111"/>
          <w:sz w:val="40"/>
          <w:szCs w:val="40"/>
        </w:rPr>
        <w:lastRenderedPageBreak/>
        <w:t>accessed using keys and cryptographic signatures. Once the information is stored, it becomes an immutable database, which the rules of the network govern.</w:t>
      </w:r>
      <w:r w:rsidRPr="00460CFB">
        <w:rPr>
          <w:rFonts w:asciiTheme="minorHAnsi" w:hAnsiTheme="minorHAnsi" w:cstheme="minorHAnsi"/>
          <w:color w:val="111111"/>
          <w:sz w:val="40"/>
          <w:szCs w:val="40"/>
          <w:shd w:val="clear" w:color="auto" w:fill="FFFFFF"/>
        </w:rPr>
        <w:t xml:space="preserve"> Distributed ledgers also reduce </w:t>
      </w:r>
      <w:r>
        <w:rPr>
          <w:rFonts w:asciiTheme="minorHAnsi" w:hAnsiTheme="minorHAnsi" w:cstheme="minorHAnsi"/>
          <w:color w:val="111111"/>
          <w:sz w:val="40"/>
          <w:szCs w:val="40"/>
          <w:shd w:val="clear" w:color="auto" w:fill="FFFFFF"/>
        </w:rPr>
        <w:t xml:space="preserve">operational </w:t>
      </w:r>
      <w:r w:rsidRPr="00460CFB">
        <w:rPr>
          <w:rFonts w:asciiTheme="minorHAnsi" w:hAnsiTheme="minorHAnsi" w:cstheme="minorHAnsi"/>
          <w:color w:val="111111"/>
          <w:sz w:val="40"/>
          <w:szCs w:val="40"/>
          <w:shd w:val="clear" w:color="auto" w:fill="FFFFFF"/>
        </w:rPr>
        <w:t>inefficiencies, speed up the amount of time a transaction takes to complete, are automated, and therefore function 24/7, all of which reduce overall cost</w:t>
      </w:r>
      <w:r>
        <w:rPr>
          <w:rFonts w:asciiTheme="minorHAnsi" w:hAnsiTheme="minorHAnsi" w:cstheme="minorHAnsi"/>
          <w:color w:val="111111"/>
          <w:sz w:val="40"/>
          <w:szCs w:val="40"/>
          <w:shd w:val="clear" w:color="auto" w:fill="FFFFFF"/>
        </w:rPr>
        <w:t>s for the entities that use them.</w:t>
      </w:r>
      <w:r w:rsidR="00561CB9" w:rsidRPr="00561CB9">
        <w:rPr>
          <w:rFonts w:ascii="Arial" w:hAnsi="Arial" w:cs="Arial"/>
          <w:color w:val="111111"/>
          <w:sz w:val="26"/>
          <w:szCs w:val="26"/>
          <w:shd w:val="clear" w:color="auto" w:fill="FFFFFF"/>
        </w:rPr>
        <w:t xml:space="preserve"> </w:t>
      </w:r>
      <w:r w:rsidR="00561CB9" w:rsidRPr="00561CB9">
        <w:rPr>
          <w:rFonts w:asciiTheme="minorHAnsi" w:hAnsiTheme="minorHAnsi" w:cstheme="minorHAnsi"/>
          <w:color w:val="111111"/>
          <w:sz w:val="40"/>
          <w:szCs w:val="40"/>
          <w:shd w:val="clear" w:color="auto" w:fill="FFFFFF"/>
        </w:rPr>
        <w:t>Distributed ledger technology has great potential to revolutionize the way governments, institutions, and corporations work. It can help governments in tax collection, issuance of passports, recording land registries, licenses, and the outlay of </w:t>
      </w:r>
      <w:r w:rsidR="00561CB9" w:rsidRPr="00561CB9">
        <w:rPr>
          <w:rFonts w:asciiTheme="minorHAnsi" w:hAnsiTheme="minorHAnsi" w:cstheme="minorHAnsi"/>
          <w:sz w:val="40"/>
          <w:szCs w:val="40"/>
          <w:shd w:val="clear" w:color="auto" w:fill="FFFFFF"/>
        </w:rPr>
        <w:t>Social Security benefits</w:t>
      </w:r>
      <w:r w:rsidR="00561CB9" w:rsidRPr="00561CB9">
        <w:rPr>
          <w:rFonts w:asciiTheme="minorHAnsi" w:hAnsiTheme="minorHAnsi" w:cstheme="minorHAnsi"/>
          <w:color w:val="111111"/>
          <w:sz w:val="40"/>
          <w:szCs w:val="40"/>
          <w:shd w:val="clear" w:color="auto" w:fill="FFFFFF"/>
        </w:rPr>
        <w:t>, as well as voting procedures</w:t>
      </w:r>
      <w:r w:rsidR="00561CB9">
        <w:rPr>
          <w:rFonts w:asciiTheme="minorHAnsi" w:hAnsiTheme="minorHAnsi" w:cstheme="minorHAnsi"/>
          <w:color w:val="111111"/>
          <w:sz w:val="40"/>
          <w:szCs w:val="40"/>
          <w:shd w:val="clear" w:color="auto" w:fill="FFFFFF"/>
        </w:rPr>
        <w:t>.</w:t>
      </w:r>
      <w:r w:rsidR="00F74B84">
        <w:rPr>
          <w:rFonts w:asciiTheme="minorHAnsi" w:hAnsiTheme="minorHAnsi" w:cstheme="minorHAnsi"/>
          <w:color w:val="111111"/>
          <w:sz w:val="40"/>
          <w:szCs w:val="40"/>
          <w:shd w:val="clear" w:color="auto" w:fill="FFFFFF"/>
        </w:rPr>
        <w:t xml:space="preserve"> </w:t>
      </w:r>
      <w:r w:rsidR="00561CB9">
        <w:rPr>
          <w:rFonts w:asciiTheme="minorHAnsi" w:hAnsiTheme="minorHAnsi" w:cstheme="minorHAnsi"/>
          <w:color w:val="111111"/>
          <w:sz w:val="40"/>
          <w:szCs w:val="40"/>
          <w:shd w:val="clear" w:color="auto" w:fill="FFFFFF"/>
        </w:rPr>
        <w:t>The educational institution needs to be involved in validating degrees and transcripts.</w:t>
      </w:r>
      <w:r w:rsidR="00F74B84">
        <w:rPr>
          <w:rFonts w:asciiTheme="minorHAnsi" w:hAnsiTheme="minorHAnsi" w:cstheme="minorHAnsi"/>
          <w:color w:val="111111"/>
          <w:sz w:val="40"/>
          <w:szCs w:val="40"/>
          <w:shd w:val="clear" w:color="auto" w:fill="FFFFFF"/>
        </w:rPr>
        <w:t xml:space="preserve"> </w:t>
      </w:r>
      <w:r w:rsidR="00561CB9">
        <w:rPr>
          <w:rFonts w:asciiTheme="minorHAnsi" w:hAnsiTheme="minorHAnsi" w:cstheme="minorHAnsi"/>
          <w:color w:val="111111"/>
          <w:sz w:val="40"/>
          <w:szCs w:val="40"/>
          <w:shd w:val="clear" w:color="auto" w:fill="FFFFFF"/>
        </w:rPr>
        <w:t xml:space="preserve">The validation system in distributed system work as such that each of the nodes or block is to be verified by all the users in that chain. </w:t>
      </w:r>
      <w:proofErr w:type="gramStart"/>
      <w:r w:rsidR="00561CB9">
        <w:rPr>
          <w:rFonts w:asciiTheme="minorHAnsi" w:hAnsiTheme="minorHAnsi" w:cstheme="minorHAnsi"/>
          <w:color w:val="111111"/>
          <w:sz w:val="40"/>
          <w:szCs w:val="40"/>
          <w:shd w:val="clear" w:color="auto" w:fill="FFFFFF"/>
        </w:rPr>
        <w:t>The</w:t>
      </w:r>
      <w:r w:rsidR="00F74B84">
        <w:rPr>
          <w:rFonts w:asciiTheme="minorHAnsi" w:hAnsiTheme="minorHAnsi" w:cstheme="minorHAnsi"/>
          <w:color w:val="111111"/>
          <w:sz w:val="40"/>
          <w:szCs w:val="40"/>
          <w:shd w:val="clear" w:color="auto" w:fill="FFFFFF"/>
        </w:rPr>
        <w:t xml:space="preserve"> </w:t>
      </w:r>
      <w:r w:rsidR="00561CB9">
        <w:rPr>
          <w:rFonts w:asciiTheme="minorHAnsi" w:hAnsiTheme="minorHAnsi" w:cstheme="minorHAnsi"/>
          <w:color w:val="111111"/>
          <w:sz w:val="40"/>
          <w:szCs w:val="40"/>
          <w:shd w:val="clear" w:color="auto" w:fill="FFFFFF"/>
        </w:rPr>
        <w:t xml:space="preserve"> each</w:t>
      </w:r>
      <w:proofErr w:type="gramEnd"/>
      <w:r w:rsidR="00561CB9">
        <w:rPr>
          <w:rFonts w:asciiTheme="minorHAnsi" w:hAnsiTheme="minorHAnsi" w:cstheme="minorHAnsi"/>
          <w:color w:val="111111"/>
          <w:sz w:val="40"/>
          <w:szCs w:val="40"/>
          <w:shd w:val="clear" w:color="auto" w:fill="FFFFFF"/>
        </w:rPr>
        <w:t xml:space="preserve"> ledger is to be verified by all the users in that network. Until all the users in the network validate the block it is considered as invalidate. Even</w:t>
      </w:r>
      <w:r w:rsidR="00F74B84">
        <w:rPr>
          <w:rFonts w:asciiTheme="minorHAnsi" w:hAnsiTheme="minorHAnsi" w:cstheme="minorHAnsi"/>
          <w:color w:val="111111"/>
          <w:sz w:val="40"/>
          <w:szCs w:val="40"/>
          <w:shd w:val="clear" w:color="auto" w:fill="FFFFFF"/>
        </w:rPr>
        <w:t xml:space="preserve"> </w:t>
      </w:r>
      <w:r w:rsidR="00561CB9">
        <w:rPr>
          <w:rFonts w:asciiTheme="minorHAnsi" w:hAnsiTheme="minorHAnsi" w:cstheme="minorHAnsi"/>
          <w:color w:val="111111"/>
          <w:sz w:val="40"/>
          <w:szCs w:val="40"/>
          <w:shd w:val="clear" w:color="auto" w:fill="FFFFFF"/>
        </w:rPr>
        <w:t xml:space="preserve">though one user said it as invalidate it is considered as invalidate and it cannot be used further for </w:t>
      </w:r>
      <w:proofErr w:type="spellStart"/>
      <w:r w:rsidR="00561CB9">
        <w:rPr>
          <w:rFonts w:asciiTheme="minorHAnsi" w:hAnsiTheme="minorHAnsi" w:cstheme="minorHAnsi"/>
          <w:color w:val="111111"/>
          <w:sz w:val="40"/>
          <w:szCs w:val="40"/>
          <w:shd w:val="clear" w:color="auto" w:fill="FFFFFF"/>
        </w:rPr>
        <w:t>updation</w:t>
      </w:r>
      <w:proofErr w:type="spellEnd"/>
      <w:r w:rsidR="00561CB9">
        <w:rPr>
          <w:rFonts w:asciiTheme="minorHAnsi" w:hAnsiTheme="minorHAnsi" w:cstheme="minorHAnsi"/>
          <w:color w:val="111111"/>
          <w:sz w:val="40"/>
          <w:szCs w:val="40"/>
          <w:shd w:val="clear" w:color="auto" w:fill="FFFFFF"/>
        </w:rPr>
        <w:t xml:space="preserve"> of ledger. In this case </w:t>
      </w:r>
      <w:r w:rsidR="00F74B84">
        <w:rPr>
          <w:rFonts w:asciiTheme="minorHAnsi" w:hAnsiTheme="minorHAnsi" w:cstheme="minorHAnsi"/>
          <w:color w:val="111111"/>
          <w:sz w:val="40"/>
          <w:szCs w:val="40"/>
          <w:shd w:val="clear" w:color="auto" w:fill="FFFFFF"/>
        </w:rPr>
        <w:t xml:space="preserve">if we </w:t>
      </w:r>
      <w:proofErr w:type="gramStart"/>
      <w:r w:rsidR="00F74B84">
        <w:rPr>
          <w:rFonts w:asciiTheme="minorHAnsi" w:hAnsiTheme="minorHAnsi" w:cstheme="minorHAnsi"/>
          <w:color w:val="111111"/>
          <w:sz w:val="40"/>
          <w:szCs w:val="40"/>
          <w:shd w:val="clear" w:color="auto" w:fill="FFFFFF"/>
        </w:rPr>
        <w:t>apply</w:t>
      </w:r>
      <w:r w:rsidR="00561CB9">
        <w:rPr>
          <w:rFonts w:asciiTheme="minorHAnsi" w:hAnsiTheme="minorHAnsi" w:cstheme="minorHAnsi"/>
          <w:color w:val="111111"/>
          <w:sz w:val="40"/>
          <w:szCs w:val="40"/>
          <w:shd w:val="clear" w:color="auto" w:fill="FFFFFF"/>
        </w:rPr>
        <w:t xml:space="preserve">  for</w:t>
      </w:r>
      <w:proofErr w:type="gramEnd"/>
      <w:r w:rsidR="00561CB9">
        <w:rPr>
          <w:rFonts w:asciiTheme="minorHAnsi" w:hAnsiTheme="minorHAnsi" w:cstheme="minorHAnsi"/>
          <w:color w:val="111111"/>
          <w:sz w:val="40"/>
          <w:szCs w:val="40"/>
          <w:shd w:val="clear" w:color="auto" w:fill="FFFFFF"/>
        </w:rPr>
        <w:t xml:space="preserve"> a new job and employer </w:t>
      </w:r>
      <w:r w:rsidR="00F74B84">
        <w:rPr>
          <w:rFonts w:asciiTheme="minorHAnsi" w:hAnsiTheme="minorHAnsi" w:cstheme="minorHAnsi"/>
          <w:color w:val="111111"/>
          <w:sz w:val="40"/>
          <w:szCs w:val="40"/>
          <w:shd w:val="clear" w:color="auto" w:fill="FFFFFF"/>
        </w:rPr>
        <w:t xml:space="preserve">of the company </w:t>
      </w:r>
      <w:r w:rsidR="00561CB9">
        <w:rPr>
          <w:rFonts w:asciiTheme="minorHAnsi" w:hAnsiTheme="minorHAnsi" w:cstheme="minorHAnsi"/>
          <w:color w:val="111111"/>
          <w:sz w:val="40"/>
          <w:szCs w:val="40"/>
          <w:shd w:val="clear" w:color="auto" w:fill="FFFFFF"/>
        </w:rPr>
        <w:t>wants to check it he can do this by checking each block with their respective institution or schools or private education providers by checking their digital signatures present in the certificate.</w:t>
      </w:r>
    </w:p>
    <w:p w:rsidR="00F74B84" w:rsidRDefault="00F74B84" w:rsidP="00460CFB">
      <w:pPr>
        <w:pStyle w:val="comp"/>
        <w:shd w:val="clear" w:color="auto" w:fill="FFFFFF"/>
        <w:spacing w:before="0" w:beforeAutospacing="0"/>
        <w:rPr>
          <w:rFonts w:ascii="Bahnschrift SemiBold" w:hAnsi="Bahnschrift SemiBold" w:cstheme="minorHAnsi"/>
          <w:color w:val="111111"/>
          <w:sz w:val="48"/>
          <w:szCs w:val="48"/>
          <w:shd w:val="clear" w:color="auto" w:fill="FFFFFF"/>
        </w:rPr>
      </w:pPr>
      <w:r>
        <w:rPr>
          <w:rFonts w:ascii="Bahnschrift SemiBold" w:hAnsi="Bahnschrift SemiBold" w:cstheme="minorHAnsi"/>
          <w:color w:val="111111"/>
          <w:sz w:val="48"/>
          <w:szCs w:val="48"/>
          <w:shd w:val="clear" w:color="auto" w:fill="FFFFFF"/>
        </w:rPr>
        <w:lastRenderedPageBreak/>
        <w:t>Conclusion:</w:t>
      </w:r>
    </w:p>
    <w:p w:rsidR="00F74B84" w:rsidRPr="00F74B84" w:rsidRDefault="00F74B84" w:rsidP="00F74B84">
      <w:pPr>
        <w:pStyle w:val="NormalWeb"/>
        <w:shd w:val="clear" w:color="auto" w:fill="FCFCFC"/>
        <w:spacing w:before="0" w:beforeAutospacing="0" w:after="360" w:afterAutospacing="0"/>
        <w:rPr>
          <w:rFonts w:asciiTheme="minorHAnsi" w:hAnsiTheme="minorHAnsi" w:cstheme="minorHAnsi"/>
          <w:color w:val="333333"/>
          <w:sz w:val="40"/>
          <w:szCs w:val="40"/>
        </w:rPr>
      </w:pPr>
      <w:r>
        <w:rPr>
          <w:rFonts w:ascii="Bahnschrift SemiBold" w:hAnsi="Bahnschrift SemiBold" w:cstheme="minorHAnsi"/>
          <w:color w:val="111111"/>
          <w:sz w:val="48"/>
          <w:szCs w:val="48"/>
          <w:shd w:val="clear" w:color="auto" w:fill="FFFFFF"/>
        </w:rPr>
        <w:t xml:space="preserve">      </w:t>
      </w:r>
      <w:r w:rsidRPr="00F74B84">
        <w:rPr>
          <w:rFonts w:asciiTheme="minorHAnsi" w:hAnsiTheme="minorHAnsi" w:cstheme="minorHAnsi"/>
          <w:color w:val="111111"/>
          <w:sz w:val="40"/>
          <w:szCs w:val="40"/>
          <w:shd w:val="clear" w:color="auto" w:fill="FFFFFF"/>
        </w:rPr>
        <w:t xml:space="preserve">    </w:t>
      </w:r>
      <w:r w:rsidRPr="00F74B84">
        <w:rPr>
          <w:rFonts w:asciiTheme="minorHAnsi" w:hAnsiTheme="minorHAnsi" w:cstheme="minorHAnsi"/>
          <w:color w:val="333333"/>
          <w:sz w:val="40"/>
          <w:szCs w:val="40"/>
        </w:rPr>
        <w:t xml:space="preserve">In this work, we proposed a solution to the current challenge of connecting learning records across different institutions. One of the main contributions of this work is providing a concrete implementation of a </w:t>
      </w:r>
      <w:proofErr w:type="spellStart"/>
      <w:r w:rsidRPr="00F74B84">
        <w:rPr>
          <w:rFonts w:asciiTheme="minorHAnsi" w:hAnsiTheme="minorHAnsi" w:cstheme="minorHAnsi"/>
          <w:color w:val="333333"/>
          <w:sz w:val="40"/>
          <w:szCs w:val="40"/>
        </w:rPr>
        <w:t>blockchain</w:t>
      </w:r>
      <w:proofErr w:type="spellEnd"/>
      <w:r w:rsidRPr="00F74B84">
        <w:rPr>
          <w:rFonts w:asciiTheme="minorHAnsi" w:hAnsiTheme="minorHAnsi" w:cstheme="minorHAnsi"/>
          <w:color w:val="333333"/>
          <w:sz w:val="40"/>
          <w:szCs w:val="40"/>
        </w:rPr>
        <w:t xml:space="preserve"> platform that enable these features. This paper also presents an overview of the resource requirements for running such a system, and the potential benefits when compared to other alternative tools. We also discussed potential challenges and possible approaches to guide future work. While we acknowledge that the time taken to write learning records to the </w:t>
      </w:r>
      <w:proofErr w:type="spellStart"/>
      <w:r w:rsidRPr="00F74B84">
        <w:rPr>
          <w:rFonts w:asciiTheme="minorHAnsi" w:hAnsiTheme="minorHAnsi" w:cstheme="minorHAnsi"/>
          <w:color w:val="333333"/>
          <w:sz w:val="40"/>
          <w:szCs w:val="40"/>
        </w:rPr>
        <w:t>blockchain</w:t>
      </w:r>
      <w:proofErr w:type="spellEnd"/>
      <w:r w:rsidRPr="00F74B84">
        <w:rPr>
          <w:rFonts w:asciiTheme="minorHAnsi" w:hAnsiTheme="minorHAnsi" w:cstheme="minorHAnsi"/>
          <w:color w:val="333333"/>
          <w:sz w:val="40"/>
          <w:szCs w:val="40"/>
        </w:rPr>
        <w:t xml:space="preserve"> currently is not suitable for real-time access-based systems, we recommend its usage in scenarios where transition from one institution to another occurs over a given period of time that is within the waiting time as earlier presented. We also discussed about defining and enforcing existing user data privacy policies on the learning logs using smart contracts. While our implementation considers top-level approach of representing these permissions, it will be necessary to understand the implications of having action verb-based privacy definitions.</w:t>
      </w:r>
    </w:p>
    <w:p w:rsidR="00F74B84" w:rsidRDefault="00F74B84" w:rsidP="00F74B84">
      <w:pPr>
        <w:pStyle w:val="NormalWeb"/>
        <w:shd w:val="clear" w:color="auto" w:fill="FCFCFC"/>
        <w:spacing w:before="0" w:beforeAutospacing="0" w:after="360" w:afterAutospacing="0"/>
        <w:rPr>
          <w:rFonts w:ascii="Georgia" w:hAnsi="Georgia"/>
          <w:color w:val="333333"/>
          <w:sz w:val="27"/>
          <w:szCs w:val="27"/>
        </w:rPr>
      </w:pPr>
      <w:r w:rsidRPr="00F74B84">
        <w:rPr>
          <w:rFonts w:asciiTheme="minorHAnsi" w:hAnsiTheme="minorHAnsi" w:cstheme="minorHAnsi"/>
          <w:color w:val="333333"/>
          <w:sz w:val="40"/>
          <w:szCs w:val="40"/>
        </w:rPr>
        <w:t xml:space="preserve">In future work, greater focus on detailed components of learning logs and corresponding privacy measures is required to develop standardized formats for </w:t>
      </w:r>
      <w:r w:rsidRPr="00F74B84">
        <w:rPr>
          <w:rFonts w:asciiTheme="minorHAnsi" w:hAnsiTheme="minorHAnsi" w:cstheme="minorHAnsi"/>
          <w:color w:val="333333"/>
          <w:sz w:val="40"/>
          <w:szCs w:val="40"/>
        </w:rPr>
        <w:lastRenderedPageBreak/>
        <w:t xml:space="preserve">representing permissions on the </w:t>
      </w:r>
      <w:proofErr w:type="spellStart"/>
      <w:r w:rsidRPr="00F74B84">
        <w:rPr>
          <w:rFonts w:asciiTheme="minorHAnsi" w:hAnsiTheme="minorHAnsi" w:cstheme="minorHAnsi"/>
          <w:color w:val="333333"/>
          <w:sz w:val="40"/>
          <w:szCs w:val="40"/>
        </w:rPr>
        <w:t>blockchain</w:t>
      </w:r>
      <w:proofErr w:type="spellEnd"/>
      <w:r w:rsidRPr="00F74B84">
        <w:rPr>
          <w:rFonts w:asciiTheme="minorHAnsi" w:hAnsiTheme="minorHAnsi" w:cstheme="minorHAnsi"/>
          <w:color w:val="333333"/>
          <w:sz w:val="40"/>
          <w:szCs w:val="40"/>
        </w:rPr>
        <w:t>. The scalability of the current BOLL system should also be investigated to ensure that it can handle being implemented as a wide-reaching system</w:t>
      </w:r>
      <w:r>
        <w:rPr>
          <w:rFonts w:ascii="Georgia" w:hAnsi="Georgia"/>
          <w:color w:val="333333"/>
          <w:sz w:val="27"/>
          <w:szCs w:val="27"/>
        </w:rPr>
        <w:t>.</w:t>
      </w:r>
    </w:p>
    <w:p w:rsidR="00F74B84" w:rsidRPr="00F74B84" w:rsidRDefault="00F74B84" w:rsidP="00460CFB">
      <w:pPr>
        <w:pStyle w:val="comp"/>
        <w:shd w:val="clear" w:color="auto" w:fill="FFFFFF"/>
        <w:spacing w:before="0" w:beforeAutospacing="0"/>
        <w:rPr>
          <w:rFonts w:asciiTheme="minorHAnsi" w:hAnsiTheme="minorHAnsi" w:cstheme="minorHAnsi"/>
          <w:color w:val="111111"/>
          <w:sz w:val="40"/>
          <w:szCs w:val="40"/>
          <w:shd w:val="clear" w:color="auto" w:fill="FFFFFF"/>
        </w:rPr>
      </w:pPr>
    </w:p>
    <w:p w:rsidR="00561CB9" w:rsidRPr="00561CB9" w:rsidRDefault="00561CB9" w:rsidP="00460CFB">
      <w:pPr>
        <w:pStyle w:val="comp"/>
        <w:shd w:val="clear" w:color="auto" w:fill="FFFFFF"/>
        <w:spacing w:before="0" w:beforeAutospacing="0"/>
        <w:rPr>
          <w:rFonts w:asciiTheme="minorHAnsi" w:hAnsiTheme="minorHAnsi" w:cstheme="minorHAnsi"/>
          <w:color w:val="111111"/>
          <w:sz w:val="40"/>
          <w:szCs w:val="40"/>
          <w:shd w:val="clear" w:color="auto" w:fill="FFFFFF"/>
        </w:rPr>
      </w:pPr>
    </w:p>
    <w:p w:rsidR="00460CFB" w:rsidRPr="004321CB" w:rsidRDefault="00460CFB" w:rsidP="004321CB">
      <w:pPr>
        <w:shd w:val="clear" w:color="auto" w:fill="FFFFFF"/>
        <w:spacing w:after="0" w:line="240" w:lineRule="auto"/>
        <w:rPr>
          <w:rFonts w:eastAsia="Times New Roman" w:cstheme="minorHAnsi"/>
          <w:color w:val="000000"/>
          <w:sz w:val="40"/>
          <w:szCs w:val="40"/>
          <w:lang w:eastAsia="en-IN"/>
        </w:rPr>
      </w:pPr>
    </w:p>
    <w:p w:rsidR="004321CB" w:rsidRPr="004321CB" w:rsidRDefault="004321CB" w:rsidP="004321CB">
      <w:pPr>
        <w:shd w:val="clear" w:color="auto" w:fill="FFFFFF"/>
        <w:spacing w:after="0" w:line="240" w:lineRule="auto"/>
        <w:rPr>
          <w:rFonts w:eastAsia="Times New Roman" w:cstheme="minorHAnsi"/>
          <w:color w:val="000000"/>
          <w:sz w:val="40"/>
          <w:szCs w:val="40"/>
          <w:lang w:eastAsia="en-IN"/>
        </w:rPr>
      </w:pPr>
    </w:p>
    <w:p w:rsidR="004321CB" w:rsidRPr="004321CB" w:rsidRDefault="004321CB" w:rsidP="004321CB">
      <w:pPr>
        <w:shd w:val="clear" w:color="auto" w:fill="FFFFFF"/>
        <w:spacing w:after="0" w:line="240" w:lineRule="auto"/>
        <w:rPr>
          <w:rFonts w:ascii="Bahnschrift SemiBold" w:eastAsia="Times New Roman" w:hAnsi="Bahnschrift SemiBold" w:cs="Times New Roman"/>
          <w:color w:val="000000"/>
          <w:sz w:val="48"/>
          <w:szCs w:val="48"/>
          <w:lang w:eastAsia="en-IN"/>
        </w:rPr>
      </w:pPr>
    </w:p>
    <w:p w:rsidR="004321CB" w:rsidRPr="003574F8" w:rsidRDefault="004321CB" w:rsidP="003574F8">
      <w:pPr>
        <w:shd w:val="clear" w:color="auto" w:fill="FFFFFF"/>
        <w:spacing w:after="0" w:line="240" w:lineRule="auto"/>
        <w:rPr>
          <w:rFonts w:eastAsia="Times New Roman" w:cstheme="minorHAnsi"/>
          <w:color w:val="000000"/>
          <w:sz w:val="40"/>
          <w:szCs w:val="40"/>
          <w:lang w:eastAsia="en-IN"/>
        </w:rPr>
      </w:pPr>
    </w:p>
    <w:p w:rsidR="003574F8" w:rsidRPr="003574F8" w:rsidRDefault="003574F8" w:rsidP="003574F8">
      <w:pPr>
        <w:shd w:val="clear" w:color="auto" w:fill="FFFFFF"/>
        <w:spacing w:after="0" w:line="240" w:lineRule="auto"/>
        <w:rPr>
          <w:rFonts w:eastAsia="Times New Roman" w:cstheme="minorHAnsi"/>
          <w:color w:val="000000"/>
          <w:sz w:val="44"/>
          <w:szCs w:val="44"/>
          <w:lang w:eastAsia="en-IN"/>
        </w:rPr>
      </w:pPr>
      <w:r>
        <w:rPr>
          <w:rFonts w:ascii="Bahnschrift SemiBold" w:eastAsia="Times New Roman" w:hAnsi="Bahnschrift SemiBold" w:cs="Times New Roman"/>
          <w:color w:val="000000"/>
          <w:sz w:val="48"/>
          <w:szCs w:val="48"/>
          <w:lang w:eastAsia="en-IN"/>
        </w:rPr>
        <w:t xml:space="preserve"> </w:t>
      </w:r>
    </w:p>
    <w:p w:rsidR="003574F8" w:rsidRPr="003574F8" w:rsidRDefault="003574F8" w:rsidP="003574F8">
      <w:pPr>
        <w:shd w:val="clear" w:color="auto" w:fill="FFFFFF"/>
        <w:spacing w:after="0" w:line="240" w:lineRule="auto"/>
        <w:rPr>
          <w:rFonts w:eastAsia="Times New Roman" w:cstheme="minorHAnsi"/>
          <w:color w:val="000000"/>
          <w:sz w:val="40"/>
          <w:szCs w:val="40"/>
          <w:lang w:eastAsia="en-IN"/>
        </w:rPr>
      </w:pPr>
      <w:r>
        <w:rPr>
          <w:rFonts w:eastAsia="Times New Roman" w:cstheme="minorHAnsi"/>
          <w:color w:val="000000"/>
          <w:sz w:val="40"/>
          <w:szCs w:val="40"/>
          <w:lang w:eastAsia="en-IN"/>
        </w:rPr>
        <w:t xml:space="preserve">                       </w:t>
      </w:r>
    </w:p>
    <w:p w:rsidR="003574F8" w:rsidRPr="002B63A8" w:rsidRDefault="003574F8" w:rsidP="002B63A8">
      <w:pPr>
        <w:shd w:val="clear" w:color="auto" w:fill="FFFFFF"/>
        <w:spacing w:after="0" w:line="240" w:lineRule="auto"/>
        <w:rPr>
          <w:rFonts w:ascii="Bahnschrift SemiBold" w:eastAsia="Times New Roman" w:hAnsi="Bahnschrift SemiBold" w:cs="Times New Roman"/>
          <w:color w:val="000000"/>
          <w:sz w:val="48"/>
          <w:szCs w:val="48"/>
          <w:lang w:eastAsia="en-IN"/>
        </w:rPr>
      </w:pPr>
    </w:p>
    <w:p w:rsidR="002B63A8" w:rsidRPr="002B63A8" w:rsidRDefault="002B63A8" w:rsidP="002B63A8">
      <w:pPr>
        <w:shd w:val="clear" w:color="auto" w:fill="FFFFFF"/>
        <w:rPr>
          <w:rFonts w:ascii="Bahnschrift SemiBold" w:eastAsia="Times New Roman" w:hAnsi="Bahnschrift SemiBold" w:cs="Times New Roman"/>
          <w:color w:val="000000"/>
          <w:sz w:val="44"/>
          <w:szCs w:val="44"/>
          <w:lang w:eastAsia="en-IN"/>
        </w:rPr>
      </w:pPr>
    </w:p>
    <w:p w:rsidR="002B63A8" w:rsidRPr="002B63A8" w:rsidRDefault="002B63A8" w:rsidP="002B63A8">
      <w:pPr>
        <w:spacing w:line="480" w:lineRule="auto"/>
        <w:rPr>
          <w:rFonts w:ascii="Bahnschrift SemiBold" w:hAnsi="Bahnschrift SemiBold"/>
          <w:sz w:val="48"/>
          <w:szCs w:val="48"/>
        </w:rPr>
      </w:pPr>
    </w:p>
    <w:sectPr w:rsidR="002B63A8" w:rsidRPr="002B63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ffa">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B63EE"/>
    <w:multiLevelType w:val="hybridMultilevel"/>
    <w:tmpl w:val="00ECDF12"/>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8D"/>
    <w:rsid w:val="000E4CE3"/>
    <w:rsid w:val="002B63A8"/>
    <w:rsid w:val="003574F8"/>
    <w:rsid w:val="004321CB"/>
    <w:rsid w:val="00460CFB"/>
    <w:rsid w:val="00561CB9"/>
    <w:rsid w:val="00874A8D"/>
    <w:rsid w:val="00C06C06"/>
    <w:rsid w:val="00F74B84"/>
    <w:rsid w:val="00FF3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5C3B"/>
  <w15:chartTrackingRefBased/>
  <w15:docId w15:val="{B27E88E1-5FAF-410B-BF4B-0AA6BEFF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A8D"/>
    <w:pPr>
      <w:ind w:left="720"/>
      <w:contextualSpacing/>
    </w:pPr>
  </w:style>
  <w:style w:type="character" w:customStyle="1" w:styleId="a">
    <w:name w:val="_"/>
    <w:basedOn w:val="DefaultParagraphFont"/>
    <w:rsid w:val="002B63A8"/>
  </w:style>
  <w:style w:type="character" w:customStyle="1" w:styleId="fc2">
    <w:name w:val="fc2"/>
    <w:basedOn w:val="DefaultParagraphFont"/>
    <w:rsid w:val="003574F8"/>
  </w:style>
  <w:style w:type="character" w:customStyle="1" w:styleId="ws35">
    <w:name w:val="ws35"/>
    <w:basedOn w:val="DefaultParagraphFont"/>
    <w:rsid w:val="003574F8"/>
  </w:style>
  <w:style w:type="character" w:customStyle="1" w:styleId="ws43">
    <w:name w:val="ws43"/>
    <w:basedOn w:val="DefaultParagraphFont"/>
    <w:rsid w:val="003574F8"/>
  </w:style>
  <w:style w:type="character" w:customStyle="1" w:styleId="ws26">
    <w:name w:val="ws26"/>
    <w:basedOn w:val="DefaultParagraphFont"/>
    <w:rsid w:val="003574F8"/>
  </w:style>
  <w:style w:type="character" w:customStyle="1" w:styleId="ffb">
    <w:name w:val="ffb"/>
    <w:basedOn w:val="DefaultParagraphFont"/>
    <w:rsid w:val="003574F8"/>
  </w:style>
  <w:style w:type="character" w:customStyle="1" w:styleId="ws5a">
    <w:name w:val="ws5a"/>
    <w:basedOn w:val="DefaultParagraphFont"/>
    <w:rsid w:val="003574F8"/>
  </w:style>
  <w:style w:type="character" w:customStyle="1" w:styleId="ws84">
    <w:name w:val="ws84"/>
    <w:basedOn w:val="DefaultParagraphFont"/>
    <w:rsid w:val="004321CB"/>
  </w:style>
  <w:style w:type="character" w:customStyle="1" w:styleId="ws63">
    <w:name w:val="ws63"/>
    <w:basedOn w:val="DefaultParagraphFont"/>
    <w:rsid w:val="004321CB"/>
  </w:style>
  <w:style w:type="character" w:customStyle="1" w:styleId="fc1">
    <w:name w:val="fc1"/>
    <w:basedOn w:val="DefaultParagraphFont"/>
    <w:rsid w:val="004321CB"/>
  </w:style>
  <w:style w:type="paragraph" w:customStyle="1" w:styleId="comp">
    <w:name w:val="comp"/>
    <w:basedOn w:val="Normal"/>
    <w:rsid w:val="00460C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0CFB"/>
    <w:rPr>
      <w:color w:val="0000FF"/>
      <w:u w:val="single"/>
    </w:rPr>
  </w:style>
  <w:style w:type="paragraph" w:styleId="NormalWeb">
    <w:name w:val="Normal (Web)"/>
    <w:basedOn w:val="Normal"/>
    <w:uiPriority w:val="99"/>
    <w:semiHidden/>
    <w:unhideWhenUsed/>
    <w:rsid w:val="00F74B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7149">
      <w:bodyDiv w:val="1"/>
      <w:marLeft w:val="0"/>
      <w:marRight w:val="0"/>
      <w:marTop w:val="0"/>
      <w:marBottom w:val="0"/>
      <w:divBdr>
        <w:top w:val="none" w:sz="0" w:space="0" w:color="auto"/>
        <w:left w:val="none" w:sz="0" w:space="0" w:color="auto"/>
        <w:bottom w:val="none" w:sz="0" w:space="0" w:color="auto"/>
        <w:right w:val="none" w:sz="0" w:space="0" w:color="auto"/>
      </w:divBdr>
    </w:div>
    <w:div w:id="593707358">
      <w:bodyDiv w:val="1"/>
      <w:marLeft w:val="0"/>
      <w:marRight w:val="0"/>
      <w:marTop w:val="0"/>
      <w:marBottom w:val="0"/>
      <w:divBdr>
        <w:top w:val="none" w:sz="0" w:space="0" w:color="auto"/>
        <w:left w:val="none" w:sz="0" w:space="0" w:color="auto"/>
        <w:bottom w:val="none" w:sz="0" w:space="0" w:color="auto"/>
        <w:right w:val="none" w:sz="0" w:space="0" w:color="auto"/>
      </w:divBdr>
    </w:div>
    <w:div w:id="637222848">
      <w:bodyDiv w:val="1"/>
      <w:marLeft w:val="0"/>
      <w:marRight w:val="0"/>
      <w:marTop w:val="0"/>
      <w:marBottom w:val="0"/>
      <w:divBdr>
        <w:top w:val="none" w:sz="0" w:space="0" w:color="auto"/>
        <w:left w:val="none" w:sz="0" w:space="0" w:color="auto"/>
        <w:bottom w:val="none" w:sz="0" w:space="0" w:color="auto"/>
        <w:right w:val="none" w:sz="0" w:space="0" w:color="auto"/>
      </w:divBdr>
    </w:div>
    <w:div w:id="984432066">
      <w:bodyDiv w:val="1"/>
      <w:marLeft w:val="0"/>
      <w:marRight w:val="0"/>
      <w:marTop w:val="0"/>
      <w:marBottom w:val="0"/>
      <w:divBdr>
        <w:top w:val="none" w:sz="0" w:space="0" w:color="auto"/>
        <w:left w:val="none" w:sz="0" w:space="0" w:color="auto"/>
        <w:bottom w:val="none" w:sz="0" w:space="0" w:color="auto"/>
        <w:right w:val="none" w:sz="0" w:space="0" w:color="auto"/>
      </w:divBdr>
    </w:div>
    <w:div w:id="1171069962">
      <w:bodyDiv w:val="1"/>
      <w:marLeft w:val="0"/>
      <w:marRight w:val="0"/>
      <w:marTop w:val="0"/>
      <w:marBottom w:val="0"/>
      <w:divBdr>
        <w:top w:val="none" w:sz="0" w:space="0" w:color="auto"/>
        <w:left w:val="none" w:sz="0" w:space="0" w:color="auto"/>
        <w:bottom w:val="none" w:sz="0" w:space="0" w:color="auto"/>
        <w:right w:val="none" w:sz="0" w:space="0" w:color="auto"/>
      </w:divBdr>
    </w:div>
    <w:div w:id="1389692256">
      <w:bodyDiv w:val="1"/>
      <w:marLeft w:val="0"/>
      <w:marRight w:val="0"/>
      <w:marTop w:val="0"/>
      <w:marBottom w:val="0"/>
      <w:divBdr>
        <w:top w:val="none" w:sz="0" w:space="0" w:color="auto"/>
        <w:left w:val="none" w:sz="0" w:space="0" w:color="auto"/>
        <w:bottom w:val="none" w:sz="0" w:space="0" w:color="auto"/>
        <w:right w:val="none" w:sz="0" w:space="0" w:color="auto"/>
      </w:divBdr>
    </w:div>
    <w:div w:id="1606427975">
      <w:bodyDiv w:val="1"/>
      <w:marLeft w:val="0"/>
      <w:marRight w:val="0"/>
      <w:marTop w:val="0"/>
      <w:marBottom w:val="0"/>
      <w:divBdr>
        <w:top w:val="none" w:sz="0" w:space="0" w:color="auto"/>
        <w:left w:val="none" w:sz="0" w:space="0" w:color="auto"/>
        <w:bottom w:val="none" w:sz="0" w:space="0" w:color="auto"/>
        <w:right w:val="none" w:sz="0" w:space="0" w:color="auto"/>
      </w:divBdr>
    </w:div>
    <w:div w:id="1686782089">
      <w:bodyDiv w:val="1"/>
      <w:marLeft w:val="0"/>
      <w:marRight w:val="0"/>
      <w:marTop w:val="0"/>
      <w:marBottom w:val="0"/>
      <w:divBdr>
        <w:top w:val="none" w:sz="0" w:space="0" w:color="auto"/>
        <w:left w:val="none" w:sz="0" w:space="0" w:color="auto"/>
        <w:bottom w:val="none" w:sz="0" w:space="0" w:color="auto"/>
        <w:right w:val="none" w:sz="0" w:space="0" w:color="auto"/>
      </w:divBdr>
    </w:div>
    <w:div w:id="1932541319">
      <w:bodyDiv w:val="1"/>
      <w:marLeft w:val="0"/>
      <w:marRight w:val="0"/>
      <w:marTop w:val="0"/>
      <w:marBottom w:val="0"/>
      <w:divBdr>
        <w:top w:val="none" w:sz="0" w:space="0" w:color="auto"/>
        <w:left w:val="none" w:sz="0" w:space="0" w:color="auto"/>
        <w:bottom w:val="none" w:sz="0" w:space="0" w:color="auto"/>
        <w:right w:val="none" w:sz="0" w:space="0" w:color="auto"/>
      </w:divBdr>
    </w:div>
    <w:div w:id="202906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2020-07-15T07:22:00Z</dcterms:created>
  <dcterms:modified xsi:type="dcterms:W3CDTF">2020-07-15T09:11:00Z</dcterms:modified>
</cp:coreProperties>
</file>