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4B60" w:rsidRPr="005B26DC" w:rsidRDefault="009D4B60">
      <w:pPr>
        <w:rPr>
          <w:rFonts w:ascii="Arial" w:hAnsi="Arial" w:cs="Arial"/>
          <w:b/>
        </w:rPr>
      </w:pPr>
      <w:r w:rsidRPr="005B26DC">
        <w:rPr>
          <w:rFonts w:ascii="Arial" w:hAnsi="Arial" w:cs="Arial"/>
          <w:b/>
        </w:rPr>
        <w:t>Production Support Workflow</w:t>
      </w:r>
    </w:p>
    <w:p w:rsidR="009D4B60" w:rsidRPr="005B26DC" w:rsidRDefault="009D4B60" w:rsidP="009D4B60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5B26DC">
        <w:rPr>
          <w:rFonts w:ascii="Arial" w:hAnsi="Arial" w:cs="Arial"/>
          <w:b/>
        </w:rPr>
        <w:t xml:space="preserve">ESC Policies </w:t>
      </w:r>
    </w:p>
    <w:p w:rsidR="009D4B60" w:rsidRPr="005B26DC" w:rsidRDefault="009D4B60" w:rsidP="009D4B60">
      <w:pPr>
        <w:pStyle w:val="ListParagraph"/>
        <w:numPr>
          <w:ilvl w:val="1"/>
          <w:numId w:val="1"/>
        </w:numPr>
        <w:rPr>
          <w:rFonts w:ascii="Arial" w:hAnsi="Arial" w:cs="Arial"/>
          <w:b/>
        </w:rPr>
      </w:pPr>
      <w:r w:rsidRPr="005B26DC">
        <w:rPr>
          <w:rFonts w:ascii="Arial" w:hAnsi="Arial" w:cs="Arial"/>
          <w:b/>
        </w:rPr>
        <w:t>Symphony Profile: ESD-</w:t>
      </w:r>
      <w:proofErr w:type="spellStart"/>
      <w:r w:rsidRPr="005B26DC">
        <w:rPr>
          <w:rFonts w:ascii="Arial" w:hAnsi="Arial" w:cs="Arial"/>
          <w:b/>
        </w:rPr>
        <w:t>EnterpriseWorkflow</w:t>
      </w:r>
      <w:proofErr w:type="spellEnd"/>
    </w:p>
    <w:p w:rsidR="009D4B60" w:rsidRPr="005B26DC" w:rsidRDefault="009D4B60" w:rsidP="009D4B60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5B26DC">
        <w:rPr>
          <w:rFonts w:ascii="Arial" w:hAnsi="Arial" w:cs="Arial"/>
        </w:rPr>
        <w:t>5688-EntWFEngine</w:t>
      </w:r>
    </w:p>
    <w:p w:rsidR="009D4B60" w:rsidRPr="005B26DC" w:rsidRDefault="009D4B60" w:rsidP="009D4B60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 w:rsidRPr="005B26DC">
        <w:rPr>
          <w:rFonts w:ascii="Arial" w:hAnsi="Arial" w:cs="Arial"/>
        </w:rPr>
        <w:t xml:space="preserve">Policy – </w:t>
      </w:r>
      <w:proofErr w:type="spellStart"/>
      <w:r w:rsidRPr="005B26DC">
        <w:rPr>
          <w:rFonts w:ascii="Arial" w:hAnsi="Arial" w:cs="Arial"/>
        </w:rPr>
        <w:t>GuiApplications</w:t>
      </w:r>
      <w:proofErr w:type="spellEnd"/>
      <w:r w:rsidRPr="005B26DC">
        <w:rPr>
          <w:rFonts w:ascii="Arial" w:hAnsi="Arial" w:cs="Arial"/>
        </w:rPr>
        <w:t xml:space="preserve"> (role) is allowed to access </w:t>
      </w:r>
      <w:proofErr w:type="spellStart"/>
      <w:r w:rsidRPr="005B26DC">
        <w:rPr>
          <w:rFonts w:ascii="Arial" w:hAnsi="Arial" w:cs="Arial"/>
        </w:rPr>
        <w:t>EnterpriseWorkflowGUI</w:t>
      </w:r>
      <w:proofErr w:type="spellEnd"/>
      <w:r w:rsidRPr="005B26DC">
        <w:rPr>
          <w:rFonts w:ascii="Arial" w:hAnsi="Arial" w:cs="Arial"/>
        </w:rPr>
        <w:t>/(resource)</w:t>
      </w:r>
    </w:p>
    <w:p w:rsidR="009D4B60" w:rsidRPr="005B26DC" w:rsidRDefault="009D4B60" w:rsidP="009D4B60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5B26DC">
        <w:rPr>
          <w:rFonts w:ascii="Arial" w:hAnsi="Arial" w:cs="Arial"/>
        </w:rPr>
        <w:t xml:space="preserve">5724 – </w:t>
      </w:r>
      <w:proofErr w:type="spellStart"/>
      <w:r w:rsidRPr="005B26DC">
        <w:rPr>
          <w:rFonts w:ascii="Arial" w:hAnsi="Arial" w:cs="Arial"/>
        </w:rPr>
        <w:t>EntWFEngineWS</w:t>
      </w:r>
      <w:proofErr w:type="spellEnd"/>
    </w:p>
    <w:p w:rsidR="009D4B60" w:rsidRPr="005B26DC" w:rsidRDefault="009D4B60" w:rsidP="009D4B60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 w:rsidRPr="005B26DC">
        <w:rPr>
          <w:rFonts w:ascii="Arial" w:hAnsi="Arial" w:cs="Arial"/>
        </w:rPr>
        <w:t xml:space="preserve">Policy – </w:t>
      </w:r>
      <w:proofErr w:type="spellStart"/>
      <w:r w:rsidRPr="005B26DC">
        <w:rPr>
          <w:rFonts w:ascii="Arial" w:hAnsi="Arial" w:cs="Arial"/>
        </w:rPr>
        <w:t>CreateServiceAuthNClients</w:t>
      </w:r>
      <w:proofErr w:type="spellEnd"/>
      <w:r w:rsidRPr="005B26DC">
        <w:rPr>
          <w:rFonts w:ascii="Arial" w:hAnsi="Arial" w:cs="Arial"/>
        </w:rPr>
        <w:t>(role) is allowed to access 5724_CreateService/(resource)</w:t>
      </w:r>
    </w:p>
    <w:p w:rsidR="009D4B60" w:rsidRPr="005B26DC" w:rsidRDefault="009D4B60" w:rsidP="009D4B60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 w:rsidRPr="005B26DC">
        <w:rPr>
          <w:rFonts w:ascii="Arial" w:hAnsi="Arial" w:cs="Arial"/>
        </w:rPr>
        <w:t>Policy –</w:t>
      </w:r>
      <w:r w:rsidR="00BD3037" w:rsidRPr="005B26DC">
        <w:rPr>
          <w:rFonts w:ascii="Arial" w:hAnsi="Arial" w:cs="Arial"/>
        </w:rPr>
        <w:t xml:space="preserve"> </w:t>
      </w:r>
      <w:proofErr w:type="spellStart"/>
      <w:r w:rsidR="00BD3037" w:rsidRPr="005B26DC">
        <w:rPr>
          <w:rFonts w:ascii="Arial" w:hAnsi="Arial" w:cs="Arial"/>
        </w:rPr>
        <w:t>Query</w:t>
      </w:r>
      <w:r w:rsidRPr="005B26DC">
        <w:rPr>
          <w:rFonts w:ascii="Arial" w:hAnsi="Arial" w:cs="Arial"/>
        </w:rPr>
        <w:t>ServiceAuthNClients</w:t>
      </w:r>
      <w:proofErr w:type="spellEnd"/>
      <w:r w:rsidRPr="005B26DC">
        <w:rPr>
          <w:rFonts w:ascii="Arial" w:hAnsi="Arial" w:cs="Arial"/>
        </w:rPr>
        <w:t xml:space="preserve">(role) </w:t>
      </w:r>
      <w:r w:rsidR="00BD3037" w:rsidRPr="005B26DC">
        <w:rPr>
          <w:rFonts w:ascii="Arial" w:hAnsi="Arial" w:cs="Arial"/>
        </w:rPr>
        <w:t>is allowed to access 5724_Query</w:t>
      </w:r>
      <w:r w:rsidRPr="005B26DC">
        <w:rPr>
          <w:rFonts w:ascii="Arial" w:hAnsi="Arial" w:cs="Arial"/>
        </w:rPr>
        <w:t>Service/(resource)</w:t>
      </w:r>
    </w:p>
    <w:p w:rsidR="00BD3037" w:rsidRPr="005B26DC" w:rsidRDefault="00BD3037" w:rsidP="009D4B60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 w:rsidRPr="005B26DC">
        <w:rPr>
          <w:rFonts w:ascii="Arial" w:hAnsi="Arial" w:cs="Arial"/>
        </w:rPr>
        <w:t xml:space="preserve">Policy – </w:t>
      </w:r>
      <w:proofErr w:type="spellStart"/>
      <w:r w:rsidRPr="005B26DC">
        <w:rPr>
          <w:rFonts w:ascii="Arial" w:hAnsi="Arial" w:cs="Arial"/>
        </w:rPr>
        <w:t>TransitionServiceAuthNClients</w:t>
      </w:r>
      <w:proofErr w:type="spellEnd"/>
      <w:r w:rsidRPr="005B26DC">
        <w:rPr>
          <w:rFonts w:ascii="Arial" w:hAnsi="Arial" w:cs="Arial"/>
        </w:rPr>
        <w:t>(role) is allowed to access 5724_TransitionService/(resource)</w:t>
      </w:r>
    </w:p>
    <w:p w:rsidR="009D4B60" w:rsidRPr="005B26DC" w:rsidRDefault="009D4B60" w:rsidP="009D4B60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5B26DC">
        <w:rPr>
          <w:rFonts w:ascii="Arial" w:hAnsi="Arial" w:cs="Arial"/>
          <w:b/>
        </w:rPr>
        <w:t>Property files</w:t>
      </w:r>
    </w:p>
    <w:p w:rsidR="009E240A" w:rsidRPr="005B26DC" w:rsidRDefault="009E240A" w:rsidP="00BD3037">
      <w:pPr>
        <w:pStyle w:val="ListParagraph"/>
        <w:numPr>
          <w:ilvl w:val="1"/>
          <w:numId w:val="1"/>
        </w:numPr>
        <w:rPr>
          <w:rFonts w:ascii="Arial" w:hAnsi="Arial" w:cs="Arial"/>
          <w:b/>
        </w:rPr>
      </w:pPr>
      <w:r w:rsidRPr="005B26DC">
        <w:rPr>
          <w:rFonts w:ascii="Arial" w:hAnsi="Arial" w:cs="Arial"/>
          <w:b/>
        </w:rPr>
        <w:t>Create Service unique property files</w:t>
      </w:r>
    </w:p>
    <w:p w:rsidR="009E240A" w:rsidRPr="005B26DC" w:rsidRDefault="009E240A" w:rsidP="009E240A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5B26DC">
        <w:rPr>
          <w:rFonts w:ascii="Arial" w:hAnsi="Arial" w:cs="Arial"/>
        </w:rPr>
        <w:t>/opt/</w:t>
      </w:r>
      <w:proofErr w:type="spellStart"/>
      <w:r w:rsidRPr="005B26DC">
        <w:rPr>
          <w:rFonts w:ascii="Arial" w:hAnsi="Arial" w:cs="Arial"/>
        </w:rPr>
        <w:t>fedex</w:t>
      </w:r>
      <w:proofErr w:type="spellEnd"/>
      <w:r w:rsidRPr="005B26DC">
        <w:rPr>
          <w:rFonts w:ascii="Arial" w:hAnsi="Arial" w:cs="Arial"/>
        </w:rPr>
        <w:t>/</w:t>
      </w:r>
      <w:proofErr w:type="spellStart"/>
      <w:r w:rsidRPr="005B26DC">
        <w:rPr>
          <w:rFonts w:ascii="Arial" w:hAnsi="Arial" w:cs="Arial"/>
        </w:rPr>
        <w:t>entwfengine</w:t>
      </w:r>
      <w:proofErr w:type="spellEnd"/>
      <w:r w:rsidRPr="005B26DC">
        <w:rPr>
          <w:rFonts w:ascii="Arial" w:hAnsi="Arial" w:cs="Arial"/>
        </w:rPr>
        <w:t>/data/</w:t>
      </w:r>
      <w:proofErr w:type="spellStart"/>
      <w:r w:rsidRPr="005B26DC">
        <w:rPr>
          <w:rFonts w:ascii="Arial" w:hAnsi="Arial" w:cs="Arial"/>
        </w:rPr>
        <w:t>createservice</w:t>
      </w:r>
      <w:proofErr w:type="spellEnd"/>
    </w:p>
    <w:p w:rsidR="009E240A" w:rsidRPr="005B26DC" w:rsidRDefault="009E240A" w:rsidP="009E240A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proofErr w:type="spellStart"/>
      <w:r w:rsidRPr="005B26DC">
        <w:rPr>
          <w:rFonts w:ascii="Arial" w:hAnsi="Arial" w:cs="Arial"/>
        </w:rPr>
        <w:t>Notification.properties</w:t>
      </w:r>
      <w:proofErr w:type="spellEnd"/>
    </w:p>
    <w:p w:rsidR="009E240A" w:rsidRPr="005B26DC" w:rsidRDefault="009E240A" w:rsidP="009E240A">
      <w:pPr>
        <w:pStyle w:val="ListParagraph"/>
        <w:numPr>
          <w:ilvl w:val="4"/>
          <w:numId w:val="1"/>
        </w:numPr>
        <w:rPr>
          <w:rFonts w:ascii="Arial" w:hAnsi="Arial" w:cs="Arial"/>
        </w:rPr>
      </w:pPr>
      <w:r w:rsidRPr="005B26DC">
        <w:rPr>
          <w:rFonts w:ascii="Arial" w:hAnsi="Arial" w:cs="Arial"/>
        </w:rPr>
        <w:t>#TESTING MODE - must set as system property</w:t>
      </w:r>
    </w:p>
    <w:p w:rsidR="009E240A" w:rsidRPr="005B26DC" w:rsidRDefault="009E240A" w:rsidP="009E240A">
      <w:pPr>
        <w:pStyle w:val="ListParagraph"/>
        <w:ind w:left="3600"/>
        <w:rPr>
          <w:rFonts w:ascii="Arial" w:hAnsi="Arial" w:cs="Arial"/>
        </w:rPr>
      </w:pPr>
      <w:proofErr w:type="spellStart"/>
      <w:r w:rsidRPr="005B26DC">
        <w:rPr>
          <w:rFonts w:ascii="Arial" w:hAnsi="Arial" w:cs="Arial"/>
        </w:rPr>
        <w:t>SYSTEM.testingMode</w:t>
      </w:r>
      <w:proofErr w:type="spellEnd"/>
      <w:r w:rsidRPr="005B26DC">
        <w:rPr>
          <w:rFonts w:ascii="Arial" w:hAnsi="Arial" w:cs="Arial"/>
        </w:rPr>
        <w:t>=true</w:t>
      </w:r>
    </w:p>
    <w:p w:rsidR="009E240A" w:rsidRPr="005B26DC" w:rsidRDefault="009E240A" w:rsidP="009E240A">
      <w:pPr>
        <w:pStyle w:val="ListParagraph"/>
        <w:numPr>
          <w:ilvl w:val="4"/>
          <w:numId w:val="1"/>
        </w:numPr>
        <w:rPr>
          <w:rFonts w:ascii="Arial" w:hAnsi="Arial" w:cs="Arial"/>
        </w:rPr>
      </w:pPr>
      <w:r w:rsidRPr="005B26DC">
        <w:rPr>
          <w:rFonts w:ascii="Arial" w:hAnsi="Arial" w:cs="Arial"/>
        </w:rPr>
        <w:t>Mapping of App ID`s to Symphony names for IDM delegation call – Ex.  832=Symphony</w:t>
      </w:r>
    </w:p>
    <w:p w:rsidR="009E240A" w:rsidRPr="005B26DC" w:rsidRDefault="009E240A" w:rsidP="009E240A">
      <w:pPr>
        <w:pStyle w:val="ListParagraph"/>
        <w:numPr>
          <w:ilvl w:val="4"/>
          <w:numId w:val="1"/>
        </w:numPr>
        <w:rPr>
          <w:rFonts w:ascii="Arial" w:hAnsi="Arial" w:cs="Arial"/>
        </w:rPr>
      </w:pPr>
      <w:r w:rsidRPr="005B26DC">
        <w:rPr>
          <w:rFonts w:ascii="Arial" w:hAnsi="Arial" w:cs="Arial"/>
          <w:b/>
        </w:rPr>
        <w:t>Notification Templates</w:t>
      </w:r>
      <w:r w:rsidRPr="005B26DC">
        <w:rPr>
          <w:rFonts w:ascii="Arial" w:hAnsi="Arial" w:cs="Arial"/>
        </w:rPr>
        <w:t xml:space="preserve"> - Request Notification Templates, Response Notification Templates, Task Creation Notification Templates, Task Creation delegate information (prepends for subject and body),  Explicit Task Claim Templates, Task Completion Templates, </w:t>
      </w:r>
      <w:proofErr w:type="spellStart"/>
      <w:r w:rsidRPr="005B26DC">
        <w:rPr>
          <w:rFonts w:ascii="Arial" w:hAnsi="Arial" w:cs="Arial"/>
        </w:rPr>
        <w:t>smtp</w:t>
      </w:r>
      <w:proofErr w:type="spellEnd"/>
      <w:r w:rsidRPr="005B26DC">
        <w:rPr>
          <w:rFonts w:ascii="Arial" w:hAnsi="Arial" w:cs="Arial"/>
        </w:rPr>
        <w:t xml:space="preserve"> host and sender of notifications</w:t>
      </w:r>
    </w:p>
    <w:p w:rsidR="009E240A" w:rsidRPr="005B26DC" w:rsidRDefault="00BA62C9" w:rsidP="00BA62C9">
      <w:pPr>
        <w:pStyle w:val="ListParagraph"/>
        <w:numPr>
          <w:ilvl w:val="4"/>
          <w:numId w:val="1"/>
        </w:numPr>
        <w:rPr>
          <w:rFonts w:ascii="Arial" w:hAnsi="Arial" w:cs="Arial"/>
        </w:rPr>
      </w:pPr>
      <w:r w:rsidRPr="005B26DC">
        <w:rPr>
          <w:rFonts w:ascii="Arial" w:hAnsi="Arial" w:cs="Arial"/>
          <w:b/>
        </w:rPr>
        <w:t>Test recipients</w:t>
      </w:r>
      <w:r w:rsidRPr="005B26DC">
        <w:rPr>
          <w:rFonts w:ascii="Arial" w:hAnsi="Arial" w:cs="Arial"/>
        </w:rPr>
        <w:t xml:space="preserve"> – used when property </w:t>
      </w:r>
      <w:proofErr w:type="spellStart"/>
      <w:r w:rsidRPr="005B26DC">
        <w:rPr>
          <w:rFonts w:ascii="Arial" w:hAnsi="Arial" w:cs="Arial"/>
        </w:rPr>
        <w:t>SYSTEM.testingMode</w:t>
      </w:r>
      <w:proofErr w:type="spellEnd"/>
      <w:r w:rsidRPr="005B26DC">
        <w:rPr>
          <w:rFonts w:ascii="Arial" w:hAnsi="Arial" w:cs="Arial"/>
        </w:rPr>
        <w:t xml:space="preserve"> is set to true – </w:t>
      </w:r>
      <w:proofErr w:type="gramStart"/>
      <w:r w:rsidRPr="005B26DC">
        <w:rPr>
          <w:rFonts w:ascii="Arial" w:hAnsi="Arial" w:cs="Arial"/>
        </w:rPr>
        <w:t>takes</w:t>
      </w:r>
      <w:proofErr w:type="gramEnd"/>
      <w:r w:rsidRPr="005B26DC">
        <w:rPr>
          <w:rFonts w:ascii="Arial" w:hAnsi="Arial" w:cs="Arial"/>
        </w:rPr>
        <w:t xml:space="preserve"> the same form as the sender.  All notification for the requested </w:t>
      </w:r>
      <w:proofErr w:type="spellStart"/>
      <w:r w:rsidRPr="005B26DC">
        <w:rPr>
          <w:rFonts w:ascii="Arial" w:hAnsi="Arial" w:cs="Arial"/>
        </w:rPr>
        <w:t>appID</w:t>
      </w:r>
      <w:proofErr w:type="spellEnd"/>
      <w:r w:rsidRPr="005B26DC">
        <w:rPr>
          <w:rFonts w:ascii="Arial" w:hAnsi="Arial" w:cs="Arial"/>
        </w:rPr>
        <w:t xml:space="preserve"> will be sent to the email recipient.  Ex. notification.APP5538.testRecipient=eOps-Dev@fedex.com </w:t>
      </w:r>
    </w:p>
    <w:p w:rsidR="00BD3037" w:rsidRPr="005B26DC" w:rsidRDefault="009E240A" w:rsidP="00BD3037">
      <w:pPr>
        <w:pStyle w:val="ListParagraph"/>
        <w:numPr>
          <w:ilvl w:val="1"/>
          <w:numId w:val="1"/>
        </w:numPr>
        <w:rPr>
          <w:rFonts w:ascii="Arial" w:hAnsi="Arial" w:cs="Arial"/>
          <w:b/>
        </w:rPr>
      </w:pPr>
      <w:r w:rsidRPr="005B26DC">
        <w:rPr>
          <w:rFonts w:ascii="Arial" w:hAnsi="Arial" w:cs="Arial"/>
          <w:b/>
        </w:rPr>
        <w:t xml:space="preserve">Query </w:t>
      </w:r>
      <w:r w:rsidR="00BD3037" w:rsidRPr="005B26DC">
        <w:rPr>
          <w:rFonts w:ascii="Arial" w:hAnsi="Arial" w:cs="Arial"/>
          <w:b/>
        </w:rPr>
        <w:t>Service unique property files</w:t>
      </w:r>
    </w:p>
    <w:p w:rsidR="00BD3037" w:rsidRPr="005B26DC" w:rsidRDefault="00BD3037" w:rsidP="00BD3037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5B26DC">
        <w:rPr>
          <w:rFonts w:ascii="Arial" w:hAnsi="Arial" w:cs="Arial"/>
        </w:rPr>
        <w:t>/opt/</w:t>
      </w:r>
      <w:proofErr w:type="spellStart"/>
      <w:r w:rsidRPr="005B26DC">
        <w:rPr>
          <w:rFonts w:ascii="Arial" w:hAnsi="Arial" w:cs="Arial"/>
        </w:rPr>
        <w:t>fedex</w:t>
      </w:r>
      <w:proofErr w:type="spellEnd"/>
      <w:r w:rsidRPr="005B26DC">
        <w:rPr>
          <w:rFonts w:ascii="Arial" w:hAnsi="Arial" w:cs="Arial"/>
        </w:rPr>
        <w:t>/</w:t>
      </w:r>
      <w:proofErr w:type="spellStart"/>
      <w:r w:rsidRPr="005B26DC">
        <w:rPr>
          <w:rFonts w:ascii="Arial" w:hAnsi="Arial" w:cs="Arial"/>
        </w:rPr>
        <w:t>entwfengine</w:t>
      </w:r>
      <w:proofErr w:type="spellEnd"/>
      <w:r w:rsidRPr="005B26DC">
        <w:rPr>
          <w:rFonts w:ascii="Arial" w:hAnsi="Arial" w:cs="Arial"/>
        </w:rPr>
        <w:t>/data/</w:t>
      </w:r>
      <w:proofErr w:type="spellStart"/>
      <w:r w:rsidRPr="005B26DC">
        <w:rPr>
          <w:rFonts w:ascii="Arial" w:hAnsi="Arial" w:cs="Arial"/>
        </w:rPr>
        <w:t>queryservice</w:t>
      </w:r>
      <w:proofErr w:type="spellEnd"/>
    </w:p>
    <w:p w:rsidR="00BD3037" w:rsidRPr="005B26DC" w:rsidRDefault="00BD3037" w:rsidP="00BD3037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proofErr w:type="spellStart"/>
      <w:r w:rsidRPr="005B26DC">
        <w:rPr>
          <w:rFonts w:ascii="Arial" w:hAnsi="Arial" w:cs="Arial"/>
        </w:rPr>
        <w:t>workflowqueryservice.properties</w:t>
      </w:r>
      <w:proofErr w:type="spellEnd"/>
      <w:r w:rsidRPr="005B26DC">
        <w:rPr>
          <w:rFonts w:ascii="Arial" w:hAnsi="Arial" w:cs="Arial"/>
        </w:rPr>
        <w:t xml:space="preserve"> </w:t>
      </w:r>
    </w:p>
    <w:p w:rsidR="00BD3037" w:rsidRPr="005B26DC" w:rsidRDefault="00BD3037" w:rsidP="00BD3037">
      <w:pPr>
        <w:pStyle w:val="ListParagraph"/>
        <w:numPr>
          <w:ilvl w:val="4"/>
          <w:numId w:val="1"/>
        </w:numPr>
        <w:rPr>
          <w:rFonts w:ascii="Arial" w:hAnsi="Arial" w:cs="Arial"/>
        </w:rPr>
      </w:pPr>
      <w:proofErr w:type="spellStart"/>
      <w:r w:rsidRPr="005B26DC">
        <w:rPr>
          <w:rFonts w:ascii="Arial" w:hAnsi="Arial" w:cs="Arial"/>
          <w:b/>
        </w:rPr>
        <w:t>Enhance.access.apps</w:t>
      </w:r>
      <w:proofErr w:type="spellEnd"/>
      <w:r w:rsidRPr="005B26DC">
        <w:rPr>
          <w:rFonts w:ascii="Arial" w:hAnsi="Arial" w:cs="Arial"/>
        </w:rPr>
        <w:t xml:space="preserve"> – List of application IDs that have pseudo-admin access</w:t>
      </w:r>
    </w:p>
    <w:p w:rsidR="00BD3037" w:rsidRPr="005B26DC" w:rsidRDefault="00BD3037" w:rsidP="00BD3037">
      <w:pPr>
        <w:pStyle w:val="ListParagraph"/>
        <w:numPr>
          <w:ilvl w:val="4"/>
          <w:numId w:val="1"/>
        </w:numPr>
        <w:rPr>
          <w:rFonts w:ascii="Arial" w:hAnsi="Arial" w:cs="Arial"/>
        </w:rPr>
      </w:pPr>
      <w:r w:rsidRPr="005B26DC">
        <w:rPr>
          <w:rFonts w:ascii="Arial" w:hAnsi="Arial" w:cs="Arial"/>
          <w:b/>
        </w:rPr>
        <w:t>Implicit Delegation properties</w:t>
      </w:r>
      <w:r w:rsidRPr="005B26DC">
        <w:rPr>
          <w:rFonts w:ascii="Arial" w:hAnsi="Arial" w:cs="Arial"/>
        </w:rPr>
        <w:t xml:space="preserve"> - List of task types for which manager should be granted implicit approval delegation for their employees.  Format is as follows: “832=fwrs_it_owner_approval,fwrs_bus_owner_approval”</w:t>
      </w:r>
    </w:p>
    <w:p w:rsidR="009E240A" w:rsidRPr="005B26DC" w:rsidRDefault="009E240A" w:rsidP="00BD3037">
      <w:pPr>
        <w:pStyle w:val="ListParagraph"/>
        <w:numPr>
          <w:ilvl w:val="1"/>
          <w:numId w:val="1"/>
        </w:numPr>
        <w:rPr>
          <w:rFonts w:ascii="Arial" w:hAnsi="Arial" w:cs="Arial"/>
          <w:b/>
        </w:rPr>
      </w:pPr>
      <w:r w:rsidRPr="005B26DC">
        <w:rPr>
          <w:rFonts w:ascii="Arial" w:hAnsi="Arial" w:cs="Arial"/>
          <w:b/>
        </w:rPr>
        <w:t>Transition Service unique property files</w:t>
      </w:r>
    </w:p>
    <w:p w:rsidR="00BA62C9" w:rsidRPr="005B26DC" w:rsidRDefault="00BA62C9" w:rsidP="00BA62C9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5B26DC">
        <w:rPr>
          <w:rFonts w:ascii="Arial" w:hAnsi="Arial" w:cs="Arial"/>
        </w:rPr>
        <w:t>None</w:t>
      </w:r>
    </w:p>
    <w:p w:rsidR="00BD3037" w:rsidRPr="005B26DC" w:rsidRDefault="00BD3037" w:rsidP="00BD3037">
      <w:pPr>
        <w:pStyle w:val="ListParagraph"/>
        <w:numPr>
          <w:ilvl w:val="1"/>
          <w:numId w:val="1"/>
        </w:numPr>
        <w:rPr>
          <w:rFonts w:ascii="Arial" w:hAnsi="Arial" w:cs="Arial"/>
          <w:b/>
        </w:rPr>
      </w:pPr>
      <w:r w:rsidRPr="005B26DC">
        <w:rPr>
          <w:rFonts w:ascii="Arial" w:hAnsi="Arial" w:cs="Arial"/>
          <w:b/>
        </w:rPr>
        <w:lastRenderedPageBreak/>
        <w:t xml:space="preserve">GUI </w:t>
      </w:r>
      <w:r w:rsidR="009E240A" w:rsidRPr="005B26DC">
        <w:rPr>
          <w:rFonts w:ascii="Arial" w:hAnsi="Arial" w:cs="Arial"/>
          <w:b/>
        </w:rPr>
        <w:t xml:space="preserve">unique </w:t>
      </w:r>
      <w:r w:rsidRPr="005B26DC">
        <w:rPr>
          <w:rFonts w:ascii="Arial" w:hAnsi="Arial" w:cs="Arial"/>
          <w:b/>
        </w:rPr>
        <w:t xml:space="preserve">property files </w:t>
      </w:r>
    </w:p>
    <w:p w:rsidR="00BD3037" w:rsidRPr="005B26DC" w:rsidRDefault="00BD3037" w:rsidP="00BD3037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5B26DC">
        <w:rPr>
          <w:rFonts w:ascii="Arial" w:hAnsi="Arial" w:cs="Arial"/>
        </w:rPr>
        <w:t>/opt/</w:t>
      </w:r>
      <w:proofErr w:type="spellStart"/>
      <w:r w:rsidRPr="005B26DC">
        <w:rPr>
          <w:rFonts w:ascii="Arial" w:hAnsi="Arial" w:cs="Arial"/>
        </w:rPr>
        <w:t>fedex</w:t>
      </w:r>
      <w:proofErr w:type="spellEnd"/>
      <w:r w:rsidRPr="005B26DC">
        <w:rPr>
          <w:rFonts w:ascii="Arial" w:hAnsi="Arial" w:cs="Arial"/>
        </w:rPr>
        <w:t>/</w:t>
      </w:r>
      <w:proofErr w:type="spellStart"/>
      <w:r w:rsidRPr="005B26DC">
        <w:rPr>
          <w:rFonts w:ascii="Arial" w:hAnsi="Arial" w:cs="Arial"/>
        </w:rPr>
        <w:t>entwfengine</w:t>
      </w:r>
      <w:proofErr w:type="spellEnd"/>
      <w:r w:rsidRPr="005B26DC">
        <w:rPr>
          <w:rFonts w:ascii="Arial" w:hAnsi="Arial" w:cs="Arial"/>
        </w:rPr>
        <w:t>/data/workflow</w:t>
      </w:r>
    </w:p>
    <w:p w:rsidR="00BD3037" w:rsidRPr="005B26DC" w:rsidRDefault="00BD3037" w:rsidP="00BD3037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proofErr w:type="spellStart"/>
      <w:r w:rsidRPr="005B26DC">
        <w:rPr>
          <w:rFonts w:ascii="Arial" w:hAnsi="Arial" w:cs="Arial"/>
        </w:rPr>
        <w:t>validgroups.properties</w:t>
      </w:r>
      <w:proofErr w:type="spellEnd"/>
      <w:r w:rsidRPr="005B26DC">
        <w:rPr>
          <w:rFonts w:ascii="Arial" w:hAnsi="Arial" w:cs="Arial"/>
        </w:rPr>
        <w:t xml:space="preserve"> </w:t>
      </w:r>
    </w:p>
    <w:p w:rsidR="00BD3037" w:rsidRPr="005B26DC" w:rsidRDefault="00BD3037" w:rsidP="00BD3037">
      <w:pPr>
        <w:pStyle w:val="ListParagraph"/>
        <w:numPr>
          <w:ilvl w:val="4"/>
          <w:numId w:val="1"/>
        </w:numPr>
        <w:rPr>
          <w:rFonts w:ascii="Arial" w:hAnsi="Arial" w:cs="Arial"/>
        </w:rPr>
      </w:pPr>
      <w:proofErr w:type="spellStart"/>
      <w:proofErr w:type="gramStart"/>
      <w:r w:rsidRPr="005B26DC">
        <w:rPr>
          <w:rFonts w:ascii="Arial" w:hAnsi="Arial" w:cs="Arial"/>
        </w:rPr>
        <w:t>groupsToCheck</w:t>
      </w:r>
      <w:proofErr w:type="spellEnd"/>
      <w:proofErr w:type="gramEnd"/>
      <w:r w:rsidRPr="005B26DC">
        <w:rPr>
          <w:rFonts w:ascii="Arial" w:hAnsi="Arial" w:cs="Arial"/>
        </w:rPr>
        <w:t xml:space="preserve"> – groups to check for pending tasks (if the logged in user is a member of one of these groups).  Only if the member part of that group and that group has an unclaimed task does it display in the UI. </w:t>
      </w:r>
    </w:p>
    <w:p w:rsidR="00BD3037" w:rsidRDefault="00BD3037" w:rsidP="009E240A">
      <w:pPr>
        <w:pStyle w:val="ListParagraph"/>
        <w:numPr>
          <w:ilvl w:val="4"/>
          <w:numId w:val="1"/>
        </w:numPr>
        <w:rPr>
          <w:rFonts w:ascii="Arial" w:hAnsi="Arial" w:cs="Arial"/>
        </w:rPr>
      </w:pPr>
      <w:proofErr w:type="spellStart"/>
      <w:r w:rsidRPr="005B26DC">
        <w:rPr>
          <w:rFonts w:ascii="Arial" w:hAnsi="Arial" w:cs="Arial"/>
        </w:rPr>
        <w:t>Symphony_app_names</w:t>
      </w:r>
      <w:proofErr w:type="spellEnd"/>
      <w:r w:rsidRPr="005B26DC">
        <w:rPr>
          <w:rFonts w:ascii="Arial" w:hAnsi="Arial" w:cs="Arial"/>
        </w:rPr>
        <w:t xml:space="preserve"> - </w:t>
      </w:r>
      <w:r w:rsidR="009E240A" w:rsidRPr="005B26DC">
        <w:rPr>
          <w:rFonts w:ascii="Arial" w:hAnsi="Arial" w:cs="Arial"/>
        </w:rPr>
        <w:t xml:space="preserve">app name to app id mapping.  This is how the UI maps the Symphony profile name to display in the UI from the APPID returned from the Query Service. </w:t>
      </w:r>
    </w:p>
    <w:p w:rsidR="002D0979" w:rsidRDefault="002D0979" w:rsidP="002D0979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Common property files (</w:t>
      </w:r>
      <w:proofErr w:type="spellStart"/>
      <w:r>
        <w:rPr>
          <w:rFonts w:ascii="Arial" w:hAnsi="Arial" w:cs="Arial"/>
        </w:rPr>
        <w:t>QueryService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TransitionService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CreateService</w:t>
      </w:r>
      <w:proofErr w:type="spellEnd"/>
      <w:r>
        <w:rPr>
          <w:rFonts w:ascii="Arial" w:hAnsi="Arial" w:cs="Arial"/>
        </w:rPr>
        <w:t>)</w:t>
      </w:r>
    </w:p>
    <w:p w:rsidR="00DE009E" w:rsidRDefault="00DE009E" w:rsidP="00DE009E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DE009E">
        <w:rPr>
          <w:rFonts w:ascii="Arial" w:hAnsi="Arial" w:cs="Arial"/>
        </w:rPr>
        <w:t>/opt/</w:t>
      </w:r>
      <w:proofErr w:type="spellStart"/>
      <w:r w:rsidRPr="00DE009E">
        <w:rPr>
          <w:rFonts w:ascii="Arial" w:hAnsi="Arial" w:cs="Arial"/>
        </w:rPr>
        <w:t>fedex</w:t>
      </w:r>
      <w:proofErr w:type="spellEnd"/>
      <w:r w:rsidRPr="00DE009E">
        <w:rPr>
          <w:rFonts w:ascii="Arial" w:hAnsi="Arial" w:cs="Arial"/>
        </w:rPr>
        <w:t>/</w:t>
      </w:r>
      <w:proofErr w:type="spellStart"/>
      <w:r w:rsidRPr="00DE009E">
        <w:rPr>
          <w:rFonts w:ascii="Arial" w:hAnsi="Arial" w:cs="Arial"/>
        </w:rPr>
        <w:t>entwfengine</w:t>
      </w:r>
      <w:proofErr w:type="spellEnd"/>
      <w:r w:rsidRPr="00DE009E">
        <w:rPr>
          <w:rFonts w:ascii="Arial" w:hAnsi="Arial" w:cs="Arial"/>
        </w:rPr>
        <w:t>/data/</w:t>
      </w:r>
      <w:proofErr w:type="spellStart"/>
      <w:r w:rsidRPr="00DE009E">
        <w:rPr>
          <w:rFonts w:ascii="Arial" w:hAnsi="Arial" w:cs="Arial"/>
        </w:rPr>
        <w:t>connection.properties</w:t>
      </w:r>
      <w:proofErr w:type="spellEnd"/>
    </w:p>
    <w:p w:rsidR="002D0979" w:rsidRPr="005B26DC" w:rsidRDefault="00DE009E" w:rsidP="00DE009E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Contains info on how the various services connect to BPM.</w:t>
      </w:r>
    </w:p>
    <w:p w:rsidR="009E240A" w:rsidRPr="005B26DC" w:rsidRDefault="009E240A" w:rsidP="009E240A">
      <w:pPr>
        <w:pStyle w:val="ListParagraph"/>
        <w:ind w:left="1440"/>
        <w:rPr>
          <w:rFonts w:ascii="Arial" w:hAnsi="Arial" w:cs="Arial"/>
        </w:rPr>
      </w:pPr>
    </w:p>
    <w:p w:rsidR="00BE5B67" w:rsidRPr="005B26DC" w:rsidRDefault="00BE5B67" w:rsidP="009D4B60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5B26DC">
        <w:rPr>
          <w:rFonts w:ascii="Arial" w:hAnsi="Arial" w:cs="Arial"/>
          <w:b/>
        </w:rPr>
        <w:t>Starting and stopping BPM</w:t>
      </w:r>
    </w:p>
    <w:p w:rsidR="00BE5B67" w:rsidRDefault="005B26DC" w:rsidP="00BE5B67">
      <w:pPr>
        <w:pStyle w:val="ListParagraph"/>
        <w:rPr>
          <w:rFonts w:ascii="Arial" w:hAnsi="Arial" w:cs="Arial"/>
        </w:rPr>
      </w:pPr>
      <w:r w:rsidRPr="005B26DC">
        <w:rPr>
          <w:rFonts w:ascii="Arial" w:hAnsi="Arial" w:cs="Arial"/>
        </w:rPr>
        <w:t xml:space="preserve">Use the follow scripts to stop &amp; start </w:t>
      </w:r>
      <w:r w:rsidR="00191199">
        <w:rPr>
          <w:rFonts w:ascii="Arial" w:hAnsi="Arial" w:cs="Arial"/>
        </w:rPr>
        <w:t xml:space="preserve">the </w:t>
      </w:r>
      <w:r w:rsidRPr="005B26DC">
        <w:rPr>
          <w:rFonts w:ascii="Arial" w:hAnsi="Arial" w:cs="Arial"/>
        </w:rPr>
        <w:t>BPM</w:t>
      </w:r>
      <w:r w:rsidR="00191199">
        <w:rPr>
          <w:rFonts w:ascii="Arial" w:hAnsi="Arial" w:cs="Arial"/>
        </w:rPr>
        <w:t xml:space="preserve"> WebLogic instances.</w:t>
      </w:r>
    </w:p>
    <w:p w:rsidR="00191199" w:rsidRDefault="00191199" w:rsidP="00BE5B67">
      <w:pPr>
        <w:pStyle w:val="ListParagraph"/>
        <w:rPr>
          <w:rFonts w:ascii="Arial" w:hAnsi="Arial" w:cs="Arial"/>
        </w:rPr>
      </w:pPr>
    </w:p>
    <w:p w:rsidR="00191199" w:rsidRDefault="00191199" w:rsidP="00BE5B67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Admin server:</w:t>
      </w:r>
    </w:p>
    <w:p w:rsidR="005B26DC" w:rsidRPr="005B26DC" w:rsidRDefault="005B26DC" w:rsidP="005B26DC">
      <w:pPr>
        <w:pStyle w:val="ListParagraph"/>
        <w:rPr>
          <w:rFonts w:ascii="Arial" w:hAnsi="Arial" w:cs="Arial"/>
        </w:rPr>
      </w:pPr>
      <w:r w:rsidRPr="005B26DC">
        <w:rPr>
          <w:rFonts w:ascii="Arial" w:hAnsi="Arial" w:cs="Arial"/>
        </w:rPr>
        <w:t>/opt/</w:t>
      </w:r>
      <w:proofErr w:type="spellStart"/>
      <w:r w:rsidRPr="005B26DC">
        <w:rPr>
          <w:rFonts w:ascii="Arial" w:hAnsi="Arial" w:cs="Arial"/>
        </w:rPr>
        <w:t>fedex</w:t>
      </w:r>
      <w:proofErr w:type="spellEnd"/>
      <w:r w:rsidRPr="005B26DC">
        <w:rPr>
          <w:rFonts w:ascii="Arial" w:hAnsi="Arial" w:cs="Arial"/>
        </w:rPr>
        <w:t>/</w:t>
      </w:r>
      <w:proofErr w:type="spellStart"/>
      <w:r w:rsidRPr="005B26DC">
        <w:rPr>
          <w:rFonts w:ascii="Arial" w:hAnsi="Arial" w:cs="Arial"/>
        </w:rPr>
        <w:t>ewf</w:t>
      </w:r>
      <w:proofErr w:type="spellEnd"/>
      <w:r w:rsidRPr="005B26DC">
        <w:rPr>
          <w:rFonts w:ascii="Arial" w:hAnsi="Arial" w:cs="Arial"/>
        </w:rPr>
        <w:t>/prod-current/scripts/</w:t>
      </w:r>
      <w:proofErr w:type="spellStart"/>
      <w:r w:rsidRPr="005B26DC">
        <w:rPr>
          <w:rFonts w:ascii="Arial" w:hAnsi="Arial" w:cs="Arial"/>
        </w:rPr>
        <w:t>ewf</w:t>
      </w:r>
      <w:proofErr w:type="spellEnd"/>
      <w:r w:rsidRPr="005B26DC">
        <w:rPr>
          <w:rFonts w:ascii="Arial" w:hAnsi="Arial" w:cs="Arial"/>
        </w:rPr>
        <w:t>-stop</w:t>
      </w:r>
      <w:r w:rsidR="00191199">
        <w:rPr>
          <w:rFonts w:ascii="Arial" w:hAnsi="Arial" w:cs="Arial"/>
        </w:rPr>
        <w:t xml:space="preserve"> -a</w:t>
      </w:r>
    </w:p>
    <w:p w:rsidR="005B26DC" w:rsidRDefault="005B26DC" w:rsidP="005B26DC">
      <w:pPr>
        <w:pStyle w:val="ListParagraph"/>
        <w:rPr>
          <w:rFonts w:ascii="Arial" w:hAnsi="Arial" w:cs="Arial"/>
        </w:rPr>
      </w:pPr>
      <w:r w:rsidRPr="005B26DC">
        <w:rPr>
          <w:rFonts w:ascii="Arial" w:hAnsi="Arial" w:cs="Arial"/>
        </w:rPr>
        <w:t>/opt/</w:t>
      </w:r>
      <w:proofErr w:type="spellStart"/>
      <w:r w:rsidRPr="005B26DC">
        <w:rPr>
          <w:rFonts w:ascii="Arial" w:hAnsi="Arial" w:cs="Arial"/>
        </w:rPr>
        <w:t>fedex</w:t>
      </w:r>
      <w:proofErr w:type="spellEnd"/>
      <w:r w:rsidRPr="005B26DC">
        <w:rPr>
          <w:rFonts w:ascii="Arial" w:hAnsi="Arial" w:cs="Arial"/>
        </w:rPr>
        <w:t>/</w:t>
      </w:r>
      <w:proofErr w:type="spellStart"/>
      <w:r w:rsidRPr="005B26DC">
        <w:rPr>
          <w:rFonts w:ascii="Arial" w:hAnsi="Arial" w:cs="Arial"/>
        </w:rPr>
        <w:t>ewf</w:t>
      </w:r>
      <w:proofErr w:type="spellEnd"/>
      <w:r w:rsidRPr="005B26DC">
        <w:rPr>
          <w:rFonts w:ascii="Arial" w:hAnsi="Arial" w:cs="Arial"/>
        </w:rPr>
        <w:t>/prod-current/scripts/</w:t>
      </w:r>
      <w:proofErr w:type="spellStart"/>
      <w:r w:rsidRPr="005B26DC">
        <w:rPr>
          <w:rFonts w:ascii="Arial" w:hAnsi="Arial" w:cs="Arial"/>
        </w:rPr>
        <w:t>ewf</w:t>
      </w:r>
      <w:proofErr w:type="spellEnd"/>
      <w:r w:rsidRPr="005B26DC">
        <w:rPr>
          <w:rFonts w:ascii="Arial" w:hAnsi="Arial" w:cs="Arial"/>
        </w:rPr>
        <w:t>-start</w:t>
      </w:r>
      <w:r w:rsidR="00191199">
        <w:rPr>
          <w:rFonts w:ascii="Arial" w:hAnsi="Arial" w:cs="Arial"/>
        </w:rPr>
        <w:t xml:space="preserve"> -a</w:t>
      </w:r>
    </w:p>
    <w:p w:rsidR="00191199" w:rsidRDefault="00191199" w:rsidP="00191199">
      <w:pPr>
        <w:pStyle w:val="ListParagraph"/>
        <w:rPr>
          <w:rFonts w:ascii="Arial" w:hAnsi="Arial" w:cs="Arial"/>
        </w:rPr>
      </w:pPr>
    </w:p>
    <w:p w:rsidR="00191199" w:rsidRDefault="00191199" w:rsidP="00191199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Managed servers:</w:t>
      </w:r>
    </w:p>
    <w:p w:rsidR="00191199" w:rsidRPr="005B26DC" w:rsidRDefault="00191199" w:rsidP="00191199">
      <w:pPr>
        <w:pStyle w:val="ListParagraph"/>
        <w:rPr>
          <w:rFonts w:ascii="Arial" w:hAnsi="Arial" w:cs="Arial"/>
        </w:rPr>
      </w:pPr>
      <w:r w:rsidRPr="005B26DC">
        <w:rPr>
          <w:rFonts w:ascii="Arial" w:hAnsi="Arial" w:cs="Arial"/>
        </w:rPr>
        <w:t>/opt/</w:t>
      </w:r>
      <w:proofErr w:type="spellStart"/>
      <w:r w:rsidRPr="005B26DC">
        <w:rPr>
          <w:rFonts w:ascii="Arial" w:hAnsi="Arial" w:cs="Arial"/>
        </w:rPr>
        <w:t>fedex</w:t>
      </w:r>
      <w:proofErr w:type="spellEnd"/>
      <w:r w:rsidRPr="005B26DC">
        <w:rPr>
          <w:rFonts w:ascii="Arial" w:hAnsi="Arial" w:cs="Arial"/>
        </w:rPr>
        <w:t>/</w:t>
      </w:r>
      <w:proofErr w:type="spellStart"/>
      <w:r w:rsidRPr="005B26DC">
        <w:rPr>
          <w:rFonts w:ascii="Arial" w:hAnsi="Arial" w:cs="Arial"/>
        </w:rPr>
        <w:t>ewf</w:t>
      </w:r>
      <w:proofErr w:type="spellEnd"/>
      <w:r w:rsidRPr="005B26DC">
        <w:rPr>
          <w:rFonts w:ascii="Arial" w:hAnsi="Arial" w:cs="Arial"/>
        </w:rPr>
        <w:t>/prod-current/scripts/</w:t>
      </w:r>
      <w:proofErr w:type="spellStart"/>
      <w:r w:rsidRPr="005B26DC">
        <w:rPr>
          <w:rFonts w:ascii="Arial" w:hAnsi="Arial" w:cs="Arial"/>
        </w:rPr>
        <w:t>ewf</w:t>
      </w:r>
      <w:proofErr w:type="spellEnd"/>
      <w:r w:rsidRPr="005B26DC">
        <w:rPr>
          <w:rFonts w:ascii="Arial" w:hAnsi="Arial" w:cs="Arial"/>
        </w:rPr>
        <w:t>-stop</w:t>
      </w:r>
      <w:r>
        <w:rPr>
          <w:rFonts w:ascii="Arial" w:hAnsi="Arial" w:cs="Arial"/>
        </w:rPr>
        <w:t xml:space="preserve"> -m</w:t>
      </w:r>
    </w:p>
    <w:p w:rsidR="005B26DC" w:rsidRPr="00191199" w:rsidRDefault="00191199" w:rsidP="00191199">
      <w:pPr>
        <w:pStyle w:val="ListParagraph"/>
        <w:rPr>
          <w:rFonts w:ascii="Arial" w:hAnsi="Arial" w:cs="Arial"/>
        </w:rPr>
      </w:pPr>
      <w:r w:rsidRPr="005B26DC">
        <w:rPr>
          <w:rFonts w:ascii="Arial" w:hAnsi="Arial" w:cs="Arial"/>
        </w:rPr>
        <w:t>/opt/</w:t>
      </w:r>
      <w:proofErr w:type="spellStart"/>
      <w:r w:rsidRPr="005B26DC">
        <w:rPr>
          <w:rFonts w:ascii="Arial" w:hAnsi="Arial" w:cs="Arial"/>
        </w:rPr>
        <w:t>fedex</w:t>
      </w:r>
      <w:proofErr w:type="spellEnd"/>
      <w:r w:rsidRPr="005B26DC">
        <w:rPr>
          <w:rFonts w:ascii="Arial" w:hAnsi="Arial" w:cs="Arial"/>
        </w:rPr>
        <w:t>/</w:t>
      </w:r>
      <w:proofErr w:type="spellStart"/>
      <w:r w:rsidRPr="005B26DC">
        <w:rPr>
          <w:rFonts w:ascii="Arial" w:hAnsi="Arial" w:cs="Arial"/>
        </w:rPr>
        <w:t>ewf</w:t>
      </w:r>
      <w:proofErr w:type="spellEnd"/>
      <w:r w:rsidRPr="005B26DC">
        <w:rPr>
          <w:rFonts w:ascii="Arial" w:hAnsi="Arial" w:cs="Arial"/>
        </w:rPr>
        <w:t>/prod-current/scripts/</w:t>
      </w:r>
      <w:proofErr w:type="spellStart"/>
      <w:r w:rsidRPr="005B26DC">
        <w:rPr>
          <w:rFonts w:ascii="Arial" w:hAnsi="Arial" w:cs="Arial"/>
        </w:rPr>
        <w:t>ewf</w:t>
      </w:r>
      <w:proofErr w:type="spellEnd"/>
      <w:r w:rsidRPr="005B26DC">
        <w:rPr>
          <w:rFonts w:ascii="Arial" w:hAnsi="Arial" w:cs="Arial"/>
        </w:rPr>
        <w:t>-start</w:t>
      </w:r>
      <w:r>
        <w:rPr>
          <w:rFonts w:ascii="Arial" w:hAnsi="Arial" w:cs="Arial"/>
        </w:rPr>
        <w:t xml:space="preserve"> -m</w:t>
      </w:r>
    </w:p>
    <w:p w:rsidR="005B26DC" w:rsidRDefault="005B26DC" w:rsidP="00BE5B67">
      <w:pPr>
        <w:pStyle w:val="ListParagraph"/>
        <w:rPr>
          <w:rFonts w:ascii="Arial" w:hAnsi="Arial" w:cs="Arial"/>
        </w:rPr>
      </w:pPr>
    </w:p>
    <w:p w:rsidR="005B26DC" w:rsidRPr="005B26DC" w:rsidRDefault="005B26DC" w:rsidP="00BE5B67">
      <w:pPr>
        <w:pStyle w:val="ListParagraph"/>
        <w:rPr>
          <w:rFonts w:ascii="Arial" w:hAnsi="Arial" w:cs="Arial"/>
        </w:rPr>
      </w:pPr>
    </w:p>
    <w:p w:rsidR="00010E27" w:rsidRDefault="00010E27" w:rsidP="009D4B60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$Universe support</w:t>
      </w:r>
    </w:p>
    <w:p w:rsidR="000A05CE" w:rsidRDefault="00010E27" w:rsidP="000A05CE">
      <w:pPr>
        <w:pStyle w:val="ListParagraph"/>
        <w:rPr>
          <w:rFonts w:ascii="Arial" w:hAnsi="Arial" w:cs="Arial"/>
        </w:rPr>
      </w:pPr>
      <w:r w:rsidRPr="00010E27">
        <w:rPr>
          <w:rFonts w:ascii="Arial" w:hAnsi="Arial" w:cs="Arial"/>
        </w:rPr>
        <w:t xml:space="preserve">For support info on the EDW $universe job, refer to </w:t>
      </w:r>
      <w:hyperlink r:id="rId5" w:history="1">
        <w:r w:rsidRPr="00010E27">
          <w:rPr>
            <w:rStyle w:val="Hyperlink"/>
            <w:rFonts w:ascii="Arial" w:hAnsi="Arial" w:cs="Arial"/>
          </w:rPr>
          <w:t>this link</w:t>
        </w:r>
      </w:hyperlink>
      <w:r>
        <w:rPr>
          <w:rFonts w:ascii="Arial" w:hAnsi="Arial" w:cs="Arial"/>
        </w:rPr>
        <w:t>.</w:t>
      </w:r>
    </w:p>
    <w:p w:rsidR="000A05CE" w:rsidRPr="000A05CE" w:rsidRDefault="000A05CE" w:rsidP="000A05CE">
      <w:pPr>
        <w:pStyle w:val="ListParagraph"/>
        <w:rPr>
          <w:rFonts w:ascii="Arial" w:hAnsi="Arial" w:cs="Arial"/>
        </w:rPr>
      </w:pPr>
    </w:p>
    <w:p w:rsidR="009D4B60" w:rsidRPr="005B26DC" w:rsidRDefault="009D4B60" w:rsidP="009D4B60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5B26DC">
        <w:rPr>
          <w:rFonts w:ascii="Arial" w:hAnsi="Arial" w:cs="Arial"/>
          <w:b/>
        </w:rPr>
        <w:t>Alps Config</w:t>
      </w:r>
    </w:p>
    <w:p w:rsidR="009D4B60" w:rsidRPr="005B26DC" w:rsidRDefault="009D4B60" w:rsidP="009D4B60">
      <w:pPr>
        <w:pStyle w:val="ListParagraph"/>
        <w:numPr>
          <w:ilvl w:val="1"/>
          <w:numId w:val="1"/>
        </w:numPr>
        <w:rPr>
          <w:rFonts w:ascii="Arial" w:hAnsi="Arial" w:cs="Arial"/>
          <w:b/>
        </w:rPr>
      </w:pPr>
      <w:r w:rsidRPr="005B26DC">
        <w:rPr>
          <w:rFonts w:ascii="Arial" w:hAnsi="Arial" w:cs="Arial"/>
          <w:b/>
        </w:rPr>
        <w:t xml:space="preserve">Services ALPS Name: </w:t>
      </w:r>
      <w:proofErr w:type="spellStart"/>
      <w:r w:rsidRPr="005B26DC">
        <w:rPr>
          <w:rFonts w:ascii="Arial" w:hAnsi="Arial" w:cs="Arial"/>
          <w:b/>
        </w:rPr>
        <w:t>entwfengine</w:t>
      </w:r>
      <w:proofErr w:type="spellEnd"/>
    </w:p>
    <w:p w:rsidR="009D4B60" w:rsidRPr="005B26DC" w:rsidRDefault="009D4B60" w:rsidP="0092793F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5B26DC">
        <w:rPr>
          <w:rFonts w:ascii="Arial" w:hAnsi="Arial" w:cs="Arial"/>
        </w:rPr>
        <w:t xml:space="preserve">Service Deployments: </w:t>
      </w:r>
      <w:proofErr w:type="spellStart"/>
      <w:r w:rsidRPr="005B26DC">
        <w:rPr>
          <w:rFonts w:ascii="Arial" w:hAnsi="Arial" w:cs="Arial"/>
        </w:rPr>
        <w:t>createService</w:t>
      </w:r>
      <w:proofErr w:type="spellEnd"/>
      <w:r w:rsidRPr="005B26DC">
        <w:rPr>
          <w:rFonts w:ascii="Arial" w:hAnsi="Arial" w:cs="Arial"/>
        </w:rPr>
        <w:t xml:space="preserve">, CSM, </w:t>
      </w:r>
      <w:proofErr w:type="spellStart"/>
      <w:r w:rsidR="0092793F" w:rsidRPr="0092793F">
        <w:rPr>
          <w:rFonts w:ascii="Arial" w:hAnsi="Arial" w:cs="Arial"/>
        </w:rPr>
        <w:t>transitionService</w:t>
      </w:r>
      <w:proofErr w:type="spellEnd"/>
      <w:r w:rsidRPr="005B26DC">
        <w:rPr>
          <w:rFonts w:ascii="Arial" w:hAnsi="Arial" w:cs="Arial"/>
        </w:rPr>
        <w:t xml:space="preserve">, </w:t>
      </w:r>
      <w:proofErr w:type="spellStart"/>
      <w:r w:rsidRPr="005B26DC">
        <w:rPr>
          <w:rFonts w:ascii="Arial" w:hAnsi="Arial" w:cs="Arial"/>
        </w:rPr>
        <w:t>queryService</w:t>
      </w:r>
      <w:proofErr w:type="spellEnd"/>
      <w:r w:rsidRPr="005B26DC">
        <w:rPr>
          <w:rFonts w:ascii="Arial" w:hAnsi="Arial" w:cs="Arial"/>
        </w:rPr>
        <w:t xml:space="preserve">, </w:t>
      </w:r>
      <w:proofErr w:type="spellStart"/>
      <w:r w:rsidRPr="005B26DC">
        <w:rPr>
          <w:rFonts w:ascii="Arial" w:hAnsi="Arial" w:cs="Arial"/>
        </w:rPr>
        <w:t>soalib</w:t>
      </w:r>
      <w:proofErr w:type="spellEnd"/>
      <w:r w:rsidRPr="005B26DC">
        <w:rPr>
          <w:rFonts w:ascii="Arial" w:hAnsi="Arial" w:cs="Arial"/>
        </w:rPr>
        <w:t xml:space="preserve">, </w:t>
      </w:r>
      <w:proofErr w:type="spellStart"/>
      <w:r w:rsidRPr="005B26DC">
        <w:rPr>
          <w:rFonts w:ascii="Arial" w:hAnsi="Arial" w:cs="Arial"/>
        </w:rPr>
        <w:t>frameworklib</w:t>
      </w:r>
      <w:proofErr w:type="spellEnd"/>
    </w:p>
    <w:p w:rsidR="009D4B60" w:rsidRPr="005B26DC" w:rsidRDefault="009D4B60" w:rsidP="009D4B60">
      <w:pPr>
        <w:pStyle w:val="ListParagraph"/>
        <w:numPr>
          <w:ilvl w:val="1"/>
          <w:numId w:val="1"/>
        </w:numPr>
        <w:rPr>
          <w:rFonts w:ascii="Arial" w:hAnsi="Arial" w:cs="Arial"/>
          <w:b/>
        </w:rPr>
      </w:pPr>
      <w:r w:rsidRPr="005B26DC">
        <w:rPr>
          <w:rFonts w:ascii="Arial" w:hAnsi="Arial" w:cs="Arial"/>
          <w:b/>
        </w:rPr>
        <w:t xml:space="preserve">GUI ALPS Name: </w:t>
      </w:r>
      <w:proofErr w:type="spellStart"/>
      <w:r w:rsidRPr="005B26DC">
        <w:rPr>
          <w:rFonts w:ascii="Arial" w:hAnsi="Arial" w:cs="Arial"/>
          <w:b/>
        </w:rPr>
        <w:t>entwfengine</w:t>
      </w:r>
      <w:proofErr w:type="spellEnd"/>
      <w:r w:rsidRPr="005B26DC">
        <w:rPr>
          <w:rFonts w:ascii="Arial" w:hAnsi="Arial" w:cs="Arial"/>
          <w:b/>
        </w:rPr>
        <w:t>-UI</w:t>
      </w:r>
    </w:p>
    <w:p w:rsidR="009D4B60" w:rsidRPr="005B26DC" w:rsidRDefault="009D4B60" w:rsidP="009D4B60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5B26DC">
        <w:rPr>
          <w:rFonts w:ascii="Arial" w:hAnsi="Arial" w:cs="Arial"/>
        </w:rPr>
        <w:t xml:space="preserve">GUI Deployments: </w:t>
      </w:r>
      <w:proofErr w:type="spellStart"/>
      <w:r w:rsidRPr="005B26DC">
        <w:rPr>
          <w:rFonts w:ascii="Arial" w:hAnsi="Arial" w:cs="Arial"/>
        </w:rPr>
        <w:t>ewfui</w:t>
      </w:r>
      <w:proofErr w:type="spellEnd"/>
      <w:r w:rsidRPr="005B26DC">
        <w:rPr>
          <w:rFonts w:ascii="Arial" w:hAnsi="Arial" w:cs="Arial"/>
        </w:rPr>
        <w:t xml:space="preserve">, jsf-2.0, </w:t>
      </w:r>
      <w:proofErr w:type="spellStart"/>
      <w:r w:rsidRPr="005B26DC">
        <w:rPr>
          <w:rFonts w:ascii="Arial" w:hAnsi="Arial" w:cs="Arial"/>
        </w:rPr>
        <w:t>frameworklib</w:t>
      </w:r>
      <w:proofErr w:type="spellEnd"/>
    </w:p>
    <w:p w:rsidR="009D4B60" w:rsidRPr="005B26DC" w:rsidRDefault="009D4B60" w:rsidP="009D4B60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5B26DC">
        <w:rPr>
          <w:rFonts w:ascii="Arial" w:hAnsi="Arial" w:cs="Arial"/>
          <w:b/>
        </w:rPr>
        <w:t>Server</w:t>
      </w:r>
      <w:r w:rsidR="001D597C" w:rsidRPr="005B26DC">
        <w:rPr>
          <w:rFonts w:ascii="Arial" w:hAnsi="Arial" w:cs="Arial"/>
          <w:b/>
        </w:rPr>
        <w:t xml:space="preserve"> diagram</w:t>
      </w:r>
      <w:r w:rsidRPr="005B26DC">
        <w:rPr>
          <w:rFonts w:ascii="Arial" w:hAnsi="Arial" w:cs="Arial"/>
          <w:b/>
        </w:rPr>
        <w:t>s and logs</w:t>
      </w:r>
    </w:p>
    <w:p w:rsidR="00BA62C9" w:rsidRPr="005B26DC" w:rsidRDefault="00BA62C9" w:rsidP="00BA62C9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5B26DC">
        <w:rPr>
          <w:rFonts w:ascii="Arial" w:hAnsi="Arial" w:cs="Arial"/>
        </w:rPr>
        <w:t xml:space="preserve">Logs  </w:t>
      </w:r>
    </w:p>
    <w:p w:rsidR="00BA62C9" w:rsidRPr="005B26DC" w:rsidRDefault="00BA62C9" w:rsidP="00BA62C9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5B26DC">
        <w:rPr>
          <w:rFonts w:ascii="Arial" w:hAnsi="Arial" w:cs="Arial"/>
        </w:rPr>
        <w:t>/</w:t>
      </w:r>
      <w:proofErr w:type="spellStart"/>
      <w:r w:rsidRPr="005B26DC">
        <w:rPr>
          <w:rFonts w:ascii="Arial" w:hAnsi="Arial" w:cs="Arial"/>
        </w:rPr>
        <w:t>var</w:t>
      </w:r>
      <w:proofErr w:type="spellEnd"/>
      <w:r w:rsidRPr="005B26DC">
        <w:rPr>
          <w:rFonts w:ascii="Arial" w:hAnsi="Arial" w:cs="Arial"/>
        </w:rPr>
        <w:t>/</w:t>
      </w:r>
      <w:proofErr w:type="spellStart"/>
      <w:r w:rsidRPr="005B26DC">
        <w:rPr>
          <w:rFonts w:ascii="Arial" w:hAnsi="Arial" w:cs="Arial"/>
        </w:rPr>
        <w:t>fedex</w:t>
      </w:r>
      <w:proofErr w:type="spellEnd"/>
      <w:r w:rsidRPr="005B26DC">
        <w:rPr>
          <w:rFonts w:ascii="Arial" w:hAnsi="Arial" w:cs="Arial"/>
        </w:rPr>
        <w:t>/</w:t>
      </w:r>
      <w:proofErr w:type="spellStart"/>
      <w:r w:rsidRPr="005B26DC">
        <w:rPr>
          <w:rFonts w:ascii="Arial" w:hAnsi="Arial" w:cs="Arial"/>
        </w:rPr>
        <w:t>entwfengine</w:t>
      </w:r>
      <w:proofErr w:type="spellEnd"/>
      <w:r w:rsidRPr="005B26DC">
        <w:rPr>
          <w:rFonts w:ascii="Arial" w:hAnsi="Arial" w:cs="Arial"/>
        </w:rPr>
        <w:t>/</w:t>
      </w:r>
      <w:proofErr w:type="spellStart"/>
      <w:r w:rsidRPr="005B26DC">
        <w:rPr>
          <w:rFonts w:ascii="Arial" w:hAnsi="Arial" w:cs="Arial"/>
        </w:rPr>
        <w:t>createservice</w:t>
      </w:r>
      <w:proofErr w:type="spellEnd"/>
      <w:r w:rsidRPr="005B26DC">
        <w:rPr>
          <w:rFonts w:ascii="Arial" w:hAnsi="Arial" w:cs="Arial"/>
        </w:rPr>
        <w:t>/logs/</w:t>
      </w:r>
    </w:p>
    <w:p w:rsidR="00BA62C9" w:rsidRPr="005B26DC" w:rsidRDefault="001611F0" w:rsidP="001611F0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5B26DC">
        <w:rPr>
          <w:rFonts w:ascii="Arial" w:hAnsi="Arial" w:cs="Arial"/>
        </w:rPr>
        <w:t>/</w:t>
      </w:r>
      <w:proofErr w:type="spellStart"/>
      <w:r w:rsidRPr="005B26DC">
        <w:rPr>
          <w:rFonts w:ascii="Arial" w:hAnsi="Arial" w:cs="Arial"/>
        </w:rPr>
        <w:t>var</w:t>
      </w:r>
      <w:proofErr w:type="spellEnd"/>
      <w:r w:rsidRPr="005B26DC">
        <w:rPr>
          <w:rFonts w:ascii="Arial" w:hAnsi="Arial" w:cs="Arial"/>
        </w:rPr>
        <w:t>/</w:t>
      </w:r>
      <w:proofErr w:type="spellStart"/>
      <w:r w:rsidRPr="005B26DC">
        <w:rPr>
          <w:rFonts w:ascii="Arial" w:hAnsi="Arial" w:cs="Arial"/>
        </w:rPr>
        <w:t>fedex</w:t>
      </w:r>
      <w:proofErr w:type="spellEnd"/>
      <w:r w:rsidRPr="005B26DC">
        <w:rPr>
          <w:rFonts w:ascii="Arial" w:hAnsi="Arial" w:cs="Arial"/>
        </w:rPr>
        <w:t>/</w:t>
      </w:r>
      <w:proofErr w:type="spellStart"/>
      <w:r w:rsidRPr="005B26DC">
        <w:rPr>
          <w:rFonts w:ascii="Arial" w:hAnsi="Arial" w:cs="Arial"/>
        </w:rPr>
        <w:t>entwfengine</w:t>
      </w:r>
      <w:proofErr w:type="spellEnd"/>
      <w:r w:rsidRPr="005B26DC">
        <w:rPr>
          <w:rFonts w:ascii="Arial" w:hAnsi="Arial" w:cs="Arial"/>
        </w:rPr>
        <w:t>/</w:t>
      </w:r>
      <w:proofErr w:type="spellStart"/>
      <w:r w:rsidRPr="005B26DC">
        <w:rPr>
          <w:rFonts w:ascii="Arial" w:hAnsi="Arial" w:cs="Arial"/>
        </w:rPr>
        <w:t>queryservice</w:t>
      </w:r>
      <w:proofErr w:type="spellEnd"/>
      <w:r w:rsidRPr="005B26DC">
        <w:rPr>
          <w:rFonts w:ascii="Arial" w:hAnsi="Arial" w:cs="Arial"/>
        </w:rPr>
        <w:t>/logs/</w:t>
      </w:r>
    </w:p>
    <w:p w:rsidR="001611F0" w:rsidRPr="005B26DC" w:rsidRDefault="001611F0" w:rsidP="001611F0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5B26DC">
        <w:rPr>
          <w:rFonts w:ascii="Arial" w:hAnsi="Arial" w:cs="Arial"/>
        </w:rPr>
        <w:t>/</w:t>
      </w:r>
      <w:proofErr w:type="spellStart"/>
      <w:r w:rsidRPr="005B26DC">
        <w:rPr>
          <w:rFonts w:ascii="Arial" w:hAnsi="Arial" w:cs="Arial"/>
        </w:rPr>
        <w:t>var</w:t>
      </w:r>
      <w:proofErr w:type="spellEnd"/>
      <w:r w:rsidRPr="005B26DC">
        <w:rPr>
          <w:rFonts w:ascii="Arial" w:hAnsi="Arial" w:cs="Arial"/>
        </w:rPr>
        <w:t>/</w:t>
      </w:r>
      <w:proofErr w:type="spellStart"/>
      <w:r w:rsidRPr="005B26DC">
        <w:rPr>
          <w:rFonts w:ascii="Arial" w:hAnsi="Arial" w:cs="Arial"/>
        </w:rPr>
        <w:t>fedex</w:t>
      </w:r>
      <w:proofErr w:type="spellEnd"/>
      <w:r w:rsidRPr="005B26DC">
        <w:rPr>
          <w:rFonts w:ascii="Arial" w:hAnsi="Arial" w:cs="Arial"/>
        </w:rPr>
        <w:t>/</w:t>
      </w:r>
      <w:proofErr w:type="spellStart"/>
      <w:r w:rsidRPr="005B26DC">
        <w:rPr>
          <w:rFonts w:ascii="Arial" w:hAnsi="Arial" w:cs="Arial"/>
        </w:rPr>
        <w:t>entwfengine</w:t>
      </w:r>
      <w:proofErr w:type="spellEnd"/>
      <w:r w:rsidRPr="005B26DC">
        <w:rPr>
          <w:rFonts w:ascii="Arial" w:hAnsi="Arial" w:cs="Arial"/>
        </w:rPr>
        <w:t>/</w:t>
      </w:r>
      <w:proofErr w:type="spellStart"/>
      <w:r w:rsidRPr="005B26DC">
        <w:rPr>
          <w:rFonts w:ascii="Arial" w:hAnsi="Arial" w:cs="Arial"/>
        </w:rPr>
        <w:t>transitionservice</w:t>
      </w:r>
      <w:proofErr w:type="spellEnd"/>
      <w:r w:rsidRPr="005B26DC">
        <w:rPr>
          <w:rFonts w:ascii="Arial" w:hAnsi="Arial" w:cs="Arial"/>
        </w:rPr>
        <w:t>/logs/</w:t>
      </w:r>
    </w:p>
    <w:p w:rsidR="001611F0" w:rsidRPr="005B26DC" w:rsidRDefault="001611F0" w:rsidP="001611F0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5B26DC">
        <w:rPr>
          <w:rFonts w:ascii="Arial" w:hAnsi="Arial" w:cs="Arial"/>
        </w:rPr>
        <w:t>/</w:t>
      </w:r>
      <w:proofErr w:type="spellStart"/>
      <w:r w:rsidRPr="005B26DC">
        <w:rPr>
          <w:rFonts w:ascii="Arial" w:hAnsi="Arial" w:cs="Arial"/>
        </w:rPr>
        <w:t>var</w:t>
      </w:r>
      <w:proofErr w:type="spellEnd"/>
      <w:r w:rsidRPr="005B26DC">
        <w:rPr>
          <w:rFonts w:ascii="Arial" w:hAnsi="Arial" w:cs="Arial"/>
        </w:rPr>
        <w:t>/</w:t>
      </w:r>
      <w:proofErr w:type="spellStart"/>
      <w:r w:rsidRPr="005B26DC">
        <w:rPr>
          <w:rFonts w:ascii="Arial" w:hAnsi="Arial" w:cs="Arial"/>
        </w:rPr>
        <w:t>fedex</w:t>
      </w:r>
      <w:proofErr w:type="spellEnd"/>
      <w:r w:rsidRPr="005B26DC">
        <w:rPr>
          <w:rFonts w:ascii="Arial" w:hAnsi="Arial" w:cs="Arial"/>
        </w:rPr>
        <w:t>/</w:t>
      </w:r>
      <w:proofErr w:type="spellStart"/>
      <w:r w:rsidRPr="005B26DC">
        <w:rPr>
          <w:rFonts w:ascii="Arial" w:hAnsi="Arial" w:cs="Arial"/>
        </w:rPr>
        <w:t>entwfengine</w:t>
      </w:r>
      <w:proofErr w:type="spellEnd"/>
      <w:r w:rsidRPr="005B26DC">
        <w:rPr>
          <w:rFonts w:ascii="Arial" w:hAnsi="Arial" w:cs="Arial"/>
        </w:rPr>
        <w:t>/</w:t>
      </w:r>
      <w:proofErr w:type="spellStart"/>
      <w:r w:rsidRPr="005B26DC">
        <w:rPr>
          <w:rFonts w:ascii="Arial" w:hAnsi="Arial" w:cs="Arial"/>
        </w:rPr>
        <w:t>entwfengine</w:t>
      </w:r>
      <w:proofErr w:type="spellEnd"/>
      <w:r w:rsidRPr="005B26DC">
        <w:rPr>
          <w:rFonts w:ascii="Arial" w:hAnsi="Arial" w:cs="Arial"/>
        </w:rPr>
        <w:t>-UI/logs/</w:t>
      </w:r>
    </w:p>
    <w:p w:rsidR="001D597C" w:rsidRPr="005B26DC" w:rsidRDefault="001D597C">
      <w:pPr>
        <w:rPr>
          <w:rFonts w:ascii="Arial" w:hAnsi="Arial" w:cs="Arial"/>
        </w:rPr>
      </w:pPr>
      <w:r w:rsidRPr="005B26DC">
        <w:rPr>
          <w:rFonts w:ascii="Arial" w:hAnsi="Arial" w:cs="Arial"/>
        </w:rPr>
        <w:br w:type="page"/>
      </w:r>
    </w:p>
    <w:p w:rsidR="001D597C" w:rsidRPr="005B26DC" w:rsidRDefault="001D597C" w:rsidP="000E791D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5B26DC">
        <w:rPr>
          <w:rFonts w:ascii="Arial" w:hAnsi="Arial" w:cs="Arial"/>
        </w:rPr>
        <w:lastRenderedPageBreak/>
        <w:t>Server diagrams</w:t>
      </w:r>
      <w:r w:rsidR="000E791D" w:rsidRPr="005B26DC">
        <w:rPr>
          <w:rFonts w:ascii="Arial" w:hAnsi="Arial" w:cs="Arial"/>
        </w:rPr>
        <w:t xml:space="preserve"> (also available at http://itg.prod.fedex.com/sf/go/doc944423?nav=1)</w:t>
      </w:r>
    </w:p>
    <w:p w:rsidR="001D597C" w:rsidRDefault="001D597C" w:rsidP="001D597C">
      <w:pPr>
        <w:pStyle w:val="ListParagraph"/>
        <w:ind w:left="0"/>
        <w:rPr>
          <w:rFonts w:ascii="Arial" w:hAnsi="Arial" w:cs="Arial"/>
        </w:rPr>
      </w:pPr>
    </w:p>
    <w:p w:rsidR="00010E27" w:rsidRDefault="00010E27" w:rsidP="001D597C">
      <w:pPr>
        <w:pStyle w:val="ListParagraph"/>
        <w:ind w:left="0"/>
      </w:pPr>
    </w:p>
    <w:p w:rsidR="00010E27" w:rsidRDefault="00010E27" w:rsidP="001D597C">
      <w:pPr>
        <w:pStyle w:val="ListParagraph"/>
        <w:ind w:left="0"/>
      </w:pPr>
    </w:p>
    <w:p w:rsidR="00010E27" w:rsidRPr="005B26DC" w:rsidRDefault="006618BD" w:rsidP="001D597C">
      <w:pPr>
        <w:pStyle w:val="ListParagraph"/>
        <w:ind w:left="0"/>
        <w:rPr>
          <w:rFonts w:ascii="Arial" w:hAnsi="Arial" w:cs="Arial"/>
        </w:rPr>
      </w:pPr>
      <w:r>
        <w:object w:dxaOrig="14779" w:dyaOrig="111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52.5pt" o:ole="">
            <v:imagedata r:id="rId6" o:title=""/>
          </v:shape>
          <o:OLEObject Type="Embed" ProgID="Visio.Drawing.11" ShapeID="_x0000_i1025" DrawAspect="Content" ObjectID="_1542211414" r:id="rId7"/>
        </w:object>
      </w:r>
    </w:p>
    <w:p w:rsidR="00FB1D94" w:rsidRPr="005B26DC" w:rsidRDefault="00FB1D94" w:rsidP="001D597C">
      <w:pPr>
        <w:pStyle w:val="ListParagraph"/>
        <w:ind w:left="0"/>
        <w:rPr>
          <w:rFonts w:ascii="Arial" w:hAnsi="Arial" w:cs="Arial"/>
        </w:rPr>
      </w:pPr>
    </w:p>
    <w:p w:rsidR="00FB1D94" w:rsidRPr="005B26DC" w:rsidRDefault="00FB1D94" w:rsidP="001D597C">
      <w:pPr>
        <w:pStyle w:val="ListParagraph"/>
        <w:ind w:left="0"/>
        <w:rPr>
          <w:rFonts w:ascii="Arial" w:hAnsi="Arial" w:cs="Arial"/>
        </w:rPr>
      </w:pPr>
    </w:p>
    <w:p w:rsidR="00FB1D94" w:rsidRDefault="006618BD" w:rsidP="006618BD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6618BD">
        <w:rPr>
          <w:rFonts w:ascii="Arial" w:hAnsi="Arial" w:cs="Arial"/>
          <w:b/>
        </w:rPr>
        <w:t>Database details</w:t>
      </w:r>
    </w:p>
    <w:p w:rsidR="006618BD" w:rsidRPr="006618BD" w:rsidRDefault="006618BD" w:rsidP="006618BD">
      <w:pPr>
        <w:pStyle w:val="ListParagraph"/>
        <w:numPr>
          <w:ilvl w:val="1"/>
          <w:numId w:val="1"/>
        </w:numPr>
        <w:rPr>
          <w:rFonts w:ascii="Arial" w:hAnsi="Arial" w:cs="Arial"/>
          <w:b/>
        </w:rPr>
      </w:pPr>
      <w:r w:rsidRPr="006618BD">
        <w:rPr>
          <w:rFonts w:ascii="Arial" w:hAnsi="Arial" w:cs="Arial"/>
          <w:b/>
        </w:rPr>
        <w:t>Host and Port = pcd09541.inf.fedex.com:1526</w:t>
      </w:r>
    </w:p>
    <w:p w:rsidR="006618BD" w:rsidRPr="006618BD" w:rsidRDefault="006618BD" w:rsidP="006618BD">
      <w:pPr>
        <w:pStyle w:val="ListParagraph"/>
        <w:numPr>
          <w:ilvl w:val="1"/>
          <w:numId w:val="1"/>
        </w:numPr>
        <w:rPr>
          <w:rFonts w:ascii="Arial" w:hAnsi="Arial" w:cs="Arial"/>
          <w:b/>
        </w:rPr>
      </w:pPr>
      <w:r w:rsidRPr="006618BD">
        <w:rPr>
          <w:rFonts w:ascii="Arial" w:hAnsi="Arial" w:cs="Arial"/>
          <w:b/>
        </w:rPr>
        <w:t>Service Name  = EWFE_SVC1.inf.fedex.com</w:t>
      </w:r>
    </w:p>
    <w:p w:rsidR="006618BD" w:rsidRPr="006618BD" w:rsidRDefault="006618BD" w:rsidP="006618BD">
      <w:pPr>
        <w:pStyle w:val="ListParagraph"/>
        <w:numPr>
          <w:ilvl w:val="1"/>
          <w:numId w:val="1"/>
        </w:numPr>
        <w:rPr>
          <w:rFonts w:ascii="Arial" w:hAnsi="Arial" w:cs="Arial"/>
          <w:b/>
        </w:rPr>
      </w:pPr>
      <w:r w:rsidRPr="006618BD">
        <w:rPr>
          <w:rFonts w:ascii="Arial" w:hAnsi="Arial" w:cs="Arial"/>
          <w:b/>
        </w:rPr>
        <w:t xml:space="preserve">OID </w:t>
      </w:r>
      <w:r w:rsidRPr="006618BD">
        <w:rPr>
          <w:rFonts w:ascii="Arial" w:hAnsi="Arial" w:cs="Arial"/>
          <w:b/>
        </w:rPr>
        <w:tab/>
        <w:t xml:space="preserve">      =</w:t>
      </w:r>
      <w:r w:rsidRPr="006618BD">
        <w:rPr>
          <w:rFonts w:ascii="Arial" w:hAnsi="Arial" w:cs="Arial"/>
          <w:b/>
        </w:rPr>
        <w:tab/>
        <w:t>EWFE_SVC1_PRD</w:t>
      </w:r>
    </w:p>
    <w:p w:rsidR="006618BD" w:rsidRPr="006618BD" w:rsidRDefault="006618BD" w:rsidP="006618BD">
      <w:pPr>
        <w:pStyle w:val="ListParagraph"/>
        <w:numPr>
          <w:ilvl w:val="1"/>
          <w:numId w:val="1"/>
        </w:numPr>
        <w:rPr>
          <w:rFonts w:ascii="Arial" w:hAnsi="Arial" w:cs="Arial"/>
          <w:b/>
        </w:rPr>
      </w:pPr>
      <w:proofErr w:type="spellStart"/>
      <w:r w:rsidRPr="006618BD">
        <w:rPr>
          <w:rFonts w:ascii="Arial" w:hAnsi="Arial" w:cs="Arial"/>
          <w:b/>
        </w:rPr>
        <w:t>UserName</w:t>
      </w:r>
      <w:proofErr w:type="spellEnd"/>
      <w:r w:rsidRPr="006618BD">
        <w:rPr>
          <w:rFonts w:ascii="Arial" w:hAnsi="Arial" w:cs="Arial"/>
          <w:b/>
        </w:rPr>
        <w:t xml:space="preserve"> = EWFE_OBPM_SCHEMA</w:t>
      </w:r>
    </w:p>
    <w:p w:rsidR="006618BD" w:rsidRPr="006618BD" w:rsidRDefault="006618BD" w:rsidP="006618BD">
      <w:pPr>
        <w:pStyle w:val="ListParagraph"/>
        <w:numPr>
          <w:ilvl w:val="1"/>
          <w:numId w:val="1"/>
        </w:numPr>
        <w:rPr>
          <w:rFonts w:ascii="Arial" w:hAnsi="Arial" w:cs="Arial"/>
          <w:b/>
        </w:rPr>
      </w:pPr>
      <w:r w:rsidRPr="006618BD">
        <w:rPr>
          <w:rFonts w:ascii="Arial" w:hAnsi="Arial" w:cs="Arial"/>
          <w:b/>
        </w:rPr>
        <w:t>Password = EwfEObpMUseRPassworD555</w:t>
      </w:r>
    </w:p>
    <w:p w:rsidR="006618BD" w:rsidRPr="006618BD" w:rsidRDefault="006618BD" w:rsidP="006618BD">
      <w:pPr>
        <w:pStyle w:val="ListParagraph"/>
        <w:numPr>
          <w:ilvl w:val="1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JDBC</w:t>
      </w:r>
      <w:r w:rsidRPr="006618BD">
        <w:rPr>
          <w:rFonts w:ascii="Arial" w:hAnsi="Arial" w:cs="Arial"/>
          <w:b/>
        </w:rPr>
        <w:t xml:space="preserve"> connection </w:t>
      </w:r>
      <w:proofErr w:type="spellStart"/>
      <w:r w:rsidRPr="006618BD">
        <w:rPr>
          <w:rFonts w:ascii="Arial" w:hAnsi="Arial" w:cs="Arial"/>
          <w:b/>
        </w:rPr>
        <w:t>url</w:t>
      </w:r>
      <w:proofErr w:type="spellEnd"/>
    </w:p>
    <w:p w:rsidR="00FB1D94" w:rsidRPr="006618BD" w:rsidRDefault="006618BD" w:rsidP="006618BD">
      <w:pPr>
        <w:pStyle w:val="ListParagraph"/>
        <w:ind w:left="1710"/>
        <w:rPr>
          <w:rFonts w:ascii="Arial" w:hAnsi="Arial" w:cs="Arial"/>
          <w:b/>
        </w:rPr>
      </w:pPr>
      <w:r w:rsidRPr="006618BD">
        <w:rPr>
          <w:rFonts w:ascii="Arial" w:hAnsi="Arial" w:cs="Arial"/>
          <w:b/>
        </w:rPr>
        <w:t xml:space="preserve">jdbc:oracle:thin:@ldap://oid.inf.fedex.com:3060/EWFE_SVC1_PRD,cn=OracleContext,dc=prod,dc=fedex,dc=com </w:t>
      </w:r>
    </w:p>
    <w:p w:rsidR="00FB1D94" w:rsidRPr="005B26DC" w:rsidRDefault="00FB1D94" w:rsidP="001D597C">
      <w:pPr>
        <w:pStyle w:val="ListParagraph"/>
        <w:ind w:left="0"/>
        <w:rPr>
          <w:rFonts w:ascii="Arial" w:hAnsi="Arial" w:cs="Arial"/>
        </w:rPr>
      </w:pPr>
    </w:p>
    <w:p w:rsidR="006618BD" w:rsidRDefault="006618B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FB1D94" w:rsidRDefault="006618BD" w:rsidP="006618BD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6618BD">
        <w:rPr>
          <w:rFonts w:ascii="Arial" w:hAnsi="Arial" w:cs="Arial"/>
          <w:b/>
        </w:rPr>
        <w:lastRenderedPageBreak/>
        <w:t>Weblogic/EM</w:t>
      </w:r>
    </w:p>
    <w:p w:rsidR="006618BD" w:rsidRDefault="006618BD" w:rsidP="006618BD">
      <w:pPr>
        <w:pStyle w:val="ListParagraph"/>
        <w:numPr>
          <w:ilvl w:val="1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WLS console: </w:t>
      </w:r>
      <w:hyperlink r:id="rId8" w:history="1">
        <w:r w:rsidRPr="00E34EFB">
          <w:rPr>
            <w:rStyle w:val="Hyperlink"/>
            <w:rFonts w:ascii="Arial" w:hAnsi="Arial" w:cs="Arial"/>
            <w:b/>
          </w:rPr>
          <w:t>http://pje22435.prod.fedex.com:7001/console</w:t>
        </w:r>
      </w:hyperlink>
    </w:p>
    <w:p w:rsidR="006618BD" w:rsidRDefault="006618BD" w:rsidP="006618BD">
      <w:pPr>
        <w:pStyle w:val="ListParagraph"/>
        <w:numPr>
          <w:ilvl w:val="1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EM console: </w:t>
      </w:r>
      <w:hyperlink r:id="rId9" w:history="1">
        <w:r w:rsidRPr="00E34EFB">
          <w:rPr>
            <w:rStyle w:val="Hyperlink"/>
            <w:rFonts w:ascii="Arial" w:hAnsi="Arial" w:cs="Arial"/>
            <w:b/>
          </w:rPr>
          <w:t>http://pje22435.prod.fedex.com:7001/em</w:t>
        </w:r>
      </w:hyperlink>
    </w:p>
    <w:p w:rsidR="006618BD" w:rsidRPr="006618BD" w:rsidRDefault="006618BD" w:rsidP="006618BD">
      <w:pPr>
        <w:pStyle w:val="ListParagraph"/>
        <w:numPr>
          <w:ilvl w:val="1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User: </w:t>
      </w:r>
      <w:proofErr w:type="spellStart"/>
      <w:r>
        <w:rPr>
          <w:rFonts w:ascii="Arial" w:hAnsi="Arial" w:cs="Arial"/>
          <w:b/>
        </w:rPr>
        <w:t>weblogic</w:t>
      </w:r>
      <w:proofErr w:type="spellEnd"/>
      <w:r>
        <w:rPr>
          <w:rFonts w:ascii="Arial" w:hAnsi="Arial" w:cs="Arial"/>
          <w:b/>
        </w:rPr>
        <w:t xml:space="preserve">   Pass: </w:t>
      </w:r>
      <w:r w:rsidRPr="006618BD">
        <w:rPr>
          <w:rFonts w:ascii="Arial" w:hAnsi="Arial" w:cs="Arial"/>
          <w:b/>
        </w:rPr>
        <w:t>EwfSoaBpmDF1</w:t>
      </w:r>
    </w:p>
    <w:p w:rsidR="006618BD" w:rsidRDefault="006618B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FB1D94" w:rsidRPr="005B26DC" w:rsidRDefault="00FB1D94">
      <w:pPr>
        <w:rPr>
          <w:rFonts w:ascii="Arial" w:hAnsi="Arial" w:cs="Arial"/>
        </w:rPr>
      </w:pPr>
    </w:p>
    <w:p w:rsidR="00FB1D94" w:rsidRPr="005B26DC" w:rsidRDefault="000A6203" w:rsidP="00FB1D94">
      <w:pPr>
        <w:pStyle w:val="ListParagraph"/>
        <w:ind w:left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FAQ/</w:t>
      </w:r>
      <w:r w:rsidR="00FB1D94" w:rsidRPr="005B26DC">
        <w:rPr>
          <w:rFonts w:ascii="Arial" w:hAnsi="Arial" w:cs="Arial"/>
          <w:b/>
        </w:rPr>
        <w:t>Troubleshooting</w:t>
      </w:r>
    </w:p>
    <w:p w:rsidR="00FB1D94" w:rsidRPr="005B26DC" w:rsidRDefault="00FB1D94" w:rsidP="001D597C">
      <w:pPr>
        <w:pStyle w:val="ListParagraph"/>
        <w:ind w:left="0"/>
        <w:rPr>
          <w:rFonts w:ascii="Arial" w:hAnsi="Arial" w:cs="Arial"/>
        </w:rPr>
      </w:pPr>
    </w:p>
    <w:p w:rsidR="00FB1D94" w:rsidRPr="005B26DC" w:rsidRDefault="00FB1D94" w:rsidP="001D597C">
      <w:pPr>
        <w:pStyle w:val="ListParagraph"/>
        <w:ind w:left="0"/>
        <w:rPr>
          <w:rFonts w:ascii="Arial" w:hAnsi="Arial" w:cs="Arial"/>
        </w:rPr>
      </w:pPr>
      <w:r w:rsidRPr="005B26DC">
        <w:rPr>
          <w:rFonts w:ascii="Arial" w:hAnsi="Arial" w:cs="Arial"/>
          <w:b/>
        </w:rPr>
        <w:t>Problem</w:t>
      </w:r>
      <w:r w:rsidRPr="005B26DC">
        <w:rPr>
          <w:rFonts w:ascii="Arial" w:hAnsi="Arial" w:cs="Arial"/>
        </w:rPr>
        <w:t>: A client submits a workflow via the Create Service but when the user logs into GUI, the assigned workflow doesn’t appear.</w:t>
      </w:r>
    </w:p>
    <w:p w:rsidR="00FB1D94" w:rsidRPr="005B26DC" w:rsidRDefault="00FB1D94" w:rsidP="001D597C">
      <w:pPr>
        <w:pStyle w:val="ListParagraph"/>
        <w:ind w:left="0"/>
        <w:rPr>
          <w:rFonts w:ascii="Arial" w:hAnsi="Arial" w:cs="Arial"/>
        </w:rPr>
      </w:pPr>
      <w:r w:rsidRPr="005B26DC">
        <w:rPr>
          <w:rFonts w:ascii="Arial" w:hAnsi="Arial" w:cs="Arial"/>
          <w:b/>
        </w:rPr>
        <w:t>Answer</w:t>
      </w:r>
      <w:r w:rsidRPr="005B26DC">
        <w:rPr>
          <w:rFonts w:ascii="Arial" w:hAnsi="Arial" w:cs="Arial"/>
        </w:rPr>
        <w:t xml:space="preserve">: Check the ESC Security Policy for profile: </w:t>
      </w:r>
      <w:r w:rsidRPr="005B26DC">
        <w:rPr>
          <w:rFonts w:ascii="Arial" w:hAnsi="Arial" w:cs="Arial"/>
          <w:i/>
        </w:rPr>
        <w:t>ESD-</w:t>
      </w:r>
      <w:proofErr w:type="spellStart"/>
      <w:proofErr w:type="gramStart"/>
      <w:r w:rsidRPr="005B26DC">
        <w:rPr>
          <w:rFonts w:ascii="Arial" w:hAnsi="Arial" w:cs="Arial"/>
          <w:i/>
        </w:rPr>
        <w:t>EnterpriseWorkflow</w:t>
      </w:r>
      <w:proofErr w:type="spellEnd"/>
      <w:r w:rsidRPr="005B26DC">
        <w:rPr>
          <w:rFonts w:ascii="Arial" w:hAnsi="Arial" w:cs="Arial"/>
        </w:rPr>
        <w:t xml:space="preserve">  Application</w:t>
      </w:r>
      <w:proofErr w:type="gramEnd"/>
      <w:r w:rsidRPr="005B26DC">
        <w:rPr>
          <w:rFonts w:ascii="Arial" w:hAnsi="Arial" w:cs="Arial"/>
        </w:rPr>
        <w:t xml:space="preserve">: </w:t>
      </w:r>
      <w:r w:rsidRPr="005B26DC">
        <w:rPr>
          <w:rFonts w:ascii="Arial" w:hAnsi="Arial" w:cs="Arial"/>
          <w:i/>
        </w:rPr>
        <w:t xml:space="preserve">5688 – </w:t>
      </w:r>
      <w:proofErr w:type="spellStart"/>
      <w:r w:rsidRPr="005B26DC">
        <w:rPr>
          <w:rFonts w:ascii="Arial" w:hAnsi="Arial" w:cs="Arial"/>
          <w:i/>
        </w:rPr>
        <w:t>EntWFEngine</w:t>
      </w:r>
      <w:proofErr w:type="spellEnd"/>
      <w:r w:rsidRPr="005B26DC">
        <w:rPr>
          <w:rFonts w:ascii="Arial" w:hAnsi="Arial" w:cs="Arial"/>
        </w:rPr>
        <w:t xml:space="preserve">.  Make sure the application that submitted the workflow is a member of the </w:t>
      </w:r>
      <w:proofErr w:type="spellStart"/>
      <w:r w:rsidRPr="005B26DC">
        <w:rPr>
          <w:rFonts w:ascii="Arial" w:hAnsi="Arial" w:cs="Arial"/>
          <w:i/>
        </w:rPr>
        <w:t>GuiApplications</w:t>
      </w:r>
      <w:proofErr w:type="spellEnd"/>
      <w:r w:rsidRPr="005B26DC">
        <w:rPr>
          <w:rFonts w:ascii="Arial" w:hAnsi="Arial" w:cs="Arial"/>
        </w:rPr>
        <w:t xml:space="preserve"> role.</w:t>
      </w:r>
    </w:p>
    <w:p w:rsidR="00B314AD" w:rsidRPr="005B26DC" w:rsidRDefault="00B314AD" w:rsidP="001D597C">
      <w:pPr>
        <w:pStyle w:val="ListParagraph"/>
        <w:ind w:left="0"/>
        <w:rPr>
          <w:rFonts w:ascii="Arial" w:hAnsi="Arial" w:cs="Arial"/>
        </w:rPr>
      </w:pPr>
    </w:p>
    <w:p w:rsidR="00B314AD" w:rsidRPr="005B26DC" w:rsidRDefault="00B314AD" w:rsidP="001D597C">
      <w:pPr>
        <w:pStyle w:val="ListParagraph"/>
        <w:ind w:left="0"/>
        <w:rPr>
          <w:rFonts w:ascii="Arial" w:hAnsi="Arial" w:cs="Arial"/>
        </w:rPr>
      </w:pPr>
    </w:p>
    <w:p w:rsidR="006618BD" w:rsidRDefault="006618BD" w:rsidP="001D597C">
      <w:pPr>
        <w:pStyle w:val="ListParagraph"/>
        <w:ind w:left="0"/>
        <w:rPr>
          <w:rFonts w:ascii="Arial" w:hAnsi="Arial" w:cs="Arial"/>
        </w:rPr>
      </w:pPr>
      <w:r w:rsidRPr="000A6203">
        <w:rPr>
          <w:rFonts w:ascii="Arial" w:hAnsi="Arial" w:cs="Arial"/>
          <w:b/>
        </w:rPr>
        <w:t>Problem</w:t>
      </w:r>
      <w:r>
        <w:rPr>
          <w:rFonts w:ascii="Arial" w:hAnsi="Arial" w:cs="Arial"/>
        </w:rPr>
        <w:t>: User reports the query service is returning a message stating they are submitting an invalid workflow ID.</w:t>
      </w:r>
    </w:p>
    <w:p w:rsidR="00FB1D94" w:rsidRPr="005B26DC" w:rsidRDefault="006618BD" w:rsidP="001D597C">
      <w:pPr>
        <w:pStyle w:val="ListParagraph"/>
        <w:ind w:left="0"/>
        <w:rPr>
          <w:rFonts w:ascii="Arial" w:hAnsi="Arial" w:cs="Arial"/>
        </w:rPr>
      </w:pPr>
      <w:r w:rsidRPr="000A6203">
        <w:rPr>
          <w:rFonts w:ascii="Arial" w:hAnsi="Arial" w:cs="Arial"/>
          <w:b/>
        </w:rPr>
        <w:t>Answer</w:t>
      </w:r>
      <w:r>
        <w:rPr>
          <w:rFonts w:ascii="Arial" w:hAnsi="Arial" w:cs="Arial"/>
        </w:rPr>
        <w:t xml:space="preserve">: </w:t>
      </w:r>
      <w:r w:rsidR="000A6203">
        <w:rPr>
          <w:rFonts w:ascii="Arial" w:hAnsi="Arial" w:cs="Arial"/>
        </w:rPr>
        <w:t>Follow the procedure in this document (</w:t>
      </w:r>
      <w:bookmarkStart w:id="0" w:name="_GoBack"/>
      <w:r w:rsidR="00D1799B">
        <w:fldChar w:fldCharType="begin"/>
      </w:r>
      <w:r w:rsidR="00D1799B">
        <w:instrText xml:space="preserve"> HYPERLINK "http://itg.prod.fedex.com/sf/go/doc955571?nav=1" </w:instrText>
      </w:r>
      <w:r w:rsidR="00D1799B">
        <w:fldChar w:fldCharType="separate"/>
      </w:r>
      <w:r w:rsidR="000A6203" w:rsidRPr="00E34EFB">
        <w:rPr>
          <w:rStyle w:val="Hyperlink"/>
          <w:rFonts w:ascii="Arial" w:hAnsi="Arial" w:cs="Arial"/>
        </w:rPr>
        <w:t>http://itg.prod.fedex.com/sf/go/doc955</w:t>
      </w:r>
      <w:r w:rsidR="000A6203" w:rsidRPr="00E34EFB">
        <w:rPr>
          <w:rStyle w:val="Hyperlink"/>
          <w:rFonts w:ascii="Arial" w:hAnsi="Arial" w:cs="Arial"/>
        </w:rPr>
        <w:t>5</w:t>
      </w:r>
      <w:r w:rsidR="000A6203" w:rsidRPr="00E34EFB">
        <w:rPr>
          <w:rStyle w:val="Hyperlink"/>
          <w:rFonts w:ascii="Arial" w:hAnsi="Arial" w:cs="Arial"/>
        </w:rPr>
        <w:t>71?nav=1</w:t>
      </w:r>
      <w:r w:rsidR="00D1799B">
        <w:rPr>
          <w:rStyle w:val="Hyperlink"/>
          <w:rFonts w:ascii="Arial" w:hAnsi="Arial" w:cs="Arial"/>
        </w:rPr>
        <w:fldChar w:fldCharType="end"/>
      </w:r>
      <w:bookmarkEnd w:id="0"/>
      <w:r w:rsidR="000A6203">
        <w:rPr>
          <w:rFonts w:ascii="Arial" w:hAnsi="Arial" w:cs="Arial"/>
        </w:rPr>
        <w:t>) to determine if the process is in an error state but can be recovered.</w:t>
      </w:r>
    </w:p>
    <w:p w:rsidR="00667994" w:rsidRDefault="00667994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667994" w:rsidRPr="009B7E49" w:rsidRDefault="00667994" w:rsidP="00667994">
      <w:pPr>
        <w:pStyle w:val="Subtitle"/>
        <w:spacing w:after="0"/>
        <w:jc w:val="left"/>
        <w:rPr>
          <w:b/>
        </w:rPr>
      </w:pPr>
      <w:bookmarkStart w:id="1" w:name="_Toc275346492"/>
      <w:r w:rsidRPr="009B7E49">
        <w:rPr>
          <w:b/>
        </w:rPr>
        <w:lastRenderedPageBreak/>
        <w:t>Contact Information</w:t>
      </w:r>
      <w:bookmarkEnd w:id="1"/>
    </w:p>
    <w:p w:rsidR="00667994" w:rsidRPr="0030485B" w:rsidRDefault="00667994" w:rsidP="00667994">
      <w:pPr>
        <w:spacing w:after="0" w:line="240" w:lineRule="auto"/>
        <w:rPr>
          <w:rFonts w:ascii="Arial" w:hAnsi="Arial" w:cs="Arial"/>
        </w:rPr>
      </w:pPr>
      <w:r w:rsidRPr="0030485B">
        <w:rPr>
          <w:rFonts w:ascii="Arial" w:hAnsi="Arial" w:cs="Arial"/>
        </w:rPr>
        <w:t xml:space="preserve">Database Support:  </w:t>
      </w:r>
    </w:p>
    <w:p w:rsidR="00667994" w:rsidRPr="0030485B" w:rsidRDefault="00667994" w:rsidP="00667994">
      <w:pPr>
        <w:spacing w:after="0" w:line="240" w:lineRule="auto"/>
        <w:rPr>
          <w:rFonts w:ascii="Arial" w:hAnsi="Arial" w:cs="Arial"/>
        </w:rPr>
      </w:pPr>
      <w:r w:rsidRPr="0030485B">
        <w:rPr>
          <w:rFonts w:ascii="Arial" w:hAnsi="Arial" w:cs="Arial"/>
        </w:rPr>
        <w:t xml:space="preserve"> </w:t>
      </w:r>
      <w:r w:rsidRPr="0030485B">
        <w:rPr>
          <w:rFonts w:ascii="Arial" w:hAnsi="Arial" w:cs="Arial"/>
        </w:rPr>
        <w:tab/>
        <w:t xml:space="preserve">All Environments – DBA </w:t>
      </w:r>
      <w:r w:rsidR="005C2C93">
        <w:rPr>
          <w:rFonts w:ascii="Arial" w:hAnsi="Arial" w:cs="Arial"/>
        </w:rPr>
        <w:t xml:space="preserve">is contracted. Must open a ticket. </w:t>
      </w:r>
    </w:p>
    <w:p w:rsidR="00667994" w:rsidRPr="0030485B" w:rsidRDefault="00667994" w:rsidP="00667994">
      <w:pPr>
        <w:spacing w:after="0" w:line="240" w:lineRule="auto"/>
        <w:ind w:left="720"/>
        <w:rPr>
          <w:rFonts w:ascii="Arial" w:hAnsi="Arial" w:cs="Arial"/>
        </w:rPr>
      </w:pPr>
      <w:r w:rsidRPr="0030485B">
        <w:rPr>
          <w:rFonts w:ascii="Arial" w:hAnsi="Arial" w:cs="Arial"/>
        </w:rPr>
        <w:t xml:space="preserve">Requires a support tracker assigned to System/Group: </w:t>
      </w:r>
      <w:r w:rsidR="00DF482E" w:rsidRPr="00DF482E">
        <w:rPr>
          <w:rFonts w:ascii="Arial" w:hAnsi="Arial" w:cs="Arial"/>
          <w:b/>
          <w:bCs/>
        </w:rPr>
        <w:t>EIS-ITO-DBA-Corporate</w:t>
      </w:r>
      <w:r w:rsidR="005C2C93">
        <w:rPr>
          <w:rFonts w:ascii="Arial" w:hAnsi="Arial" w:cs="Arial"/>
          <w:b/>
          <w:bCs/>
        </w:rPr>
        <w:t xml:space="preserve"> or EIS-ITO-DBA-HCL</w:t>
      </w:r>
    </w:p>
    <w:p w:rsidR="00667994" w:rsidRPr="0030485B" w:rsidRDefault="00667994" w:rsidP="00667994">
      <w:pPr>
        <w:spacing w:after="0" w:line="240" w:lineRule="auto"/>
        <w:rPr>
          <w:rFonts w:ascii="Arial" w:hAnsi="Arial" w:cs="Arial"/>
        </w:rPr>
      </w:pPr>
    </w:p>
    <w:p w:rsidR="00667994" w:rsidRPr="0030485B" w:rsidRDefault="00667994" w:rsidP="00667994">
      <w:pPr>
        <w:spacing w:after="0" w:line="240" w:lineRule="auto"/>
        <w:rPr>
          <w:rFonts w:ascii="Arial" w:hAnsi="Arial" w:cs="Arial"/>
        </w:rPr>
      </w:pPr>
      <w:r w:rsidRPr="0030485B">
        <w:rPr>
          <w:rFonts w:ascii="Arial" w:hAnsi="Arial" w:cs="Arial"/>
        </w:rPr>
        <w:t>Delegation Services:</w:t>
      </w:r>
    </w:p>
    <w:p w:rsidR="00667994" w:rsidRPr="0030485B" w:rsidRDefault="00667994" w:rsidP="00667994">
      <w:pPr>
        <w:spacing w:after="0" w:line="240" w:lineRule="auto"/>
        <w:rPr>
          <w:rFonts w:ascii="Arial" w:hAnsi="Arial" w:cs="Arial"/>
        </w:rPr>
      </w:pPr>
      <w:r w:rsidRPr="0030485B">
        <w:rPr>
          <w:rFonts w:ascii="Arial" w:hAnsi="Arial" w:cs="Arial"/>
        </w:rPr>
        <w:tab/>
        <w:t xml:space="preserve">Test:  </w:t>
      </w:r>
      <w:r>
        <w:rPr>
          <w:rFonts w:ascii="Arial" w:hAnsi="Arial" w:cs="Arial"/>
        </w:rPr>
        <w:t>Trey Ray is the manager of this group</w:t>
      </w:r>
    </w:p>
    <w:p w:rsidR="00667994" w:rsidRPr="0030485B" w:rsidRDefault="00667994" w:rsidP="00667994">
      <w:pPr>
        <w:spacing w:after="0" w:line="240" w:lineRule="auto"/>
        <w:rPr>
          <w:rFonts w:ascii="Arial" w:hAnsi="Arial" w:cs="Arial"/>
        </w:rPr>
      </w:pPr>
      <w:r w:rsidRPr="0030485B">
        <w:rPr>
          <w:rFonts w:ascii="Arial" w:hAnsi="Arial" w:cs="Arial"/>
        </w:rPr>
        <w:tab/>
        <w:t>Production: IDM</w:t>
      </w:r>
    </w:p>
    <w:p w:rsidR="00667994" w:rsidRPr="0030485B" w:rsidRDefault="00667994" w:rsidP="00667994">
      <w:pPr>
        <w:spacing w:after="0" w:line="240" w:lineRule="auto"/>
        <w:rPr>
          <w:rFonts w:ascii="Arial" w:hAnsi="Arial" w:cs="Arial"/>
        </w:rPr>
      </w:pPr>
    </w:p>
    <w:p w:rsidR="00667994" w:rsidRPr="0030485B" w:rsidRDefault="00667994" w:rsidP="00667994">
      <w:pPr>
        <w:spacing w:after="0" w:line="240" w:lineRule="auto"/>
        <w:rPr>
          <w:rFonts w:ascii="Arial" w:hAnsi="Arial" w:cs="Arial"/>
        </w:rPr>
      </w:pPr>
      <w:r w:rsidRPr="0030485B">
        <w:rPr>
          <w:rFonts w:ascii="Arial" w:hAnsi="Arial" w:cs="Arial"/>
        </w:rPr>
        <w:t>LDAP:</w:t>
      </w:r>
    </w:p>
    <w:p w:rsidR="00667994" w:rsidRPr="0030485B" w:rsidRDefault="00667994" w:rsidP="00667994">
      <w:pPr>
        <w:spacing w:after="0" w:line="240" w:lineRule="auto"/>
        <w:rPr>
          <w:rFonts w:ascii="Arial" w:hAnsi="Arial" w:cs="Arial"/>
        </w:rPr>
      </w:pPr>
      <w:r w:rsidRPr="0030485B">
        <w:rPr>
          <w:rFonts w:ascii="Arial" w:hAnsi="Arial" w:cs="Arial"/>
        </w:rPr>
        <w:tab/>
      </w:r>
      <w:hyperlink r:id="rId10" w:tgtFrame="_top" w:history="1">
        <w:r w:rsidRPr="0030485B">
          <w:rPr>
            <w:rStyle w:val="Hyperlink"/>
            <w:rFonts w:ascii="Arial" w:hAnsi="Arial" w:cs="Arial"/>
          </w:rPr>
          <w:t>http://pdsweb.sac.fedex.com/</w:t>
        </w:r>
      </w:hyperlink>
      <w:r w:rsidRPr="0030485B">
        <w:rPr>
          <w:rFonts w:ascii="Arial" w:hAnsi="Arial" w:cs="Arial"/>
          <w:color w:val="252B37"/>
        </w:rPr>
        <w:t xml:space="preserve"> to contact on-call support.</w:t>
      </w:r>
    </w:p>
    <w:p w:rsidR="00667994" w:rsidRPr="0030485B" w:rsidRDefault="00667994" w:rsidP="00667994">
      <w:pPr>
        <w:spacing w:after="0" w:line="240" w:lineRule="auto"/>
        <w:rPr>
          <w:rFonts w:ascii="Arial" w:hAnsi="Arial" w:cs="Arial"/>
        </w:rPr>
      </w:pPr>
      <w:r w:rsidRPr="0030485B">
        <w:rPr>
          <w:rFonts w:ascii="Arial" w:hAnsi="Arial" w:cs="Arial"/>
        </w:rPr>
        <w:tab/>
        <w:t xml:space="preserve">Non-Prod Environments: Unofficial support contact Tracy </w:t>
      </w:r>
      <w:proofErr w:type="spellStart"/>
      <w:r w:rsidRPr="0030485B">
        <w:rPr>
          <w:rFonts w:ascii="Arial" w:hAnsi="Arial" w:cs="Arial"/>
        </w:rPr>
        <w:t>Addision</w:t>
      </w:r>
      <w:proofErr w:type="spellEnd"/>
      <w:r w:rsidRPr="0030485B">
        <w:rPr>
          <w:rFonts w:ascii="Arial" w:hAnsi="Arial" w:cs="Arial"/>
        </w:rPr>
        <w:t>.</w:t>
      </w:r>
    </w:p>
    <w:p w:rsidR="00667994" w:rsidRPr="0030485B" w:rsidRDefault="00667994" w:rsidP="00667994">
      <w:pPr>
        <w:spacing w:after="0" w:line="240" w:lineRule="auto"/>
        <w:rPr>
          <w:rFonts w:ascii="Arial" w:hAnsi="Arial" w:cs="Arial"/>
        </w:rPr>
      </w:pPr>
    </w:p>
    <w:p w:rsidR="00667994" w:rsidRPr="0030485B" w:rsidRDefault="00667994" w:rsidP="00667994">
      <w:pPr>
        <w:spacing w:after="0" w:line="240" w:lineRule="auto"/>
        <w:rPr>
          <w:rFonts w:ascii="Arial" w:hAnsi="Arial" w:cs="Arial"/>
        </w:rPr>
      </w:pPr>
      <w:r w:rsidRPr="0030485B">
        <w:rPr>
          <w:rFonts w:ascii="Arial" w:hAnsi="Arial" w:cs="Arial"/>
        </w:rPr>
        <w:t>JMS Production:</w:t>
      </w:r>
    </w:p>
    <w:p w:rsidR="00667994" w:rsidRPr="0030485B" w:rsidRDefault="00667994" w:rsidP="00667994">
      <w:pPr>
        <w:spacing w:after="0" w:line="240" w:lineRule="auto"/>
        <w:rPr>
          <w:rFonts w:ascii="Arial" w:hAnsi="Arial" w:cs="Arial"/>
        </w:rPr>
      </w:pPr>
      <w:r w:rsidRPr="0030485B">
        <w:rPr>
          <w:rFonts w:ascii="Arial" w:hAnsi="Arial" w:cs="Arial"/>
        </w:rPr>
        <w:tab/>
      </w:r>
      <w:hyperlink r:id="rId11" w:history="1">
        <w:r w:rsidRPr="0030485B">
          <w:rPr>
            <w:rStyle w:val="Hyperlink"/>
            <w:rFonts w:ascii="Arial" w:hAnsi="Arial" w:cs="Arial"/>
          </w:rPr>
          <w:t>xtrnl-eit-oncall@mail.fedex.com</w:t>
        </w:r>
      </w:hyperlink>
    </w:p>
    <w:p w:rsidR="00667994" w:rsidRPr="0030485B" w:rsidRDefault="00667994" w:rsidP="00667994">
      <w:pPr>
        <w:spacing w:after="0" w:line="240" w:lineRule="auto"/>
        <w:rPr>
          <w:rFonts w:ascii="Arial" w:hAnsi="Arial" w:cs="Arial"/>
        </w:rPr>
      </w:pPr>
    </w:p>
    <w:p w:rsidR="00667994" w:rsidRPr="0030485B" w:rsidRDefault="00667994" w:rsidP="00667994">
      <w:pPr>
        <w:spacing w:after="0" w:line="240" w:lineRule="auto"/>
        <w:rPr>
          <w:rFonts w:ascii="Arial" w:hAnsi="Arial" w:cs="Arial"/>
        </w:rPr>
      </w:pPr>
      <w:r w:rsidRPr="0030485B">
        <w:rPr>
          <w:rFonts w:ascii="Arial" w:hAnsi="Arial" w:cs="Arial"/>
        </w:rPr>
        <w:t xml:space="preserve">Access to </w:t>
      </w:r>
      <w:r>
        <w:rPr>
          <w:rFonts w:ascii="Arial" w:hAnsi="Arial" w:cs="Arial"/>
        </w:rPr>
        <w:t>Workflow</w:t>
      </w:r>
      <w:r w:rsidRPr="0030485B">
        <w:rPr>
          <w:rFonts w:ascii="Arial" w:hAnsi="Arial" w:cs="Arial"/>
        </w:rPr>
        <w:t xml:space="preserve"> Severs:</w:t>
      </w:r>
    </w:p>
    <w:p w:rsidR="00667994" w:rsidRPr="005741BA" w:rsidRDefault="00667994" w:rsidP="00667994">
      <w:pPr>
        <w:pStyle w:val="PlainText"/>
        <w:rPr>
          <w:rFonts w:ascii="Arial" w:hAnsi="Arial" w:cs="Arial"/>
          <w:szCs w:val="22"/>
        </w:rPr>
      </w:pPr>
      <w:r w:rsidRPr="005741BA">
        <w:rPr>
          <w:rFonts w:ascii="Arial" w:hAnsi="Arial" w:cs="Arial"/>
          <w:szCs w:val="22"/>
        </w:rPr>
        <w:t>Access control through keyword Tesla.  Contact EBR group (</w:t>
      </w:r>
      <w:proofErr w:type="spellStart"/>
      <w:proofErr w:type="gramStart"/>
      <w:r w:rsidRPr="005741BA">
        <w:rPr>
          <w:rFonts w:ascii="Arial" w:hAnsi="Arial" w:cs="Arial"/>
          <w:szCs w:val="22"/>
        </w:rPr>
        <w:t>rt</w:t>
      </w:r>
      <w:proofErr w:type="spellEnd"/>
      <w:proofErr w:type="gramEnd"/>
      <w:r w:rsidRPr="005741BA">
        <w:rPr>
          <w:rFonts w:ascii="Arial" w:hAnsi="Arial" w:cs="Arial"/>
          <w:szCs w:val="22"/>
        </w:rPr>
        <w:t xml:space="preserve"> to s2finish) for additional help.  </w:t>
      </w:r>
    </w:p>
    <w:p w:rsidR="00667994" w:rsidRDefault="00667994" w:rsidP="00667994">
      <w:pPr>
        <w:pStyle w:val="PlainText"/>
      </w:pPr>
      <w:r>
        <w:t xml:space="preserve">Link to System Profile : </w:t>
      </w:r>
      <w:hyperlink r:id="rId12" w:history="1">
        <w:r w:rsidRPr="0002641F">
          <w:rPr>
            <w:rStyle w:val="Hyperlink"/>
          </w:rPr>
          <w:t>https://sso.secure.fedex.com/S2F/xhtml/ConsolidatedSysProfileView.xhtml?sysProfNm=EntWFEngine-SVC-Weblogic&amp;sysProfId=800&amp;workReqNo=EBR1842&amp;implDate=04/18/2014&amp;workReqID=1842&amp;refNo=EBRQ6790&amp;wrName=EntWFEngine/(5688)&amp;agendaFlag=Y</w:t>
        </w:r>
      </w:hyperlink>
      <w:r>
        <w:t xml:space="preserve"> </w:t>
      </w:r>
    </w:p>
    <w:p w:rsidR="00667994" w:rsidRPr="0030485B" w:rsidRDefault="00667994" w:rsidP="00667994">
      <w:pPr>
        <w:spacing w:after="0" w:line="240" w:lineRule="auto"/>
        <w:ind w:firstLine="720"/>
        <w:rPr>
          <w:rFonts w:ascii="Arial" w:hAnsi="Arial" w:cs="Arial"/>
          <w:color w:val="1F497D"/>
        </w:rPr>
      </w:pPr>
    </w:p>
    <w:p w:rsidR="00667994" w:rsidRPr="0030485B" w:rsidRDefault="00667994" w:rsidP="00667994">
      <w:pPr>
        <w:spacing w:after="0" w:line="240" w:lineRule="auto"/>
        <w:rPr>
          <w:rFonts w:ascii="Arial" w:hAnsi="Arial" w:cs="Arial"/>
        </w:rPr>
      </w:pPr>
    </w:p>
    <w:p w:rsidR="00667994" w:rsidRPr="0030485B" w:rsidRDefault="00667994" w:rsidP="00667994">
      <w:pPr>
        <w:spacing w:after="0" w:line="240" w:lineRule="auto"/>
        <w:rPr>
          <w:rFonts w:ascii="Arial" w:hAnsi="Arial" w:cs="Arial"/>
        </w:rPr>
      </w:pPr>
      <w:r w:rsidRPr="0030485B">
        <w:rPr>
          <w:rFonts w:ascii="Arial" w:hAnsi="Arial" w:cs="Arial"/>
        </w:rPr>
        <w:t>WSSO: http://www.infosec.fedex.com/wsso/forms/SupportMain.phtml</w:t>
      </w:r>
    </w:p>
    <w:p w:rsidR="00667994" w:rsidRPr="0030485B" w:rsidRDefault="00667994" w:rsidP="00667994">
      <w:pPr>
        <w:spacing w:after="0" w:line="240" w:lineRule="auto"/>
        <w:rPr>
          <w:rFonts w:ascii="Arial" w:hAnsi="Arial" w:cs="Arial"/>
        </w:rPr>
      </w:pPr>
    </w:p>
    <w:p w:rsidR="00667994" w:rsidRPr="0030485B" w:rsidRDefault="00667994" w:rsidP="00667994">
      <w:pPr>
        <w:spacing w:after="0" w:line="240" w:lineRule="auto"/>
        <w:rPr>
          <w:rFonts w:ascii="Arial" w:hAnsi="Arial" w:cs="Arial"/>
          <w:color w:val="000000"/>
        </w:rPr>
      </w:pPr>
      <w:r w:rsidRPr="0030485B">
        <w:rPr>
          <w:rFonts w:ascii="Arial" w:hAnsi="Arial" w:cs="Arial"/>
          <w:color w:val="000000"/>
        </w:rPr>
        <w:t>HRT (Human Resources)</w:t>
      </w:r>
    </w:p>
    <w:p w:rsidR="00667994" w:rsidRPr="0030485B" w:rsidRDefault="00667994" w:rsidP="00667994">
      <w:pPr>
        <w:spacing w:after="0" w:line="240" w:lineRule="auto"/>
        <w:rPr>
          <w:rFonts w:ascii="Arial" w:hAnsi="Arial" w:cs="Arial"/>
          <w:color w:val="000000"/>
        </w:rPr>
      </w:pPr>
      <w:r w:rsidRPr="0030485B">
        <w:rPr>
          <w:rFonts w:ascii="Arial" w:hAnsi="Arial" w:cs="Arial"/>
          <w:color w:val="000000"/>
        </w:rPr>
        <w:tab/>
        <w:t xml:space="preserve">Mark Berg: </w:t>
      </w:r>
      <w:r w:rsidRPr="0030485B">
        <w:rPr>
          <w:rFonts w:ascii="Arial" w:hAnsi="Arial" w:cs="Arial"/>
          <w:bCs/>
          <w:color w:val="000000"/>
        </w:rPr>
        <w:t>901-263-4636</w:t>
      </w:r>
    </w:p>
    <w:p w:rsidR="00667994" w:rsidRPr="0030485B" w:rsidRDefault="00667994" w:rsidP="00667994">
      <w:pPr>
        <w:spacing w:after="0" w:line="240" w:lineRule="auto"/>
        <w:rPr>
          <w:rFonts w:ascii="Arial" w:hAnsi="Arial" w:cs="Arial"/>
          <w:color w:val="000000"/>
        </w:rPr>
      </w:pPr>
      <w:r w:rsidRPr="0030485B">
        <w:rPr>
          <w:rFonts w:ascii="Arial" w:hAnsi="Arial" w:cs="Arial"/>
          <w:color w:val="000000"/>
        </w:rPr>
        <w:tab/>
        <w:t>Marshall Dabney:</w:t>
      </w:r>
      <w:r w:rsidRPr="0030485B">
        <w:rPr>
          <w:rFonts w:ascii="Arial" w:hAnsi="Arial" w:cs="Arial"/>
          <w:b/>
          <w:bCs/>
          <w:color w:val="000000"/>
        </w:rPr>
        <w:t xml:space="preserve"> </w:t>
      </w:r>
      <w:r w:rsidRPr="0030485B">
        <w:rPr>
          <w:rFonts w:ascii="Arial" w:hAnsi="Arial" w:cs="Arial"/>
          <w:bCs/>
          <w:color w:val="000000"/>
        </w:rPr>
        <w:t>901-263-5095</w:t>
      </w:r>
    </w:p>
    <w:p w:rsidR="00667994" w:rsidRPr="0030485B" w:rsidRDefault="00667994" w:rsidP="00667994">
      <w:pPr>
        <w:spacing w:after="0" w:line="240" w:lineRule="auto"/>
        <w:rPr>
          <w:rFonts w:ascii="Arial" w:hAnsi="Arial" w:cs="Arial"/>
          <w:color w:val="000000"/>
        </w:rPr>
      </w:pPr>
      <w:r w:rsidRPr="0030485B">
        <w:rPr>
          <w:rFonts w:ascii="Arial" w:hAnsi="Arial" w:cs="Arial"/>
          <w:color w:val="000000"/>
        </w:rPr>
        <w:tab/>
        <w:t xml:space="preserve">HR </w:t>
      </w:r>
      <w:r w:rsidRPr="0030485B">
        <w:rPr>
          <w:rFonts w:ascii="Arial" w:hAnsi="Arial" w:cs="Arial"/>
          <w:b/>
          <w:color w:val="000000"/>
        </w:rPr>
        <w:t>Production</w:t>
      </w:r>
      <w:r w:rsidRPr="0030485B">
        <w:rPr>
          <w:rFonts w:ascii="Arial" w:hAnsi="Arial" w:cs="Arial"/>
          <w:color w:val="000000"/>
        </w:rPr>
        <w:t xml:space="preserve"> On-Call Pager: </w:t>
      </w:r>
      <w:proofErr w:type="gramStart"/>
      <w:r w:rsidRPr="0030485B">
        <w:rPr>
          <w:rFonts w:ascii="Arial" w:hAnsi="Arial" w:cs="Arial"/>
          <w:color w:val="000000"/>
        </w:rPr>
        <w:t>( 901</w:t>
      </w:r>
      <w:proofErr w:type="gramEnd"/>
      <w:r w:rsidRPr="0030485B">
        <w:rPr>
          <w:rFonts w:ascii="Arial" w:hAnsi="Arial" w:cs="Arial"/>
          <w:color w:val="000000"/>
        </w:rPr>
        <w:t xml:space="preserve"> ) 361 - 7007</w:t>
      </w:r>
    </w:p>
    <w:p w:rsidR="00FB1D94" w:rsidRDefault="00FB1D94" w:rsidP="00667994">
      <w:pPr>
        <w:pStyle w:val="ListParagraph"/>
        <w:spacing w:after="0" w:line="240" w:lineRule="auto"/>
        <w:ind w:left="0"/>
        <w:rPr>
          <w:rFonts w:ascii="Arial" w:hAnsi="Arial" w:cs="Arial"/>
        </w:rPr>
      </w:pPr>
    </w:p>
    <w:p w:rsidR="00385A9C" w:rsidRDefault="00385A9C" w:rsidP="00667994">
      <w:pPr>
        <w:pStyle w:val="ListParagraph"/>
        <w:spacing w:after="0" w:line="240" w:lineRule="auto"/>
        <w:ind w:left="0"/>
        <w:rPr>
          <w:rFonts w:ascii="Arial" w:hAnsi="Arial" w:cs="Arial"/>
        </w:rPr>
      </w:pPr>
    </w:p>
    <w:p w:rsidR="00385A9C" w:rsidRDefault="00385A9C" w:rsidP="00667994">
      <w:pPr>
        <w:pStyle w:val="ListParagraph"/>
        <w:spacing w:after="0" w:line="240" w:lineRule="auto"/>
        <w:ind w:left="0"/>
        <w:rPr>
          <w:rFonts w:ascii="Arial" w:hAnsi="Arial" w:cs="Arial"/>
        </w:rPr>
      </w:pPr>
      <w:r>
        <w:rPr>
          <w:rFonts w:ascii="Arial" w:hAnsi="Arial" w:cs="Arial"/>
        </w:rPr>
        <w:t>External Clients:</w:t>
      </w:r>
    </w:p>
    <w:p w:rsidR="00385A9C" w:rsidRDefault="00385A9C" w:rsidP="00667994">
      <w:pPr>
        <w:pStyle w:val="ListParagraph"/>
        <w:spacing w:after="0" w:line="240" w:lineRule="auto"/>
        <w:ind w:left="0"/>
        <w:rPr>
          <w:color w:val="1F497D"/>
        </w:rPr>
      </w:pPr>
      <w:proofErr w:type="gramStart"/>
      <w:r>
        <w:rPr>
          <w:rFonts w:ascii="Arial" w:hAnsi="Arial" w:cs="Arial"/>
        </w:rPr>
        <w:t>eOps</w:t>
      </w:r>
      <w:proofErr w:type="gramEnd"/>
      <w:r>
        <w:rPr>
          <w:rFonts w:ascii="Arial" w:hAnsi="Arial" w:cs="Arial"/>
        </w:rPr>
        <w:t xml:space="preserve"> – Chrisa West or </w:t>
      </w:r>
      <w:hyperlink r:id="rId13" w:history="1">
        <w:r>
          <w:rPr>
            <w:rStyle w:val="Hyperlink"/>
          </w:rPr>
          <w:t>eOps-Support@fedex.com</w:t>
        </w:r>
      </w:hyperlink>
    </w:p>
    <w:p w:rsidR="00385A9C" w:rsidRPr="005B26DC" w:rsidRDefault="00385A9C" w:rsidP="00667994">
      <w:pPr>
        <w:pStyle w:val="ListParagraph"/>
        <w:spacing w:after="0" w:line="240" w:lineRule="auto"/>
        <w:ind w:left="0"/>
        <w:rPr>
          <w:rFonts w:ascii="Arial" w:hAnsi="Arial" w:cs="Arial"/>
        </w:rPr>
      </w:pPr>
      <w:r>
        <w:rPr>
          <w:rFonts w:ascii="Arial" w:hAnsi="Arial" w:cs="Arial"/>
        </w:rPr>
        <w:t xml:space="preserve">Symphony – Leigh Ann Kutil or call production support </w:t>
      </w:r>
      <w:r w:rsidR="00CE7847" w:rsidRPr="00CE7847">
        <w:rPr>
          <w:rFonts w:ascii="Arial" w:hAnsi="Arial" w:cs="Arial"/>
        </w:rPr>
        <w:t>800-228-1051</w:t>
      </w:r>
      <w:r w:rsidR="00CE7847">
        <w:rPr>
          <w:rFonts w:ascii="Arial" w:hAnsi="Arial" w:cs="Arial"/>
        </w:rPr>
        <w:t xml:space="preserve"> or submit a ticket through the Symphony Help Console. </w:t>
      </w:r>
    </w:p>
    <w:sectPr w:rsidR="00385A9C" w:rsidRPr="005B26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510A50"/>
    <w:multiLevelType w:val="hybridMultilevel"/>
    <w:tmpl w:val="321E2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B60"/>
    <w:rsid w:val="00010E27"/>
    <w:rsid w:val="00041E0E"/>
    <w:rsid w:val="000A05CE"/>
    <w:rsid w:val="000A6203"/>
    <w:rsid w:val="000E791D"/>
    <w:rsid w:val="001611F0"/>
    <w:rsid w:val="00191199"/>
    <w:rsid w:val="001D597C"/>
    <w:rsid w:val="001E0140"/>
    <w:rsid w:val="002D0979"/>
    <w:rsid w:val="00385A9C"/>
    <w:rsid w:val="00421DA3"/>
    <w:rsid w:val="0044575A"/>
    <w:rsid w:val="005B26DC"/>
    <w:rsid w:val="005C2C93"/>
    <w:rsid w:val="006618BD"/>
    <w:rsid w:val="00667994"/>
    <w:rsid w:val="0092793F"/>
    <w:rsid w:val="009D4B60"/>
    <w:rsid w:val="009E240A"/>
    <w:rsid w:val="00B314AD"/>
    <w:rsid w:val="00BA62C9"/>
    <w:rsid w:val="00BD3037"/>
    <w:rsid w:val="00BE5B67"/>
    <w:rsid w:val="00C41A15"/>
    <w:rsid w:val="00C660E4"/>
    <w:rsid w:val="00CE7847"/>
    <w:rsid w:val="00D1799B"/>
    <w:rsid w:val="00DE009E"/>
    <w:rsid w:val="00DF482E"/>
    <w:rsid w:val="00FB1D94"/>
    <w:rsid w:val="00FF5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A232F6-679D-4984-B104-80B9280A7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4B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0E27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qFormat/>
    <w:rsid w:val="00667994"/>
    <w:pPr>
      <w:spacing w:after="60" w:line="240" w:lineRule="auto"/>
      <w:jc w:val="center"/>
      <w:outlineLvl w:val="1"/>
    </w:pPr>
    <w:rPr>
      <w:rFonts w:ascii="Cambria" w:eastAsia="Times New Roman" w:hAnsi="Cambria" w:cs="Times New Roman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667994"/>
    <w:rPr>
      <w:rFonts w:ascii="Cambria" w:eastAsia="Times New Roman" w:hAnsi="Cambria"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667994"/>
    <w:pPr>
      <w:spacing w:after="0" w:line="240" w:lineRule="auto"/>
    </w:pPr>
    <w:rPr>
      <w:rFonts w:ascii="Calibri" w:eastAsia="Calibri" w:hAnsi="Calibri" w:cs="Times New Roman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67994"/>
    <w:rPr>
      <w:rFonts w:ascii="Calibri" w:eastAsia="Calibri" w:hAnsi="Calibri" w:cs="Times New Roman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FF510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42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2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je22435.prod.fedex.com:7001/console" TargetMode="External"/><Relationship Id="rId13" Type="http://schemas.openxmlformats.org/officeDocument/2006/relationships/hyperlink" Target="mailto:eOps-Support@fedex.com" TargetMode="Externa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hyperlink" Target="https://sso.secure.fedex.com/S2F/xhtml/ConsolidatedSysProfileView.xhtml?sysProfNm=EntWFEngine-SVC-Weblogic&amp;sysProfId=800&amp;workReqNo=EBR1842&amp;implDate=04/18/2014&amp;workReqID=1842&amp;refNo=EBRQ6790&amp;wrName=EntWFEngine/(5688)&amp;agendaFlag=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hyperlink" Target="mailto:xtrnl-eit-oncall@mail.fedex.com" TargetMode="External"/><Relationship Id="rId5" Type="http://schemas.openxmlformats.org/officeDocument/2006/relationships/hyperlink" Target="http://itg.prod.fedex.com/sf/docman/do/viewDocument/projects.esd_enterpriseworkflow/docman.root.general_documentation.production_support/doc949677/2?_message=1405347534801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pdsweb.sac.fedex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je22435.prod.fedex.com:7001/e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962</Words>
  <Characters>5488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FedEx</Company>
  <LinksUpToDate>false</LinksUpToDate>
  <CharactersWithSpaces>6438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Ashley Hooker</dc:creator>
  <cp:lastModifiedBy>Vaidya, Ashutosh</cp:lastModifiedBy>
  <cp:revision>2</cp:revision>
  <dcterms:created xsi:type="dcterms:W3CDTF">2016-12-02T13:47:00Z</dcterms:created>
  <dcterms:modified xsi:type="dcterms:W3CDTF">2016-12-02T13:47:00Z</dcterms:modified>
</cp:coreProperties>
</file>