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APPLICATION FLOW DOCUMENT</w:t>
      </w:r>
    </w:p>
    <w:p>
      <w:pPr>
        <w:spacing w:after="400"/>
        <w:jc w:val="center"/>
      </w:pPr>
      <w:r>
        <w:rPr>
          <w:rFonts w:ascii="Arial" w:cs="Arial" w:eastAsia="Arial" w:hAnsi="Arial"/>
          <w:color w:val="2E75B6"/>
          <w:sz w:val="36"/>
          <w:szCs w:val="36"/>
        </w:rPr>
        <w:t xml:space="preserve">Medical RAG Chatbot</w:t>
      </w:r>
    </w:p>
    <w:p>
      <w:pPr>
        <w:spacing w:after="100"/>
        <w:jc w:val="center"/>
      </w:pPr>
      <w:r>
        <w:rPr>
          <w:rFonts w:ascii="Arial" w:cs="Arial" w:eastAsia="Arial" w:hAnsi="Arial"/>
          <w:color w:val="666666"/>
          <w:sz w:val="24"/>
          <w:szCs w:val="24"/>
        </w:rPr>
        <w:t xml:space="preserve">Version 1.0  |  March 25, 2026</w:t>
      </w:r>
    </w:p>
    <w:p>
      <w:pPr>
        <w:jc w:val="center"/>
      </w:pPr>
      <w:r>
        <w:rPr>
          <w:rFonts w:ascii="Arial" w:cs="Arial" w:eastAsia="Arial" w:hAnsi="Arial"/>
          <w:color w:val="666666"/>
          <w:sz w:val="24"/>
          <w:szCs w:val="24"/>
        </w:rPr>
        <w:t xml:space="preserve">Prepared by: Nandini Bhatt  |  Authentise</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High-Level Architecture</w:t>
      </w:r>
    </w:p>
    <w:p>
      <w:pPr>
        <w:spacing w:after="120"/>
      </w:pPr>
      <w:r>
        <w:rPr>
          <w:rFonts w:ascii="Arial" w:cs="Arial" w:eastAsia="Arial" w:hAnsi="Arial"/>
          <w:sz w:val="22"/>
          <w:szCs w:val="22"/>
        </w:rPr>
        <w:t xml:space="preserve">The Medical RAG Chatbot follows a layered architecture with clear separation between the presentation layer, application logic, data retrieval, and AI generation. Below is the high-level request flow from user interaction to response delivery.</w:t>
      </w:r>
    </w:p>
    <w:p>
      <w:pPr>
        <w:spacing w:after="120"/>
      </w:pPr>
      <w:r>
        <w:rPr>
          <w:rFonts w:ascii="Arial" w:cs="Arial" w:eastAsia="Arial" w:hAnsi="Arial"/>
          <w:sz w:val="22"/>
          <w:szCs w:val="22"/>
        </w:rPr>
        <w:t xml:space="preserve">The system processes each chat request through a multi-stage pipeline:</w:t>
      </w:r>
    </w:p>
    <w:p>
      <w:pPr>
        <w:spacing w:after="80"/>
      </w:pPr>
      <w:r>
        <w:rPr>
          <w:rFonts w:ascii="Arial" w:cs="Arial" w:eastAsia="Arial" w:hAnsi="Arial"/>
          <w:b/>
          <w:bCs/>
          <w:color w:val="2E75B6"/>
          <w:sz w:val="22"/>
          <w:szCs w:val="22"/>
        </w:rPr>
        <w:t xml:space="preserve">[User]  </w:t>
      </w:r>
      <w:r>
        <w:rPr>
          <w:rFonts w:ascii="Arial" w:cs="Arial" w:eastAsia="Arial" w:hAnsi="Arial"/>
          <w:sz w:val="22"/>
          <w:szCs w:val="22"/>
        </w:rPr>
        <w:t xml:space="preserve">Sends a medical question through the chat interface</w:t>
      </w:r>
    </w:p>
    <w:p>
      <w:pPr>
        <w:spacing w:after="80"/>
      </w:pPr>
      <w:r>
        <w:rPr>
          <w:rFonts w:ascii="Arial" w:cs="Arial" w:eastAsia="Arial" w:hAnsi="Arial"/>
          <w:b/>
          <w:bCs/>
          <w:color w:val="2E75B6"/>
          <w:sz w:val="22"/>
          <w:szCs w:val="22"/>
        </w:rPr>
        <w:t xml:space="preserve">[Flask]  </w:t>
      </w:r>
      <w:r>
        <w:rPr>
          <w:rFonts w:ascii="Arial" w:cs="Arial" w:eastAsia="Arial" w:hAnsi="Arial"/>
          <w:sz w:val="22"/>
          <w:szCs w:val="22"/>
        </w:rPr>
        <w:t xml:space="preserve">Receives request, applies auth check and rate limiting</w:t>
      </w:r>
    </w:p>
    <w:p>
      <w:pPr>
        <w:spacing w:after="80"/>
      </w:pPr>
      <w:r>
        <w:rPr>
          <w:rFonts w:ascii="Arial" w:cs="Arial" w:eastAsia="Arial" w:hAnsi="Arial"/>
          <w:b/>
          <w:bCs/>
          <w:color w:val="2E75B6"/>
          <w:sz w:val="22"/>
          <w:szCs w:val="22"/>
        </w:rPr>
        <w:t xml:space="preserve">[Safety]  </w:t>
      </w:r>
      <w:r>
        <w:rPr>
          <w:rFonts w:ascii="Arial" w:cs="Arial" w:eastAsia="Arial" w:hAnsi="Arial"/>
          <w:sz w:val="22"/>
          <w:szCs w:val="22"/>
        </w:rPr>
        <w:t xml:space="preserve">Validates input, checks for emergencies and injection patterns</w:t>
      </w:r>
    </w:p>
    <w:p>
      <w:pPr>
        <w:spacing w:after="80"/>
      </w:pPr>
      <w:r>
        <w:rPr>
          <w:rFonts w:ascii="Arial" w:cs="Arial" w:eastAsia="Arial" w:hAnsi="Arial"/>
          <w:b/>
          <w:bCs/>
          <w:color w:val="2E75B6"/>
          <w:sz w:val="22"/>
          <w:szCs w:val="22"/>
        </w:rPr>
        <w:t xml:space="preserve">[FAISS]  </w:t>
      </w:r>
      <w:r>
        <w:rPr>
          <w:rFonts w:ascii="Arial" w:cs="Arial" w:eastAsia="Arial" w:hAnsi="Arial"/>
          <w:sz w:val="22"/>
          <w:szCs w:val="22"/>
        </w:rPr>
        <w:t xml:space="preserve">Performs vector similarity search across indexed medical documents</w:t>
      </w:r>
    </w:p>
    <w:p>
      <w:pPr>
        <w:spacing w:after="80"/>
      </w:pPr>
      <w:r>
        <w:rPr>
          <w:rFonts w:ascii="Arial" w:cs="Arial" w:eastAsia="Arial" w:hAnsi="Arial"/>
          <w:b/>
          <w:bCs/>
          <w:color w:val="2E75B6"/>
          <w:sz w:val="22"/>
          <w:szCs w:val="22"/>
        </w:rPr>
        <w:t xml:space="preserve">[Confidence]  </w:t>
      </w:r>
      <w:r>
        <w:rPr>
          <w:rFonts w:ascii="Arial" w:cs="Arial" w:eastAsia="Arial" w:hAnsi="Arial"/>
          <w:sz w:val="22"/>
          <w:szCs w:val="22"/>
        </w:rPr>
        <w:t xml:space="preserve">Scores the retrieved documents and decides whether to proceed</w:t>
      </w:r>
    </w:p>
    <w:p>
      <w:pPr>
        <w:spacing w:after="80"/>
      </w:pPr>
      <w:r>
        <w:rPr>
          <w:rFonts w:ascii="Arial" w:cs="Arial" w:eastAsia="Arial" w:hAnsi="Arial"/>
          <w:b/>
          <w:bCs/>
          <w:color w:val="2E75B6"/>
          <w:sz w:val="22"/>
          <w:szCs w:val="22"/>
        </w:rPr>
        <w:t xml:space="preserve">[LLM]  </w:t>
      </w:r>
      <w:r>
        <w:rPr>
          <w:rFonts w:ascii="Arial" w:cs="Arial" w:eastAsia="Arial" w:hAnsi="Arial"/>
          <w:sz w:val="22"/>
          <w:szCs w:val="22"/>
        </w:rPr>
        <w:t xml:space="preserve">Active provider generates a response using retrieved context</w:t>
      </w:r>
    </w:p>
    <w:p>
      <w:pPr>
        <w:spacing w:after="80"/>
      </w:pPr>
      <w:r>
        <w:rPr>
          <w:rFonts w:ascii="Arial" w:cs="Arial" w:eastAsia="Arial" w:hAnsi="Arial"/>
          <w:b/>
          <w:bCs/>
          <w:color w:val="2E75B6"/>
          <w:sz w:val="22"/>
          <w:szCs w:val="22"/>
        </w:rPr>
        <w:t xml:space="preserve">[SSE]  </w:t>
      </w:r>
      <w:r>
        <w:rPr>
          <w:rFonts w:ascii="Arial" w:cs="Arial" w:eastAsia="Arial" w:hAnsi="Arial"/>
          <w:sz w:val="22"/>
          <w:szCs w:val="22"/>
        </w:rPr>
        <w:t xml:space="preserve">Tokens stream back to the client in real time</w:t>
      </w:r>
    </w:p>
    <w:p>
      <w:pPr>
        <w:spacing w:after="80"/>
      </w:pPr>
      <w:r>
        <w:rPr>
          <w:rFonts w:ascii="Arial" w:cs="Arial" w:eastAsia="Arial" w:hAnsi="Arial"/>
          <w:b/>
          <w:bCs/>
          <w:color w:val="2E75B6"/>
          <w:sz w:val="22"/>
          <w:szCs w:val="22"/>
        </w:rPr>
        <w:t xml:space="preserve">[Storage]  </w:t>
      </w:r>
      <w:r>
        <w:rPr>
          <w:rFonts w:ascii="Arial" w:cs="Arial" w:eastAsia="Arial" w:hAnsi="Arial"/>
          <w:sz w:val="22"/>
          <w:szCs w:val="22"/>
        </w:rPr>
        <w:t xml:space="preserve">Chat history saved to database (non-blocking)</w:t>
      </w:r>
    </w:p>
    <w:p>
      <w:pPr>
        <w:pStyle w:val="Heading1"/>
      </w:pPr>
      <w:r>
        <w:t xml:space="preserve">2. User Authentication Flows</w:t>
      </w:r>
    </w:p>
    <w:p>
      <w:pPr>
        <w:pStyle w:val="Heading2"/>
      </w:pPr>
      <w:r>
        <w:t xml:space="preserve">2.1 User Registration</w:t>
      </w:r>
    </w:p>
    <w:p>
      <w:pPr>
        <w:pStyle w:val="ListParagraph"/>
        <w:numPr>
          <w:ilvl w:val="0"/>
          <w:numId w:val="2"/>
        </w:numPr>
        <w:spacing w:after="60"/>
      </w:pPr>
      <w:r>
        <w:rPr>
          <w:rFonts w:ascii="Arial" w:cs="Arial" w:eastAsia="Arial" w:hAnsi="Arial"/>
          <w:sz w:val="22"/>
          <w:szCs w:val="22"/>
        </w:rPr>
        <w:t xml:space="preserve">User navigates to /signup and fills in username, email, password, and confirm password</w:t>
      </w:r>
    </w:p>
    <w:p>
      <w:pPr>
        <w:pStyle w:val="ListParagraph"/>
        <w:numPr>
          <w:ilvl w:val="0"/>
          <w:numId w:val="2"/>
        </w:numPr>
        <w:spacing w:after="60"/>
      </w:pPr>
      <w:r>
        <w:rPr>
          <w:rFonts w:ascii="Arial" w:cs="Arial" w:eastAsia="Arial" w:hAnsi="Arial"/>
          <w:sz w:val="22"/>
          <w:szCs w:val="22"/>
        </w:rPr>
        <w:t xml:space="preserve">Client-side validation checks that passwords match and meet minimum requirements</w:t>
      </w:r>
    </w:p>
    <w:p>
      <w:pPr>
        <w:pStyle w:val="ListParagraph"/>
        <w:numPr>
          <w:ilvl w:val="0"/>
          <w:numId w:val="2"/>
        </w:numPr>
        <w:spacing w:after="60"/>
      </w:pPr>
      <w:r>
        <w:rPr>
          <w:rFonts w:ascii="Arial" w:cs="Arial" w:eastAsia="Arial" w:hAnsi="Arial"/>
          <w:sz w:val="22"/>
          <w:szCs w:val="22"/>
        </w:rPr>
        <w:t xml:space="preserve">Server validates: username is 3-30 alphanumeric chars, email is valid format, password has 8+ chars with 1 uppercase and 1 number</w:t>
      </w:r>
    </w:p>
    <w:p>
      <w:pPr>
        <w:pStyle w:val="ListParagraph"/>
        <w:numPr>
          <w:ilvl w:val="0"/>
          <w:numId w:val="2"/>
        </w:numPr>
        <w:spacing w:after="60"/>
      </w:pPr>
      <w:r>
        <w:rPr>
          <w:rFonts w:ascii="Arial" w:cs="Arial" w:eastAsia="Arial" w:hAnsi="Arial"/>
          <w:sz w:val="22"/>
          <w:szCs w:val="22"/>
        </w:rPr>
        <w:t xml:space="preserve">Server checks username and email uniqueness in the database</w:t>
      </w:r>
    </w:p>
    <w:p>
      <w:pPr>
        <w:pStyle w:val="ListParagraph"/>
        <w:numPr>
          <w:ilvl w:val="0"/>
          <w:numId w:val="2"/>
        </w:numPr>
        <w:spacing w:after="60"/>
      </w:pPr>
      <w:r>
        <w:rPr>
          <w:rFonts w:ascii="Arial" w:cs="Arial" w:eastAsia="Arial" w:hAnsi="Arial"/>
          <w:sz w:val="22"/>
          <w:szCs w:val="22"/>
        </w:rPr>
        <w:t xml:space="preserve">If valid, password is hashed with bcrypt and user record is created</w:t>
      </w:r>
    </w:p>
    <w:p>
      <w:pPr>
        <w:pStyle w:val="ListParagraph"/>
        <w:numPr>
          <w:ilvl w:val="0"/>
          <w:numId w:val="2"/>
        </w:numPr>
        <w:spacing w:after="60"/>
      </w:pPr>
      <w:r>
        <w:rPr>
          <w:rFonts w:ascii="Arial" w:cs="Arial" w:eastAsia="Arial" w:hAnsi="Arial"/>
          <w:sz w:val="22"/>
          <w:szCs w:val="22"/>
        </w:rPr>
        <w:t xml:space="preserve">User is redirected to /login with a success message</w:t>
      </w:r>
    </w:p>
    <w:p>
      <w:pPr>
        <w:spacing w:after="120"/>
      </w:pPr>
      <w:r>
        <w:rPr>
          <w:rFonts w:ascii="Arial" w:cs="Arial" w:eastAsia="Arial" w:hAnsi="Arial"/>
          <w:sz w:val="22"/>
          <w:szCs w:val="22"/>
        </w:rPr>
        <w:t xml:space="preserve">Rate limit: 5 signup attempts per minute per IP address.</w:t>
      </w:r>
    </w:p>
    <w:p>
      <w:pPr>
        <w:pStyle w:val="Heading2"/>
      </w:pPr>
      <w:r>
        <w:t xml:space="preserve">2.2 User Login</w:t>
      </w:r>
    </w:p>
    <w:p>
      <w:pPr>
        <w:pStyle w:val="ListParagraph"/>
        <w:numPr>
          <w:ilvl w:val="0"/>
          <w:numId w:val="3"/>
        </w:numPr>
        <w:spacing w:after="60"/>
      </w:pPr>
      <w:r>
        <w:rPr>
          <w:rFonts w:ascii="Arial" w:cs="Arial" w:eastAsia="Arial" w:hAnsi="Arial"/>
          <w:sz w:val="22"/>
          <w:szCs w:val="22"/>
        </w:rPr>
        <w:t xml:space="preserve">User navigates to /login and enters username and password</w:t>
      </w:r>
    </w:p>
    <w:p>
      <w:pPr>
        <w:pStyle w:val="ListParagraph"/>
        <w:numPr>
          <w:ilvl w:val="0"/>
          <w:numId w:val="3"/>
        </w:numPr>
        <w:spacing w:after="60"/>
      </w:pPr>
      <w:r>
        <w:rPr>
          <w:rFonts w:ascii="Arial" w:cs="Arial" w:eastAsia="Arial" w:hAnsi="Arial"/>
          <w:sz w:val="22"/>
          <w:szCs w:val="22"/>
        </w:rPr>
        <w:t xml:space="preserve">Server verifies credentials using bcrypt constant-time comparison</w:t>
      </w:r>
    </w:p>
    <w:p>
      <w:pPr>
        <w:pStyle w:val="ListParagraph"/>
        <w:numPr>
          <w:ilvl w:val="0"/>
          <w:numId w:val="3"/>
        </w:numPr>
        <w:spacing w:after="60"/>
      </w:pPr>
      <w:r>
        <w:rPr>
          <w:rFonts w:ascii="Arial" w:cs="Arial" w:eastAsia="Arial" w:hAnsi="Arial"/>
          <w:sz w:val="22"/>
          <w:szCs w:val="22"/>
        </w:rPr>
        <w:t xml:space="preserve">On success: session is created, user is redirected to / (chat interface)</w:t>
      </w:r>
    </w:p>
    <w:p>
      <w:pPr>
        <w:pStyle w:val="ListParagraph"/>
        <w:numPr>
          <w:ilvl w:val="0"/>
          <w:numId w:val="3"/>
        </w:numPr>
        <w:spacing w:after="60"/>
      </w:pPr>
      <w:r>
        <w:rPr>
          <w:rFonts w:ascii="Arial" w:cs="Arial" w:eastAsia="Arial" w:hAnsi="Arial"/>
          <w:sz w:val="22"/>
          <w:szCs w:val="22"/>
        </w:rPr>
        <w:t xml:space="preserve">On failure: error message displayed, attempt is logged with IP and username</w:t>
      </w:r>
    </w:p>
    <w:p>
      <w:pPr>
        <w:pStyle w:val="ListParagraph"/>
        <w:numPr>
          <w:ilvl w:val="0"/>
          <w:numId w:val="3"/>
        </w:numPr>
        <w:spacing w:after="60"/>
      </w:pPr>
      <w:r>
        <w:rPr>
          <w:rFonts w:ascii="Arial" w:cs="Arial" w:eastAsia="Arial" w:hAnsi="Arial"/>
          <w:sz w:val="22"/>
          <w:szCs w:val="22"/>
        </w:rPr>
        <w:t xml:space="preserve">Session cookie is set with HTTPOnly, SameSite=Lax, and Secure flags (production)</w:t>
      </w:r>
    </w:p>
    <w:p>
      <w:pPr>
        <w:spacing w:after="120"/>
      </w:pPr>
      <w:r>
        <w:rPr>
          <w:rFonts w:ascii="Arial" w:cs="Arial" w:eastAsia="Arial" w:hAnsi="Arial"/>
          <w:sz w:val="22"/>
          <w:szCs w:val="22"/>
        </w:rPr>
        <w:t xml:space="preserve">Rate limit: 10 login attempts per minute per IP address.</w:t>
      </w:r>
    </w:p>
    <w:p>
      <w:pPr>
        <w:pStyle w:val="Heading2"/>
      </w:pPr>
      <w:r>
        <w:t xml:space="preserve">2.3 Session Management</w:t>
      </w:r>
    </w:p>
    <w:p>
      <w:pPr>
        <w:spacing w:after="120"/>
      </w:pPr>
      <w:r>
        <w:rPr>
          <w:rFonts w:ascii="Arial" w:cs="Arial" w:eastAsia="Arial" w:hAnsi="Arial"/>
          <w:sz w:val="22"/>
          <w:szCs w:val="22"/>
        </w:rPr>
        <w:t xml:space="preserve">All protected routes require an active session via Flask-Login. Unauthenticated requests are redirected to /login. Sessions persist across browser tabs but are destroyed on logout or server restart. The session cookie is never exposed to client-side JavaScript due to the HTTPOnly flag.</w:t>
      </w:r>
    </w:p>
    <w:p>
      <w:r>
        <w:br w:type="page"/>
      </w:r>
    </w:p>
    <w:p>
      <w:pPr>
        <w:pStyle w:val="Heading1"/>
      </w:pPr>
      <w:r>
        <w:t xml:space="preserve">3. Chat Request Flow (Detailed)</w:t>
      </w:r>
    </w:p>
    <w:p>
      <w:pPr>
        <w:spacing w:after="120"/>
      </w:pPr>
      <w:r>
        <w:rPr>
          <w:rFonts w:ascii="Arial" w:cs="Arial" w:eastAsia="Arial" w:hAnsi="Arial"/>
          <w:sz w:val="22"/>
          <w:szCs w:val="22"/>
        </w:rPr>
        <w:t xml:space="preserve">This is the core flow of the application. Each step in the pipeline is designed with safety, performance, and reliability in mind.</w:t>
      </w:r>
    </w:p>
    <w:p>
      <w:pPr>
        <w:pStyle w:val="Heading2"/>
      </w:pPr>
      <w:r>
        <w:t xml:space="preserve">3.1 Step 1: Input Reception and Rate Limiting</w:t>
      </w:r>
    </w:p>
    <w:p>
      <w:pPr>
        <w:spacing w:after="120"/>
      </w:pPr>
      <w:r>
        <w:rPr>
          <w:rFonts w:ascii="Arial" w:cs="Arial" w:eastAsia="Arial" w:hAnsi="Arial"/>
          <w:sz w:val="22"/>
          <w:szCs w:val="22"/>
        </w:rPr>
        <w:t xml:space="preserve">When a user submits a message, the browser sends a POST request to /get with the message text. Before the route handler executes, Flask-Limiter checks the request against rate limits (20 per minute, 200 per day per IP). If the limit is exceeded, a 429 Too Many Requests response is returned immediately.</w:t>
      </w:r>
    </w:p>
    <w:p>
      <w:pPr>
        <w:pStyle w:val="Heading2"/>
      </w:pPr>
      <w:r>
        <w:t xml:space="preserve">3.2 Step 2: Input Validation</w:t>
      </w:r>
    </w:p>
    <w:p>
      <w:pPr>
        <w:spacing w:after="120"/>
      </w:pPr>
      <w:r>
        <w:rPr>
          <w:rFonts w:ascii="Arial" w:cs="Arial" w:eastAsia="Arial" w:hAnsi="Arial"/>
          <w:sz w:val="22"/>
          <w:szCs w:val="22"/>
        </w:rPr>
        <w:t xml:space="preserve">The validate_input() function applies multiple checks: the message must not exceed 2,000 characters, and it is scanned against 20+ regex patterns for prompt injection, SQL injection, and script injection attempts. If any pattern matches, the request is rejected with a descriptive error message.</w:t>
      </w:r>
    </w:p>
    <w:p>
      <w:pPr>
        <w:pStyle w:val="Heading2"/>
      </w:pPr>
      <w:r>
        <w:t xml:space="preserve">3.3 Step 3: Emergency Detection</w:t>
      </w:r>
    </w:p>
    <w:p>
      <w:pPr>
        <w:spacing w:after="120"/>
      </w:pPr>
      <w:r>
        <w:rPr>
          <w:rFonts w:ascii="Arial" w:cs="Arial" w:eastAsia="Arial" w:hAnsi="Arial"/>
          <w:sz w:val="22"/>
          <w:szCs w:val="22"/>
        </w:rPr>
        <w:t xml:space="preserve">The detect_emergency() function scans the message for emergency keywords such as 'heart attack', 'stroke', 'suicide', 'can't breathe', and 20+ others. If a match is found, the system immediately returns a pre-formatted 911 emergency response via SSE. No LLM call is made, ensuring zero latency for life-threatening situations.</w:t>
      </w:r>
    </w:p>
    <w:p>
      <w:pPr>
        <w:pStyle w:val="Heading2"/>
      </w:pPr>
      <w:r>
        <w:t xml:space="preserve">3.4 Step 4: Conversation Context Assembly</w:t>
      </w:r>
    </w:p>
    <w:p>
      <w:pPr>
        <w:spacing w:after="120"/>
      </w:pPr>
      <w:r>
        <w:rPr>
          <w:rFonts w:ascii="Arial" w:cs="Arial" w:eastAsia="Arial" w:hAnsi="Arial"/>
          <w:sz w:val="22"/>
          <w:szCs w:val="22"/>
        </w:rPr>
        <w:t xml:space="preserve">The system retrieves the last 3 conversation exchanges from the user's session memory. This enables multi-turn understanding where the user can refer to previous topics using pronouns like 'it' or 'that'. The conversation history is included in the LLM prompt alongside the retrieved documents.</w:t>
      </w:r>
    </w:p>
    <w:p>
      <w:pPr>
        <w:pStyle w:val="Heading2"/>
      </w:pPr>
      <w:r>
        <w:t xml:space="preserve">3.5 Step 5: FAISS Vector Retrieval</w:t>
      </w:r>
    </w:p>
    <w:p>
      <w:pPr>
        <w:spacing w:after="120"/>
      </w:pPr>
      <w:r>
        <w:rPr>
          <w:rFonts w:ascii="Arial" w:cs="Arial" w:eastAsia="Arial" w:hAnsi="Arial"/>
          <w:sz w:val="22"/>
          <w:szCs w:val="22"/>
        </w:rPr>
        <w:t xml:space="preserve">The user's message is encoded into a 384-dimensional vector using the all-MiniLM-L6-v2 model. FAISS performs a similarity search across all indexed document chunks and returns the top-k most relevant passages. Each passage includes metadata: the source PDF filename and page number.</w:t>
      </w:r>
    </w:p>
    <w:p>
      <w:pPr>
        <w:pStyle w:val="Heading2"/>
      </w:pPr>
      <w:r>
        <w:t xml:space="preserve">3.6 Step 6: Confidence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Retrieved Documents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Confidence Score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or more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 (High)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response generation, no warning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documents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 (Moderate)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generated with 'Limited information available' warning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document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 (Low)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generated with 'Very limited information' warning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documents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 (None)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call skipped entirely; user told 'No relevant information found'</w:t>
            </w:r>
          </w:p>
        </w:tc>
      </w:tr>
    </w:tbl>
    <w:p>
      <w:pPr>
        <w:pStyle w:val="Heading2"/>
      </w:pPr>
      <w:r>
        <w:t xml:space="preserve">3.7 Step 7: LLM Response Generation</w:t>
      </w:r>
    </w:p>
    <w:p>
      <w:pPr>
        <w:spacing w:after="120"/>
      </w:pPr>
      <w:r>
        <w:rPr>
          <w:rFonts w:ascii="Arial" w:cs="Arial" w:eastAsia="Arial" w:hAnsi="Arial"/>
          <w:sz w:val="22"/>
          <w:szCs w:val="22"/>
        </w:rPr>
        <w:t xml:space="preserve">If confidence is sufficient, the retrieved passages and conversation history are formatted into the system prompt template. The active LLM provider (determined by get_active_llm()) generates a response. The LLM factory checks on each request whether the admin has switched providers; if so, it transparently instantiates the new provider.</w:t>
      </w:r>
    </w:p>
    <w:p>
      <w:pPr>
        <w:pStyle w:val="Heading2"/>
      </w:pPr>
      <w:r>
        <w:t xml:space="preserve">3.8 Step 8: SSE Token Streaming</w:t>
      </w:r>
    </w:p>
    <w:p>
      <w:pPr>
        <w:spacing w:after="120"/>
      </w:pPr>
      <w:r>
        <w:rPr>
          <w:rFonts w:ascii="Arial" w:cs="Arial" w:eastAsia="Arial" w:hAnsi="Arial"/>
          <w:sz w:val="22"/>
          <w:szCs w:val="22"/>
        </w:rPr>
        <w:t xml:space="preserve">The LLM response is streamed token-by-token to the client using Server-Sent Events. Each token is sent as a JSON object on a 'data:' line. The client's EventSource handler appends each token to the message display in real time, creating a typing effect. After all tokens are sent, a medical disclaimer is appended, followed by source citations (PDF name and page number for each retrieved passage).</w:t>
      </w:r>
    </w:p>
    <w:p>
      <w:pPr>
        <w:pStyle w:val="Heading2"/>
      </w:pPr>
      <w:r>
        <w:t xml:space="preserve">3.9 Step 9: Post-Response Processing</w:t>
      </w:r>
    </w:p>
    <w:p>
      <w:pPr>
        <w:spacing w:after="120"/>
      </w:pPr>
      <w:r>
        <w:rPr>
          <w:rFonts w:ascii="Arial" w:cs="Arial" w:eastAsia="Arial" w:hAnsi="Arial"/>
          <w:sz w:val="22"/>
          <w:szCs w:val="22"/>
        </w:rPr>
        <w:t xml:space="preserve">After the response stream completes, the full question and answer are saved to the chat_history table. This save operation is wrapped in a try/finally block: if the database write fails, the error is logged but the stream is not affected. The conversation memory is also updated with the new exchange, keeping only the last 5 pairs to prevent context overflow.</w:t>
      </w:r>
    </w:p>
    <w:p>
      <w:r>
        <w:br w:type="page"/>
      </w:r>
    </w:p>
    <w:p>
      <w:pPr>
        <w:pStyle w:val="Heading1"/>
      </w:pPr>
      <w:r>
        <w:t xml:space="preserve">4. Admin Dashboard Flows</w:t>
      </w:r>
    </w:p>
    <w:p>
      <w:pPr>
        <w:pStyle w:val="Heading2"/>
      </w:pPr>
      <w:r>
        <w:t xml:space="preserve">4.1 API Key Management</w:t>
      </w:r>
    </w:p>
    <w:p>
      <w:pPr>
        <w:spacing w:after="120"/>
      </w:pPr>
      <w:r>
        <w:rPr>
          <w:rFonts w:ascii="Arial" w:cs="Arial" w:eastAsia="Arial" w:hAnsi="Arial"/>
          <w:sz w:val="22"/>
          <w:szCs w:val="22"/>
        </w:rPr>
        <w:t xml:space="preserve">The admin dashboard provides a card-based interface for managing API keys for each LLM provider (Gemini, OpenAI, Claude). The workflow for each provider follows this pattern:</w:t>
      </w:r>
    </w:p>
    <w:p>
      <w:pPr>
        <w:pStyle w:val="ListParagraph"/>
        <w:numPr>
          <w:ilvl w:val="0"/>
          <w:numId w:val="3"/>
        </w:numPr>
        <w:spacing w:after="60"/>
      </w:pPr>
      <w:r>
        <w:rPr>
          <w:rFonts w:ascii="Arial" w:cs="Arial" w:eastAsia="Arial" w:hAnsi="Arial"/>
          <w:sz w:val="22"/>
          <w:szCs w:val="22"/>
        </w:rPr>
        <w:t xml:space="preserve">Admin enters an API key in the provider's card input field</w:t>
      </w:r>
    </w:p>
    <w:p>
      <w:pPr>
        <w:pStyle w:val="ListParagraph"/>
        <w:numPr>
          <w:ilvl w:val="0"/>
          <w:numId w:val="3"/>
        </w:numPr>
        <w:spacing w:after="60"/>
      </w:pPr>
      <w:r>
        <w:rPr>
          <w:rFonts w:ascii="Arial" w:cs="Arial" w:eastAsia="Arial" w:hAnsi="Arial"/>
          <w:sz w:val="22"/>
          <w:szCs w:val="22"/>
        </w:rPr>
        <w:t xml:space="preserve">Admin clicks 'Test Key' to validate the key by making a small test request to the provider's API</w:t>
      </w:r>
    </w:p>
    <w:p>
      <w:pPr>
        <w:pStyle w:val="ListParagraph"/>
        <w:numPr>
          <w:ilvl w:val="0"/>
          <w:numId w:val="3"/>
        </w:numPr>
        <w:spacing w:after="60"/>
      </w:pPr>
      <w:r>
        <w:rPr>
          <w:rFonts w:ascii="Arial" w:cs="Arial" w:eastAsia="Arial" w:hAnsi="Arial"/>
          <w:sz w:val="22"/>
          <w:szCs w:val="22"/>
        </w:rPr>
        <w:t xml:space="preserve">If validation succeeds, admin clicks 'Save Key' which encrypts the key using AES-256 Fernet and stores it in the database</w:t>
      </w:r>
    </w:p>
    <w:p>
      <w:pPr>
        <w:pStyle w:val="ListParagraph"/>
        <w:numPr>
          <w:ilvl w:val="0"/>
          <w:numId w:val="3"/>
        </w:numPr>
        <w:spacing w:after="60"/>
      </w:pPr>
      <w:r>
        <w:rPr>
          <w:rFonts w:ascii="Arial" w:cs="Arial" w:eastAsia="Arial" w:hAnsi="Arial"/>
          <w:sz w:val="22"/>
          <w:szCs w:val="22"/>
        </w:rPr>
        <w:t xml:space="preserve">Admin clicks 'Set as Active' to make this provider the active LLM for all chat requests</w:t>
      </w:r>
    </w:p>
    <w:p>
      <w:pPr>
        <w:pStyle w:val="ListParagraph"/>
        <w:numPr>
          <w:ilvl w:val="0"/>
          <w:numId w:val="3"/>
        </w:numPr>
        <w:spacing w:after="60"/>
      </w:pPr>
      <w:r>
        <w:rPr>
          <w:rFonts w:ascii="Arial" w:cs="Arial" w:eastAsia="Arial" w:hAnsi="Arial"/>
          <w:sz w:val="22"/>
          <w:szCs w:val="22"/>
        </w:rPr>
        <w:t xml:space="preserve">The system deactivates all other providers and activates the selected one</w:t>
      </w:r>
    </w:p>
    <w:p>
      <w:pPr>
        <w:pStyle w:val="ListParagraph"/>
        <w:numPr>
          <w:ilvl w:val="0"/>
          <w:numId w:val="3"/>
        </w:numPr>
        <w:spacing w:after="60"/>
      </w:pPr>
      <w:r>
        <w:rPr>
          <w:rFonts w:ascii="Arial" w:cs="Arial" w:eastAsia="Arial" w:hAnsi="Arial"/>
          <w:sz w:val="22"/>
          <w:szCs w:val="22"/>
        </w:rPr>
        <w:t xml:space="preserve">The next chat request will automatically use the newly active provider (no restart needed)</w:t>
      </w:r>
    </w:p>
    <w:p>
      <w:pPr>
        <w:spacing w:after="120"/>
      </w:pPr>
      <w:r>
        <w:rPr>
          <w:rFonts w:ascii="Arial" w:cs="Arial" w:eastAsia="Arial" w:hAnsi="Arial"/>
          <w:sz w:val="22"/>
          <w:szCs w:val="22"/>
        </w:rPr>
        <w:t xml:space="preserve">All actions are logged in the audit_log table with the admin's user ID, action type, and IP address.</w:t>
      </w:r>
    </w:p>
    <w:p>
      <w:pPr>
        <w:pStyle w:val="Heading2"/>
      </w:pPr>
      <w:r>
        <w:t xml:space="preserve">4.2 Document Management</w:t>
      </w:r>
    </w:p>
    <w:p>
      <w:pPr>
        <w:pStyle w:val="ListParagraph"/>
        <w:numPr>
          <w:ilvl w:val="0"/>
          <w:numId w:val="3"/>
        </w:numPr>
        <w:spacing w:after="60"/>
      </w:pPr>
      <w:r>
        <w:rPr>
          <w:rFonts w:ascii="Arial" w:cs="Arial" w:eastAsia="Arial" w:hAnsi="Arial"/>
          <w:sz w:val="22"/>
          <w:szCs w:val="22"/>
        </w:rPr>
        <w:t xml:space="preserve">Admin uploads a PDF via drag-and-drop or file picker in the Documents tab</w:t>
      </w:r>
    </w:p>
    <w:p>
      <w:pPr>
        <w:pStyle w:val="ListParagraph"/>
        <w:numPr>
          <w:ilvl w:val="0"/>
          <w:numId w:val="3"/>
        </w:numPr>
        <w:spacing w:after="60"/>
      </w:pPr>
      <w:r>
        <w:rPr>
          <w:rFonts w:ascii="Arial" w:cs="Arial" w:eastAsia="Arial" w:hAnsi="Arial"/>
          <w:sz w:val="22"/>
          <w:szCs w:val="22"/>
        </w:rPr>
        <w:t xml:space="preserve">Server validates the file: checks .pdf extension, applies secure_filename(), extracts page count</w:t>
      </w:r>
    </w:p>
    <w:p>
      <w:pPr>
        <w:pStyle w:val="ListParagraph"/>
        <w:numPr>
          <w:ilvl w:val="0"/>
          <w:numId w:val="3"/>
        </w:numPr>
        <w:spacing w:after="60"/>
      </w:pPr>
      <w:r>
        <w:rPr>
          <w:rFonts w:ascii="Arial" w:cs="Arial" w:eastAsia="Arial" w:hAnsi="Arial"/>
          <w:sz w:val="22"/>
          <w:szCs w:val="22"/>
        </w:rPr>
        <w:t xml:space="preserve">File is saved to the Data/ directory and metadata is recorded in the documents table</w:t>
      </w:r>
    </w:p>
    <w:p>
      <w:pPr>
        <w:pStyle w:val="ListParagraph"/>
        <w:numPr>
          <w:ilvl w:val="0"/>
          <w:numId w:val="3"/>
        </w:numPr>
        <w:spacing w:after="60"/>
      </w:pPr>
      <w:r>
        <w:rPr>
          <w:rFonts w:ascii="Arial" w:cs="Arial" w:eastAsia="Arial" w:hAnsi="Arial"/>
          <w:sz w:val="22"/>
          <w:szCs w:val="22"/>
        </w:rPr>
        <w:t xml:space="preserve">Document status is set to 'pending_index' until the next FAISS reindex</w:t>
      </w:r>
    </w:p>
    <w:p>
      <w:pPr>
        <w:pStyle w:val="ListParagraph"/>
        <w:numPr>
          <w:ilvl w:val="0"/>
          <w:numId w:val="3"/>
        </w:numPr>
        <w:spacing w:after="60"/>
      </w:pPr>
      <w:r>
        <w:rPr>
          <w:rFonts w:ascii="Arial" w:cs="Arial" w:eastAsia="Arial" w:hAnsi="Arial"/>
          <w:sz w:val="22"/>
          <w:szCs w:val="22"/>
        </w:rPr>
        <w:t xml:space="preserve">Admin clicks 'Rebuild Index' to trigger reindexing</w:t>
      </w:r>
    </w:p>
    <w:p>
      <w:pPr>
        <w:pStyle w:val="ListParagraph"/>
        <w:numPr>
          <w:ilvl w:val="0"/>
          <w:numId w:val="3"/>
        </w:numPr>
        <w:spacing w:after="60"/>
      </w:pPr>
      <w:r>
        <w:rPr>
          <w:rFonts w:ascii="Arial" w:cs="Arial" w:eastAsia="Arial" w:hAnsi="Arial"/>
          <w:sz w:val="22"/>
          <w:szCs w:val="22"/>
        </w:rPr>
        <w:t xml:space="preserve">store_index.py runs as a subprocess (5-minute timeout), re-reads all active PDFs, and rebuilds the FAISS index</w:t>
      </w:r>
    </w:p>
    <w:p>
      <w:pPr>
        <w:pStyle w:val="ListParagraph"/>
        <w:numPr>
          <w:ilvl w:val="0"/>
          <w:numId w:val="3"/>
        </w:numPr>
        <w:spacing w:after="60"/>
      </w:pPr>
      <w:r>
        <w:rPr>
          <w:rFonts w:ascii="Arial" w:cs="Arial" w:eastAsia="Arial" w:hAnsi="Arial"/>
          <w:sz w:val="22"/>
          <w:szCs w:val="22"/>
        </w:rPr>
        <w:t xml:space="preserve">On completion, the application hot-reloads the new index into memory</w:t>
      </w:r>
    </w:p>
    <w:p>
      <w:pPr>
        <w:pStyle w:val="ListParagraph"/>
        <w:numPr>
          <w:ilvl w:val="0"/>
          <w:numId w:val="3"/>
        </w:numPr>
        <w:spacing w:after="60"/>
      </w:pPr>
      <w:r>
        <w:rPr>
          <w:rFonts w:ascii="Arial" w:cs="Arial" w:eastAsia="Arial" w:hAnsi="Arial"/>
          <w:sz w:val="22"/>
          <w:szCs w:val="22"/>
        </w:rPr>
        <w:t xml:space="preserve">Document status is updated to 'indexed'</w:t>
      </w:r>
    </w:p>
    <w:p>
      <w:pPr>
        <w:spacing w:after="120"/>
      </w:pPr>
      <w:r>
        <w:rPr>
          <w:rFonts w:ascii="Arial" w:cs="Arial" w:eastAsia="Arial" w:hAnsi="Arial"/>
          <w:sz w:val="22"/>
          <w:szCs w:val="22"/>
        </w:rPr>
        <w:t xml:space="preserve">Admins can also toggle documents active/inactive (inactive documents are excluded from the next reindex) and delete documents entirely.</w:t>
      </w:r>
    </w:p>
    <w:p>
      <w:pPr>
        <w:pStyle w:val="Heading2"/>
      </w:pPr>
      <w:r>
        <w:t xml:space="preserve">4.3 Auto-Reindex Watchdog</w:t>
      </w:r>
    </w:p>
    <w:p>
      <w:pPr>
        <w:spacing w:after="120"/>
      </w:pPr>
      <w:r>
        <w:rPr>
          <w:rFonts w:ascii="Arial" w:cs="Arial" w:eastAsia="Arial" w:hAnsi="Arial"/>
          <w:sz w:val="22"/>
          <w:szCs w:val="22"/>
        </w:rPr>
        <w:t xml:space="preserve">An optional background process (auto_reindex_watcher.py) monitors the Data/ directory using the Watchdog library. When PDF files are created, modified, or deleted, the watcher triggers an automatic reindex after a 60-second cooldown period. This prevents thrashing when multiple files are uploaded in quick succession.</w:t>
      </w:r>
    </w:p>
    <w:p>
      <w:pPr>
        <w:pStyle w:val="Heading1"/>
      </w:pPr>
      <w:r>
        <w:t xml:space="preserve">5. SSE Event Format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JSON Payload</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Client Handling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 text to current message display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{"sources": [{...}]}</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source citations (PDF name + 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{"done": true, "confidence": 0.8}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Finalize message, show confidence indicator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 "error": true}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error message in 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 "emergency": true}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emergency 911 message</w:t>
            </w:r>
          </w:p>
        </w:tc>
      </w:tr>
    </w:tbl>
    <w:p>
      <w:pPr>
        <w:pStyle w:val="Heading1"/>
      </w:pPr>
      <w:r>
        <w:t xml:space="preserve">6. Error Handling Flows</w:t>
      </w:r>
    </w:p>
    <w:p>
      <w:pPr>
        <w:pStyle w:val="Heading2"/>
      </w:pPr>
      <w:r>
        <w:t xml:space="preserve">6.1 Rate Limit Exceeded</w:t>
      </w:r>
    </w:p>
    <w:p>
      <w:pPr>
        <w:spacing w:after="120"/>
      </w:pPr>
      <w:r>
        <w:rPr>
          <w:rFonts w:ascii="Arial" w:cs="Arial" w:eastAsia="Arial" w:hAnsi="Arial"/>
          <w:sz w:val="22"/>
          <w:szCs w:val="22"/>
        </w:rPr>
        <w:t xml:space="preserve">When a user exceeds the chat rate limit (20/min or 200/day), the server returns a 429 status. The client displays a friendly message asking the user to wait before trying again.</w:t>
      </w:r>
    </w:p>
    <w:p>
      <w:pPr>
        <w:pStyle w:val="Heading2"/>
      </w:pPr>
      <w:r>
        <w:t xml:space="preserve">6.2 LLM Provider Failure</w:t>
      </w:r>
    </w:p>
    <w:p>
      <w:pPr>
        <w:spacing w:after="120"/>
      </w:pPr>
      <w:r>
        <w:rPr>
          <w:rFonts w:ascii="Arial" w:cs="Arial" w:eastAsia="Arial" w:hAnsi="Arial"/>
          <w:sz w:val="22"/>
          <w:szCs w:val="22"/>
        </w:rPr>
        <w:t xml:space="preserve">If the active LLM provider fails (API error, timeout, invalid key), the error is caught and an error SSE event is sent to the client. The admin is expected to switch to an alternative provider via the dashboard. The system does not auto-failover between providers.</w:t>
      </w:r>
    </w:p>
    <w:p>
      <w:pPr>
        <w:pStyle w:val="Heading2"/>
      </w:pPr>
      <w:r>
        <w:t xml:space="preserve">6.3 Database Write Failure</w:t>
      </w:r>
    </w:p>
    <w:p>
      <w:pPr>
        <w:spacing w:after="120"/>
      </w:pPr>
      <w:r>
        <w:rPr>
          <w:rFonts w:ascii="Arial" w:cs="Arial" w:eastAsia="Arial" w:hAnsi="Arial"/>
          <w:sz w:val="22"/>
          <w:szCs w:val="22"/>
        </w:rPr>
        <w:t xml:space="preserve">Chat history saves are wrapped in try/finally. If the database write fails, the error is logged but the SSE stream completes normally. The user receives their response without interruption.</w:t>
      </w:r>
    </w:p>
    <w:p>
      <w:pPr>
        <w:pStyle w:val="Heading2"/>
      </w:pPr>
      <w:r>
        <w:t xml:space="preserve">6.4 FAISS Index Missing</w:t>
      </w:r>
    </w:p>
    <w:p>
      <w:pPr>
        <w:spacing w:after="120"/>
      </w:pPr>
      <w:r>
        <w:rPr>
          <w:rFonts w:ascii="Arial" w:cs="Arial" w:eastAsia="Arial" w:hAnsi="Arial"/>
          <w:sz w:val="22"/>
          <w:szCs w:val="22"/>
        </w:rPr>
        <w:t xml:space="preserve">If the FAISS index is not found at startup, the application logs a warning and starts without retrieval capability. Chat requests will return a 0.0 confidence score, informing users that no medical documents are available.</w:t>
      </w:r>
    </w:p>
    <w:p>
      <w:pPr>
        <w:pStyle w:val="Heading1"/>
      </w:pPr>
      <w:r>
        <w:t xml:space="preserve">7. Widget Embedding Flow</w:t>
      </w:r>
    </w:p>
    <w:p>
      <w:pPr>
        <w:spacing w:after="120"/>
      </w:pPr>
      <w:r>
        <w:rPr>
          <w:rFonts w:ascii="Arial" w:cs="Arial" w:eastAsia="Arial" w:hAnsi="Arial"/>
          <w:sz w:val="22"/>
          <w:szCs w:val="22"/>
        </w:rPr>
        <w:t xml:space="preserve">The chatbot can be embedded in external websites using an iframe-based widget (static/widget.js). The flow:</w:t>
      </w:r>
    </w:p>
    <w:p>
      <w:pPr>
        <w:pStyle w:val="ListParagraph"/>
        <w:numPr>
          <w:ilvl w:val="0"/>
          <w:numId w:val="3"/>
        </w:numPr>
        <w:spacing w:after="60"/>
      </w:pPr>
      <w:r>
        <w:rPr>
          <w:rFonts w:ascii="Arial" w:cs="Arial" w:eastAsia="Arial" w:hAnsi="Arial"/>
          <w:sz w:val="22"/>
          <w:szCs w:val="22"/>
        </w:rPr>
        <w:t xml:space="preserve">External site includes the widget.js script with a configuration object</w:t>
      </w:r>
    </w:p>
    <w:p>
      <w:pPr>
        <w:pStyle w:val="ListParagraph"/>
        <w:numPr>
          <w:ilvl w:val="0"/>
          <w:numId w:val="3"/>
        </w:numPr>
        <w:spacing w:after="60"/>
      </w:pPr>
      <w:r>
        <w:rPr>
          <w:rFonts w:ascii="Arial" w:cs="Arial" w:eastAsia="Arial" w:hAnsi="Arial"/>
          <w:sz w:val="22"/>
          <w:szCs w:val="22"/>
        </w:rPr>
        <w:t xml:space="preserve">widget.js creates an iframe pointing to the chatbot's /embed endpoint</w:t>
      </w:r>
    </w:p>
    <w:p>
      <w:pPr>
        <w:pStyle w:val="ListParagraph"/>
        <w:numPr>
          <w:ilvl w:val="0"/>
          <w:numId w:val="3"/>
        </w:numPr>
        <w:spacing w:after="60"/>
      </w:pPr>
      <w:r>
        <w:rPr>
          <w:rFonts w:ascii="Arial" w:cs="Arial" w:eastAsia="Arial" w:hAnsi="Arial"/>
          <w:sz w:val="22"/>
          <w:szCs w:val="22"/>
        </w:rPr>
        <w:t xml:space="preserve">The iframe renders a compact chat interface</w:t>
      </w:r>
    </w:p>
    <w:p>
      <w:pPr>
        <w:pStyle w:val="ListParagraph"/>
        <w:numPr>
          <w:ilvl w:val="0"/>
          <w:numId w:val="3"/>
        </w:numPr>
        <w:spacing w:after="60"/>
      </w:pPr>
      <w:r>
        <w:rPr>
          <w:rFonts w:ascii="Arial" w:cs="Arial" w:eastAsia="Arial" w:hAnsi="Arial"/>
          <w:sz w:val="22"/>
          <w:szCs w:val="22"/>
        </w:rPr>
        <w:t xml:space="preserve">Messages are exchanged via the standard /get endpoint within the iframe context</w:t>
      </w:r>
    </w:p>
    <w:p>
      <w:pPr>
        <w:spacing w:after="120"/>
      </w:pPr>
      <w:r>
        <w:rPr>
          <w:rFonts w:ascii="Arial" w:cs="Arial" w:eastAsia="Arial" w:hAnsi="Arial"/>
          <w:sz w:val="22"/>
          <w:szCs w:val="22"/>
        </w:rPr>
        <w:t xml:space="preserve">This enables healthcare organizations to embed the chatbot directly into their patient portals or informational websites.</w:t>
      </w:r>
    </w:p>
    <w:p>
      <w:pPr>
        <w:pStyle w:val="Heading1"/>
      </w:pPr>
      <w:r>
        <w:t xml:space="preserve">8. Deployment Flow</w:t>
      </w:r>
    </w:p>
    <w:p>
      <w:pPr>
        <w:pStyle w:val="Heading2"/>
      </w:pPr>
      <w:r>
        <w:t xml:space="preserve">8.1 Development</w:t>
      </w:r>
    </w:p>
    <w:p>
      <w:pPr>
        <w:pStyle w:val="ListParagraph"/>
        <w:numPr>
          <w:ilvl w:val="0"/>
          <w:numId w:val="3"/>
        </w:numPr>
        <w:spacing w:after="60"/>
      </w:pPr>
      <w:r>
        <w:rPr>
          <w:rFonts w:ascii="Arial" w:cs="Arial" w:eastAsia="Arial" w:hAnsi="Arial"/>
          <w:sz w:val="22"/>
          <w:szCs w:val="22"/>
        </w:rPr>
        <w:t xml:space="preserve">Clone repository and create virtual environment</w:t>
      </w:r>
    </w:p>
    <w:p>
      <w:pPr>
        <w:pStyle w:val="ListParagraph"/>
        <w:numPr>
          <w:ilvl w:val="0"/>
          <w:numId w:val="3"/>
        </w:numPr>
        <w:spacing w:after="60"/>
      </w:pPr>
      <w:r>
        <w:rPr>
          <w:rFonts w:ascii="Arial" w:cs="Arial" w:eastAsia="Arial" w:hAnsi="Arial"/>
          <w:sz w:val="22"/>
          <w:szCs w:val="22"/>
        </w:rPr>
        <w:t xml:space="preserve">Install dependencies via pip install -r requirements.txt</w:t>
      </w:r>
    </w:p>
    <w:p>
      <w:pPr>
        <w:pStyle w:val="ListParagraph"/>
        <w:numPr>
          <w:ilvl w:val="0"/>
          <w:numId w:val="3"/>
        </w:numPr>
        <w:spacing w:after="60"/>
      </w:pPr>
      <w:r>
        <w:rPr>
          <w:rFonts w:ascii="Arial" w:cs="Arial" w:eastAsia="Arial" w:hAnsi="Arial"/>
          <w:sz w:val="22"/>
          <w:szCs w:val="22"/>
        </w:rPr>
        <w:t xml:space="preserve">Copy .env.example to .env and configure SECRET_KEY and at least one LLM API key</w:t>
      </w:r>
    </w:p>
    <w:p>
      <w:pPr>
        <w:pStyle w:val="ListParagraph"/>
        <w:numPr>
          <w:ilvl w:val="0"/>
          <w:numId w:val="3"/>
        </w:numPr>
        <w:spacing w:after="60"/>
      </w:pPr>
      <w:r>
        <w:rPr>
          <w:rFonts w:ascii="Arial" w:cs="Arial" w:eastAsia="Arial" w:hAnsi="Arial"/>
          <w:sz w:val="22"/>
          <w:szCs w:val="22"/>
        </w:rPr>
        <w:t xml:space="preserve">Add medical PDFs to the Data/ directory</w:t>
      </w:r>
    </w:p>
    <w:p>
      <w:pPr>
        <w:pStyle w:val="ListParagraph"/>
        <w:numPr>
          <w:ilvl w:val="0"/>
          <w:numId w:val="3"/>
        </w:numPr>
        <w:spacing w:after="60"/>
      </w:pPr>
      <w:r>
        <w:rPr>
          <w:rFonts w:ascii="Arial" w:cs="Arial" w:eastAsia="Arial" w:hAnsi="Arial"/>
          <w:sz w:val="22"/>
          <w:szCs w:val="22"/>
        </w:rPr>
        <w:t xml:space="preserve">Run python store_index.py to build the FAISS index</w:t>
      </w:r>
    </w:p>
    <w:p>
      <w:pPr>
        <w:pStyle w:val="ListParagraph"/>
        <w:numPr>
          <w:ilvl w:val="0"/>
          <w:numId w:val="3"/>
        </w:numPr>
        <w:spacing w:after="60"/>
      </w:pPr>
      <w:r>
        <w:rPr>
          <w:rFonts w:ascii="Arial" w:cs="Arial" w:eastAsia="Arial" w:hAnsi="Arial"/>
          <w:sz w:val="22"/>
          <w:szCs w:val="22"/>
        </w:rPr>
        <w:t xml:space="preserve">Run python app.py to start the development server on port 8080</w:t>
      </w:r>
    </w:p>
    <w:p>
      <w:pPr>
        <w:pStyle w:val="Heading2"/>
      </w:pPr>
      <w:r>
        <w:t xml:space="preserve">8.2 Production (Docker)</w:t>
      </w:r>
    </w:p>
    <w:p>
      <w:pPr>
        <w:pStyle w:val="ListParagraph"/>
        <w:numPr>
          <w:ilvl w:val="0"/>
          <w:numId w:val="3"/>
        </w:numPr>
        <w:spacing w:after="60"/>
      </w:pPr>
      <w:r>
        <w:rPr>
          <w:rFonts w:ascii="Arial" w:cs="Arial" w:eastAsia="Arial" w:hAnsi="Arial"/>
          <w:sz w:val="22"/>
          <w:szCs w:val="22"/>
        </w:rPr>
        <w:t xml:space="preserve">Configure environment variables in .env or Docker secrets</w:t>
      </w:r>
    </w:p>
    <w:p>
      <w:pPr>
        <w:pStyle w:val="ListParagraph"/>
        <w:numPr>
          <w:ilvl w:val="0"/>
          <w:numId w:val="3"/>
        </w:numPr>
        <w:spacing w:after="60"/>
      </w:pPr>
      <w:r>
        <w:rPr>
          <w:rFonts w:ascii="Arial" w:cs="Arial" w:eastAsia="Arial" w:hAnsi="Arial"/>
          <w:sz w:val="22"/>
          <w:szCs w:val="22"/>
        </w:rPr>
        <w:t xml:space="preserve">Run docker-compose -f docker-compose.production.yml up --build</w:t>
      </w:r>
    </w:p>
    <w:p>
      <w:pPr>
        <w:pStyle w:val="ListParagraph"/>
        <w:numPr>
          <w:ilvl w:val="0"/>
          <w:numId w:val="3"/>
        </w:numPr>
        <w:spacing w:after="60"/>
      </w:pPr>
      <w:r>
        <w:rPr>
          <w:rFonts w:ascii="Arial" w:cs="Arial" w:eastAsia="Arial" w:hAnsi="Arial"/>
          <w:sz w:val="22"/>
          <w:szCs w:val="22"/>
        </w:rPr>
        <w:t xml:space="preserve">Docker builds the Flask image (multi-stage, non-root user)</w:t>
      </w:r>
    </w:p>
    <w:p>
      <w:pPr>
        <w:pStyle w:val="ListParagraph"/>
        <w:numPr>
          <w:ilvl w:val="0"/>
          <w:numId w:val="3"/>
        </w:numPr>
        <w:spacing w:after="60"/>
      </w:pPr>
      <w:r>
        <w:rPr>
          <w:rFonts w:ascii="Arial" w:cs="Arial" w:eastAsia="Arial" w:hAnsi="Arial"/>
          <w:sz w:val="22"/>
          <w:szCs w:val="22"/>
        </w:rPr>
        <w:t xml:space="preserve">PostgreSQL, Redis, and Nginx containers start alongside the Flask app</w:t>
      </w:r>
    </w:p>
    <w:p>
      <w:pPr>
        <w:pStyle w:val="ListParagraph"/>
        <w:numPr>
          <w:ilvl w:val="0"/>
          <w:numId w:val="3"/>
        </w:numPr>
        <w:spacing w:after="60"/>
      </w:pPr>
      <w:r>
        <w:rPr>
          <w:rFonts w:ascii="Arial" w:cs="Arial" w:eastAsia="Arial" w:hAnsi="Arial"/>
          <w:sz w:val="22"/>
          <w:szCs w:val="22"/>
        </w:rPr>
        <w:t xml:space="preserve">Nginx handles TLS termination and proxies requests to Flask (Gunicorn with 4 workers)</w:t>
      </w:r>
    </w:p>
    <w:p>
      <w:pPr>
        <w:pStyle w:val="ListParagraph"/>
        <w:numPr>
          <w:ilvl w:val="0"/>
          <w:numId w:val="3"/>
        </w:numPr>
        <w:spacing w:after="60"/>
      </w:pPr>
      <w:r>
        <w:rPr>
          <w:rFonts w:ascii="Arial" w:cs="Arial" w:eastAsia="Arial" w:hAnsi="Arial"/>
          <w:sz w:val="22"/>
          <w:szCs w:val="22"/>
        </w:rPr>
        <w:t xml:space="preserve">Health check endpoint (/health) is available for load balancer integration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App Flow | Medical RAG Chatbot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2026-03-26T07:03:14.418Z</dcterms:created>
  <dcterms:modified xsi:type="dcterms:W3CDTF">2026-03-26T07:03:14.418Z</dcterms:modified>
</cp:coreProperties>
</file>

<file path=docProps/custom.xml><?xml version="1.0" encoding="utf-8"?>
<Properties xmlns="http://schemas.openxmlformats.org/officeDocument/2006/custom-properties" xmlns:vt="http://schemas.openxmlformats.org/officeDocument/2006/docPropsVTypes"/>
</file>