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 Whys Analysis – Cornflow Project</w:t>
      </w:r>
    </w:p>
    <w:p>
      <w:pPr>
        <w:pStyle w:val="Heading1"/>
      </w:pPr>
      <w:r>
        <w:t>Problem Statement</w:t>
      </w:r>
    </w:p>
    <w:p>
      <w:r>
        <w:t>Sai-Krupa was unable to make timely, data-driven decisions about where to expand or reduce operations.</w:t>
      </w:r>
    </w:p>
    <w:p>
      <w:pPr>
        <w:pStyle w:val="Heading1"/>
      </w:pPr>
      <w:r>
        <w:t>Why #1</w:t>
      </w:r>
    </w:p>
    <w:p>
      <w:r>
        <w:t>Why was Sai-Krupa unable to make timely, data-driven decisions?</w:t>
      </w:r>
    </w:p>
    <w:p>
      <w:r>
        <w:t>👉 Because their data was fragmented across multiple Excel files and not updated in real-time.</w:t>
      </w:r>
    </w:p>
    <w:p>
      <w:pPr>
        <w:pStyle w:val="Heading1"/>
      </w:pPr>
      <w:r>
        <w:t>Why #2</w:t>
      </w:r>
    </w:p>
    <w:p>
      <w:r>
        <w:t>Why was the data fragmented and outdated?</w:t>
      </w:r>
    </w:p>
    <w:p>
      <w:r>
        <w:t>👉 Because there was no centralized system to collect, validate, and store corn production and pricing data.</w:t>
      </w:r>
    </w:p>
    <w:p>
      <w:pPr>
        <w:pStyle w:val="Heading1"/>
      </w:pPr>
      <w:r>
        <w:t>Why #3</w:t>
      </w:r>
    </w:p>
    <w:p>
      <w:r>
        <w:t>Why was there no centralized system?</w:t>
      </w:r>
    </w:p>
    <w:p>
      <w:r>
        <w:t>👉 Because the company never invested in a BI or analytics solution for historical and comparative analysis.</w:t>
      </w:r>
    </w:p>
    <w:p>
      <w:pPr>
        <w:pStyle w:val="Heading1"/>
      </w:pPr>
      <w:r>
        <w:t>Why #4</w:t>
      </w:r>
    </w:p>
    <w:p>
      <w:r>
        <w:t>Why did the company avoid investing in analytics earlier?</w:t>
      </w:r>
    </w:p>
    <w:p>
      <w:r>
        <w:t>👉 Because decision-makers relied heavily on gut instincts and manual Excel reports, thinking they were sufficient.</w:t>
      </w:r>
    </w:p>
    <w:p>
      <w:pPr>
        <w:pStyle w:val="Heading1"/>
      </w:pPr>
      <w:r>
        <w:t>Why #5</w:t>
      </w:r>
    </w:p>
    <w:p>
      <w:r>
        <w:t>Why did they rely on manual Excel reports instead of modern BI tools?</w:t>
      </w:r>
    </w:p>
    <w:p>
      <w:r>
        <w:t>👉 Because they lacked internal technical expertise and weren’t aware of affordable freelance/consulting options.</w:t>
      </w:r>
    </w:p>
    <w:p>
      <w:pPr>
        <w:pStyle w:val="Heading1"/>
      </w:pPr>
      <w:r>
        <w:t>Root Cause (Final Why)</w:t>
      </w:r>
    </w:p>
    <w:p>
      <w:r>
        <w:t>❗ Lack of awareness and internal technical capability led to reliance on outdated tools, which in turn caused fragmented data and delayed decisions.</w:t>
      </w:r>
    </w:p>
    <w:p>
      <w:pPr>
        <w:pStyle w:val="Heading1"/>
      </w:pPr>
      <w:r>
        <w:t>Resolution (Through Cornflow Project)</w:t>
      </w:r>
    </w:p>
    <w:p>
      <w:pPr>
        <w:pStyle w:val="ListBullet"/>
      </w:pPr>
      <w:r>
        <w:t>Hired a freelance expert (Sainath Chikane) to build a custom BI system</w:t>
      </w:r>
    </w:p>
    <w:p>
      <w:pPr>
        <w:pStyle w:val="ListBullet"/>
      </w:pPr>
      <w:r>
        <w:t>Centralized MySQL database to store validated data</w:t>
      </w:r>
    </w:p>
    <w:p>
      <w:pPr>
        <w:pStyle w:val="ListBullet"/>
      </w:pPr>
      <w:r>
        <w:t>Power BI dashboards to enable timely, data-driven insights</w:t>
      </w:r>
    </w:p>
    <w:p>
      <w:pPr>
        <w:pStyle w:val="ListBullet"/>
      </w:pPr>
      <w:r>
        <w:t>Role-based access for different departments</w:t>
      </w:r>
    </w:p>
    <w:p>
      <w:pPr>
        <w:pStyle w:val="ListBullet"/>
      </w:pPr>
      <w:r>
        <w:t>Documentation &amp; training to build internal confidence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