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94AD8" w:rsidRPr="00C30ABA" w:rsidRDefault="00F41229" w:rsidP="00F41229">
      <w:pPr>
        <w:spacing w:line="360" w:lineRule="auto"/>
        <w:ind w:left="1418" w:firstLine="709"/>
        <w:rPr>
          <w:b/>
          <w:caps/>
          <w:color w:val="000000" w:themeColor="text1"/>
          <w:sz w:val="28"/>
          <w:szCs w:val="28"/>
        </w:rPr>
      </w:pPr>
      <w:r w:rsidRPr="00A763D7">
        <w:rPr>
          <w:b/>
          <w:caps/>
          <w:sz w:val="28"/>
          <w:szCs w:val="28"/>
        </w:rPr>
        <w:t xml:space="preserve">          </w:t>
      </w:r>
      <w:r w:rsidR="00594AD8" w:rsidRPr="008157EB">
        <w:rPr>
          <w:b/>
          <w:caps/>
          <w:sz w:val="28"/>
          <w:szCs w:val="28"/>
        </w:rPr>
        <w:t>М</w:t>
      </w:r>
      <w:r w:rsidR="00594AD8" w:rsidRPr="00C30ABA">
        <w:rPr>
          <w:b/>
          <w:caps/>
          <w:color w:val="000000" w:themeColor="text1"/>
          <w:sz w:val="28"/>
          <w:szCs w:val="28"/>
        </w:rPr>
        <w:t>ИНОБРНАУКИ РОССИИ</w:t>
      </w:r>
      <w:r w:rsidR="007E5251">
        <w:rPr>
          <w:b/>
          <w:caps/>
          <w:color w:val="000000" w:themeColor="text1"/>
          <w:sz w:val="28"/>
          <w:szCs w:val="28"/>
        </w:rPr>
        <w:tab/>
      </w:r>
      <w:r w:rsidR="00F41E1B">
        <w:rPr>
          <w:b/>
          <w:caps/>
          <w:color w:val="000000" w:themeColor="text1"/>
          <w:sz w:val="28"/>
          <w:szCs w:val="28"/>
        </w:rPr>
        <w:tab/>
      </w:r>
    </w:p>
    <w:p w:rsidR="00594AD8" w:rsidRPr="00C30ABA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:rsidR="00594AD8" w:rsidRPr="00C30ABA" w:rsidRDefault="00E64889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 w:rsidR="00594AD8" w:rsidRPr="00C30ABA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C30ABA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 w:rsidR="007F6E90" w:rsidRPr="00C30ABA" w:rsidRDefault="00594AD8" w:rsidP="007F6E90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 xml:space="preserve">Кафедра </w:t>
      </w:r>
      <w:r w:rsidR="006C2947" w:rsidRPr="00C30ABA">
        <w:rPr>
          <w:b/>
          <w:color w:val="000000" w:themeColor="text1"/>
          <w:sz w:val="28"/>
          <w:szCs w:val="28"/>
        </w:rPr>
        <w:t>математического обеспечения и применения ЭВМ</w:t>
      </w:r>
    </w:p>
    <w:p w:rsidR="007F6E90" w:rsidRPr="00C30ABA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7F6E90" w:rsidRPr="00C30ABA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F02E39" w:rsidRPr="00C30ABA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7F6E90" w:rsidRPr="00C30ABA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color w:val="000000" w:themeColor="text1"/>
          <w:szCs w:val="28"/>
        </w:rPr>
      </w:pPr>
      <w:r w:rsidRPr="00C30ABA">
        <w:rPr>
          <w:rStyle w:val="afe"/>
          <w:caps/>
          <w:smallCaps w:val="0"/>
          <w:color w:val="000000" w:themeColor="text1"/>
          <w:szCs w:val="28"/>
        </w:rPr>
        <w:t>отчет</w:t>
      </w:r>
    </w:p>
    <w:p w:rsidR="00905D49" w:rsidRPr="00945355" w:rsidRDefault="00905D49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 xml:space="preserve">по </w:t>
      </w:r>
      <w:r w:rsidR="006D6020" w:rsidRPr="00C30ABA">
        <w:rPr>
          <w:b/>
          <w:color w:val="000000" w:themeColor="text1"/>
          <w:sz w:val="28"/>
          <w:szCs w:val="28"/>
        </w:rPr>
        <w:t>практической</w:t>
      </w:r>
      <w:r w:rsidR="00C37E0D" w:rsidRPr="00C30ABA">
        <w:rPr>
          <w:b/>
          <w:color w:val="000000" w:themeColor="text1"/>
          <w:sz w:val="28"/>
          <w:szCs w:val="28"/>
        </w:rPr>
        <w:t xml:space="preserve"> работе</w:t>
      </w:r>
      <w:r w:rsidR="00B27337" w:rsidRPr="00C30ABA">
        <w:rPr>
          <w:b/>
          <w:color w:val="000000" w:themeColor="text1"/>
          <w:sz w:val="28"/>
          <w:szCs w:val="28"/>
        </w:rPr>
        <w:t xml:space="preserve"> №</w:t>
      </w:r>
      <w:r w:rsidR="009D0238">
        <w:rPr>
          <w:b/>
          <w:color w:val="000000" w:themeColor="text1"/>
          <w:sz w:val="28"/>
          <w:szCs w:val="28"/>
        </w:rPr>
        <w:t>10</w:t>
      </w:r>
    </w:p>
    <w:p w:rsidR="00B27337" w:rsidRPr="00C30ABA" w:rsidRDefault="00B27337" w:rsidP="00905D4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C30ABA">
        <w:rPr>
          <w:b/>
          <w:color w:val="000000" w:themeColor="text1"/>
          <w:sz w:val="28"/>
          <w:szCs w:val="28"/>
        </w:rPr>
        <w:t>по дисциплине «</w:t>
      </w:r>
      <w:r w:rsidR="006C2947" w:rsidRPr="00C30ABA">
        <w:rPr>
          <w:b/>
          <w:color w:val="000000" w:themeColor="text1"/>
          <w:sz w:val="28"/>
          <w:szCs w:val="28"/>
        </w:rPr>
        <w:t>Вычислительная математика</w:t>
      </w:r>
      <w:r w:rsidRPr="00C30ABA">
        <w:rPr>
          <w:b/>
          <w:color w:val="000000" w:themeColor="text1"/>
          <w:sz w:val="28"/>
          <w:szCs w:val="28"/>
        </w:rPr>
        <w:t>»</w:t>
      </w:r>
    </w:p>
    <w:p w:rsidR="00594AD8" w:rsidRPr="00C30ABA" w:rsidRDefault="00905D49" w:rsidP="00BB39FE">
      <w:pPr>
        <w:pStyle w:val="Times142"/>
        <w:tabs>
          <w:tab w:val="clear" w:pos="709"/>
        </w:tabs>
        <w:spacing w:line="360" w:lineRule="auto"/>
        <w:ind w:firstLine="0"/>
        <w:jc w:val="center"/>
        <w:rPr>
          <w:color w:val="000000" w:themeColor="text1"/>
          <w:szCs w:val="28"/>
        </w:rPr>
      </w:pPr>
      <w:r w:rsidRPr="00C30ABA">
        <w:rPr>
          <w:rStyle w:val="afe"/>
          <w:smallCaps w:val="0"/>
          <w:color w:val="000000" w:themeColor="text1"/>
          <w:szCs w:val="28"/>
        </w:rPr>
        <w:t xml:space="preserve">Тема: </w:t>
      </w:r>
      <w:r w:rsidR="00EC465E">
        <w:rPr>
          <w:b/>
        </w:rPr>
        <w:t>Интерполяция</w:t>
      </w:r>
      <w:r w:rsidR="00A763D7">
        <w:rPr>
          <w:b/>
        </w:rPr>
        <w:t xml:space="preserve"> по узлам Чебышёва</w:t>
      </w:r>
    </w:p>
    <w:p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C30ABA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040050" w:rsidRPr="00C30ABA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040050" w:rsidRPr="00C30ABA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DB1E5E" w:rsidRPr="00C30ABA" w:rsidRDefault="00DB1E5E" w:rsidP="00C30ABA">
      <w:pPr>
        <w:spacing w:line="360" w:lineRule="auto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30ABA" w:rsidRPr="00C30ABA" w:rsidTr="006A4BCC">
        <w:trPr>
          <w:trHeight w:val="614"/>
        </w:trPr>
        <w:tc>
          <w:tcPr>
            <w:tcW w:w="2206" w:type="pct"/>
            <w:vAlign w:val="bottom"/>
          </w:tcPr>
          <w:p w:rsidR="007F6E90" w:rsidRPr="00C30ABA" w:rsidRDefault="007F6E90" w:rsidP="00FC763B">
            <w:pPr>
              <w:rPr>
                <w:color w:val="000000" w:themeColor="text1"/>
                <w:sz w:val="28"/>
                <w:szCs w:val="28"/>
              </w:rPr>
            </w:pPr>
            <w:r w:rsidRPr="00C30ABA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C30ABA">
              <w:rPr>
                <w:color w:val="000000" w:themeColor="text1"/>
                <w:sz w:val="28"/>
                <w:szCs w:val="28"/>
              </w:rPr>
              <w:t xml:space="preserve"> гр. </w:t>
            </w:r>
            <w:r w:rsidR="00EC465E">
              <w:rPr>
                <w:color w:val="000000" w:themeColor="text1"/>
                <w:sz w:val="28"/>
                <w:szCs w:val="28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C30ABA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C30ABA" w:rsidRDefault="009D0238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Мохамед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М.Х.</w:t>
            </w:r>
          </w:p>
        </w:tc>
      </w:tr>
      <w:tr w:rsidR="007F6E90" w:rsidRPr="00C30ABA" w:rsidTr="006A4BCC">
        <w:trPr>
          <w:trHeight w:val="614"/>
        </w:trPr>
        <w:tc>
          <w:tcPr>
            <w:tcW w:w="2206" w:type="pct"/>
            <w:vAlign w:val="bottom"/>
          </w:tcPr>
          <w:p w:rsidR="007F6E90" w:rsidRPr="00C30ABA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C30ABA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C30ABA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C30ABA" w:rsidRDefault="00EC465E" w:rsidP="006A4BCC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Пуеров</w:t>
            </w:r>
            <w:proofErr w:type="spellEnd"/>
            <w:r w:rsidR="001E6CD6" w:rsidRPr="00227F5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</w:t>
            </w:r>
            <w:r w:rsidR="001E6CD6" w:rsidRPr="00227F5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Ю</w:t>
            </w:r>
            <w:r w:rsidR="001E6CD6" w:rsidRPr="00227F5D">
              <w:rPr>
                <w:sz w:val="28"/>
                <w:szCs w:val="28"/>
              </w:rPr>
              <w:t>.</w:t>
            </w:r>
          </w:p>
        </w:tc>
      </w:tr>
    </w:tbl>
    <w:p w:rsidR="00A34642" w:rsidRPr="00C30ABA" w:rsidRDefault="00A34642" w:rsidP="007F6E90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A8009B" w:rsidRPr="00C30ABA" w:rsidRDefault="00A8009B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C30ABA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C30ABA">
        <w:rPr>
          <w:bCs/>
          <w:color w:val="000000" w:themeColor="text1"/>
          <w:sz w:val="28"/>
          <w:szCs w:val="28"/>
        </w:rPr>
        <w:t>Санкт-Петербург</w:t>
      </w:r>
    </w:p>
    <w:p w:rsidR="00E12A69" w:rsidRPr="00C30ABA" w:rsidRDefault="006D6020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C30ABA">
        <w:rPr>
          <w:bCs/>
          <w:color w:val="000000" w:themeColor="text1"/>
          <w:sz w:val="28"/>
          <w:szCs w:val="28"/>
        </w:rPr>
        <w:t>20</w:t>
      </w:r>
      <w:r w:rsidR="00EC465E">
        <w:rPr>
          <w:bCs/>
          <w:color w:val="000000" w:themeColor="text1"/>
          <w:sz w:val="28"/>
          <w:szCs w:val="28"/>
        </w:rPr>
        <w:t>25</w:t>
      </w:r>
    </w:p>
    <w:p w:rsidR="00B27337" w:rsidRPr="00B27337" w:rsidRDefault="007C1173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:rsidR="00313B17" w:rsidRDefault="00A763D7" w:rsidP="00D31D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 практических навыков построения интерполяционного многочлена через узлы Чебышёва</w:t>
      </w:r>
      <w:r w:rsidR="00BB39FE" w:rsidRPr="00BB39FE">
        <w:rPr>
          <w:sz w:val="28"/>
          <w:szCs w:val="28"/>
        </w:rPr>
        <w:t xml:space="preserve">. </w:t>
      </w:r>
    </w:p>
    <w:p w:rsidR="00313B17" w:rsidRDefault="00313B17" w:rsidP="00D31DD3">
      <w:pPr>
        <w:spacing w:line="360" w:lineRule="auto"/>
        <w:ind w:firstLine="709"/>
        <w:jc w:val="both"/>
        <w:rPr>
          <w:sz w:val="28"/>
          <w:szCs w:val="28"/>
        </w:rPr>
      </w:pPr>
    </w:p>
    <w:p w:rsidR="00B27337" w:rsidRDefault="00B27337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:rsidR="00BB39FE" w:rsidRDefault="009D16B2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9D16B2">
        <w:rPr>
          <w:b w:val="0"/>
          <w:szCs w:val="28"/>
        </w:rPr>
        <w:t>П</w:t>
      </w:r>
      <w:r w:rsidR="00BB39FE" w:rsidRPr="00BB39FE">
        <w:rPr>
          <w:b w:val="0"/>
          <w:szCs w:val="28"/>
        </w:rPr>
        <w:t xml:space="preserve">усть величина </w:t>
      </w:r>
      <m:oMath>
        <m:r>
          <m:rPr>
            <m:sty m:val="bi"/>
          </m:rPr>
          <w:rPr>
            <w:rFonts w:ascii="Cambria Math" w:hAnsi="Cambria Math"/>
            <w:szCs w:val="28"/>
          </w:rPr>
          <m:t>y</m:t>
        </m:r>
      </m:oMath>
      <w:r w:rsidR="00BB39FE" w:rsidRPr="00BB39FE">
        <w:rPr>
          <w:b w:val="0"/>
          <w:szCs w:val="28"/>
        </w:rPr>
        <w:t xml:space="preserve"> является функцией аргумента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 w:rsidRPr="00BB39FE">
        <w:rPr>
          <w:b w:val="0"/>
          <w:szCs w:val="28"/>
        </w:rPr>
        <w:t xml:space="preserve">. Это означает, что любому значению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 w:rsidRPr="00BB39FE">
        <w:rPr>
          <w:b w:val="0"/>
          <w:szCs w:val="28"/>
        </w:rPr>
        <w:t xml:space="preserve"> из области определения поставлено в соответствие значение </w:t>
      </w:r>
      <m:oMath>
        <m:r>
          <m:rPr>
            <m:sty m:val="bi"/>
          </m:rPr>
          <w:rPr>
            <w:rFonts w:ascii="Cambria Math" w:hAnsi="Cambria Math"/>
            <w:szCs w:val="28"/>
          </w:rPr>
          <m:t>y</m:t>
        </m:r>
      </m:oMath>
      <w:r w:rsidR="00BB39FE" w:rsidRPr="00BB39FE">
        <w:rPr>
          <w:b w:val="0"/>
          <w:szCs w:val="28"/>
        </w:rPr>
        <w:t>.</w:t>
      </w:r>
      <w:r w:rsidR="00BB39FE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 xml:space="preserve">Однако на практике часто неизвестна связь между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 xml:space="preserve">и </w:t>
      </w:r>
      <m:oMath>
        <m:r>
          <m:rPr>
            <m:sty m:val="bi"/>
          </m:rPr>
          <w:rPr>
            <w:rFonts w:ascii="Cambria Math" w:hAnsi="Cambria Math"/>
            <w:szCs w:val="28"/>
          </w:rPr>
          <m:t>y</m:t>
        </m:r>
      </m:oMath>
      <w:r w:rsidR="00BB39FE" w:rsidRPr="00BB39FE">
        <w:rPr>
          <w:b w:val="0"/>
          <w:szCs w:val="28"/>
        </w:rPr>
        <w:t xml:space="preserve">, т.е. невозможно записать эту связь в виде некоторой зависимости </w:t>
      </w:r>
      <m:oMath>
        <m:r>
          <m:rPr>
            <m:sty m:val="bi"/>
          </m:rPr>
          <w:rPr>
            <w:rFonts w:ascii="Cambria Math" w:hAnsi="Cambria Math"/>
            <w:szCs w:val="28"/>
          </w:rPr>
          <m:t>y=f(x)</m:t>
        </m:r>
      </m:oMath>
      <w:r w:rsidR="00BB39FE" w:rsidRPr="00BB39FE">
        <w:rPr>
          <w:b w:val="0"/>
          <w:szCs w:val="28"/>
        </w:rPr>
        <w:t xml:space="preserve">. В других случаях при известной зависимости </w:t>
      </w:r>
      <m:oMath>
        <m:r>
          <m:rPr>
            <m:sty m:val="bi"/>
          </m:rPr>
          <w:rPr>
            <w:rFonts w:ascii="Cambria Math" w:hAnsi="Cambria Math"/>
            <w:szCs w:val="28"/>
          </w:rPr>
          <m:t>y=f(x)</m:t>
        </m:r>
      </m:oMath>
      <w:r w:rsidR="00BB39FE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>ее использование в практических задачах затруднительно (например, она содержит сложные, трудно вычисляемые выражения).</w:t>
      </w:r>
      <w:r w:rsidR="00BB39FE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 xml:space="preserve">Наиболее распространенным и важным для практического использования случаем, когда вид связи между параметрами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 xml:space="preserve">и </w:t>
      </w:r>
      <m:oMath>
        <m:r>
          <m:rPr>
            <m:sty m:val="bi"/>
          </m:rPr>
          <w:rPr>
            <w:rFonts w:ascii="Cambria Math" w:hAnsi="Cambria Math"/>
            <w:szCs w:val="28"/>
          </w:rPr>
          <m:t>y</m:t>
        </m:r>
      </m:oMath>
      <w:r w:rsidR="00BB39FE" w:rsidRPr="00BB39FE">
        <w:rPr>
          <w:b w:val="0"/>
          <w:szCs w:val="28"/>
        </w:rPr>
        <w:t xml:space="preserve"> неизвестен, является задание этой связи в виде некоторой таблицы </w:t>
      </w:r>
      <m:oMath>
        <m:r>
          <m:rPr>
            <m:sty m:val="bi"/>
          </m:rP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}</m:t>
        </m:r>
      </m:oMath>
      <w:r w:rsidR="00BB39FE" w:rsidRPr="00BB39FE">
        <w:rPr>
          <w:b w:val="0"/>
          <w:szCs w:val="28"/>
        </w:rPr>
        <w:t xml:space="preserve">, в которой дискретному множеству значений аргумента </w:t>
      </w:r>
      <m:oMath>
        <m:r>
          <m:rPr>
            <m:sty m:val="bi"/>
          </m:rP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}</m:t>
        </m:r>
      </m:oMath>
      <w:r w:rsidR="00BB39FE" w:rsidRPr="00BB39FE">
        <w:rPr>
          <w:b w:val="0"/>
          <w:szCs w:val="28"/>
        </w:rPr>
        <w:t xml:space="preserve"> поставлено в соответствие множество значений функции </w:t>
      </w:r>
      <m:oMath>
        <m:r>
          <m:rPr>
            <m:sty m:val="bi"/>
          </m:rP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} (i=</m:t>
        </m:r>
        <m:bar>
          <m:barPr>
            <m:pos m:val="top"/>
            <m:ctrlPr>
              <w:rPr>
                <w:rFonts w:ascii="Cambria Math" w:hAnsi="Cambria Math"/>
                <w:b w:val="0"/>
                <w:i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0,n</m:t>
            </m:r>
          </m:e>
        </m:bar>
        <m:r>
          <m:rPr>
            <m:sty m:val="bi"/>
          </m:rPr>
          <w:rPr>
            <w:rFonts w:ascii="Cambria Math" w:hAnsi="Cambria Math"/>
            <w:szCs w:val="28"/>
          </w:rPr>
          <m:t xml:space="preserve"> )</m:t>
        </m:r>
      </m:oMath>
      <w:r w:rsidR="00BB39FE" w:rsidRPr="00BB39FE">
        <w:rPr>
          <w:b w:val="0"/>
          <w:szCs w:val="28"/>
        </w:rPr>
        <w:t xml:space="preserve">. Эти значения – либо результаты расчетов, либо экспериментальные данные. На практике могут понадобиться значения величины </w:t>
      </w:r>
      <m:oMath>
        <m:r>
          <m:rPr>
            <m:sty m:val="bi"/>
          </m:rPr>
          <w:rPr>
            <w:rFonts w:ascii="Cambria Math" w:hAnsi="Cambria Math"/>
            <w:szCs w:val="28"/>
          </w:rPr>
          <m:t>y</m:t>
        </m:r>
      </m:oMath>
      <w:r w:rsidR="00BB39FE" w:rsidRPr="00BB39FE">
        <w:rPr>
          <w:b w:val="0"/>
          <w:szCs w:val="28"/>
        </w:rPr>
        <w:t xml:space="preserve"> и в других точках, отличных от узлов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 w:rsidRPr="00BB39FE">
        <w:rPr>
          <w:b w:val="0"/>
          <w:szCs w:val="28"/>
        </w:rPr>
        <w:t xml:space="preserve">. Таким образом, приходим к необходимости использования имеющихся табличных данных для приближенного вычисления искомого параметра y при любом значении (из некоторой области) определяющего параметра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 w:rsidRPr="00BB39FE">
        <w:rPr>
          <w:b w:val="0"/>
          <w:szCs w:val="28"/>
        </w:rPr>
        <w:t xml:space="preserve">, поскольку точная связь </w:t>
      </w:r>
      <m:oMath>
        <m:r>
          <m:rPr>
            <m:sty m:val="bi"/>
          </m:rPr>
          <w:rPr>
            <w:rFonts w:ascii="Cambria Math" w:hAnsi="Cambria Math"/>
            <w:szCs w:val="28"/>
          </w:rPr>
          <m:t>y=f(x)</m:t>
        </m:r>
      </m:oMath>
      <w:r w:rsidR="00BB39FE" w:rsidRPr="00BB39FE">
        <w:rPr>
          <w:b w:val="0"/>
          <w:szCs w:val="28"/>
        </w:rPr>
        <w:t xml:space="preserve"> неизвестна. Этой цели служит задача о приближении (аппроксимации) функций: данную функцию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="00BB39FE" w:rsidRPr="00BB39FE">
        <w:rPr>
          <w:b w:val="0"/>
          <w:szCs w:val="28"/>
        </w:rPr>
        <w:t xml:space="preserve"> требуется аппроксимировать (приближенно заменить) некоторой функцией </w:t>
      </w:r>
      <m:oMath>
        <m:r>
          <m:rPr>
            <m:sty m:val="bi"/>
          </m:rPr>
          <w:rPr>
            <w:rFonts w:ascii="Cambria Math" w:hAnsi="Cambria Math"/>
            <w:szCs w:val="28"/>
          </w:rPr>
          <m:t>φ(x)</m:t>
        </m:r>
      </m:oMath>
      <w:r w:rsidR="00BB39FE" w:rsidRPr="00BB39FE">
        <w:rPr>
          <w:b w:val="0"/>
          <w:szCs w:val="28"/>
        </w:rPr>
        <w:t xml:space="preserve"> так, чтобы отклонение (в некотором смысле) </w:t>
      </w:r>
      <m:oMath>
        <m:r>
          <m:rPr>
            <m:sty m:val="bi"/>
          </m:rPr>
          <w:rPr>
            <w:rFonts w:ascii="Cambria Math" w:hAnsi="Cambria Math"/>
            <w:szCs w:val="28"/>
          </w:rPr>
          <m:t>φ(x)</m:t>
        </m:r>
      </m:oMath>
      <w:r w:rsidR="00BB39FE" w:rsidRPr="00BB39FE">
        <w:rPr>
          <w:b w:val="0"/>
          <w:szCs w:val="28"/>
        </w:rPr>
        <w:t xml:space="preserve"> от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="00BB39FE" w:rsidRPr="00BB39FE">
        <w:rPr>
          <w:b w:val="0"/>
          <w:szCs w:val="28"/>
        </w:rPr>
        <w:t xml:space="preserve"> в заданной области было наименьшим. Функция при этом называется аппроксимирующей. Для практики важен случай аппроксимации функции многочленом </w:t>
      </w:r>
    </w:p>
    <w:p w:rsidR="00BB39F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>φ(x)=</m:t>
          </m:r>
          <m:nary>
            <m:naryPr>
              <m:chr m:val="∑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j=0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</m:sSub>
            </m:e>
          </m:nary>
          <m:r>
            <m:rPr>
              <m:sty m:val="b"/>
            </m:rPr>
            <w:rPr>
              <w:rFonts w:ascii="Cambria Math" w:hAnsi="Cambria Math"/>
              <w:szCs w:val="28"/>
            </w:rPr>
            <m:t>.</m:t>
          </m:r>
        </m:oMath>
      </m:oMathPara>
    </w:p>
    <w:p w:rsidR="00BB39F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lastRenderedPageBreak/>
        <w:t xml:space="preserve"> Этот случай, т.е. приближение многочленами, является одной из задач классического численного анализа. </w:t>
      </w:r>
    </w:p>
    <w:p w:rsidR="00BB39F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Рассмотрим аппроксимацию этого рода и методы ее реализации в вычислительных процедурах на ЭВМ. Коэффициенты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j</m:t>
            </m:r>
          </m:sub>
        </m:sSub>
      </m:oMath>
      <w:r w:rsidRPr="00BB39FE">
        <w:rPr>
          <w:b w:val="0"/>
          <w:szCs w:val="28"/>
        </w:rPr>
        <w:t xml:space="preserve"> в процедурах подбираются так, чтобы достичь наименьшего отклонения многочлена от данной функции. Если приближение строится на заданном дискретном множестве точек </w:t>
      </w:r>
      <m:oMath>
        <m:r>
          <m:rPr>
            <m:sty m:val="bi"/>
          </m:rPr>
          <w:rPr>
            <w:rFonts w:ascii="Cambria Math" w:hAnsi="Cambria Math"/>
            <w:szCs w:val="28"/>
          </w:rPr>
          <m:t>{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}</m:t>
        </m:r>
      </m:oMath>
      <w:r w:rsidRPr="00BB39FE">
        <w:rPr>
          <w:b w:val="0"/>
          <w:szCs w:val="28"/>
        </w:rPr>
        <w:t xml:space="preserve">, то аппроксимация называется точечной. Одним из основных типов точечной аппроксимации является интерполирование, которое заключается в следующем: для данной функции строится многочлен </w:t>
      </w:r>
      <m:oMath>
        <m:r>
          <m:rPr>
            <m:sty m:val="bi"/>
          </m:rPr>
          <w:rPr>
            <w:rFonts w:ascii="Cambria Math" w:hAnsi="Cambria Math"/>
            <w:szCs w:val="28"/>
          </w:rPr>
          <m:t>φ(x)</m:t>
        </m:r>
      </m:oMath>
      <w:r w:rsidRPr="00BB39FE">
        <w:rPr>
          <w:b w:val="0"/>
          <w:szCs w:val="28"/>
        </w:rPr>
        <w:t xml:space="preserve">, принимающий в заданных точках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 те же значения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, что и функция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Pr="00BB39FE">
        <w:rPr>
          <w:b w:val="0"/>
          <w:szCs w:val="28"/>
        </w:rPr>
        <w:t xml:space="preserve">, т.е. </w:t>
      </w:r>
      <m:oMath>
        <m:r>
          <m:rPr>
            <m:sty m:val="bi"/>
          </m:rPr>
          <w:rPr>
            <w:rFonts w:ascii="Cambria Math" w:hAnsi="Cambria Math"/>
            <w:szCs w:val="28"/>
          </w:rPr>
          <m:t>φ(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)=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i=</m:t>
        </m:r>
        <m:bar>
          <m:barPr>
            <m:pos m:val="top"/>
            <m:ctrlPr>
              <w:rPr>
                <w:rFonts w:ascii="Cambria Math" w:hAnsi="Cambria Math"/>
                <w:b w:val="0"/>
                <w:i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0,n</m:t>
            </m:r>
          </m:e>
        </m:bar>
      </m:oMath>
      <w:r w:rsidRPr="00BB39FE">
        <w:rPr>
          <w:b w:val="0"/>
          <w:szCs w:val="28"/>
        </w:rPr>
        <w:t xml:space="preserve">. При данной постановке задачи предполагается, что среди значений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 нет одинаковых: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≠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</m:t>
            </m:r>
          </m:sub>
        </m:sSub>
      </m:oMath>
      <w:r w:rsidRPr="00BB39FE">
        <w:rPr>
          <w:b w:val="0"/>
          <w:szCs w:val="28"/>
        </w:rPr>
        <w:t xml:space="preserve"> при </w:t>
      </w:r>
      <m:oMath>
        <m:r>
          <m:rPr>
            <m:sty m:val="bi"/>
          </m:rPr>
          <w:rPr>
            <w:rFonts w:ascii="Cambria Math" w:hAnsi="Cambria Math"/>
            <w:szCs w:val="28"/>
          </w:rPr>
          <m:t>i≠k.</m:t>
        </m:r>
      </m:oMath>
      <w:r w:rsidRPr="00BB39FE">
        <w:rPr>
          <w:b w:val="0"/>
          <w:szCs w:val="28"/>
        </w:rPr>
        <w:t xml:space="preserve"> Точки называются узлами интерполяции, а многочлен </w:t>
      </w:r>
      <m:oMath>
        <m:r>
          <m:rPr>
            <m:sty m:val="bi"/>
          </m:rPr>
          <w:rPr>
            <w:rFonts w:ascii="Cambria Math" w:hAnsi="Cambria Math"/>
            <w:szCs w:val="28"/>
          </w:rPr>
          <m:t>φ(x)</m:t>
        </m:r>
      </m:oMath>
      <w:r w:rsidRPr="00BB39FE">
        <w:rPr>
          <w:b w:val="0"/>
          <w:szCs w:val="28"/>
        </w:rPr>
        <w:t xml:space="preserve"> – интерполяционным многочленом. Близость интерполяционного многочлена к заданной функции состоит, таким образом, в том, что их значения совпадают на заданной системе точек (узлов). Максимальная степень интерполяционного многочлена </w:t>
      </w:r>
      <m:oMath>
        <m:r>
          <m:rPr>
            <m:sty m:val="bi"/>
          </m:rPr>
          <w:rPr>
            <w:rFonts w:ascii="Cambria Math" w:hAnsi="Cambria Math"/>
            <w:szCs w:val="28"/>
          </w:rPr>
          <m:t>m=n</m:t>
        </m:r>
      </m:oMath>
      <w:r w:rsidRPr="00BB39FE">
        <w:rPr>
          <w:b w:val="0"/>
          <w:szCs w:val="28"/>
        </w:rPr>
        <w:t xml:space="preserve">. В этом случае говорят о глобальной интерполяции, так как один многочлен </w:t>
      </w:r>
      <m:oMath>
        <m:r>
          <m:rPr>
            <m:sty m:val="bi"/>
          </m:rPr>
          <w:rPr>
            <w:rFonts w:ascii="Cambria Math" w:hAnsi="Cambria Math"/>
            <w:szCs w:val="28"/>
          </w:rPr>
          <m:t>φ(x)=</m:t>
        </m:r>
        <m:nary>
          <m:naryPr>
            <m:chr m:val="∑"/>
            <m:ctrlPr>
              <w:rPr>
                <w:rFonts w:ascii="Cambria Math" w:hAnsi="Cambria Math"/>
                <w:b w:val="0"/>
                <w:i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j=0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</m:e>
        </m:nary>
      </m:oMath>
      <w:r w:rsidRPr="00BB39FE">
        <w:rPr>
          <w:b w:val="0"/>
          <w:szCs w:val="28"/>
        </w:rPr>
        <w:t xml:space="preserve"> используется для интерполяции функции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Pr="00BB39FE">
        <w:rPr>
          <w:b w:val="0"/>
          <w:szCs w:val="28"/>
        </w:rPr>
        <w:t xml:space="preserve"> на всем рассматриваемом интервале изменения аргумента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Pr="00BB39FE">
        <w:rPr>
          <w:b w:val="0"/>
          <w:szCs w:val="28"/>
        </w:rPr>
        <w:t xml:space="preserve">. Коэффициенты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j</m:t>
            </m:r>
          </m:sub>
        </m:sSub>
      </m:oMath>
      <w:r w:rsidRPr="00BB39FE">
        <w:rPr>
          <w:b w:val="0"/>
          <w:szCs w:val="28"/>
        </w:rPr>
        <w:t xml:space="preserve"> многочлена </w:t>
      </w:r>
      <m:oMath>
        <m:r>
          <m:rPr>
            <m:sty m:val="bi"/>
          </m:rPr>
          <w:rPr>
            <w:rFonts w:ascii="Cambria Math" w:hAnsi="Cambria Math"/>
            <w:szCs w:val="28"/>
          </w:rPr>
          <m:t>φ(x)</m:t>
        </m:r>
      </m:oMath>
      <w:r w:rsidRPr="00BB39FE">
        <w:rPr>
          <w:b w:val="0"/>
          <w:szCs w:val="28"/>
        </w:rPr>
        <w:t xml:space="preserve"> находят из системы уравнений </w:t>
      </w:r>
      <m:oMath>
        <m:r>
          <m:rPr>
            <m:sty m:val="bi"/>
          </m:rPr>
          <w:rPr>
            <w:rFonts w:ascii="Cambria Math" w:hAnsi="Cambria Math"/>
            <w:szCs w:val="28"/>
          </w:rPr>
          <m:t>φ(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)=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. Можно показать, что при </w:t>
      </w:r>
      <m:oMath>
        <m:r>
          <m:rPr>
            <m:sty m:val="bi"/>
          </m:rPr>
          <w:rPr>
            <w:rFonts w:ascii="Cambria Math" w:hAnsi="Cambria Math"/>
            <w:szCs w:val="28"/>
          </w:rPr>
          <m:t>xi≠xk (i≠k)</m:t>
        </m:r>
      </m:oMath>
      <w:r w:rsidRPr="00BB39FE">
        <w:rPr>
          <w:b w:val="0"/>
          <w:szCs w:val="28"/>
        </w:rPr>
        <w:t xml:space="preserve"> эта система имеет единственное решение.</w:t>
      </w:r>
    </w:p>
    <w:p w:rsidR="00BB39FE" w:rsidRPr="00BB39F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>Возможны два случая задания функции y=f(x):</w:t>
      </w:r>
    </w:p>
    <w:p w:rsidR="00BB39FE" w:rsidRPr="00BB39FE" w:rsidRDefault="00BB39FE" w:rsidP="00294E2B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точки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располагаются на оси абсцисс неравномерно на различных расстояниях одна от другой – случай </w:t>
      </w:r>
      <w:proofErr w:type="spellStart"/>
      <w:r w:rsidRPr="00BB39FE">
        <w:rPr>
          <w:b w:val="0"/>
          <w:szCs w:val="28"/>
        </w:rPr>
        <w:t>неравноотстоящих</w:t>
      </w:r>
      <w:proofErr w:type="spellEnd"/>
      <w:r w:rsidRPr="00BB39FE">
        <w:rPr>
          <w:b w:val="0"/>
          <w:szCs w:val="28"/>
        </w:rPr>
        <w:t xml:space="preserve"> узлов;</w:t>
      </w:r>
    </w:p>
    <w:p w:rsidR="00BB39FE" w:rsidRPr="00BB39FE" w:rsidRDefault="00BB39FE" w:rsidP="00294E2B">
      <w:pPr>
        <w:pStyle w:val="ab"/>
        <w:numPr>
          <w:ilvl w:val="0"/>
          <w:numId w:val="20"/>
        </w:numPr>
        <w:spacing w:line="360" w:lineRule="auto"/>
        <w:ind w:left="0"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точки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>располагаются на оси абсцисс равномерно с фиксированным шагом – случай равноотстоящих узлов.</w:t>
      </w:r>
    </w:p>
    <w:p w:rsidR="00294E2B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>В каждом из указанных случаев для интерполирования функций применяются различные интерполяционные формулы.</w:t>
      </w:r>
      <w:r w:rsidR="00294E2B" w:rsidRPr="00294E2B">
        <w:rPr>
          <w:b w:val="0"/>
          <w:szCs w:val="28"/>
        </w:rPr>
        <w:t xml:space="preserve"> </w:t>
      </w:r>
    </w:p>
    <w:p w:rsidR="00294E2B" w:rsidRPr="00294E2B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Интерполяционные формулы для </w:t>
      </w:r>
      <w:proofErr w:type="spellStart"/>
      <w:r w:rsidRPr="00BB39FE">
        <w:rPr>
          <w:b w:val="0"/>
          <w:szCs w:val="28"/>
        </w:rPr>
        <w:t>неравноотстоящих</w:t>
      </w:r>
      <w:proofErr w:type="spellEnd"/>
      <w:r w:rsidRPr="00BB39FE">
        <w:rPr>
          <w:b w:val="0"/>
          <w:szCs w:val="28"/>
        </w:rPr>
        <w:t xml:space="preserve"> узлов</w:t>
      </w:r>
      <w:r w:rsidR="00294E2B" w:rsidRPr="00294E2B">
        <w:rPr>
          <w:b w:val="0"/>
          <w:szCs w:val="28"/>
        </w:rPr>
        <w:t>.</w:t>
      </w:r>
    </w:p>
    <w:p w:rsidR="00294E2B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lastRenderedPageBreak/>
        <w:t xml:space="preserve">Пусть известны значения некоторой функции в </w:t>
      </w:r>
      <m:oMath>
        <m:r>
          <m:rPr>
            <m:sty m:val="bi"/>
          </m:rPr>
          <w:rPr>
            <w:rFonts w:ascii="Cambria Math" w:hAnsi="Cambria Math"/>
            <w:szCs w:val="28"/>
          </w:rPr>
          <m:t>n+1</m:t>
        </m:r>
      </m:oMath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различных точках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,…,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</m:oMath>
      <w:r w:rsidRPr="00BB39FE">
        <w:rPr>
          <w:b w:val="0"/>
          <w:szCs w:val="28"/>
        </w:rPr>
        <w:t xml:space="preserve">, которые обозначим следующим образом: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=f(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), i=</m:t>
        </m:r>
        <m:bar>
          <m:barPr>
            <m:pos m:val="top"/>
            <m:ctrlPr>
              <w:rPr>
                <w:rFonts w:ascii="Cambria Math" w:hAnsi="Cambria Math"/>
                <w:b w:val="0"/>
                <w:i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0,n</m:t>
            </m:r>
          </m:e>
        </m:bar>
      </m:oMath>
      <w:r w:rsidRPr="00BB39FE">
        <w:rPr>
          <w:b w:val="0"/>
          <w:szCs w:val="28"/>
        </w:rPr>
        <w:t>.</w:t>
      </w:r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Указанные значения могут быть получены путем экспериментальных измерений или найдены с помощью достаточно сложных вычислений. В задаче интерполяции функции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Pr="00BB39FE">
        <w:rPr>
          <w:b w:val="0"/>
          <w:szCs w:val="28"/>
        </w:rPr>
        <w:t xml:space="preserve">, как было сказано ранее, решается проблема приближенного восстановления значения функции в произвольной точке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Pr="00BB39FE">
        <w:rPr>
          <w:b w:val="0"/>
          <w:szCs w:val="28"/>
        </w:rPr>
        <w:t xml:space="preserve">. Для этого строится алгебраический многочлен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(x)</m:t>
        </m:r>
      </m:oMath>
      <w:r w:rsidRPr="00BB39FE">
        <w:rPr>
          <w:b w:val="0"/>
          <w:szCs w:val="28"/>
        </w:rPr>
        <w:t xml:space="preserve"> степени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BB39FE">
        <w:rPr>
          <w:b w:val="0"/>
          <w:szCs w:val="28"/>
        </w:rPr>
        <w:t xml:space="preserve">, который в точках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 принимает заданные значения, т.е.</w:t>
      </w:r>
    </w:p>
    <w:p w:rsidR="00294E2B" w:rsidRDefault="00000000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, i=</m:t>
          </m:r>
          <m:bar>
            <m:barPr>
              <m:pos m:val="top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0,n</m:t>
              </m:r>
            </m:e>
          </m:bar>
          <m:r>
            <m:rPr>
              <m:sty m:val="bi"/>
            </m:rPr>
            <w:rPr>
              <w:rFonts w:ascii="Cambria Math" w:hAnsi="Cambria Math"/>
              <w:szCs w:val="28"/>
            </w:rPr>
            <m:t>.</m:t>
          </m:r>
        </m:oMath>
      </m:oMathPara>
    </w:p>
    <w:p w:rsidR="00294E2B" w:rsidRDefault="00294E2B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294E2B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 xml:space="preserve">Следует заметить, что если точка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="00BB39FE" w:rsidRPr="00BB39FE">
        <w:rPr>
          <w:b w:val="0"/>
          <w:szCs w:val="28"/>
        </w:rPr>
        <w:t xml:space="preserve"> расположена вне минимального отрезка, содержащего все узлы интерполяции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 xml:space="preserve"> (i=</m:t>
        </m:r>
        <m:bar>
          <m:barPr>
            <m:pos m:val="top"/>
            <m:ctrlPr>
              <w:rPr>
                <w:rFonts w:ascii="Cambria Math" w:hAnsi="Cambria Math"/>
                <w:b w:val="0"/>
                <w:i/>
                <w:szCs w:val="28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0,n</m:t>
            </m:r>
          </m:e>
        </m:bar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BB39FE" w:rsidRPr="00BB39FE">
        <w:rPr>
          <w:b w:val="0"/>
          <w:szCs w:val="28"/>
        </w:rPr>
        <w:t xml:space="preserve">, то замену функции </w:t>
      </w:r>
      <m:oMath>
        <m:r>
          <m:rPr>
            <m:sty m:val="bi"/>
          </m:rPr>
          <w:rPr>
            <w:rFonts w:ascii="Cambria Math" w:hAnsi="Cambria Math"/>
            <w:szCs w:val="28"/>
          </w:rPr>
          <m:t>f(x)</m:t>
        </m:r>
      </m:oMath>
      <w:r w:rsidR="00BB39FE" w:rsidRPr="00BB39FE">
        <w:rPr>
          <w:b w:val="0"/>
          <w:szCs w:val="28"/>
        </w:rPr>
        <w:t xml:space="preserve"> на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(x)</m:t>
        </m:r>
      </m:oMath>
      <w:r w:rsidRPr="00294E2B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>также называют экстраполяцией.</w:t>
      </w:r>
      <w:r w:rsidRPr="00294E2B">
        <w:rPr>
          <w:b w:val="0"/>
          <w:szCs w:val="28"/>
        </w:rPr>
        <w:t xml:space="preserve"> </w:t>
      </w:r>
      <w:r w:rsidR="00BB39FE" w:rsidRPr="00BB39FE">
        <w:rPr>
          <w:b w:val="0"/>
          <w:szCs w:val="28"/>
        </w:rPr>
        <w:t xml:space="preserve">В общем случае доказано, что существует единственный интерполяционный многочлен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="00BB39FE" w:rsidRPr="00BB39FE">
        <w:rPr>
          <w:b w:val="0"/>
          <w:szCs w:val="28"/>
        </w:rPr>
        <w:t xml:space="preserve">-й степени, удовлетворяющий условиям выше: </w:t>
      </w:r>
    </w:p>
    <w:p w:rsidR="00BB39FE" w:rsidRPr="00BB39FE" w:rsidRDefault="00000000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cr m:val="script"/>
                      <m:sty m:val="bi"/>
                    </m:rP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  <w:szCs w:val="28"/>
            </w:rPr>
            <m:t>,</m:t>
          </m:r>
        </m:oMath>
      </m:oMathPara>
    </w:p>
    <w:p w:rsidR="00294E2B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где </w:t>
      </w:r>
    </w:p>
    <w:p w:rsidR="00294E2B" w:rsidRDefault="00000000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cr m:val="script"/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(x)=</m:t>
          </m:r>
          <m:nary>
            <m:naryPr>
              <m:chr m:val="∏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k=0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k≠i</m:t>
                  </m:r>
                </m:e>
              </m:eqAr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xi-xk</m:t>
                  </m:r>
                </m:den>
              </m:f>
            </m:e>
          </m:nary>
          <m:r>
            <m:rPr>
              <m:sty m:val="b"/>
            </m:rPr>
            <w:rPr>
              <w:rFonts w:ascii="Cambria Math" w:hAnsi="Cambria Math"/>
              <w:szCs w:val="28"/>
            </w:rPr>
            <m:t>.</m:t>
          </m:r>
        </m:oMath>
      </m:oMathPara>
    </w:p>
    <w:p w:rsidR="00294E2B" w:rsidRDefault="00BB39FE" w:rsidP="00294E2B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 Данный интерполяционный многочлен, называется интерполяционным многочленом Лагранжа, а функции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(x)</m:t>
        </m:r>
      </m:oMath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– </w:t>
      </w:r>
      <w:proofErr w:type="spellStart"/>
      <w:r w:rsidRPr="00BB39FE">
        <w:rPr>
          <w:b w:val="0"/>
          <w:szCs w:val="28"/>
        </w:rPr>
        <w:t>лагранжевыми</w:t>
      </w:r>
      <w:proofErr w:type="spellEnd"/>
      <w:r w:rsidRPr="00BB39FE">
        <w:rPr>
          <w:b w:val="0"/>
          <w:szCs w:val="28"/>
        </w:rPr>
        <w:t xml:space="preserve"> коэффициентами или базисными полиномами.</w:t>
      </w:r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Для оценки погрешности интерполяции (в частности, и экстраполяции) в текущей точке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  <m:r>
          <m:rPr>
            <m:sty m:val="bi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="00294E2B" w:rsidRPr="00294E2B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BB39FE">
        <w:rPr>
          <w:b w:val="0"/>
          <w:szCs w:val="28"/>
        </w:rPr>
        <w:t xml:space="preserve"> – отрезок, содержащий все узлы интерполяции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B39FE">
        <w:rPr>
          <w:b w:val="0"/>
          <w:szCs w:val="28"/>
        </w:rPr>
        <w:t xml:space="preserve"> и точку </w:t>
      </w:r>
      <m:oMath>
        <m:r>
          <m:rPr>
            <m:sty m:val="bi"/>
          </m:rPr>
          <w:rPr>
            <w:rFonts w:ascii="Cambria Math" w:hAnsi="Cambria Math"/>
            <w:szCs w:val="28"/>
          </w:rPr>
          <m:t>x</m:t>
        </m:r>
      </m:oMath>
      <w:r w:rsidRPr="00BB39FE">
        <w:rPr>
          <w:b w:val="0"/>
          <w:szCs w:val="28"/>
        </w:rPr>
        <w:t xml:space="preserve">) можно использовать соотношение </w:t>
      </w:r>
    </w:p>
    <w:p w:rsidR="00294E2B" w:rsidRDefault="00000000" w:rsidP="00294E2B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 w:cs="Cambria Math"/>
              <w:szCs w:val="28"/>
            </w:rPr>
            <m:t xml:space="preserve"> ⩽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  <m:ctrlPr>
                    <w:rPr>
                      <w:rFonts w:ascii="Cambria Math" w:hAnsi="Cambria Math" w:cs="Cambria Math"/>
                      <w:b w:val="0"/>
                      <w:i/>
                      <w:szCs w:val="2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  <m:ctrlPr>
                <w:rPr>
                  <w:rFonts w:ascii="Cambria Math" w:hAnsi="Cambria Math" w:cs="Cambria Math"/>
                  <w:b w:val="0"/>
                  <w:i/>
                  <w:szCs w:val="28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n+1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nary>
                <m:naryPr>
                  <m:chr m:val="∏"/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,</m:t>
          </m:r>
        </m:oMath>
      </m:oMathPara>
    </w:p>
    <w:p w:rsidR="00BB39FE" w:rsidRPr="00BB39FE" w:rsidRDefault="00BB39FE" w:rsidP="00F67B2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=</m:t>
        </m:r>
        <m:func>
          <m:funcPr>
            <m:ctrlPr>
              <w:rPr>
                <w:rFonts w:ascii="Cambria Math" w:hAnsi="Cambria Math"/>
                <w:b w:val="0"/>
                <w:i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limLowPr>
              <m:e>
                <m:r>
                  <m:rPr>
                    <m:sty m:val="b"/>
                  </m:rPr>
                  <w:rPr>
                    <w:rFonts w:ascii="Cambria Math" w:hAnsi="Cambria Math"/>
                    <w:szCs w:val="28"/>
                  </w:rPr>
                  <m:t>max</m:t>
                </m:r>
                <m:ctrlPr>
                  <w:rPr>
                    <w:rFonts w:ascii="Cambria Math" w:hAnsi="Cambria Math"/>
                    <w:b w:val="0"/>
                    <w:szCs w:val="28"/>
                  </w:rPr>
                </m:ctrlPr>
              </m:e>
              <m:lim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η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szCs w:val="28"/>
                  </w:rPr>
                  <m:t>∈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[a,b]</m:t>
                </m:r>
                <m:ctrlPr>
                  <w:rPr>
                    <w:rFonts w:ascii="Cambria Math" w:hAnsi="Cambria Math"/>
                    <w:b w:val="0"/>
                    <w:szCs w:val="28"/>
                  </w:rPr>
                </m:ctrlP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 w:val="0"/>
                    <w:i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n+1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η</m:t>
                    </m:r>
                  </m:e>
                </m:d>
              </m:e>
            </m:d>
          </m:e>
        </m:func>
      </m:oMath>
      <w:r w:rsidRPr="00BB39FE">
        <w:rPr>
          <w:b w:val="0"/>
          <w:szCs w:val="28"/>
        </w:rPr>
        <w:t xml:space="preserve"> – наибольшее абсолютное значение </w:t>
      </w:r>
      <m:oMath>
        <m:r>
          <m:rPr>
            <m:sty m:val="bi"/>
          </m:rPr>
          <w:rPr>
            <w:rFonts w:ascii="Cambria Math" w:hAnsi="Cambria Math"/>
            <w:szCs w:val="28"/>
          </w:rPr>
          <m:t>(n+1)</m:t>
        </m:r>
      </m:oMath>
      <w:r w:rsidRPr="00BB39FE">
        <w:rPr>
          <w:b w:val="0"/>
          <w:szCs w:val="28"/>
        </w:rPr>
        <w:t xml:space="preserve">-ой производной интерполируемой функции в некоторой точке </w:t>
      </w:r>
      <m:oMath>
        <m:r>
          <m:rPr>
            <m:sty m:val="bi"/>
          </m:rPr>
          <w:rPr>
            <w:rFonts w:ascii="Cambria Math" w:hAnsi="Cambria Math"/>
            <w:szCs w:val="28"/>
          </w:rPr>
          <m:t>η</m:t>
        </m:r>
        <m:r>
          <m:rPr>
            <m:sty m:val="bi"/>
          </m:rPr>
          <w:rPr>
            <w:rFonts w:ascii="Cambria Math" w:hAnsi="Cambria Math" w:cs="Cambria Math"/>
            <w:szCs w:val="28"/>
          </w:rPr>
          <m:t>∈</m:t>
        </m:r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BB39FE">
        <w:rPr>
          <w:b w:val="0"/>
          <w:szCs w:val="28"/>
        </w:rPr>
        <w:t>.</w:t>
      </w:r>
    </w:p>
    <w:p w:rsidR="00F67B2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lastRenderedPageBreak/>
        <w:t xml:space="preserve">Оценить максимальную погрешность интерполяции на всем отрезке </w:t>
      </w:r>
      <m:oMath>
        <m:r>
          <m:rPr>
            <m:sty m:val="bi"/>
          </m:rPr>
          <w:rPr>
            <w:rFonts w:ascii="Cambria Math" w:hAnsi="Cambria Math"/>
            <w:szCs w:val="28"/>
          </w:rPr>
          <m:t xml:space="preserve">[a,b] </m:t>
        </m:r>
      </m:oMath>
      <w:r w:rsidR="00460726">
        <w:rPr>
          <w:b w:val="0"/>
          <w:szCs w:val="28"/>
        </w:rPr>
        <w:t xml:space="preserve"> </w:t>
      </w:r>
      <w:r w:rsidR="00F67B2E">
        <w:rPr>
          <w:b w:val="0"/>
          <w:szCs w:val="28"/>
        </w:rPr>
        <w:t>можно с помощью соотношения</w:t>
      </w:r>
    </w:p>
    <w:p w:rsidR="00F67B2E" w:rsidRDefault="00000000" w:rsidP="00BB39FE">
      <w:pPr>
        <w:pStyle w:val="ab"/>
        <w:spacing w:line="360" w:lineRule="auto"/>
        <w:ind w:firstLine="709"/>
        <w:jc w:val="both"/>
        <w:rPr>
          <w:rFonts w:ascii="Cambria Math" w:hAnsi="Cambria Math" w:cs="Cambria Math"/>
          <w:b w:val="0"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max</m:t>
                  </m:r>
                  <m:ctrlPr>
                    <w:rPr>
                      <w:rFonts w:ascii="Cambria Math" w:hAnsi="Cambria Math"/>
                      <w:b w:val="0"/>
                      <w:szCs w:val="28"/>
                    </w:rPr>
                  </m:ctrlP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</w:rPr>
                    <m:t>∈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[a,b]</m:t>
                  </m:r>
                  <m:ctrlPr>
                    <w:rPr>
                      <w:rFonts w:ascii="Cambria Math" w:hAnsi="Cambria Math"/>
                      <w:b w:val="0"/>
                      <w:szCs w:val="28"/>
                    </w:rPr>
                  </m:ctrlP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bi"/>
            </m:rPr>
            <w:rPr>
              <w:rFonts w:ascii="Cambria Math" w:hAnsi="Cambria Math" w:cs="Cambria Math"/>
              <w:szCs w:val="28"/>
            </w:rPr>
            <m:t>⩽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M</m:t>
                  </m:r>
                  <m:ctrlPr>
                    <w:rPr>
                      <w:rFonts w:ascii="Cambria Math" w:hAnsi="Cambria Math" w:cs="Cambria Math"/>
                      <w:b w:val="0"/>
                      <w:i/>
                      <w:szCs w:val="28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n+1</m:t>
                  </m:r>
                </m:sub>
              </m:sSub>
              <m:ctrlPr>
                <w:rPr>
                  <w:rFonts w:ascii="Cambria Math" w:hAnsi="Cambria Math" w:cs="Cambria Math"/>
                  <w:b w:val="0"/>
                  <w:i/>
                  <w:szCs w:val="28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n+1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!</m:t>
              </m:r>
            </m:den>
          </m:f>
          <m:func>
            <m:func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max</m:t>
                  </m:r>
                  <m:ctrlPr>
                    <w:rPr>
                      <w:rFonts w:ascii="Cambria Math" w:hAnsi="Cambria Math"/>
                      <w:b w:val="0"/>
                      <w:szCs w:val="28"/>
                    </w:rPr>
                  </m:ctrlP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Cs w:val="28"/>
                    </w:rPr>
                    <m:t>∈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[a,b]</m:t>
                  </m:r>
                  <m:ctrlPr>
                    <w:rPr>
                      <w:rFonts w:ascii="Cambria Math" w:hAnsi="Cambria Math"/>
                      <w:b w:val="0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Cambria Math"/>
                  <w:b w:val="0"/>
                  <w:i/>
                  <w:szCs w:val="28"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nary>
                    <m:naryPr>
                      <m:chr m:val="∏"/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i=0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 w:val="0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r>
                <m:rPr>
                  <m:sty m:val="bi"/>
                </m:rPr>
                <w:rPr>
                  <w:rFonts w:ascii="Cambria Math" w:hAnsi="Cambria Math" w:cs="Cambria Math"/>
                  <w:szCs w:val="28"/>
                </w:rPr>
                <m:t xml:space="preserve"> </m:t>
              </m:r>
            </m:e>
          </m:func>
        </m:oMath>
      </m:oMathPara>
    </w:p>
    <w:p w:rsidR="00F67B2E" w:rsidRDefault="00BB39FE" w:rsidP="00F67B2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Использование оценок погрешностей предполагает ограниченность </w:t>
      </w:r>
      <m:oMath>
        <m:r>
          <m:rPr>
            <m:sty m:val="bi"/>
          </m:rPr>
          <w:rPr>
            <w:rFonts w:ascii="Cambria Math" w:hAnsi="Cambria Math"/>
            <w:szCs w:val="28"/>
          </w:rPr>
          <m:t>(n+1)</m:t>
        </m:r>
      </m:oMath>
      <w:r w:rsidRPr="00BB39FE">
        <w:rPr>
          <w:b w:val="0"/>
          <w:szCs w:val="28"/>
        </w:rPr>
        <w:t xml:space="preserve">-ой производной интерполируемой функции на отрезке </w:t>
      </w:r>
      <m:oMath>
        <m:r>
          <m:rPr>
            <m:sty m:val="bi"/>
          </m:rPr>
          <w:rPr>
            <w:rFonts w:ascii="Cambria Math" w:hAnsi="Cambria Math"/>
            <w:szCs w:val="28"/>
          </w:rPr>
          <m:t>[a,b]</m:t>
        </m:r>
      </m:oMath>
      <w:r w:rsidRPr="00BB39FE">
        <w:rPr>
          <w:b w:val="0"/>
          <w:szCs w:val="28"/>
        </w:rPr>
        <w:t xml:space="preserve">, т.е.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n+1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&lt;∞</m:t>
        </m:r>
      </m:oMath>
      <w:r w:rsidRPr="00BB39FE">
        <w:rPr>
          <w:b w:val="0"/>
          <w:szCs w:val="28"/>
        </w:rPr>
        <w:t>.</w:t>
      </w:r>
      <w:r w:rsidR="00F67B2E" w:rsidRPr="00F67B2E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>На практике вместо общей формы записи часто используются другие формы записи интерполяционного многочлена, более удобные для применения в конкретных ситуациях.</w:t>
      </w:r>
    </w:p>
    <w:p w:rsidR="00F67B2E" w:rsidRDefault="00BB39FE" w:rsidP="00F67B2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Интерполяционный многочлен Ньютона для </w:t>
      </w:r>
      <w:proofErr w:type="spellStart"/>
      <w:r w:rsidRPr="00BB39FE">
        <w:rPr>
          <w:b w:val="0"/>
          <w:szCs w:val="28"/>
        </w:rPr>
        <w:t>неравноотстоящи</w:t>
      </w:r>
      <w:r w:rsidR="00F67B2E">
        <w:rPr>
          <w:b w:val="0"/>
          <w:szCs w:val="28"/>
        </w:rPr>
        <w:t>х</w:t>
      </w:r>
      <w:proofErr w:type="spellEnd"/>
      <w:r w:rsidR="00F67B2E">
        <w:rPr>
          <w:b w:val="0"/>
          <w:szCs w:val="28"/>
        </w:rPr>
        <w:t xml:space="preserve"> узлов интерполяции имеет вид:</w:t>
      </w:r>
    </w:p>
    <w:p w:rsidR="00BB39FE" w:rsidRPr="00BB39FE" w:rsidRDefault="00000000" w:rsidP="00F67B2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(x)=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+(x-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)f(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)+</m:t>
          </m:r>
          <m:r>
            <m:rPr>
              <m:sty m:val="bi"/>
            </m:rPr>
            <w:rPr>
              <w:rFonts w:ascii="Cambria Math" w:hAnsi="Cambria Math" w:cs="Cambria Math"/>
              <w:szCs w:val="28"/>
            </w:rPr>
            <m:t>⋯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nary>
                <m:naryPr>
                  <m:chr m:val="∏"/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i=0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n-1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 w:val="0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 xml:space="preserve"> </m:t>
              </m:r>
            </m:e>
          </m:d>
          <m:r>
            <m:rPr>
              <m:sty m:val="bi"/>
            </m:rPr>
            <w:rPr>
              <w:rFonts w:ascii="Cambria Math" w:hAnsi="Cambria Math"/>
              <w:szCs w:val="28"/>
            </w:rPr>
            <m:t>f(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;…;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),</m:t>
          </m:r>
        </m:oMath>
      </m:oMathPara>
    </w:p>
    <w:p w:rsidR="00BB39FE" w:rsidRPr="00BB39FE" w:rsidRDefault="00BB39FE" w:rsidP="00F67B2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где </w:t>
      </w:r>
      <m:oMath>
        <m:r>
          <m:rPr>
            <m:sty m:val="bi"/>
          </m:rPr>
          <w:rPr>
            <w:rFonts w:ascii="Cambria Math" w:hAnsi="Cambria Math"/>
            <w:szCs w:val="28"/>
          </w:rPr>
          <m:t>f(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;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;…;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Pr="00BB39FE">
        <w:rPr>
          <w:b w:val="0"/>
          <w:szCs w:val="28"/>
        </w:rPr>
        <w:t xml:space="preserve"> – разделённая разность </w:t>
      </w:r>
      <m:oMath>
        <m:r>
          <m:rPr>
            <m:sty m:val="bi"/>
          </m:rPr>
          <w:rPr>
            <w:rFonts w:ascii="Cambria Math" w:hAnsi="Cambria Math"/>
            <w:szCs w:val="28"/>
          </w:rPr>
          <m:t>k</m:t>
        </m:r>
      </m:oMath>
      <w:r w:rsidRPr="00BB39FE">
        <w:rPr>
          <w:b w:val="0"/>
          <w:szCs w:val="28"/>
        </w:rPr>
        <w:t>-го порядка.</w:t>
      </w:r>
    </w:p>
    <w:p w:rsidR="00F67B2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Вычисление разделённых разностей производится по соотношениям: </w:t>
      </w:r>
    </w:p>
    <w:p w:rsidR="00BB39FE" w:rsidRPr="00BB39FE" w:rsidRDefault="00F67B2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>f(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;</m:t>
          </m:r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)=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)-f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>,</m:t>
          </m:r>
        </m:oMath>
      </m:oMathPara>
    </w:p>
    <w:p w:rsidR="00F67B2E" w:rsidRDefault="00F67B2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Cambria Math"/>
              <w:szCs w:val="28"/>
            </w:rPr>
            <m:t>⋯⋯⋯⋯⋯⋯⋯⋯⋯⋯⋯⋯</m:t>
          </m:r>
          <m:r>
            <m:rPr>
              <m:sty m:val="bi"/>
            </m:rPr>
            <w:rPr>
              <w:rFonts w:ascii="Cambria Math" w:hAnsi="Cambria Math"/>
              <w:szCs w:val="28"/>
            </w:rPr>
            <m:t xml:space="preserve"> </m:t>
          </m:r>
        </m:oMath>
      </m:oMathPara>
    </w:p>
    <w:p w:rsidR="00F67B2E" w:rsidRDefault="00D56FAD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;…;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Cs w:val="28"/>
            </w:rPr>
            <m:t>=f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;…;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;…;</m:t>
                  </m:r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8"/>
                        </w:rPr>
                        <m:t>n-1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n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>.</m:t>
          </m:r>
        </m:oMath>
      </m:oMathPara>
    </w:p>
    <w:p w:rsidR="00BB39FE" w:rsidRPr="00BB39FE" w:rsidRDefault="00BB39FE" w:rsidP="00BB39FE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 При использовании интерполяционного многочлена Ньютона изменение степени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BB39FE">
        <w:rPr>
          <w:b w:val="0"/>
          <w:szCs w:val="28"/>
        </w:rPr>
        <w:t xml:space="preserve"> требует только добавить или отбросить соответствующее число стандартных слагаемых, что удобно на практике. В то же время, непосредственное использование интерполяционного многочлена Лагранжа требует строить его заново при изменении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BB39FE">
        <w:rPr>
          <w:b w:val="0"/>
          <w:szCs w:val="28"/>
        </w:rPr>
        <w:t>.</w:t>
      </w:r>
      <w:r w:rsidR="00D56FAD" w:rsidRPr="00D56FAD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В том случае, если требуется найти лишь численное значение интерполяционного многочлена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(x)</m:t>
        </m:r>
      </m:oMath>
      <w:r w:rsidRPr="00BB39FE">
        <w:rPr>
          <w:b w:val="0"/>
          <w:szCs w:val="28"/>
        </w:rPr>
        <w:t xml:space="preserve">, а не его представление, может быть использована итерационно-интерполяционная схема </w:t>
      </w:r>
      <w:proofErr w:type="spellStart"/>
      <w:r w:rsidRPr="00BB39FE">
        <w:rPr>
          <w:b w:val="0"/>
          <w:szCs w:val="28"/>
        </w:rPr>
        <w:t>Эйткена</w:t>
      </w:r>
      <w:proofErr w:type="spellEnd"/>
      <w:r w:rsidRPr="00BB39FE">
        <w:rPr>
          <w:b w:val="0"/>
          <w:szCs w:val="28"/>
        </w:rPr>
        <w:t>.</w:t>
      </w:r>
    </w:p>
    <w:p w:rsidR="00D56FAD" w:rsidRDefault="00BB39FE" w:rsidP="00D56FAD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lastRenderedPageBreak/>
        <w:t xml:space="preserve">Пусть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ijk…</m:t>
            </m:r>
          </m:sub>
        </m:sSub>
      </m:oMath>
      <w:r w:rsidR="00D56FAD" w:rsidRPr="00D56FAD">
        <w:rPr>
          <w:b w:val="0"/>
          <w:szCs w:val="28"/>
        </w:rPr>
        <w:t xml:space="preserve"> </w:t>
      </w:r>
      <w:r w:rsidRPr="00BB39FE">
        <w:rPr>
          <w:b w:val="0"/>
          <w:szCs w:val="28"/>
        </w:rPr>
        <w:t xml:space="preserve">– интерполяционный многочлен, определяемый парами </w:t>
      </w:r>
      <m:oMath>
        <m:r>
          <m:rPr>
            <m:sty m:val="bi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Pr="00BB39FE">
        <w:rPr>
          <w:b w:val="0"/>
          <w:szCs w:val="28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 xml:space="preserve"> ,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), (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), …</m:t>
        </m:r>
      </m:oMath>
      <w:r w:rsidRPr="00BB39FE">
        <w:rPr>
          <w:b w:val="0"/>
          <w:szCs w:val="28"/>
        </w:rPr>
        <w:t xml:space="preserve"> так, что </w:t>
      </w:r>
      <m:oMath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012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…n=</m:t>
        </m:r>
        <m:sSub>
          <m:sSubPr>
            <m:ctrlPr>
              <w:rPr>
                <w:rFonts w:ascii="Cambria Math" w:hAnsi="Cambria Math"/>
                <w:b w:val="0"/>
                <w:i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  <w:szCs w:val="28"/>
          </w:rPr>
          <m:t>(x)</m:t>
        </m:r>
      </m:oMath>
      <w:r w:rsidRPr="00BB39FE">
        <w:rPr>
          <w:b w:val="0"/>
          <w:szCs w:val="28"/>
        </w:rPr>
        <w:t xml:space="preserve">. Интерполяционные многочлены возрастающих степеней получают последовательно следующим образом: </w:t>
      </w:r>
    </w:p>
    <w:p w:rsidR="00D56FAD" w:rsidRDefault="00000000" w:rsidP="00D56FAD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01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>det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:rsidR="00D56FAD" w:rsidRDefault="00000000" w:rsidP="00D56FAD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>det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x-x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f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e>
                </m:mr>
              </m:m>
            </m:e>
          </m:d>
        </m:oMath>
      </m:oMathPara>
    </w:p>
    <w:p w:rsidR="00D56FAD" w:rsidRDefault="00D56FAD" w:rsidP="00D56FAD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Cambria Math"/>
              <w:szCs w:val="28"/>
            </w:rPr>
            <m:t>⋯⋯⋯⋯⋯⋯⋯⋯⋯⋯⋯⋯</m:t>
          </m:r>
        </m:oMath>
      </m:oMathPara>
    </w:p>
    <w:p w:rsidR="00D56FAD" w:rsidRDefault="00000000" w:rsidP="00D56FAD">
      <w:pPr>
        <w:pStyle w:val="ab"/>
        <w:spacing w:line="360" w:lineRule="auto"/>
        <w:ind w:firstLine="709"/>
        <w:jc w:val="both"/>
        <w:rPr>
          <w:rFonts w:ascii="Cambria Math" w:hAnsi="Cambria Math" w:cs="Cambria Math"/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012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>det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01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12</m:t>
                        </m:r>
                      </m:sub>
                    </m:sSub>
                  </m:e>
                </m:mr>
              </m:m>
            </m:e>
          </m:d>
        </m:oMath>
      </m:oMathPara>
    </w:p>
    <w:p w:rsidR="00D56FAD" w:rsidRDefault="00D56FAD" w:rsidP="00D56FAD">
      <w:pPr>
        <w:pStyle w:val="ab"/>
        <w:spacing w:line="360" w:lineRule="auto"/>
        <w:ind w:firstLine="709"/>
        <w:jc w:val="both"/>
        <w:rPr>
          <w:rFonts w:ascii="Cambria Math" w:hAnsi="Cambria Math" w:cs="Cambria Math"/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Cambria Math"/>
              <w:szCs w:val="28"/>
            </w:rPr>
            <m:t>⋯⋯⋯⋯⋯⋯⋯⋯⋯⋯⋯⋯</m:t>
          </m:r>
        </m:oMath>
      </m:oMathPara>
    </w:p>
    <w:p w:rsidR="00D56FAD" w:rsidRDefault="00000000" w:rsidP="00D56FAD">
      <w:pPr>
        <w:pStyle w:val="ab"/>
        <w:spacing w:line="360" w:lineRule="auto"/>
        <w:ind w:firstLine="709"/>
        <w:jc w:val="both"/>
        <w:rPr>
          <w:b w:val="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0123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szCs w:val="28"/>
            </w:rPr>
            <m:t>det</m:t>
          </m:r>
          <m:d>
            <m:dPr>
              <m:ctrlPr>
                <w:rPr>
                  <w:rFonts w:ascii="Cambria Math" w:hAnsi="Cambria Math"/>
                  <w:b w:val="0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 w:val="0"/>
                      <w:i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012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123</m:t>
                        </m:r>
                      </m:sub>
                    </m:sSub>
                  </m:e>
                </m:mr>
              </m:m>
            </m:e>
          </m:d>
        </m:oMath>
      </m:oMathPara>
    </w:p>
    <w:p w:rsidR="00A43CE0" w:rsidRPr="00D56FAD" w:rsidRDefault="00BB39FE" w:rsidP="00D56FAD">
      <w:pPr>
        <w:pStyle w:val="ab"/>
        <w:spacing w:line="360" w:lineRule="auto"/>
        <w:ind w:firstLine="709"/>
        <w:jc w:val="both"/>
        <w:rPr>
          <w:b w:val="0"/>
          <w:szCs w:val="28"/>
        </w:rPr>
      </w:pPr>
      <w:r w:rsidRPr="00BB39FE">
        <w:rPr>
          <w:b w:val="0"/>
          <w:szCs w:val="28"/>
        </w:rPr>
        <w:t xml:space="preserve"> Этот процесс можно закончить, когда у значений двух интерполяционных многочленов последовательных степеней совпадает требуемое количество знаков.</w:t>
      </w:r>
    </w:p>
    <w:p w:rsidR="00D97A38" w:rsidRDefault="00D97A38" w:rsidP="00D31DD3">
      <w:pPr>
        <w:spacing w:line="360" w:lineRule="auto"/>
        <w:rPr>
          <w:b/>
          <w:sz w:val="28"/>
          <w:szCs w:val="28"/>
        </w:rPr>
      </w:pPr>
    </w:p>
    <w:p w:rsidR="00A763D7" w:rsidRPr="00A763D7" w:rsidRDefault="00A763D7" w:rsidP="00A763D7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360"/>
        <w:rPr>
          <w:color w:val="404040"/>
          <w:sz w:val="28"/>
          <w:szCs w:val="28"/>
        </w:rPr>
      </w:pPr>
      <w:r w:rsidRPr="00A763D7">
        <w:rPr>
          <w:rStyle w:val="aff2"/>
          <w:color w:val="404040"/>
          <w:sz w:val="28"/>
          <w:szCs w:val="28"/>
        </w:rPr>
        <w:t>Постановка задачи</w:t>
      </w:r>
      <w:r w:rsidRPr="00A763D7">
        <w:rPr>
          <w:color w:val="404040"/>
          <w:sz w:val="28"/>
          <w:szCs w:val="28"/>
        </w:rPr>
        <w:br/>
      </w:r>
      <w:r>
        <w:rPr>
          <w:color w:val="404040"/>
          <w:sz w:val="28"/>
          <w:szCs w:val="28"/>
          <w:lang w:val="ru-RU"/>
        </w:rPr>
        <w:t>Т</w:t>
      </w:r>
      <w:r w:rsidRPr="00A763D7">
        <w:rPr>
          <w:color w:val="404040"/>
          <w:sz w:val="28"/>
          <w:szCs w:val="28"/>
        </w:rPr>
        <w:t>ребуется разработать программу на</w:t>
      </w:r>
      <w:r>
        <w:rPr>
          <w:color w:val="404040"/>
          <w:sz w:val="28"/>
          <w:szCs w:val="28"/>
          <w:lang w:val="ru-RU"/>
        </w:rPr>
        <w:t xml:space="preserve"> любом языке программирования</w:t>
      </w:r>
      <w:r w:rsidRPr="00A763D7">
        <w:rPr>
          <w:color w:val="404040"/>
          <w:sz w:val="28"/>
          <w:szCs w:val="28"/>
        </w:rPr>
        <w:t>, сравнивающую точность интерполяции функции двумя методами:</w:t>
      </w:r>
    </w:p>
    <w:p w:rsidR="00A763D7" w:rsidRPr="00A763D7" w:rsidRDefault="00A763D7" w:rsidP="00A763D7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763D7">
        <w:rPr>
          <w:color w:val="404040"/>
          <w:sz w:val="28"/>
          <w:szCs w:val="28"/>
        </w:rPr>
        <w:t>По </w:t>
      </w:r>
      <w:r w:rsidRPr="00A763D7">
        <w:rPr>
          <w:rStyle w:val="aff2"/>
          <w:color w:val="404040"/>
          <w:sz w:val="28"/>
          <w:szCs w:val="28"/>
        </w:rPr>
        <w:t>равноотстоящим узлам</w:t>
      </w:r>
    </w:p>
    <w:p w:rsidR="00A763D7" w:rsidRPr="00A763D7" w:rsidRDefault="00A763D7" w:rsidP="00A763D7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763D7">
        <w:rPr>
          <w:color w:val="404040"/>
          <w:sz w:val="28"/>
          <w:szCs w:val="28"/>
        </w:rPr>
        <w:t>По </w:t>
      </w:r>
      <w:r w:rsidRPr="00A763D7">
        <w:rPr>
          <w:rStyle w:val="aff2"/>
          <w:color w:val="404040"/>
          <w:sz w:val="28"/>
          <w:szCs w:val="28"/>
        </w:rPr>
        <w:t>оптимальным узлам Чебышёва</w:t>
      </w:r>
    </w:p>
    <w:p w:rsidR="00A763D7" w:rsidRPr="00A763D7" w:rsidRDefault="00A763D7" w:rsidP="00A763D7">
      <w:pPr>
        <w:pStyle w:val="ds-markdown-paragraph"/>
        <w:shd w:val="clear" w:color="auto" w:fill="FFFFFF"/>
        <w:spacing w:before="206" w:beforeAutospacing="0" w:after="206" w:afterAutospacing="0" w:line="429" w:lineRule="atLeast"/>
        <w:ind w:firstLine="360"/>
        <w:rPr>
          <w:color w:val="404040"/>
          <w:sz w:val="28"/>
          <w:szCs w:val="28"/>
        </w:rPr>
      </w:pPr>
      <w:r w:rsidRPr="00A763D7">
        <w:rPr>
          <w:color w:val="404040"/>
          <w:sz w:val="28"/>
          <w:szCs w:val="28"/>
        </w:rPr>
        <w:t>Используя интерполяционный многочлен Ньютона, необходимо:</w:t>
      </w:r>
    </w:p>
    <w:p w:rsidR="00A763D7" w:rsidRPr="00A763D7" w:rsidRDefault="00A763D7" w:rsidP="00A763D7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763D7">
        <w:rPr>
          <w:color w:val="404040"/>
          <w:sz w:val="28"/>
          <w:szCs w:val="28"/>
        </w:rPr>
        <w:t>Вычислить значения функции в промежуточных точках для обоих наборов узлов.</w:t>
      </w:r>
    </w:p>
    <w:p w:rsidR="00A763D7" w:rsidRPr="00A763D7" w:rsidRDefault="00A763D7" w:rsidP="00A763D7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0" w:afterAutospacing="0" w:line="429" w:lineRule="atLeast"/>
        <w:rPr>
          <w:color w:val="404040"/>
          <w:sz w:val="28"/>
          <w:szCs w:val="28"/>
        </w:rPr>
      </w:pPr>
      <w:r w:rsidRPr="00A763D7">
        <w:rPr>
          <w:color w:val="404040"/>
          <w:sz w:val="28"/>
          <w:szCs w:val="28"/>
        </w:rPr>
        <w:t>Визуализировать результаты, оценив погрешность интерполяции.</w:t>
      </w:r>
    </w:p>
    <w:p w:rsidR="009E7948" w:rsidRPr="00A763D7" w:rsidRDefault="009E7948" w:rsidP="00D31DD3">
      <w:pPr>
        <w:spacing w:line="360" w:lineRule="auto"/>
        <w:ind w:firstLine="709"/>
        <w:rPr>
          <w:b/>
          <w:sz w:val="28"/>
          <w:szCs w:val="28"/>
          <w:lang w:val="ru-US"/>
        </w:rPr>
      </w:pPr>
    </w:p>
    <w:p w:rsidR="00A84EE2" w:rsidRDefault="00A84EE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27337" w:rsidRDefault="006C2947" w:rsidP="00D31DD3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Выполнение работы</w:t>
      </w:r>
      <w:r w:rsidR="00B27337">
        <w:rPr>
          <w:b/>
          <w:sz w:val="28"/>
          <w:szCs w:val="28"/>
        </w:rPr>
        <w:t>.</w:t>
      </w:r>
    </w:p>
    <w:p w:rsidR="00A763D7" w:rsidRDefault="00A763D7" w:rsidP="00A763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функцию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</m:oMath>
      <w:r>
        <w:rPr>
          <w:sz w:val="28"/>
          <w:szCs w:val="28"/>
        </w:rPr>
        <w:t>:</w:t>
      </w:r>
    </w:p>
    <w:p w:rsidR="00A763D7" w:rsidRPr="00AF0B70" w:rsidRDefault="00A763D7" w:rsidP="00A763D7">
      <w:pPr>
        <w:spacing w:line="360" w:lineRule="auto"/>
        <w:ind w:firstLine="709"/>
        <w:jc w:val="both"/>
        <w:rPr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sup>
          </m:sSup>
          <m:r>
            <w:rPr>
              <w:rFonts w:ascii="Cambria Math" w:hAnsi="Cambria Math"/>
              <w:sz w:val="28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arccos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</m:rad>
            </m:e>
          </m:func>
        </m:oMath>
      </m:oMathPara>
    </w:p>
    <w:p w:rsidR="00A763D7" w:rsidRPr="00A763D7" w:rsidRDefault="00A763D7" w:rsidP="00A763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Найдем область определения </w:t>
      </w:r>
      <w:r w:rsidRPr="00AF0B70">
        <w:rPr>
          <w:sz w:val="28"/>
        </w:rPr>
        <w:t>f(x). Функция 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lang w:val="en-US"/>
              </w:rPr>
              <m:t>x</m:t>
            </m:r>
          </m:sup>
        </m:sSup>
      </m:oMath>
      <w:r w:rsidRPr="00AF0B70">
        <w:rPr>
          <w:sz w:val="28"/>
        </w:rPr>
        <w:t> </w:t>
      </w:r>
      <w:r>
        <w:rPr>
          <w:sz w:val="28"/>
        </w:rPr>
        <w:t>определена</w:t>
      </w:r>
      <w:r w:rsidRPr="00AF0B70">
        <w:rPr>
          <w:sz w:val="28"/>
        </w:rPr>
        <w:t xml:space="preserve"> на </w:t>
      </w:r>
      <w:r w:rsidR="009D0238" w:rsidRPr="00AF0B70">
        <w:rPr>
          <w:sz w:val="28"/>
        </w:rPr>
        <w:t>всей числовой прямой</w:t>
      </w:r>
      <w:r w:rsidRPr="00AF0B70">
        <w:rPr>
          <w:sz w:val="28"/>
        </w:rPr>
        <w:t>, а </w:t>
      </w:r>
      <m:oMath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</m:rad>
          </m:e>
        </m:func>
        <m:r>
          <w:rPr>
            <w:rFonts w:ascii="Cambria Math" w:hAnsi="Cambria Math"/>
            <w:sz w:val="28"/>
          </w:rPr>
          <m:t xml:space="preserve"> </m:t>
        </m:r>
      </m:oMath>
      <w:r w:rsidRPr="00AF0B70">
        <w:rPr>
          <w:sz w:val="28"/>
        </w:rPr>
        <w:t xml:space="preserve"> </w:t>
      </w:r>
      <w:r>
        <w:rPr>
          <w:sz w:val="28"/>
        </w:rPr>
        <w:t>определен</w:t>
      </w:r>
      <w:r w:rsidR="009D0238" w:rsidRPr="009D0238">
        <w:rPr>
          <w:sz w:val="28"/>
        </w:rPr>
        <w:t xml:space="preserve"> </w:t>
      </w:r>
      <w:r w:rsidR="009D0238" w:rsidRPr="00F255A7">
        <w:rPr>
          <w:sz w:val="28"/>
        </w:rPr>
        <w:t xml:space="preserve">при </w:t>
      </w:r>
      <m:oMath>
        <m:r>
          <w:rPr>
            <w:rFonts w:ascii="Cambria Math" w:hAnsi="Cambria Math"/>
            <w:sz w:val="28"/>
          </w:rPr>
          <m:t>0≤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</m:rad>
        <m:r>
          <w:rPr>
            <w:rFonts w:ascii="Cambria Math" w:hAnsi="Cambria Math"/>
            <w:sz w:val="28"/>
          </w:rPr>
          <m:t>≤1</m:t>
        </m:r>
      </m:oMath>
      <w:r w:rsidR="009D0238" w:rsidRPr="00F255A7">
        <w:rPr>
          <w:sz w:val="28"/>
        </w:rPr>
        <w:t xml:space="preserve">, то есть при </w:t>
      </w:r>
      <m:oMath>
        <m:r>
          <w:rPr>
            <w:rFonts w:ascii="Cambria Math" w:hAnsi="Cambria Math"/>
            <w:sz w:val="28"/>
          </w:rPr>
          <m:t>0≤</m:t>
        </m:r>
        <m:r>
          <w:rPr>
            <w:rFonts w:ascii="Cambria Math" w:hAnsi="Cambria Math"/>
            <w:sz w:val="28"/>
            <w:lang w:val="en-US"/>
          </w:rPr>
          <m:t>x</m:t>
        </m:r>
        <m:r>
          <w:rPr>
            <w:rFonts w:ascii="Cambria Math" w:hAnsi="Cambria Math"/>
            <w:sz w:val="28"/>
          </w:rPr>
          <m:t>≤1</m:t>
        </m:r>
      </m:oMath>
      <w:r w:rsidRPr="00AF0B70">
        <w:rPr>
          <w:sz w:val="28"/>
        </w:rPr>
        <w:t>. Таким образом, f(x) </w:t>
      </w:r>
      <w:r>
        <w:rPr>
          <w:sz w:val="28"/>
        </w:rPr>
        <w:t>определена</w:t>
      </w:r>
      <w:r w:rsidRPr="00AF0B70">
        <w:rPr>
          <w:sz w:val="28"/>
        </w:rPr>
        <w:t xml:space="preserve"> на </w:t>
      </w:r>
      <w:r w:rsidR="009D0238">
        <w:rPr>
          <w:sz w:val="28"/>
        </w:rPr>
        <w:t>[</w:t>
      </w:r>
      <w:r w:rsidR="009D0238" w:rsidRPr="00F255A7">
        <w:rPr>
          <w:sz w:val="28"/>
        </w:rPr>
        <w:t>0, 1]</w:t>
      </w:r>
      <w:r w:rsidRPr="00AF0B70">
        <w:rPr>
          <w:sz w:val="28"/>
        </w:rPr>
        <w:t>.</w:t>
      </w:r>
      <w:r>
        <w:rPr>
          <w:sz w:val="28"/>
        </w:rPr>
        <w:t xml:space="preserve"> Значит, интерполировать</w:t>
      </w:r>
      <w:r>
        <w:rPr>
          <w:rFonts w:ascii="Segoe UI" w:hAnsi="Segoe UI" w:cs="Segoe UI"/>
          <w:color w:val="404040"/>
          <w:shd w:val="clear" w:color="auto" w:fill="FFFFFF"/>
        </w:rPr>
        <w:t xml:space="preserve"> </w:t>
      </w:r>
      <w:r w:rsidRPr="00A763D7">
        <w:rPr>
          <w:sz w:val="28"/>
        </w:rPr>
        <w:t>её имеет смысл строго внутри этого промежутка</w:t>
      </w:r>
      <w:r>
        <w:rPr>
          <w:sz w:val="28"/>
        </w:rPr>
        <w:t>.</w:t>
      </w:r>
    </w:p>
    <w:p w:rsidR="009D0238" w:rsidRPr="009D0238" w:rsidRDefault="009D0238" w:rsidP="009D0238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 xml:space="preserve">Программа выполняет комплексное сравнение двух стратегий аппроксимации нелинейной функции f(x) 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  <w:lang w:val="ru-RU"/>
          </w:rPr>
          <m:t>-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arccos</m:t>
            </m:r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rad>
          </m:e>
        </m:func>
      </m:oMath>
      <w:r w:rsidRPr="009D0238">
        <w:rPr>
          <w:color w:val="000000" w:themeColor="text1"/>
          <w:sz w:val="28"/>
          <w:szCs w:val="28"/>
        </w:rPr>
        <w:t xml:space="preserve"> на пользовательском интервале [a,b], реализуя следующий workflow:</w:t>
      </w:r>
    </w:p>
    <w:p w:rsidR="009D0238" w:rsidRPr="009D0238" w:rsidRDefault="009D0238" w:rsidP="009D0238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rStyle w:val="aff2"/>
          <w:color w:val="000000" w:themeColor="text1"/>
          <w:sz w:val="28"/>
          <w:szCs w:val="28"/>
        </w:rPr>
        <w:t>Инициализация данных: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Формирует узловые точки двух типов: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Равномерное распределение (через np.linspace)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Специальные точки Чебышёва (специальная функция-генератор)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Рассчитывает эталонные значения целевой функции в полученных узлах</w:t>
      </w:r>
    </w:p>
    <w:p w:rsidR="009D0238" w:rsidRPr="009D0238" w:rsidRDefault="009D0238" w:rsidP="009D0238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rStyle w:val="aff2"/>
          <w:color w:val="000000" w:themeColor="text1"/>
          <w:sz w:val="28"/>
          <w:szCs w:val="28"/>
        </w:rPr>
        <w:t>Процедура аппроксимации: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Для каждого типа узловых наборов: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Вычисляет коэффициенты методом конечных разностей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Конструирует интерполяционный полином Ньютона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Выполняет верификацию на плотном множестве контрольных точек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Проводит сравнительный анализ точности обоих подходов</w:t>
      </w:r>
    </w:p>
    <w:p w:rsidR="009D0238" w:rsidRPr="009D0238" w:rsidRDefault="009D0238" w:rsidP="009D0238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rStyle w:val="aff2"/>
          <w:color w:val="000000" w:themeColor="text1"/>
          <w:sz w:val="28"/>
          <w:szCs w:val="28"/>
        </w:rPr>
        <w:t>Графическая интерпретация: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Генерирует интерактивную визуализацию, содержащую: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Эталонный график исходной функции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Кривые обоих аппроксимирующих полиномов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Маркировку используемых узловых точек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Реализует динамическое масштабирование через обработчик событий</w:t>
      </w:r>
    </w:p>
    <w:p w:rsidR="009D0238" w:rsidRPr="009D0238" w:rsidRDefault="009D0238" w:rsidP="009D0238">
      <w:pPr>
        <w:pStyle w:val="ds-markdown-paragraph"/>
        <w:numPr>
          <w:ilvl w:val="0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rStyle w:val="aff2"/>
          <w:color w:val="000000" w:themeColor="text1"/>
          <w:sz w:val="28"/>
          <w:szCs w:val="28"/>
        </w:rPr>
        <w:lastRenderedPageBreak/>
        <w:t>Интерактивный интерфейс: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6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Осуществляет диалог с пользователем: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Валидация границ интервала (проверка |a|,|b|&lt;1)</w:t>
      </w:r>
    </w:p>
    <w:p w:rsidR="009D0238" w:rsidRPr="009D0238" w:rsidRDefault="009D0238" w:rsidP="009D0238">
      <w:pPr>
        <w:pStyle w:val="ds-markdown-paragraph"/>
        <w:numPr>
          <w:ilvl w:val="2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Запрос количества опорных точек</w:t>
      </w:r>
    </w:p>
    <w:p w:rsidR="009D0238" w:rsidRPr="009D0238" w:rsidRDefault="009D0238" w:rsidP="009D0238">
      <w:pPr>
        <w:pStyle w:val="ds-markdown-paragraph"/>
        <w:numPr>
          <w:ilvl w:val="1"/>
          <w:numId w:val="35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Автоматически визуализирует сравнительные результаты</w:t>
      </w:r>
    </w:p>
    <w:p w:rsidR="009D0238" w:rsidRPr="009D0238" w:rsidRDefault="009D0238" w:rsidP="009D0238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Ключевые особенности реализации:</w:t>
      </w:r>
    </w:p>
    <w:p w:rsidR="009D0238" w:rsidRPr="009D0238" w:rsidRDefault="009D0238" w:rsidP="009D0238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Использование матричных операций для вычисления разделенных разностей</w:t>
      </w:r>
    </w:p>
    <w:p w:rsidR="009D0238" w:rsidRPr="009D0238" w:rsidRDefault="009D0238" w:rsidP="009D0238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Оптимизированный алгоритм построения полинома Ньютона</w:t>
      </w:r>
    </w:p>
    <w:p w:rsidR="009D0238" w:rsidRPr="009D0238" w:rsidRDefault="009D0238" w:rsidP="009D0238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Адаптивная система визуализации с поддержкой интерактивности</w:t>
      </w:r>
    </w:p>
    <w:p w:rsidR="009D0238" w:rsidRPr="009D0238" w:rsidRDefault="009D0238" w:rsidP="009D0238">
      <w:pPr>
        <w:pStyle w:val="ds-markdown-paragraph"/>
        <w:numPr>
          <w:ilvl w:val="0"/>
          <w:numId w:val="36"/>
        </w:numPr>
        <w:shd w:val="clear" w:color="auto" w:fill="FFFFFF"/>
        <w:spacing w:before="0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Комплексная обработка граничных условий</w:t>
      </w:r>
    </w:p>
    <w:p w:rsidR="00A763D7" w:rsidRPr="009D0238" w:rsidRDefault="009D0238" w:rsidP="009D0238">
      <w:pPr>
        <w:pStyle w:val="ds-markdown-paragraph"/>
        <w:shd w:val="clear" w:color="auto" w:fill="FFFFFF"/>
        <w:spacing w:before="206" w:beforeAutospacing="0" w:after="0" w:afterAutospacing="0" w:line="429" w:lineRule="atLeast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Программа демонстрирует эффективное сочетание математических методов численного анализа с современными подходами к интерактивной визуализации результатов.</w:t>
      </w:r>
      <w:r w:rsidRPr="009D0238">
        <w:rPr>
          <w:color w:val="000000" w:themeColor="text1"/>
          <w:sz w:val="28"/>
          <w:szCs w:val="28"/>
          <w:lang w:val="ru-RU"/>
        </w:rPr>
        <w:t xml:space="preserve"> </w:t>
      </w:r>
      <w:r w:rsidR="00A763D7" w:rsidRPr="009D0238">
        <w:rPr>
          <w:sz w:val="28"/>
          <w:szCs w:val="28"/>
        </w:rPr>
        <w:t>Пример результата работы программы представлен на рис. 1</w:t>
      </w:r>
    </w:p>
    <w:p w:rsidR="008E010B" w:rsidRDefault="008E010B" w:rsidP="008E010B">
      <w:pPr>
        <w:pStyle w:val="ab"/>
        <w:tabs>
          <w:tab w:val="left" w:pos="5816"/>
        </w:tabs>
        <w:spacing w:line="360" w:lineRule="auto"/>
        <w:jc w:val="left"/>
        <w:rPr>
          <w:b w:val="0"/>
          <w:noProof/>
          <w:szCs w:val="28"/>
        </w:rPr>
      </w:pPr>
    </w:p>
    <w:p w:rsidR="00B366F1" w:rsidRDefault="00A84EE2" w:rsidP="00B366F1">
      <w:pPr>
        <w:pStyle w:val="ab"/>
        <w:tabs>
          <w:tab w:val="left" w:pos="5816"/>
        </w:tabs>
        <w:spacing w:line="360" w:lineRule="auto"/>
        <w:ind w:firstLine="709"/>
        <w:rPr>
          <w:b w:val="0"/>
          <w:szCs w:val="28"/>
        </w:rPr>
      </w:pPr>
      <w:r>
        <w:rPr>
          <w:b w:val="0"/>
          <w:noProof/>
          <w:szCs w:val="28"/>
        </w:rPr>
        <w:drawing>
          <wp:inline distT="0" distB="0" distL="0" distR="0">
            <wp:extent cx="5284978" cy="3496142"/>
            <wp:effectExtent l="0" t="0" r="0" b="0"/>
            <wp:docPr id="1540983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83670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978" cy="34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A" w:rsidRPr="00A763D7" w:rsidRDefault="00B366F1" w:rsidP="00A763D7">
      <w:pPr>
        <w:pStyle w:val="ab"/>
        <w:spacing w:line="360" w:lineRule="auto"/>
        <w:ind w:firstLine="709"/>
        <w:rPr>
          <w:b w:val="0"/>
          <w:szCs w:val="28"/>
        </w:rPr>
      </w:pPr>
      <w:r w:rsidRPr="009D16B2">
        <w:rPr>
          <w:b w:val="0"/>
          <w:szCs w:val="28"/>
        </w:rPr>
        <w:t xml:space="preserve">Рисунок </w:t>
      </w:r>
      <w:r w:rsidR="00A763D7">
        <w:rPr>
          <w:b w:val="0"/>
          <w:szCs w:val="28"/>
        </w:rPr>
        <w:t>1</w:t>
      </w:r>
      <w:r w:rsidRPr="009D16B2">
        <w:rPr>
          <w:b w:val="0"/>
          <w:szCs w:val="28"/>
        </w:rPr>
        <w:t xml:space="preserve"> – </w:t>
      </w:r>
      <w:r w:rsidR="00A763D7">
        <w:rPr>
          <w:b w:val="0"/>
          <w:szCs w:val="28"/>
        </w:rPr>
        <w:t xml:space="preserve">Результат работы программы для </w:t>
      </w:r>
      <w:r w:rsidR="00A763D7">
        <w:rPr>
          <w:b w:val="0"/>
          <w:szCs w:val="28"/>
          <w:lang w:val="en-US"/>
        </w:rPr>
        <w:t>n</w:t>
      </w:r>
      <w:r w:rsidR="00A763D7">
        <w:rPr>
          <w:b w:val="0"/>
          <w:szCs w:val="28"/>
        </w:rPr>
        <w:t xml:space="preserve"> = </w:t>
      </w:r>
      <w:r w:rsidR="00CC5C49">
        <w:rPr>
          <w:b w:val="0"/>
          <w:szCs w:val="28"/>
        </w:rPr>
        <w:t>7</w:t>
      </w:r>
    </w:p>
    <w:p w:rsidR="00B2696A" w:rsidRDefault="00B2696A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0E242E" w:rsidRDefault="000E242E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3E50F3" w:rsidRPr="003E50F3" w:rsidRDefault="003E50F3" w:rsidP="003E50F3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360"/>
        <w:rPr>
          <w:color w:val="404040"/>
          <w:sz w:val="28"/>
          <w:szCs w:val="28"/>
        </w:rPr>
      </w:pPr>
      <w:r w:rsidRPr="003E50F3">
        <w:rPr>
          <w:color w:val="404040"/>
          <w:sz w:val="28"/>
          <w:szCs w:val="28"/>
        </w:rPr>
        <w:lastRenderedPageBreak/>
        <w:t xml:space="preserve">При приближении графика </w:t>
      </w:r>
      <w:r w:rsidRPr="003E50F3">
        <w:rPr>
          <w:color w:val="404040"/>
          <w:sz w:val="28"/>
          <w:szCs w:val="28"/>
          <w:lang w:val="ru-RU"/>
        </w:rPr>
        <w:t>(рис. 2)</w:t>
      </w:r>
      <w:r w:rsidR="00CC5C49">
        <w:rPr>
          <w:color w:val="404040"/>
          <w:sz w:val="28"/>
          <w:szCs w:val="28"/>
          <w:lang w:val="ru-RU"/>
        </w:rPr>
        <w:t xml:space="preserve"> </w:t>
      </w:r>
      <w:r w:rsidRPr="003E50F3">
        <w:rPr>
          <w:color w:val="404040"/>
          <w:sz w:val="28"/>
          <w:szCs w:val="28"/>
        </w:rPr>
        <w:t>видно, что:</w:t>
      </w:r>
    </w:p>
    <w:p w:rsidR="003E50F3" w:rsidRPr="003E50F3" w:rsidRDefault="003E50F3" w:rsidP="003E50F3">
      <w:pPr>
        <w:pStyle w:val="ds-markdown-paragraph"/>
        <w:numPr>
          <w:ilvl w:val="0"/>
          <w:numId w:val="26"/>
        </w:numPr>
        <w:shd w:val="clear" w:color="auto" w:fill="FFFFFF"/>
        <w:tabs>
          <w:tab w:val="clear" w:pos="720"/>
          <w:tab w:val="num" w:pos="1080"/>
        </w:tabs>
        <w:spacing w:before="0" w:beforeAutospacing="0" w:after="0" w:afterAutospacing="0" w:line="429" w:lineRule="atLeast"/>
        <w:ind w:left="1080"/>
        <w:rPr>
          <w:color w:val="404040"/>
          <w:sz w:val="28"/>
          <w:szCs w:val="28"/>
        </w:rPr>
      </w:pPr>
      <w:r w:rsidRPr="003E50F3">
        <w:rPr>
          <w:rStyle w:val="aff2"/>
          <w:color w:val="404040"/>
          <w:sz w:val="28"/>
          <w:szCs w:val="28"/>
        </w:rPr>
        <w:t>Многочлен по равноотстоящим узлам</w:t>
      </w:r>
      <w:r w:rsidRPr="003E50F3">
        <w:rPr>
          <w:color w:val="404040"/>
          <w:sz w:val="28"/>
          <w:szCs w:val="28"/>
        </w:rPr>
        <w:t> сильно отклоняется от истинной функции у концов интервала (эффект Рунге).</w:t>
      </w:r>
    </w:p>
    <w:p w:rsidR="003E50F3" w:rsidRPr="003E50F3" w:rsidRDefault="003E50F3" w:rsidP="003E50F3">
      <w:pPr>
        <w:pStyle w:val="ds-markdown-paragraph"/>
        <w:numPr>
          <w:ilvl w:val="0"/>
          <w:numId w:val="26"/>
        </w:numPr>
        <w:shd w:val="clear" w:color="auto" w:fill="FFFFFF"/>
        <w:tabs>
          <w:tab w:val="clear" w:pos="720"/>
          <w:tab w:val="num" w:pos="1080"/>
        </w:tabs>
        <w:spacing w:before="0" w:beforeAutospacing="0" w:after="0" w:afterAutospacing="0" w:line="429" w:lineRule="atLeast"/>
        <w:ind w:left="1080"/>
        <w:rPr>
          <w:color w:val="404040"/>
          <w:sz w:val="28"/>
          <w:szCs w:val="28"/>
        </w:rPr>
      </w:pPr>
      <w:r w:rsidRPr="003E50F3">
        <w:rPr>
          <w:rStyle w:val="aff2"/>
          <w:color w:val="404040"/>
          <w:sz w:val="28"/>
          <w:szCs w:val="28"/>
        </w:rPr>
        <w:t>Многочлен по узлам Чебышёва</w:t>
      </w:r>
      <w:r w:rsidRPr="003E50F3">
        <w:rPr>
          <w:color w:val="404040"/>
          <w:sz w:val="28"/>
          <w:szCs w:val="28"/>
        </w:rPr>
        <w:t> сохраняет высокую точность даже на краях, благодаря оптимальному распределению узлов (их сгущению к границам).</w:t>
      </w:r>
    </w:p>
    <w:p w:rsidR="003E50F3" w:rsidRDefault="003E50F3" w:rsidP="003E50F3">
      <w:pPr>
        <w:pStyle w:val="ds-markdown-paragraph"/>
        <w:shd w:val="clear" w:color="auto" w:fill="FFFFFF"/>
        <w:spacing w:before="206" w:beforeAutospacing="0" w:after="0" w:afterAutospacing="0" w:line="429" w:lineRule="atLeast"/>
        <w:ind w:left="360"/>
        <w:rPr>
          <w:rFonts w:ascii="Segoe UI" w:hAnsi="Segoe UI" w:cs="Segoe UI"/>
          <w:color w:val="404040"/>
        </w:rPr>
      </w:pPr>
      <w:r w:rsidRPr="003E50F3">
        <w:rPr>
          <w:color w:val="404040"/>
          <w:sz w:val="28"/>
          <w:szCs w:val="28"/>
        </w:rPr>
        <w:t>Это подтверждает, что интерполяция с узлами Чебышёва даёт более равномерное приближение на всём интервале.</w:t>
      </w:r>
    </w:p>
    <w:p w:rsidR="003E50F3" w:rsidRPr="003E50F3" w:rsidRDefault="003E50F3" w:rsidP="00D31DD3">
      <w:pPr>
        <w:spacing w:line="360" w:lineRule="auto"/>
        <w:ind w:firstLine="709"/>
        <w:jc w:val="both"/>
        <w:rPr>
          <w:b/>
          <w:sz w:val="28"/>
          <w:szCs w:val="28"/>
          <w:lang w:val="ru-US"/>
        </w:rPr>
      </w:pPr>
    </w:p>
    <w:p w:rsidR="00B2696A" w:rsidRDefault="003E50F3" w:rsidP="0001061C">
      <w:pPr>
        <w:spacing w:line="360" w:lineRule="auto"/>
        <w:ind w:firstLine="709"/>
        <w:rPr>
          <w:b/>
          <w:sz w:val="28"/>
          <w:szCs w:val="28"/>
        </w:rPr>
      </w:pPr>
      <w:r w:rsidRPr="003E50F3">
        <w:rPr>
          <w:b/>
          <w:noProof/>
          <w:sz w:val="28"/>
          <w:szCs w:val="28"/>
        </w:rPr>
        <w:drawing>
          <wp:inline distT="0" distB="0" distL="0" distR="0" wp14:anchorId="06738A65" wp14:editId="4116F628">
            <wp:extent cx="5680466" cy="3795445"/>
            <wp:effectExtent l="0" t="0" r="0" b="1905"/>
            <wp:docPr id="913550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0865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0466" cy="37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A" w:rsidRDefault="00B2696A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3E50F3" w:rsidRPr="00A763D7" w:rsidRDefault="003E50F3" w:rsidP="003E50F3">
      <w:pPr>
        <w:pStyle w:val="ab"/>
        <w:spacing w:line="360" w:lineRule="auto"/>
        <w:ind w:firstLine="709"/>
        <w:rPr>
          <w:b w:val="0"/>
          <w:szCs w:val="28"/>
        </w:rPr>
      </w:pPr>
      <w:r w:rsidRPr="009D16B2">
        <w:rPr>
          <w:b w:val="0"/>
          <w:szCs w:val="28"/>
        </w:rPr>
        <w:t xml:space="preserve">Рисунок </w:t>
      </w:r>
      <w:r>
        <w:rPr>
          <w:b w:val="0"/>
          <w:szCs w:val="28"/>
        </w:rPr>
        <w:t>2</w:t>
      </w:r>
      <w:r w:rsidRPr="009D16B2">
        <w:rPr>
          <w:b w:val="0"/>
          <w:szCs w:val="28"/>
        </w:rPr>
        <w:t xml:space="preserve"> – </w:t>
      </w:r>
      <w:r>
        <w:rPr>
          <w:b w:val="0"/>
          <w:szCs w:val="28"/>
        </w:rPr>
        <w:t xml:space="preserve">Приближение рис.1 на конце заданного интервала </w:t>
      </w:r>
    </w:p>
    <w:p w:rsidR="00B2696A" w:rsidRDefault="00B2696A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84EE2" w:rsidRDefault="00A84EE2" w:rsidP="00A84EE2">
      <w:pPr>
        <w:spacing w:line="360" w:lineRule="auto"/>
        <w:jc w:val="both"/>
        <w:rPr>
          <w:b/>
          <w:sz w:val="28"/>
          <w:szCs w:val="28"/>
        </w:rPr>
      </w:pPr>
    </w:p>
    <w:p w:rsidR="004C53AA" w:rsidRDefault="004C53AA" w:rsidP="00D31DD3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:rsidR="009D0238" w:rsidRPr="009D0238" w:rsidRDefault="009D0238" w:rsidP="009D0238">
      <w:pPr>
        <w:pStyle w:val="ds-markdown-paragraph"/>
        <w:shd w:val="clear" w:color="auto" w:fill="FFFFFF"/>
        <w:spacing w:before="0" w:beforeAutospacing="0" w:after="206" w:afterAutospacing="0" w:line="429" w:lineRule="atLeast"/>
        <w:ind w:left="70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 xml:space="preserve">В ходе исследования была проведена сравнительная оценка эффективности интерполяции многочленами Ньютона при различных </w:t>
      </w:r>
      <w:r w:rsidRPr="009D0238">
        <w:rPr>
          <w:color w:val="000000" w:themeColor="text1"/>
          <w:sz w:val="28"/>
          <w:szCs w:val="28"/>
        </w:rPr>
        <w:lastRenderedPageBreak/>
        <w:t>способах выбора узлов. На основании проведенного анализа можно сделать следующие выводы:</w:t>
      </w:r>
    </w:p>
    <w:p w:rsidR="009D0238" w:rsidRPr="009D0238" w:rsidRDefault="009D0238" w:rsidP="009D0238">
      <w:pPr>
        <w:pStyle w:val="ds-markdown-paragraph"/>
        <w:numPr>
          <w:ilvl w:val="0"/>
          <w:numId w:val="28"/>
        </w:numPr>
        <w:shd w:val="clear" w:color="auto" w:fill="FFFFFF"/>
        <w:tabs>
          <w:tab w:val="clear" w:pos="720"/>
          <w:tab w:val="num" w:pos="1429"/>
        </w:tabs>
        <w:spacing w:before="0" w:beforeAutospacing="0" w:after="0" w:afterAutospacing="0" w:line="429" w:lineRule="atLeast"/>
        <w:ind w:left="142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Особенности точности интерполяции:</w:t>
      </w:r>
    </w:p>
    <w:p w:rsidR="009D0238" w:rsidRPr="009D0238" w:rsidRDefault="009D0238" w:rsidP="009D0238">
      <w:pPr>
        <w:pStyle w:val="ds-markdown-paragraph"/>
        <w:numPr>
          <w:ilvl w:val="0"/>
          <w:numId w:val="29"/>
        </w:numPr>
        <w:shd w:val="clear" w:color="auto" w:fill="FFFFFF"/>
        <w:tabs>
          <w:tab w:val="clear" w:pos="1069"/>
          <w:tab w:val="num" w:pos="1429"/>
        </w:tabs>
        <w:spacing w:before="0" w:beforeAutospacing="0" w:after="0" w:afterAutospacing="0" w:line="429" w:lineRule="atLeast"/>
        <w:ind w:left="1778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Чебышёвское распределение узлов обеспечивает существенно более высокую точность аппроксимации, особенно на краях интервала</w:t>
      </w:r>
    </w:p>
    <w:p w:rsidR="009D0238" w:rsidRPr="009D0238" w:rsidRDefault="009D0238" w:rsidP="009D0238">
      <w:pPr>
        <w:pStyle w:val="ds-markdown-paragraph"/>
        <w:numPr>
          <w:ilvl w:val="0"/>
          <w:numId w:val="29"/>
        </w:numPr>
        <w:shd w:val="clear" w:color="auto" w:fill="FFFFFF"/>
        <w:tabs>
          <w:tab w:val="clear" w:pos="1069"/>
          <w:tab w:val="num" w:pos="1429"/>
        </w:tabs>
        <w:spacing w:before="0" w:beforeAutospacing="0" w:after="0" w:afterAutospacing="0" w:line="429" w:lineRule="atLeast"/>
        <w:ind w:left="1778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Равномерное распределение узлов приводит к выраженным колебаниям (проявление феномена Рунге) в пограничных областях</w:t>
      </w:r>
    </w:p>
    <w:p w:rsidR="009D0238" w:rsidRPr="009D0238" w:rsidRDefault="009D0238" w:rsidP="009D0238">
      <w:pPr>
        <w:pStyle w:val="ds-markdown-paragraph"/>
        <w:numPr>
          <w:ilvl w:val="0"/>
          <w:numId w:val="30"/>
        </w:numPr>
        <w:shd w:val="clear" w:color="auto" w:fill="FFFFFF"/>
        <w:tabs>
          <w:tab w:val="clear" w:pos="720"/>
          <w:tab w:val="num" w:pos="1429"/>
        </w:tabs>
        <w:spacing w:before="0" w:beforeAutospacing="0" w:after="0" w:afterAutospacing="0" w:line="429" w:lineRule="atLeast"/>
        <w:ind w:left="142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Преимущества метода:</w:t>
      </w:r>
    </w:p>
    <w:p w:rsidR="009D0238" w:rsidRPr="009D0238" w:rsidRDefault="009D0238" w:rsidP="009D0238">
      <w:pPr>
        <w:pStyle w:val="ds-markdown-paragraph"/>
        <w:numPr>
          <w:ilvl w:val="0"/>
          <w:numId w:val="31"/>
        </w:numPr>
        <w:shd w:val="clear" w:color="auto" w:fill="FFFFFF"/>
        <w:tabs>
          <w:tab w:val="clear" w:pos="1069"/>
          <w:tab w:val="num" w:pos="1429"/>
        </w:tabs>
        <w:spacing w:before="0" w:beforeAutospacing="0" w:after="0" w:afterAutospacing="0" w:line="429" w:lineRule="atLeast"/>
        <w:ind w:left="1778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Применение разделенных разностей позволяет гибко добавлять новые узлы без полного пересчета коэффициентов</w:t>
      </w:r>
    </w:p>
    <w:p w:rsidR="009D0238" w:rsidRPr="009D0238" w:rsidRDefault="009D0238" w:rsidP="009D0238">
      <w:pPr>
        <w:pStyle w:val="ds-markdown-paragraph"/>
        <w:numPr>
          <w:ilvl w:val="0"/>
          <w:numId w:val="31"/>
        </w:numPr>
        <w:shd w:val="clear" w:color="auto" w:fill="FFFFFF"/>
        <w:tabs>
          <w:tab w:val="clear" w:pos="1069"/>
          <w:tab w:val="num" w:pos="1429"/>
        </w:tabs>
        <w:spacing w:before="0" w:beforeAutospacing="0" w:after="0" w:afterAutospacing="0" w:line="429" w:lineRule="atLeast"/>
        <w:ind w:left="1778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Метод демонстрирует высокую эффективность даже при небольшом количестве узлов при условии их оптимального расположения</w:t>
      </w:r>
    </w:p>
    <w:p w:rsidR="009D0238" w:rsidRPr="009D0238" w:rsidRDefault="009D0238" w:rsidP="009D0238">
      <w:pPr>
        <w:pStyle w:val="ds-markdown-paragraph"/>
        <w:numPr>
          <w:ilvl w:val="0"/>
          <w:numId w:val="32"/>
        </w:numPr>
        <w:shd w:val="clear" w:color="auto" w:fill="FFFFFF"/>
        <w:tabs>
          <w:tab w:val="clear" w:pos="720"/>
          <w:tab w:val="num" w:pos="1429"/>
        </w:tabs>
        <w:spacing w:before="0" w:beforeAutospacing="0" w:after="0" w:afterAutospacing="0" w:line="429" w:lineRule="atLeast"/>
        <w:ind w:left="142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Визуализация результатов:</w:t>
      </w:r>
    </w:p>
    <w:p w:rsidR="009D0238" w:rsidRPr="009D0238" w:rsidRDefault="009D0238" w:rsidP="009D0238">
      <w:pPr>
        <w:pStyle w:val="ds-markdown-paragraph"/>
        <w:numPr>
          <w:ilvl w:val="0"/>
          <w:numId w:val="33"/>
        </w:numPr>
        <w:shd w:val="clear" w:color="auto" w:fill="FFFFFF"/>
        <w:tabs>
          <w:tab w:val="clear" w:pos="1069"/>
          <w:tab w:val="num" w:pos="1429"/>
        </w:tabs>
        <w:spacing w:before="0" w:beforeAutospacing="0" w:after="0" w:afterAutospacing="0" w:line="429" w:lineRule="atLeast"/>
        <w:ind w:left="1778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Графики наглядно подтверждают равномерную точность чебышёвской интерполяции на всем интервале</w:t>
      </w:r>
    </w:p>
    <w:p w:rsidR="009D0238" w:rsidRPr="009D0238" w:rsidRDefault="009D0238" w:rsidP="009D0238">
      <w:pPr>
        <w:pStyle w:val="ds-markdown-paragraph"/>
        <w:numPr>
          <w:ilvl w:val="0"/>
          <w:numId w:val="33"/>
        </w:numPr>
        <w:shd w:val="clear" w:color="auto" w:fill="FFFFFF"/>
        <w:tabs>
          <w:tab w:val="clear" w:pos="1069"/>
          <w:tab w:val="num" w:pos="1429"/>
        </w:tabs>
        <w:spacing w:before="0" w:beforeAutospacing="0" w:after="0" w:afterAutospacing="0" w:line="429" w:lineRule="atLeast"/>
        <w:ind w:left="1778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Классический подход с равномерными узлами требует значительного увеличения их количества для достижения сопоставимой точности</w:t>
      </w:r>
    </w:p>
    <w:p w:rsidR="009D0238" w:rsidRPr="009D0238" w:rsidRDefault="009D0238" w:rsidP="009D0238">
      <w:pPr>
        <w:pStyle w:val="ds-markdown-paragraph"/>
        <w:shd w:val="clear" w:color="auto" w:fill="FFFFFF"/>
        <w:spacing w:before="206" w:beforeAutospacing="0" w:after="206" w:afterAutospacing="0" w:line="429" w:lineRule="atLeast"/>
        <w:ind w:left="70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Основные практические выводы:</w:t>
      </w:r>
    </w:p>
    <w:p w:rsidR="009D0238" w:rsidRPr="009D0238" w:rsidRDefault="009D0238" w:rsidP="009D0238">
      <w:pPr>
        <w:pStyle w:val="ds-markdown-paragraph"/>
        <w:numPr>
          <w:ilvl w:val="0"/>
          <w:numId w:val="34"/>
        </w:numPr>
        <w:shd w:val="clear" w:color="auto" w:fill="FFFFFF"/>
        <w:tabs>
          <w:tab w:val="clear" w:pos="720"/>
          <w:tab w:val="num" w:pos="1429"/>
        </w:tabs>
        <w:spacing w:before="0" w:beforeAutospacing="0" w:after="0" w:afterAutospacing="0" w:line="429" w:lineRule="atLeast"/>
        <w:ind w:left="142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Чебышёвское распределение узлов минимизирует погрешность на границах интервала</w:t>
      </w:r>
    </w:p>
    <w:p w:rsidR="009D0238" w:rsidRPr="009D0238" w:rsidRDefault="009D0238" w:rsidP="009D0238">
      <w:pPr>
        <w:pStyle w:val="ds-markdown-paragraph"/>
        <w:numPr>
          <w:ilvl w:val="0"/>
          <w:numId w:val="34"/>
        </w:numPr>
        <w:shd w:val="clear" w:color="auto" w:fill="FFFFFF"/>
        <w:tabs>
          <w:tab w:val="clear" w:pos="720"/>
          <w:tab w:val="num" w:pos="1429"/>
        </w:tabs>
        <w:spacing w:before="0" w:beforeAutospacing="0" w:after="0" w:afterAutospacing="0" w:line="429" w:lineRule="atLeast"/>
        <w:ind w:left="142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Метод демонстрирует высокую адаптивность и вычислительную эффективность</w:t>
      </w:r>
    </w:p>
    <w:p w:rsidR="009D0238" w:rsidRPr="009D0238" w:rsidRDefault="009D0238" w:rsidP="009D0238">
      <w:pPr>
        <w:pStyle w:val="ds-markdown-paragraph"/>
        <w:numPr>
          <w:ilvl w:val="0"/>
          <w:numId w:val="34"/>
        </w:numPr>
        <w:shd w:val="clear" w:color="auto" w:fill="FFFFFF"/>
        <w:tabs>
          <w:tab w:val="clear" w:pos="720"/>
          <w:tab w:val="num" w:pos="1429"/>
        </w:tabs>
        <w:spacing w:before="0" w:beforeAutospacing="0" w:after="0" w:afterAutospacing="0" w:line="429" w:lineRule="atLeast"/>
        <w:ind w:left="142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Оптимальный выбор узлов позволяет достичь лучших результатов при меньших вычислительных затратах</w:t>
      </w:r>
    </w:p>
    <w:p w:rsidR="001B1E19" w:rsidRPr="009C6BF9" w:rsidRDefault="009D0238" w:rsidP="009C6BF9">
      <w:pPr>
        <w:pStyle w:val="ds-markdown-paragraph"/>
        <w:shd w:val="clear" w:color="auto" w:fill="FFFFFF"/>
        <w:spacing w:before="206" w:beforeAutospacing="0" w:after="0" w:afterAutospacing="0" w:line="429" w:lineRule="atLeast"/>
        <w:ind w:left="709"/>
        <w:rPr>
          <w:color w:val="000000" w:themeColor="text1"/>
          <w:sz w:val="28"/>
          <w:szCs w:val="28"/>
        </w:rPr>
      </w:pPr>
      <w:r w:rsidRPr="009D0238">
        <w:rPr>
          <w:color w:val="000000" w:themeColor="text1"/>
          <w:sz w:val="28"/>
          <w:szCs w:val="28"/>
        </w:rPr>
        <w:t>Результаты исследования убедительно доказывают, что стратегия выбора узлов оказывает решающее влияние на качество интерполяции, при этом чебышёвский подход обеспечивает наиболее сбалансированное распределение погрешности.</w:t>
      </w:r>
    </w:p>
    <w:sectPr w:rsidR="001B1E19" w:rsidRPr="009C6BF9" w:rsidSect="001A644B">
      <w:headerReference w:type="default" r:id="rId10"/>
      <w:footerReference w:type="default" r:id="rId11"/>
      <w:pgSz w:w="11906" w:h="16838"/>
      <w:pgMar w:top="1134" w:right="567" w:bottom="1134" w:left="1701" w:header="425" w:footer="5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4AA4" w:rsidRDefault="00DE4AA4" w:rsidP="0098338E">
      <w:r>
        <w:separator/>
      </w:r>
    </w:p>
  </w:endnote>
  <w:endnote w:type="continuationSeparator" w:id="0">
    <w:p w:rsidR="00DE4AA4" w:rsidRDefault="00DE4AA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772B" w:rsidRDefault="0015772B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F96BF2">
      <w:rPr>
        <w:noProof/>
      </w:rPr>
      <w:t>12</w:t>
    </w:r>
    <w:r>
      <w:fldChar w:fldCharType="end"/>
    </w:r>
  </w:p>
  <w:p w:rsidR="0015772B" w:rsidRDefault="0015772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4AA4" w:rsidRDefault="00DE4AA4" w:rsidP="0098338E">
      <w:r>
        <w:separator/>
      </w:r>
    </w:p>
  </w:footnote>
  <w:footnote w:type="continuationSeparator" w:id="0">
    <w:p w:rsidR="00DE4AA4" w:rsidRDefault="00DE4AA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772B" w:rsidRDefault="0015772B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66760AA"/>
    <w:multiLevelType w:val="hybridMultilevel"/>
    <w:tmpl w:val="408C9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655BAC"/>
    <w:multiLevelType w:val="multilevel"/>
    <w:tmpl w:val="4CF4B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7842BD"/>
    <w:multiLevelType w:val="hybridMultilevel"/>
    <w:tmpl w:val="3424D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C69B5"/>
    <w:multiLevelType w:val="hybridMultilevel"/>
    <w:tmpl w:val="48B259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006B6"/>
    <w:multiLevelType w:val="multilevel"/>
    <w:tmpl w:val="5D1C66F6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0768E8"/>
    <w:multiLevelType w:val="hybridMultilevel"/>
    <w:tmpl w:val="933C06DA"/>
    <w:lvl w:ilvl="0" w:tplc="524EE4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BE42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7FAC91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448D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0230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EC12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C449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8AFF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BEFE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3A6B3E"/>
    <w:multiLevelType w:val="multilevel"/>
    <w:tmpl w:val="0A26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2802FB"/>
    <w:multiLevelType w:val="hybridMultilevel"/>
    <w:tmpl w:val="2FBA3D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7B4692"/>
    <w:multiLevelType w:val="multilevel"/>
    <w:tmpl w:val="0CEC2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FF18AE"/>
    <w:multiLevelType w:val="hybridMultilevel"/>
    <w:tmpl w:val="FBD487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BF3D55"/>
    <w:multiLevelType w:val="hybridMultilevel"/>
    <w:tmpl w:val="27704F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4EB62C4"/>
    <w:multiLevelType w:val="hybridMultilevel"/>
    <w:tmpl w:val="A6906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84F7343"/>
    <w:multiLevelType w:val="multilevel"/>
    <w:tmpl w:val="31BECF4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F3428"/>
    <w:multiLevelType w:val="hybridMultilevel"/>
    <w:tmpl w:val="397EE3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C05430"/>
    <w:multiLevelType w:val="hybridMultilevel"/>
    <w:tmpl w:val="EE62D2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6E96BBE"/>
    <w:multiLevelType w:val="multilevel"/>
    <w:tmpl w:val="5ADE93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654155"/>
    <w:multiLevelType w:val="multilevel"/>
    <w:tmpl w:val="31805C3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A0543ED"/>
    <w:multiLevelType w:val="multilevel"/>
    <w:tmpl w:val="435A43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4D42BB"/>
    <w:multiLevelType w:val="multilevel"/>
    <w:tmpl w:val="97F2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C752C3"/>
    <w:multiLevelType w:val="hybridMultilevel"/>
    <w:tmpl w:val="7D72E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64624"/>
    <w:multiLevelType w:val="multilevel"/>
    <w:tmpl w:val="1A020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6D664B"/>
    <w:multiLevelType w:val="multilevel"/>
    <w:tmpl w:val="1252278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A11096"/>
    <w:multiLevelType w:val="multilevel"/>
    <w:tmpl w:val="F202F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83C0A12"/>
    <w:multiLevelType w:val="hybridMultilevel"/>
    <w:tmpl w:val="EFF2D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F5F5A8D"/>
    <w:multiLevelType w:val="hybridMultilevel"/>
    <w:tmpl w:val="4162B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2638DA"/>
    <w:multiLevelType w:val="multilevel"/>
    <w:tmpl w:val="A582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960310"/>
    <w:multiLevelType w:val="hybridMultilevel"/>
    <w:tmpl w:val="33662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675A83"/>
    <w:multiLevelType w:val="multilevel"/>
    <w:tmpl w:val="48A8DF8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BD354C"/>
    <w:multiLevelType w:val="hybridMultilevel"/>
    <w:tmpl w:val="C3645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6C1C87"/>
    <w:multiLevelType w:val="hybridMultilevel"/>
    <w:tmpl w:val="53043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73754593">
    <w:abstractNumId w:val="17"/>
  </w:num>
  <w:num w:numId="2" w16cid:durableId="1427309802">
    <w:abstractNumId w:val="0"/>
  </w:num>
  <w:num w:numId="3" w16cid:durableId="1179929535">
    <w:abstractNumId w:val="15"/>
  </w:num>
  <w:num w:numId="4" w16cid:durableId="917863162">
    <w:abstractNumId w:val="28"/>
  </w:num>
  <w:num w:numId="5" w16cid:durableId="1195457553">
    <w:abstractNumId w:val="7"/>
  </w:num>
  <w:num w:numId="6" w16cid:durableId="363941156">
    <w:abstractNumId w:val="3"/>
  </w:num>
  <w:num w:numId="7" w16cid:durableId="1933588537">
    <w:abstractNumId w:val="32"/>
  </w:num>
  <w:num w:numId="8" w16cid:durableId="100033421">
    <w:abstractNumId w:val="5"/>
  </w:num>
  <w:num w:numId="9" w16cid:durableId="892692078">
    <w:abstractNumId w:val="29"/>
  </w:num>
  <w:num w:numId="10" w16cid:durableId="478156772">
    <w:abstractNumId w:val="13"/>
  </w:num>
  <w:num w:numId="11" w16cid:durableId="1387604836">
    <w:abstractNumId w:val="4"/>
  </w:num>
  <w:num w:numId="12" w16cid:durableId="1178227513">
    <w:abstractNumId w:val="18"/>
  </w:num>
  <w:num w:numId="13" w16cid:durableId="772164666">
    <w:abstractNumId w:val="1"/>
  </w:num>
  <w:num w:numId="14" w16cid:durableId="375276449">
    <w:abstractNumId w:val="19"/>
  </w:num>
  <w:num w:numId="15" w16cid:durableId="1292514139">
    <w:abstractNumId w:val="30"/>
  </w:num>
  <w:num w:numId="16" w16cid:durableId="1257328337">
    <w:abstractNumId w:val="34"/>
  </w:num>
  <w:num w:numId="17" w16cid:durableId="757336534">
    <w:abstractNumId w:val="10"/>
  </w:num>
  <w:num w:numId="18" w16cid:durableId="2105492717">
    <w:abstractNumId w:val="24"/>
  </w:num>
  <w:num w:numId="19" w16cid:durableId="80177097">
    <w:abstractNumId w:val="35"/>
  </w:num>
  <w:num w:numId="20" w16cid:durableId="465390696">
    <w:abstractNumId w:val="14"/>
  </w:num>
  <w:num w:numId="21" w16cid:durableId="1273515101">
    <w:abstractNumId w:val="12"/>
  </w:num>
  <w:num w:numId="22" w16cid:durableId="623582090">
    <w:abstractNumId w:val="6"/>
  </w:num>
  <w:num w:numId="23" w16cid:durableId="1232235880">
    <w:abstractNumId w:val="16"/>
  </w:num>
  <w:num w:numId="24" w16cid:durableId="509222280">
    <w:abstractNumId w:val="31"/>
  </w:num>
  <w:num w:numId="25" w16cid:durableId="1741445251">
    <w:abstractNumId w:val="8"/>
  </w:num>
  <w:num w:numId="26" w16cid:durableId="685668557">
    <w:abstractNumId w:val="23"/>
  </w:num>
  <w:num w:numId="27" w16cid:durableId="1356536124">
    <w:abstractNumId w:val="25"/>
  </w:num>
  <w:num w:numId="28" w16cid:durableId="802770801">
    <w:abstractNumId w:val="11"/>
  </w:num>
  <w:num w:numId="29" w16cid:durableId="1028599806">
    <w:abstractNumId w:val="26"/>
  </w:num>
  <w:num w:numId="30" w16cid:durableId="1627080240">
    <w:abstractNumId w:val="20"/>
  </w:num>
  <w:num w:numId="31" w16cid:durableId="1487549602">
    <w:abstractNumId w:val="33"/>
  </w:num>
  <w:num w:numId="32" w16cid:durableId="2126805178">
    <w:abstractNumId w:val="22"/>
  </w:num>
  <w:num w:numId="33" w16cid:durableId="2033652179">
    <w:abstractNumId w:val="21"/>
  </w:num>
  <w:num w:numId="34" w16cid:durableId="1223909234">
    <w:abstractNumId w:val="2"/>
  </w:num>
  <w:num w:numId="35" w16cid:durableId="1173451911">
    <w:abstractNumId w:val="27"/>
  </w:num>
  <w:num w:numId="36" w16cid:durableId="1244414411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634"/>
    <w:rsid w:val="0000124D"/>
    <w:rsid w:val="00002545"/>
    <w:rsid w:val="0000422A"/>
    <w:rsid w:val="00005330"/>
    <w:rsid w:val="00005391"/>
    <w:rsid w:val="000055CC"/>
    <w:rsid w:val="0000610B"/>
    <w:rsid w:val="000103B7"/>
    <w:rsid w:val="0001061C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D10"/>
    <w:rsid w:val="00027EC6"/>
    <w:rsid w:val="00031E31"/>
    <w:rsid w:val="000328BD"/>
    <w:rsid w:val="0003338A"/>
    <w:rsid w:val="00034999"/>
    <w:rsid w:val="00035B4C"/>
    <w:rsid w:val="00035FEC"/>
    <w:rsid w:val="0003672D"/>
    <w:rsid w:val="00040050"/>
    <w:rsid w:val="0004161C"/>
    <w:rsid w:val="000421A3"/>
    <w:rsid w:val="00043196"/>
    <w:rsid w:val="0004371F"/>
    <w:rsid w:val="00043AFB"/>
    <w:rsid w:val="000451DF"/>
    <w:rsid w:val="000459A4"/>
    <w:rsid w:val="000459F2"/>
    <w:rsid w:val="000503E0"/>
    <w:rsid w:val="000512F1"/>
    <w:rsid w:val="00053BCB"/>
    <w:rsid w:val="00055334"/>
    <w:rsid w:val="0005551F"/>
    <w:rsid w:val="00057213"/>
    <w:rsid w:val="000603A9"/>
    <w:rsid w:val="000603AB"/>
    <w:rsid w:val="00064656"/>
    <w:rsid w:val="000663B0"/>
    <w:rsid w:val="00073281"/>
    <w:rsid w:val="00073F16"/>
    <w:rsid w:val="00075EB8"/>
    <w:rsid w:val="000768BF"/>
    <w:rsid w:val="00076C54"/>
    <w:rsid w:val="00080961"/>
    <w:rsid w:val="00082B13"/>
    <w:rsid w:val="000837A2"/>
    <w:rsid w:val="00083B26"/>
    <w:rsid w:val="00084A84"/>
    <w:rsid w:val="00086185"/>
    <w:rsid w:val="0008715D"/>
    <w:rsid w:val="000906B5"/>
    <w:rsid w:val="00090EBB"/>
    <w:rsid w:val="00091ACE"/>
    <w:rsid w:val="000924A2"/>
    <w:rsid w:val="00092997"/>
    <w:rsid w:val="000930EE"/>
    <w:rsid w:val="00094718"/>
    <w:rsid w:val="00095E65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0BE"/>
    <w:rsid w:val="000D536A"/>
    <w:rsid w:val="000D5CBE"/>
    <w:rsid w:val="000D6FC1"/>
    <w:rsid w:val="000D6FC3"/>
    <w:rsid w:val="000E0921"/>
    <w:rsid w:val="000E1E35"/>
    <w:rsid w:val="000E242E"/>
    <w:rsid w:val="000E49A8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058D"/>
    <w:rsid w:val="001016D6"/>
    <w:rsid w:val="00103C20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954"/>
    <w:rsid w:val="00120D8A"/>
    <w:rsid w:val="00121D64"/>
    <w:rsid w:val="00122CEF"/>
    <w:rsid w:val="00122D6E"/>
    <w:rsid w:val="00131E26"/>
    <w:rsid w:val="001335E8"/>
    <w:rsid w:val="00134D2A"/>
    <w:rsid w:val="00136858"/>
    <w:rsid w:val="00137505"/>
    <w:rsid w:val="00137872"/>
    <w:rsid w:val="001418C4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72B"/>
    <w:rsid w:val="00157DC6"/>
    <w:rsid w:val="001602DB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5AF9"/>
    <w:rsid w:val="001775C6"/>
    <w:rsid w:val="001833E8"/>
    <w:rsid w:val="001847C2"/>
    <w:rsid w:val="00184D0E"/>
    <w:rsid w:val="00185140"/>
    <w:rsid w:val="0018552A"/>
    <w:rsid w:val="0018625E"/>
    <w:rsid w:val="0018654C"/>
    <w:rsid w:val="001874A2"/>
    <w:rsid w:val="0019155A"/>
    <w:rsid w:val="00191805"/>
    <w:rsid w:val="001918DD"/>
    <w:rsid w:val="00192564"/>
    <w:rsid w:val="00192E43"/>
    <w:rsid w:val="00193065"/>
    <w:rsid w:val="00193265"/>
    <w:rsid w:val="0019358E"/>
    <w:rsid w:val="00193716"/>
    <w:rsid w:val="0019392A"/>
    <w:rsid w:val="00193D46"/>
    <w:rsid w:val="00194727"/>
    <w:rsid w:val="00194D67"/>
    <w:rsid w:val="00195EF5"/>
    <w:rsid w:val="00195F78"/>
    <w:rsid w:val="001976DE"/>
    <w:rsid w:val="001A1285"/>
    <w:rsid w:val="001A13F8"/>
    <w:rsid w:val="001A15BB"/>
    <w:rsid w:val="001A3458"/>
    <w:rsid w:val="001A3D18"/>
    <w:rsid w:val="001A575B"/>
    <w:rsid w:val="001A5B5F"/>
    <w:rsid w:val="001A6352"/>
    <w:rsid w:val="001A644B"/>
    <w:rsid w:val="001A65A2"/>
    <w:rsid w:val="001A72EB"/>
    <w:rsid w:val="001A7E3D"/>
    <w:rsid w:val="001B0F13"/>
    <w:rsid w:val="001B1E19"/>
    <w:rsid w:val="001B2BBA"/>
    <w:rsid w:val="001B2F23"/>
    <w:rsid w:val="001B2F5C"/>
    <w:rsid w:val="001B3176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2BDE"/>
    <w:rsid w:val="001D3A99"/>
    <w:rsid w:val="001D3DC9"/>
    <w:rsid w:val="001E0365"/>
    <w:rsid w:val="001E191C"/>
    <w:rsid w:val="001E21FF"/>
    <w:rsid w:val="001E26D7"/>
    <w:rsid w:val="001E2F97"/>
    <w:rsid w:val="001E4EEC"/>
    <w:rsid w:val="001E570D"/>
    <w:rsid w:val="001E6365"/>
    <w:rsid w:val="001E66C9"/>
    <w:rsid w:val="001E6CD6"/>
    <w:rsid w:val="001F1A72"/>
    <w:rsid w:val="001F207E"/>
    <w:rsid w:val="001F2933"/>
    <w:rsid w:val="001F2B88"/>
    <w:rsid w:val="001F3DEC"/>
    <w:rsid w:val="001F3F52"/>
    <w:rsid w:val="001F4917"/>
    <w:rsid w:val="001F6539"/>
    <w:rsid w:val="0020022A"/>
    <w:rsid w:val="002017FD"/>
    <w:rsid w:val="00201C51"/>
    <w:rsid w:val="00202EF6"/>
    <w:rsid w:val="00202FA1"/>
    <w:rsid w:val="002030B2"/>
    <w:rsid w:val="002048AC"/>
    <w:rsid w:val="0021044B"/>
    <w:rsid w:val="00210C9D"/>
    <w:rsid w:val="00212599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41F8"/>
    <w:rsid w:val="0023628A"/>
    <w:rsid w:val="00237BFB"/>
    <w:rsid w:val="00237E35"/>
    <w:rsid w:val="00237EED"/>
    <w:rsid w:val="0024002F"/>
    <w:rsid w:val="002403D2"/>
    <w:rsid w:val="0024062D"/>
    <w:rsid w:val="00243F82"/>
    <w:rsid w:val="00244E8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67566"/>
    <w:rsid w:val="00267B76"/>
    <w:rsid w:val="00272534"/>
    <w:rsid w:val="00272865"/>
    <w:rsid w:val="002743B2"/>
    <w:rsid w:val="00274DEB"/>
    <w:rsid w:val="00275FD6"/>
    <w:rsid w:val="00276A89"/>
    <w:rsid w:val="0028346F"/>
    <w:rsid w:val="002843D6"/>
    <w:rsid w:val="0028459C"/>
    <w:rsid w:val="00284BC8"/>
    <w:rsid w:val="002861FE"/>
    <w:rsid w:val="0029030C"/>
    <w:rsid w:val="00290BAC"/>
    <w:rsid w:val="0029106B"/>
    <w:rsid w:val="00293B05"/>
    <w:rsid w:val="00294381"/>
    <w:rsid w:val="00294CCA"/>
    <w:rsid w:val="00294E2B"/>
    <w:rsid w:val="0029597C"/>
    <w:rsid w:val="00296CAD"/>
    <w:rsid w:val="002A3D8F"/>
    <w:rsid w:val="002A3F96"/>
    <w:rsid w:val="002A43EF"/>
    <w:rsid w:val="002A4959"/>
    <w:rsid w:val="002A4B45"/>
    <w:rsid w:val="002A57EF"/>
    <w:rsid w:val="002A6E08"/>
    <w:rsid w:val="002A7230"/>
    <w:rsid w:val="002B030E"/>
    <w:rsid w:val="002B05F6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76A6"/>
    <w:rsid w:val="002D3772"/>
    <w:rsid w:val="002D5D9F"/>
    <w:rsid w:val="002D6095"/>
    <w:rsid w:val="002D6336"/>
    <w:rsid w:val="002D72A8"/>
    <w:rsid w:val="002E049F"/>
    <w:rsid w:val="002E2E79"/>
    <w:rsid w:val="002E42D2"/>
    <w:rsid w:val="002E5047"/>
    <w:rsid w:val="002F0969"/>
    <w:rsid w:val="002F0C0B"/>
    <w:rsid w:val="002F3463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24F4"/>
    <w:rsid w:val="00313B17"/>
    <w:rsid w:val="00314408"/>
    <w:rsid w:val="003153F0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6040"/>
    <w:rsid w:val="003374EC"/>
    <w:rsid w:val="00337ADF"/>
    <w:rsid w:val="00337BEB"/>
    <w:rsid w:val="00340D92"/>
    <w:rsid w:val="0034181D"/>
    <w:rsid w:val="00342020"/>
    <w:rsid w:val="0034577A"/>
    <w:rsid w:val="0034617F"/>
    <w:rsid w:val="00347C6B"/>
    <w:rsid w:val="00347DEC"/>
    <w:rsid w:val="00350C01"/>
    <w:rsid w:val="00351680"/>
    <w:rsid w:val="00351B6E"/>
    <w:rsid w:val="0035301E"/>
    <w:rsid w:val="0035386C"/>
    <w:rsid w:val="00356C31"/>
    <w:rsid w:val="00360776"/>
    <w:rsid w:val="00361ABA"/>
    <w:rsid w:val="00361BD5"/>
    <w:rsid w:val="00363C05"/>
    <w:rsid w:val="00364138"/>
    <w:rsid w:val="00364B2B"/>
    <w:rsid w:val="00364BF9"/>
    <w:rsid w:val="003704D2"/>
    <w:rsid w:val="00370C62"/>
    <w:rsid w:val="00371AC3"/>
    <w:rsid w:val="00371F78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4CCA"/>
    <w:rsid w:val="00386BE7"/>
    <w:rsid w:val="00387478"/>
    <w:rsid w:val="00387E89"/>
    <w:rsid w:val="00390C6C"/>
    <w:rsid w:val="003915EF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162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64C4"/>
    <w:rsid w:val="003C7504"/>
    <w:rsid w:val="003C774E"/>
    <w:rsid w:val="003C790C"/>
    <w:rsid w:val="003D1889"/>
    <w:rsid w:val="003D3E6E"/>
    <w:rsid w:val="003D457D"/>
    <w:rsid w:val="003D5E7C"/>
    <w:rsid w:val="003E0D63"/>
    <w:rsid w:val="003E10D1"/>
    <w:rsid w:val="003E1645"/>
    <w:rsid w:val="003E3AC7"/>
    <w:rsid w:val="003E50F3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2F65"/>
    <w:rsid w:val="0040305F"/>
    <w:rsid w:val="00403697"/>
    <w:rsid w:val="00403E38"/>
    <w:rsid w:val="00403FA2"/>
    <w:rsid w:val="00404969"/>
    <w:rsid w:val="00407FFE"/>
    <w:rsid w:val="004106C0"/>
    <w:rsid w:val="00410A74"/>
    <w:rsid w:val="00410EE9"/>
    <w:rsid w:val="00413784"/>
    <w:rsid w:val="00413D28"/>
    <w:rsid w:val="00415A6C"/>
    <w:rsid w:val="00416255"/>
    <w:rsid w:val="004203AF"/>
    <w:rsid w:val="00422615"/>
    <w:rsid w:val="00422FA9"/>
    <w:rsid w:val="00424651"/>
    <w:rsid w:val="004256B6"/>
    <w:rsid w:val="00426E99"/>
    <w:rsid w:val="00427664"/>
    <w:rsid w:val="00427E5B"/>
    <w:rsid w:val="00427FEB"/>
    <w:rsid w:val="00430483"/>
    <w:rsid w:val="0043082A"/>
    <w:rsid w:val="004331AE"/>
    <w:rsid w:val="00433A0D"/>
    <w:rsid w:val="00434906"/>
    <w:rsid w:val="00434FE7"/>
    <w:rsid w:val="00435819"/>
    <w:rsid w:val="00436596"/>
    <w:rsid w:val="004419A5"/>
    <w:rsid w:val="00442850"/>
    <w:rsid w:val="004430D4"/>
    <w:rsid w:val="00444F6C"/>
    <w:rsid w:val="00445EAF"/>
    <w:rsid w:val="00445EC6"/>
    <w:rsid w:val="00447048"/>
    <w:rsid w:val="00447157"/>
    <w:rsid w:val="004479E2"/>
    <w:rsid w:val="00451716"/>
    <w:rsid w:val="00452208"/>
    <w:rsid w:val="00452A06"/>
    <w:rsid w:val="00452A29"/>
    <w:rsid w:val="004541B6"/>
    <w:rsid w:val="004545F0"/>
    <w:rsid w:val="00455877"/>
    <w:rsid w:val="00456A39"/>
    <w:rsid w:val="0045786D"/>
    <w:rsid w:val="00460726"/>
    <w:rsid w:val="00462C6A"/>
    <w:rsid w:val="00462FAF"/>
    <w:rsid w:val="00464172"/>
    <w:rsid w:val="00464B1A"/>
    <w:rsid w:val="00464F1B"/>
    <w:rsid w:val="00465BBA"/>
    <w:rsid w:val="00466AA7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2CD6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53AA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4A8"/>
    <w:rsid w:val="004E786A"/>
    <w:rsid w:val="004F068F"/>
    <w:rsid w:val="004F1834"/>
    <w:rsid w:val="004F199D"/>
    <w:rsid w:val="004F4B28"/>
    <w:rsid w:val="004F523C"/>
    <w:rsid w:val="004F77F7"/>
    <w:rsid w:val="00500545"/>
    <w:rsid w:val="005012DD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4EE"/>
    <w:rsid w:val="00526AB7"/>
    <w:rsid w:val="00527301"/>
    <w:rsid w:val="00527B30"/>
    <w:rsid w:val="00527DE4"/>
    <w:rsid w:val="00530C4D"/>
    <w:rsid w:val="00530F23"/>
    <w:rsid w:val="0053363A"/>
    <w:rsid w:val="00533CC6"/>
    <w:rsid w:val="00534FBB"/>
    <w:rsid w:val="00535350"/>
    <w:rsid w:val="00537ECF"/>
    <w:rsid w:val="00537F3A"/>
    <w:rsid w:val="00540451"/>
    <w:rsid w:val="00541CB8"/>
    <w:rsid w:val="00542050"/>
    <w:rsid w:val="00542624"/>
    <w:rsid w:val="0054271F"/>
    <w:rsid w:val="0054288A"/>
    <w:rsid w:val="00542A73"/>
    <w:rsid w:val="00543503"/>
    <w:rsid w:val="00543533"/>
    <w:rsid w:val="00545895"/>
    <w:rsid w:val="00546A1E"/>
    <w:rsid w:val="00550B7C"/>
    <w:rsid w:val="00551289"/>
    <w:rsid w:val="00554DBB"/>
    <w:rsid w:val="00554F5F"/>
    <w:rsid w:val="00554F61"/>
    <w:rsid w:val="005555FF"/>
    <w:rsid w:val="005601E6"/>
    <w:rsid w:val="0056046D"/>
    <w:rsid w:val="00560C5E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08DD"/>
    <w:rsid w:val="005A0D71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7CF"/>
    <w:rsid w:val="005B1930"/>
    <w:rsid w:val="005B3021"/>
    <w:rsid w:val="005B44F0"/>
    <w:rsid w:val="005B4761"/>
    <w:rsid w:val="005B4E1C"/>
    <w:rsid w:val="005B5E7C"/>
    <w:rsid w:val="005B735F"/>
    <w:rsid w:val="005B73B1"/>
    <w:rsid w:val="005B7A03"/>
    <w:rsid w:val="005B7FAC"/>
    <w:rsid w:val="005C3719"/>
    <w:rsid w:val="005C5B34"/>
    <w:rsid w:val="005C63AA"/>
    <w:rsid w:val="005D0672"/>
    <w:rsid w:val="005D2E59"/>
    <w:rsid w:val="005D4CC0"/>
    <w:rsid w:val="005D75E6"/>
    <w:rsid w:val="005E3BFE"/>
    <w:rsid w:val="005E45B9"/>
    <w:rsid w:val="005E4DAF"/>
    <w:rsid w:val="005E523A"/>
    <w:rsid w:val="005E54F3"/>
    <w:rsid w:val="005E6758"/>
    <w:rsid w:val="005E6F5A"/>
    <w:rsid w:val="005E73AC"/>
    <w:rsid w:val="005E79E3"/>
    <w:rsid w:val="005E79F7"/>
    <w:rsid w:val="005E7EAB"/>
    <w:rsid w:val="005F0E29"/>
    <w:rsid w:val="005F0EA8"/>
    <w:rsid w:val="005F1A1B"/>
    <w:rsid w:val="005F3707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1E27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9F4"/>
    <w:rsid w:val="00643AF8"/>
    <w:rsid w:val="006440C5"/>
    <w:rsid w:val="006449B4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28A"/>
    <w:rsid w:val="00675C05"/>
    <w:rsid w:val="0067616F"/>
    <w:rsid w:val="006763E8"/>
    <w:rsid w:val="00676989"/>
    <w:rsid w:val="00676E1A"/>
    <w:rsid w:val="0068038E"/>
    <w:rsid w:val="0068146A"/>
    <w:rsid w:val="00682439"/>
    <w:rsid w:val="00682E93"/>
    <w:rsid w:val="00683587"/>
    <w:rsid w:val="00684872"/>
    <w:rsid w:val="0068656E"/>
    <w:rsid w:val="006869C4"/>
    <w:rsid w:val="00686BC1"/>
    <w:rsid w:val="006905A9"/>
    <w:rsid w:val="006908B3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2FF2"/>
    <w:rsid w:val="006A3143"/>
    <w:rsid w:val="006A4A31"/>
    <w:rsid w:val="006A4ADD"/>
    <w:rsid w:val="006A4BCC"/>
    <w:rsid w:val="006A5F8E"/>
    <w:rsid w:val="006A6E30"/>
    <w:rsid w:val="006A7323"/>
    <w:rsid w:val="006B1770"/>
    <w:rsid w:val="006B1777"/>
    <w:rsid w:val="006B3A13"/>
    <w:rsid w:val="006B68DA"/>
    <w:rsid w:val="006B7E14"/>
    <w:rsid w:val="006C2947"/>
    <w:rsid w:val="006C2D17"/>
    <w:rsid w:val="006C3406"/>
    <w:rsid w:val="006C3691"/>
    <w:rsid w:val="006C39A9"/>
    <w:rsid w:val="006C5BBC"/>
    <w:rsid w:val="006C780E"/>
    <w:rsid w:val="006C7A94"/>
    <w:rsid w:val="006D0267"/>
    <w:rsid w:val="006D06CD"/>
    <w:rsid w:val="006D0FDE"/>
    <w:rsid w:val="006D10BB"/>
    <w:rsid w:val="006D3C13"/>
    <w:rsid w:val="006D44B7"/>
    <w:rsid w:val="006D485A"/>
    <w:rsid w:val="006D4C0F"/>
    <w:rsid w:val="006D6020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E73BF"/>
    <w:rsid w:val="006F1F3D"/>
    <w:rsid w:val="006F2D82"/>
    <w:rsid w:val="006F30C6"/>
    <w:rsid w:val="006F3238"/>
    <w:rsid w:val="006F36A4"/>
    <w:rsid w:val="006F4936"/>
    <w:rsid w:val="006F54FC"/>
    <w:rsid w:val="006F7C02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199"/>
    <w:rsid w:val="00712B39"/>
    <w:rsid w:val="00720137"/>
    <w:rsid w:val="00720941"/>
    <w:rsid w:val="007212A2"/>
    <w:rsid w:val="007226F1"/>
    <w:rsid w:val="00723609"/>
    <w:rsid w:val="0072788E"/>
    <w:rsid w:val="00727A62"/>
    <w:rsid w:val="0073146B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758"/>
    <w:rsid w:val="00754D5D"/>
    <w:rsid w:val="00757AAA"/>
    <w:rsid w:val="00760190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259"/>
    <w:rsid w:val="0076589E"/>
    <w:rsid w:val="00765AF9"/>
    <w:rsid w:val="007678F4"/>
    <w:rsid w:val="00770E35"/>
    <w:rsid w:val="00773DE6"/>
    <w:rsid w:val="0077769B"/>
    <w:rsid w:val="00780669"/>
    <w:rsid w:val="00780911"/>
    <w:rsid w:val="00783E4F"/>
    <w:rsid w:val="00784AAB"/>
    <w:rsid w:val="007863DF"/>
    <w:rsid w:val="00786620"/>
    <w:rsid w:val="0078716D"/>
    <w:rsid w:val="007905F7"/>
    <w:rsid w:val="00790B95"/>
    <w:rsid w:val="0079139D"/>
    <w:rsid w:val="007917C1"/>
    <w:rsid w:val="00792624"/>
    <w:rsid w:val="00792783"/>
    <w:rsid w:val="007A0A07"/>
    <w:rsid w:val="007A3092"/>
    <w:rsid w:val="007A3BE0"/>
    <w:rsid w:val="007A57AC"/>
    <w:rsid w:val="007A5E92"/>
    <w:rsid w:val="007B3E5B"/>
    <w:rsid w:val="007B4772"/>
    <w:rsid w:val="007B5B56"/>
    <w:rsid w:val="007B6007"/>
    <w:rsid w:val="007B7356"/>
    <w:rsid w:val="007C07A5"/>
    <w:rsid w:val="007C0F19"/>
    <w:rsid w:val="007C1173"/>
    <w:rsid w:val="007C254A"/>
    <w:rsid w:val="007C25CE"/>
    <w:rsid w:val="007C2EBA"/>
    <w:rsid w:val="007C487B"/>
    <w:rsid w:val="007C57C1"/>
    <w:rsid w:val="007C63A8"/>
    <w:rsid w:val="007D09E0"/>
    <w:rsid w:val="007D0DD6"/>
    <w:rsid w:val="007D2FC0"/>
    <w:rsid w:val="007D592F"/>
    <w:rsid w:val="007D6CEE"/>
    <w:rsid w:val="007E0775"/>
    <w:rsid w:val="007E129D"/>
    <w:rsid w:val="007E1C80"/>
    <w:rsid w:val="007E1DCA"/>
    <w:rsid w:val="007E2DB7"/>
    <w:rsid w:val="007E3751"/>
    <w:rsid w:val="007E4134"/>
    <w:rsid w:val="007E434C"/>
    <w:rsid w:val="007E513D"/>
    <w:rsid w:val="007E5251"/>
    <w:rsid w:val="007E5EA5"/>
    <w:rsid w:val="007E61AB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81F"/>
    <w:rsid w:val="00803CD6"/>
    <w:rsid w:val="00803D7E"/>
    <w:rsid w:val="00804A4D"/>
    <w:rsid w:val="00804A97"/>
    <w:rsid w:val="00804AD9"/>
    <w:rsid w:val="008050BF"/>
    <w:rsid w:val="008059B1"/>
    <w:rsid w:val="00805A98"/>
    <w:rsid w:val="00806732"/>
    <w:rsid w:val="008067DE"/>
    <w:rsid w:val="008109DF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4A71"/>
    <w:rsid w:val="00836A0B"/>
    <w:rsid w:val="00836A20"/>
    <w:rsid w:val="00836BCE"/>
    <w:rsid w:val="00837D48"/>
    <w:rsid w:val="0084023D"/>
    <w:rsid w:val="008405C8"/>
    <w:rsid w:val="00841420"/>
    <w:rsid w:val="00843E39"/>
    <w:rsid w:val="00843FB7"/>
    <w:rsid w:val="00844DE2"/>
    <w:rsid w:val="0084572D"/>
    <w:rsid w:val="00845A3D"/>
    <w:rsid w:val="00851D9C"/>
    <w:rsid w:val="008544FF"/>
    <w:rsid w:val="0085469D"/>
    <w:rsid w:val="008548B2"/>
    <w:rsid w:val="0085569C"/>
    <w:rsid w:val="00857003"/>
    <w:rsid w:val="008570FD"/>
    <w:rsid w:val="00860AF7"/>
    <w:rsid w:val="00860B28"/>
    <w:rsid w:val="008614B3"/>
    <w:rsid w:val="00861A5D"/>
    <w:rsid w:val="0086209C"/>
    <w:rsid w:val="00863A17"/>
    <w:rsid w:val="00864BA5"/>
    <w:rsid w:val="00870BE5"/>
    <w:rsid w:val="00873093"/>
    <w:rsid w:val="00873A65"/>
    <w:rsid w:val="0087497D"/>
    <w:rsid w:val="00875259"/>
    <w:rsid w:val="008754BC"/>
    <w:rsid w:val="00875AEC"/>
    <w:rsid w:val="00875C95"/>
    <w:rsid w:val="0087717D"/>
    <w:rsid w:val="00877B52"/>
    <w:rsid w:val="00877BA4"/>
    <w:rsid w:val="008803C1"/>
    <w:rsid w:val="00880AC6"/>
    <w:rsid w:val="00882563"/>
    <w:rsid w:val="00884691"/>
    <w:rsid w:val="008879B5"/>
    <w:rsid w:val="00891BCE"/>
    <w:rsid w:val="008924C3"/>
    <w:rsid w:val="00894052"/>
    <w:rsid w:val="008949D7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23B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C7674"/>
    <w:rsid w:val="008D00FB"/>
    <w:rsid w:val="008D0602"/>
    <w:rsid w:val="008D1DFC"/>
    <w:rsid w:val="008D27C8"/>
    <w:rsid w:val="008D653F"/>
    <w:rsid w:val="008D7CF8"/>
    <w:rsid w:val="008D7E58"/>
    <w:rsid w:val="008E010B"/>
    <w:rsid w:val="008E0C6D"/>
    <w:rsid w:val="008E1D47"/>
    <w:rsid w:val="008F1AE6"/>
    <w:rsid w:val="008F3C2C"/>
    <w:rsid w:val="008F44AD"/>
    <w:rsid w:val="008F4A2D"/>
    <w:rsid w:val="00901051"/>
    <w:rsid w:val="0090155E"/>
    <w:rsid w:val="009015D9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107"/>
    <w:rsid w:val="009145D2"/>
    <w:rsid w:val="00914933"/>
    <w:rsid w:val="00914A69"/>
    <w:rsid w:val="0091589F"/>
    <w:rsid w:val="0091701B"/>
    <w:rsid w:val="00920E83"/>
    <w:rsid w:val="00920F39"/>
    <w:rsid w:val="00921219"/>
    <w:rsid w:val="0092270A"/>
    <w:rsid w:val="009233C6"/>
    <w:rsid w:val="0092414A"/>
    <w:rsid w:val="009241BA"/>
    <w:rsid w:val="009246ED"/>
    <w:rsid w:val="00924828"/>
    <w:rsid w:val="0092760C"/>
    <w:rsid w:val="009302CD"/>
    <w:rsid w:val="009322AE"/>
    <w:rsid w:val="00933339"/>
    <w:rsid w:val="00933CB4"/>
    <w:rsid w:val="00940EE4"/>
    <w:rsid w:val="00941266"/>
    <w:rsid w:val="00941C6F"/>
    <w:rsid w:val="00942ACB"/>
    <w:rsid w:val="00942BCC"/>
    <w:rsid w:val="00943DC3"/>
    <w:rsid w:val="00945355"/>
    <w:rsid w:val="009502B4"/>
    <w:rsid w:val="0095042D"/>
    <w:rsid w:val="00950768"/>
    <w:rsid w:val="009514BB"/>
    <w:rsid w:val="0095338D"/>
    <w:rsid w:val="00953899"/>
    <w:rsid w:val="009546A7"/>
    <w:rsid w:val="00954798"/>
    <w:rsid w:val="009554CC"/>
    <w:rsid w:val="00955F77"/>
    <w:rsid w:val="009562B3"/>
    <w:rsid w:val="00963A9B"/>
    <w:rsid w:val="00964ED0"/>
    <w:rsid w:val="00966824"/>
    <w:rsid w:val="00974C64"/>
    <w:rsid w:val="009761AB"/>
    <w:rsid w:val="009778C6"/>
    <w:rsid w:val="00980FCB"/>
    <w:rsid w:val="0098338E"/>
    <w:rsid w:val="009838C3"/>
    <w:rsid w:val="009872E4"/>
    <w:rsid w:val="009904E0"/>
    <w:rsid w:val="00990A57"/>
    <w:rsid w:val="0099170B"/>
    <w:rsid w:val="00994303"/>
    <w:rsid w:val="009A0C44"/>
    <w:rsid w:val="009A15E3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6BF9"/>
    <w:rsid w:val="009C7F7F"/>
    <w:rsid w:val="009D0238"/>
    <w:rsid w:val="009D024E"/>
    <w:rsid w:val="009D1575"/>
    <w:rsid w:val="009D16B2"/>
    <w:rsid w:val="009D186A"/>
    <w:rsid w:val="009D2578"/>
    <w:rsid w:val="009D31E9"/>
    <w:rsid w:val="009D43E3"/>
    <w:rsid w:val="009D4428"/>
    <w:rsid w:val="009D5D4A"/>
    <w:rsid w:val="009D6678"/>
    <w:rsid w:val="009E0563"/>
    <w:rsid w:val="009E1819"/>
    <w:rsid w:val="009E18D9"/>
    <w:rsid w:val="009E313B"/>
    <w:rsid w:val="009E353D"/>
    <w:rsid w:val="009E7948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19F"/>
    <w:rsid w:val="00A02699"/>
    <w:rsid w:val="00A02F34"/>
    <w:rsid w:val="00A04FB9"/>
    <w:rsid w:val="00A056A7"/>
    <w:rsid w:val="00A06370"/>
    <w:rsid w:val="00A06974"/>
    <w:rsid w:val="00A10484"/>
    <w:rsid w:val="00A10A67"/>
    <w:rsid w:val="00A12B62"/>
    <w:rsid w:val="00A12F85"/>
    <w:rsid w:val="00A149EF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37D00"/>
    <w:rsid w:val="00A4065A"/>
    <w:rsid w:val="00A41072"/>
    <w:rsid w:val="00A41FA2"/>
    <w:rsid w:val="00A43CE0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64B2"/>
    <w:rsid w:val="00A571EB"/>
    <w:rsid w:val="00A60388"/>
    <w:rsid w:val="00A62735"/>
    <w:rsid w:val="00A63AAB"/>
    <w:rsid w:val="00A65473"/>
    <w:rsid w:val="00A654B3"/>
    <w:rsid w:val="00A6632B"/>
    <w:rsid w:val="00A67B34"/>
    <w:rsid w:val="00A7156B"/>
    <w:rsid w:val="00A718C3"/>
    <w:rsid w:val="00A72204"/>
    <w:rsid w:val="00A75235"/>
    <w:rsid w:val="00A763D7"/>
    <w:rsid w:val="00A76C7A"/>
    <w:rsid w:val="00A8009B"/>
    <w:rsid w:val="00A81588"/>
    <w:rsid w:val="00A82E93"/>
    <w:rsid w:val="00A84EE2"/>
    <w:rsid w:val="00A866A4"/>
    <w:rsid w:val="00A86C4C"/>
    <w:rsid w:val="00A877DD"/>
    <w:rsid w:val="00A87D9A"/>
    <w:rsid w:val="00A923E4"/>
    <w:rsid w:val="00A93500"/>
    <w:rsid w:val="00A94177"/>
    <w:rsid w:val="00A94902"/>
    <w:rsid w:val="00A97790"/>
    <w:rsid w:val="00AA0DD0"/>
    <w:rsid w:val="00AA1FB7"/>
    <w:rsid w:val="00AA2D3D"/>
    <w:rsid w:val="00AA2F8A"/>
    <w:rsid w:val="00AA5371"/>
    <w:rsid w:val="00AA5E55"/>
    <w:rsid w:val="00AA61CA"/>
    <w:rsid w:val="00AB0078"/>
    <w:rsid w:val="00AB08E7"/>
    <w:rsid w:val="00AB0A21"/>
    <w:rsid w:val="00AB0AD7"/>
    <w:rsid w:val="00AB1362"/>
    <w:rsid w:val="00AB1FFE"/>
    <w:rsid w:val="00AB4DEB"/>
    <w:rsid w:val="00AB5E20"/>
    <w:rsid w:val="00AB74CC"/>
    <w:rsid w:val="00AC12F0"/>
    <w:rsid w:val="00AC178E"/>
    <w:rsid w:val="00AC1EB4"/>
    <w:rsid w:val="00AC3741"/>
    <w:rsid w:val="00AC542D"/>
    <w:rsid w:val="00AC5947"/>
    <w:rsid w:val="00AC62B7"/>
    <w:rsid w:val="00AC6988"/>
    <w:rsid w:val="00AC6D65"/>
    <w:rsid w:val="00AC758E"/>
    <w:rsid w:val="00AC7CEA"/>
    <w:rsid w:val="00AD4358"/>
    <w:rsid w:val="00AD4951"/>
    <w:rsid w:val="00AD4DE3"/>
    <w:rsid w:val="00AD7CF0"/>
    <w:rsid w:val="00AE0EEB"/>
    <w:rsid w:val="00AE1C2E"/>
    <w:rsid w:val="00AE2399"/>
    <w:rsid w:val="00AE45BA"/>
    <w:rsid w:val="00AE5C1B"/>
    <w:rsid w:val="00AE6BD4"/>
    <w:rsid w:val="00AE6F00"/>
    <w:rsid w:val="00AE70AC"/>
    <w:rsid w:val="00AE732F"/>
    <w:rsid w:val="00AE7416"/>
    <w:rsid w:val="00AE741E"/>
    <w:rsid w:val="00AF0871"/>
    <w:rsid w:val="00AF0D8F"/>
    <w:rsid w:val="00AF0EFB"/>
    <w:rsid w:val="00AF1AB2"/>
    <w:rsid w:val="00AF2908"/>
    <w:rsid w:val="00AF2C32"/>
    <w:rsid w:val="00AF401A"/>
    <w:rsid w:val="00AF4142"/>
    <w:rsid w:val="00AF5E80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0564"/>
    <w:rsid w:val="00B2106F"/>
    <w:rsid w:val="00B22111"/>
    <w:rsid w:val="00B229C4"/>
    <w:rsid w:val="00B235D5"/>
    <w:rsid w:val="00B23A07"/>
    <w:rsid w:val="00B26317"/>
    <w:rsid w:val="00B26789"/>
    <w:rsid w:val="00B2696A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366F1"/>
    <w:rsid w:val="00B419D1"/>
    <w:rsid w:val="00B4282C"/>
    <w:rsid w:val="00B42C51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0C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515"/>
    <w:rsid w:val="00B86B96"/>
    <w:rsid w:val="00B87371"/>
    <w:rsid w:val="00B87D85"/>
    <w:rsid w:val="00B9098E"/>
    <w:rsid w:val="00B9118F"/>
    <w:rsid w:val="00B91C87"/>
    <w:rsid w:val="00B920AA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39FE"/>
    <w:rsid w:val="00BB4296"/>
    <w:rsid w:val="00BB609B"/>
    <w:rsid w:val="00BB6622"/>
    <w:rsid w:val="00BB6B6F"/>
    <w:rsid w:val="00BC0A4D"/>
    <w:rsid w:val="00BC4DB3"/>
    <w:rsid w:val="00BD0C07"/>
    <w:rsid w:val="00BD16EA"/>
    <w:rsid w:val="00BD2240"/>
    <w:rsid w:val="00BD245E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649B"/>
    <w:rsid w:val="00C015F0"/>
    <w:rsid w:val="00C01A4F"/>
    <w:rsid w:val="00C01C8D"/>
    <w:rsid w:val="00C03447"/>
    <w:rsid w:val="00C04344"/>
    <w:rsid w:val="00C0564D"/>
    <w:rsid w:val="00C0625B"/>
    <w:rsid w:val="00C06B8E"/>
    <w:rsid w:val="00C10AC1"/>
    <w:rsid w:val="00C1117C"/>
    <w:rsid w:val="00C1268C"/>
    <w:rsid w:val="00C1745B"/>
    <w:rsid w:val="00C21340"/>
    <w:rsid w:val="00C22960"/>
    <w:rsid w:val="00C22974"/>
    <w:rsid w:val="00C2425E"/>
    <w:rsid w:val="00C24FBE"/>
    <w:rsid w:val="00C26A56"/>
    <w:rsid w:val="00C30ABA"/>
    <w:rsid w:val="00C3227A"/>
    <w:rsid w:val="00C325FD"/>
    <w:rsid w:val="00C3364B"/>
    <w:rsid w:val="00C33BD4"/>
    <w:rsid w:val="00C34D50"/>
    <w:rsid w:val="00C36BBF"/>
    <w:rsid w:val="00C376A1"/>
    <w:rsid w:val="00C37E0D"/>
    <w:rsid w:val="00C40F05"/>
    <w:rsid w:val="00C40F5D"/>
    <w:rsid w:val="00C4535C"/>
    <w:rsid w:val="00C453E0"/>
    <w:rsid w:val="00C460D9"/>
    <w:rsid w:val="00C5068D"/>
    <w:rsid w:val="00C52C79"/>
    <w:rsid w:val="00C53F4F"/>
    <w:rsid w:val="00C5589D"/>
    <w:rsid w:val="00C56248"/>
    <w:rsid w:val="00C56326"/>
    <w:rsid w:val="00C56673"/>
    <w:rsid w:val="00C604E7"/>
    <w:rsid w:val="00C60B05"/>
    <w:rsid w:val="00C6493C"/>
    <w:rsid w:val="00C666A4"/>
    <w:rsid w:val="00C66A6D"/>
    <w:rsid w:val="00C674E9"/>
    <w:rsid w:val="00C6797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38F7"/>
    <w:rsid w:val="00C85DED"/>
    <w:rsid w:val="00C86885"/>
    <w:rsid w:val="00C8745A"/>
    <w:rsid w:val="00C87907"/>
    <w:rsid w:val="00C87FF6"/>
    <w:rsid w:val="00C90554"/>
    <w:rsid w:val="00C93752"/>
    <w:rsid w:val="00C93876"/>
    <w:rsid w:val="00C93AE6"/>
    <w:rsid w:val="00C97357"/>
    <w:rsid w:val="00C9778B"/>
    <w:rsid w:val="00CA2BC7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C49"/>
    <w:rsid w:val="00CC5D05"/>
    <w:rsid w:val="00CC75D6"/>
    <w:rsid w:val="00CC7D65"/>
    <w:rsid w:val="00CD1630"/>
    <w:rsid w:val="00CD38DC"/>
    <w:rsid w:val="00CD3B27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8B2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3E05"/>
    <w:rsid w:val="00D142A6"/>
    <w:rsid w:val="00D1452B"/>
    <w:rsid w:val="00D146E3"/>
    <w:rsid w:val="00D16151"/>
    <w:rsid w:val="00D23124"/>
    <w:rsid w:val="00D232E0"/>
    <w:rsid w:val="00D2340C"/>
    <w:rsid w:val="00D2491F"/>
    <w:rsid w:val="00D2531F"/>
    <w:rsid w:val="00D27025"/>
    <w:rsid w:val="00D27CE8"/>
    <w:rsid w:val="00D30501"/>
    <w:rsid w:val="00D30739"/>
    <w:rsid w:val="00D3151E"/>
    <w:rsid w:val="00D31DD3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31FD"/>
    <w:rsid w:val="00D541D5"/>
    <w:rsid w:val="00D55495"/>
    <w:rsid w:val="00D560F0"/>
    <w:rsid w:val="00D56DFF"/>
    <w:rsid w:val="00D56E9E"/>
    <w:rsid w:val="00D56FAD"/>
    <w:rsid w:val="00D5703B"/>
    <w:rsid w:val="00D57ED6"/>
    <w:rsid w:val="00D67768"/>
    <w:rsid w:val="00D70484"/>
    <w:rsid w:val="00D71EA1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480"/>
    <w:rsid w:val="00D9522A"/>
    <w:rsid w:val="00D96922"/>
    <w:rsid w:val="00D97A38"/>
    <w:rsid w:val="00DA02EA"/>
    <w:rsid w:val="00DA05AD"/>
    <w:rsid w:val="00DA0AB6"/>
    <w:rsid w:val="00DA0E01"/>
    <w:rsid w:val="00DA1B50"/>
    <w:rsid w:val="00DA4FB1"/>
    <w:rsid w:val="00DA5B06"/>
    <w:rsid w:val="00DB062D"/>
    <w:rsid w:val="00DB0D71"/>
    <w:rsid w:val="00DB0F9E"/>
    <w:rsid w:val="00DB1D0C"/>
    <w:rsid w:val="00DB1E5E"/>
    <w:rsid w:val="00DB375F"/>
    <w:rsid w:val="00DB5C43"/>
    <w:rsid w:val="00DB5C58"/>
    <w:rsid w:val="00DB6419"/>
    <w:rsid w:val="00DB6DB7"/>
    <w:rsid w:val="00DB7619"/>
    <w:rsid w:val="00DC0E5D"/>
    <w:rsid w:val="00DC1719"/>
    <w:rsid w:val="00DC2269"/>
    <w:rsid w:val="00DC3367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251F"/>
    <w:rsid w:val="00DE318D"/>
    <w:rsid w:val="00DE4AA4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01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1408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663"/>
    <w:rsid w:val="00E56EE2"/>
    <w:rsid w:val="00E60E9D"/>
    <w:rsid w:val="00E62D3D"/>
    <w:rsid w:val="00E64889"/>
    <w:rsid w:val="00E65BD7"/>
    <w:rsid w:val="00E71490"/>
    <w:rsid w:val="00E71933"/>
    <w:rsid w:val="00E721B0"/>
    <w:rsid w:val="00E72313"/>
    <w:rsid w:val="00E739A0"/>
    <w:rsid w:val="00E73E19"/>
    <w:rsid w:val="00E7459D"/>
    <w:rsid w:val="00E74F54"/>
    <w:rsid w:val="00E769A8"/>
    <w:rsid w:val="00E7736B"/>
    <w:rsid w:val="00E773A7"/>
    <w:rsid w:val="00E80030"/>
    <w:rsid w:val="00E80F01"/>
    <w:rsid w:val="00E837E1"/>
    <w:rsid w:val="00E83FA9"/>
    <w:rsid w:val="00E85294"/>
    <w:rsid w:val="00E86F9A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222B"/>
    <w:rsid w:val="00EA3E6F"/>
    <w:rsid w:val="00EA7998"/>
    <w:rsid w:val="00EB211E"/>
    <w:rsid w:val="00EB23B0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465E"/>
    <w:rsid w:val="00EC5E5A"/>
    <w:rsid w:val="00EC6564"/>
    <w:rsid w:val="00ED01B8"/>
    <w:rsid w:val="00ED0BBA"/>
    <w:rsid w:val="00ED0FDA"/>
    <w:rsid w:val="00ED1431"/>
    <w:rsid w:val="00ED16D2"/>
    <w:rsid w:val="00ED4547"/>
    <w:rsid w:val="00ED6560"/>
    <w:rsid w:val="00ED75D0"/>
    <w:rsid w:val="00ED7CB6"/>
    <w:rsid w:val="00EE4C61"/>
    <w:rsid w:val="00EE4FD8"/>
    <w:rsid w:val="00EE7027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07475"/>
    <w:rsid w:val="00F114CB"/>
    <w:rsid w:val="00F1305F"/>
    <w:rsid w:val="00F14D41"/>
    <w:rsid w:val="00F1651F"/>
    <w:rsid w:val="00F17255"/>
    <w:rsid w:val="00F17E85"/>
    <w:rsid w:val="00F200ED"/>
    <w:rsid w:val="00F216C1"/>
    <w:rsid w:val="00F21AF4"/>
    <w:rsid w:val="00F227CB"/>
    <w:rsid w:val="00F22BB5"/>
    <w:rsid w:val="00F23311"/>
    <w:rsid w:val="00F236E2"/>
    <w:rsid w:val="00F2509E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376C2"/>
    <w:rsid w:val="00F41229"/>
    <w:rsid w:val="00F412CC"/>
    <w:rsid w:val="00F41B1B"/>
    <w:rsid w:val="00F41E1B"/>
    <w:rsid w:val="00F4229C"/>
    <w:rsid w:val="00F44862"/>
    <w:rsid w:val="00F45719"/>
    <w:rsid w:val="00F45878"/>
    <w:rsid w:val="00F458EF"/>
    <w:rsid w:val="00F4600A"/>
    <w:rsid w:val="00F465F2"/>
    <w:rsid w:val="00F47E98"/>
    <w:rsid w:val="00F51FFB"/>
    <w:rsid w:val="00F5295B"/>
    <w:rsid w:val="00F53739"/>
    <w:rsid w:val="00F537B6"/>
    <w:rsid w:val="00F539B7"/>
    <w:rsid w:val="00F54940"/>
    <w:rsid w:val="00F54AAE"/>
    <w:rsid w:val="00F563EF"/>
    <w:rsid w:val="00F564D1"/>
    <w:rsid w:val="00F56A6D"/>
    <w:rsid w:val="00F56FD5"/>
    <w:rsid w:val="00F57068"/>
    <w:rsid w:val="00F60980"/>
    <w:rsid w:val="00F609B0"/>
    <w:rsid w:val="00F60E3C"/>
    <w:rsid w:val="00F6117D"/>
    <w:rsid w:val="00F622AB"/>
    <w:rsid w:val="00F6249D"/>
    <w:rsid w:val="00F624AC"/>
    <w:rsid w:val="00F64196"/>
    <w:rsid w:val="00F646BE"/>
    <w:rsid w:val="00F64973"/>
    <w:rsid w:val="00F65935"/>
    <w:rsid w:val="00F6630F"/>
    <w:rsid w:val="00F676B0"/>
    <w:rsid w:val="00F6775B"/>
    <w:rsid w:val="00F67B2E"/>
    <w:rsid w:val="00F743D2"/>
    <w:rsid w:val="00F76250"/>
    <w:rsid w:val="00F76BBB"/>
    <w:rsid w:val="00F77280"/>
    <w:rsid w:val="00F779F4"/>
    <w:rsid w:val="00F809FC"/>
    <w:rsid w:val="00F82133"/>
    <w:rsid w:val="00F83AC5"/>
    <w:rsid w:val="00F84811"/>
    <w:rsid w:val="00F84CB7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3AA1"/>
    <w:rsid w:val="00F96BF2"/>
    <w:rsid w:val="00F96D77"/>
    <w:rsid w:val="00F971B7"/>
    <w:rsid w:val="00FA254F"/>
    <w:rsid w:val="00FA3AC4"/>
    <w:rsid w:val="00FA46A5"/>
    <w:rsid w:val="00FA601E"/>
    <w:rsid w:val="00FB0197"/>
    <w:rsid w:val="00FB0DAB"/>
    <w:rsid w:val="00FB1186"/>
    <w:rsid w:val="00FB2492"/>
    <w:rsid w:val="00FB2CE5"/>
    <w:rsid w:val="00FB38B3"/>
    <w:rsid w:val="00FB39A3"/>
    <w:rsid w:val="00FB4D19"/>
    <w:rsid w:val="00FB4FA6"/>
    <w:rsid w:val="00FC0695"/>
    <w:rsid w:val="00FC1442"/>
    <w:rsid w:val="00FC48F5"/>
    <w:rsid w:val="00FC691F"/>
    <w:rsid w:val="00FC763B"/>
    <w:rsid w:val="00FC7673"/>
    <w:rsid w:val="00FC7BFC"/>
    <w:rsid w:val="00FD06E4"/>
    <w:rsid w:val="00FD1D96"/>
    <w:rsid w:val="00FD287F"/>
    <w:rsid w:val="00FD2F3C"/>
    <w:rsid w:val="00FD2FB0"/>
    <w:rsid w:val="00FD30A4"/>
    <w:rsid w:val="00FD3A88"/>
    <w:rsid w:val="00FD4767"/>
    <w:rsid w:val="00FD55AB"/>
    <w:rsid w:val="00FD600A"/>
    <w:rsid w:val="00FD7225"/>
    <w:rsid w:val="00FE0AF3"/>
    <w:rsid w:val="00FE152C"/>
    <w:rsid w:val="00FE27FC"/>
    <w:rsid w:val="00FE2D0A"/>
    <w:rsid w:val="00FE3332"/>
    <w:rsid w:val="00FE54C0"/>
    <w:rsid w:val="00FE5D7A"/>
    <w:rsid w:val="00FF329F"/>
    <w:rsid w:val="00FF458F"/>
    <w:rsid w:val="00FF5C3B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4092AC56"/>
  <w15:docId w15:val="{5BD7A85F-EE8F-479D-899C-DB577777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0">
    <w:name w:val="Placeholder Text"/>
    <w:basedOn w:val="a1"/>
    <w:uiPriority w:val="99"/>
    <w:semiHidden/>
    <w:rsid w:val="00082B13"/>
    <w:rPr>
      <w:color w:val="808080"/>
    </w:rPr>
  </w:style>
  <w:style w:type="character" w:customStyle="1" w:styleId="mjx-char">
    <w:name w:val="mjx-char"/>
    <w:basedOn w:val="a1"/>
    <w:rsid w:val="001A644B"/>
  </w:style>
  <w:style w:type="character" w:styleId="aff1">
    <w:name w:val="Emphasis"/>
    <w:basedOn w:val="a1"/>
    <w:uiPriority w:val="20"/>
    <w:qFormat/>
    <w:rsid w:val="001A644B"/>
    <w:rPr>
      <w:i/>
      <w:iCs/>
    </w:rPr>
  </w:style>
  <w:style w:type="paragraph" w:customStyle="1" w:styleId="Python">
    <w:name w:val="Код Python"/>
    <w:basedOn w:val="ab"/>
    <w:link w:val="Python0"/>
    <w:qFormat/>
    <w:rsid w:val="009761AB"/>
    <w:pPr>
      <w:spacing w:line="276" w:lineRule="auto"/>
      <w:ind w:firstLine="709"/>
      <w:jc w:val="both"/>
    </w:pPr>
    <w:rPr>
      <w:rFonts w:ascii="Courier New" w:hAnsi="Courier New"/>
      <w:b w:val="0"/>
      <w:sz w:val="24"/>
      <w:szCs w:val="28"/>
      <w:lang w:val="en-US"/>
    </w:rPr>
  </w:style>
  <w:style w:type="character" w:customStyle="1" w:styleId="Python0">
    <w:name w:val="Код Python Знак"/>
    <w:basedOn w:val="ac"/>
    <w:link w:val="Python"/>
    <w:rsid w:val="009761AB"/>
    <w:rPr>
      <w:rFonts w:ascii="Courier New" w:eastAsia="Times New Roman" w:hAnsi="Courier New" w:cs="Times New Roman"/>
      <w:b w:val="0"/>
      <w:sz w:val="24"/>
      <w:szCs w:val="28"/>
      <w:lang w:val="en-US" w:eastAsia="ru-RU"/>
    </w:rPr>
  </w:style>
  <w:style w:type="paragraph" w:customStyle="1" w:styleId="ds-markdown-paragraph">
    <w:name w:val="ds-markdown-paragraph"/>
    <w:basedOn w:val="a0"/>
    <w:rsid w:val="00A763D7"/>
    <w:pPr>
      <w:spacing w:before="100" w:beforeAutospacing="1" w:after="100" w:afterAutospacing="1"/>
    </w:pPr>
    <w:rPr>
      <w:lang w:val="ru-US"/>
    </w:rPr>
  </w:style>
  <w:style w:type="character" w:styleId="aff2">
    <w:name w:val="Strong"/>
    <w:basedOn w:val="a1"/>
    <w:uiPriority w:val="22"/>
    <w:qFormat/>
    <w:rsid w:val="00A763D7"/>
    <w:rPr>
      <w:b/>
      <w:bCs/>
    </w:rPr>
  </w:style>
  <w:style w:type="character" w:styleId="HTML0">
    <w:name w:val="HTML Code"/>
    <w:basedOn w:val="a1"/>
    <w:uiPriority w:val="99"/>
    <w:semiHidden/>
    <w:unhideWhenUsed/>
    <w:locked/>
    <w:rsid w:val="00A76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883497-3079-40A6-9F5A-8A72E78B0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1844</Words>
  <Characters>10511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Microsoft Office User</cp:lastModifiedBy>
  <cp:revision>12</cp:revision>
  <cp:lastPrinted>2019-11-19T19:48:00Z</cp:lastPrinted>
  <dcterms:created xsi:type="dcterms:W3CDTF">2025-04-15T19:13:00Z</dcterms:created>
  <dcterms:modified xsi:type="dcterms:W3CDTF">2025-05-02T18:17:00Z</dcterms:modified>
</cp:coreProperties>
</file>