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153FB" w14:textId="63AED6C8" w:rsidR="00D61F77" w:rsidRDefault="000F4B71">
      <w:r>
        <w:t xml:space="preserve">Dentro da classe de “negócios” </w:t>
      </w:r>
      <w:proofErr w:type="spellStart"/>
      <w:r>
        <w:t>CaseManagement</w:t>
      </w:r>
      <w:proofErr w:type="spellEnd"/>
      <w:r>
        <w:t xml:space="preserve">, temos o token de segundo nível que é enviado pelo canal, e </w:t>
      </w:r>
      <w:proofErr w:type="gramStart"/>
      <w:r>
        <w:t>o mesmo</w:t>
      </w:r>
      <w:proofErr w:type="gramEnd"/>
      <w:r>
        <w:t xml:space="preserve"> é validado no código através do campo x-</w:t>
      </w:r>
      <w:proofErr w:type="spellStart"/>
      <w:r>
        <w:t>Authorization</w:t>
      </w:r>
      <w:proofErr w:type="spellEnd"/>
      <w:r>
        <w:t>.</w:t>
      </w:r>
    </w:p>
    <w:p w14:paraId="5BE0F2F9" w14:textId="258D7545" w:rsidR="000F4B71" w:rsidRDefault="000F4B71">
      <w:r>
        <w:br/>
        <w:t xml:space="preserve">Exemplo da </w:t>
      </w:r>
      <w:proofErr w:type="spellStart"/>
      <w:r>
        <w:t>request</w:t>
      </w:r>
      <w:proofErr w:type="spellEnd"/>
      <w:r>
        <w:t xml:space="preserve"> que chegar para a classe</w:t>
      </w:r>
    </w:p>
    <w:p w14:paraId="154E5B15" w14:textId="4F4016C9" w:rsidR="000F4B71" w:rsidRDefault="000F4B71">
      <w:r w:rsidRPr="000F4B71">
        <w:drawing>
          <wp:inline distT="0" distB="0" distL="0" distR="0" wp14:anchorId="68B6FFC6" wp14:editId="7919288A">
            <wp:extent cx="5400040" cy="1137920"/>
            <wp:effectExtent l="0" t="0" r="0" b="5080"/>
            <wp:docPr id="217192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92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DBA6" w14:textId="77777777" w:rsidR="000F4B71" w:rsidRDefault="000F4B71"/>
    <w:p w14:paraId="7569B34D" w14:textId="6C7C60E6" w:rsidR="000F4B71" w:rsidRDefault="000F4B71">
      <w:proofErr w:type="spellStart"/>
      <w:r>
        <w:t>Codigo</w:t>
      </w:r>
      <w:proofErr w:type="spellEnd"/>
      <w:r>
        <w:t xml:space="preserve"> que faz o </w:t>
      </w:r>
      <w:proofErr w:type="spellStart"/>
      <w:r>
        <w:t>parsing</w:t>
      </w:r>
      <w:proofErr w:type="spellEnd"/>
      <w:r>
        <w:t xml:space="preserve"> da requisição, e chama a classe </w:t>
      </w:r>
      <w:proofErr w:type="spellStart"/>
      <w:r>
        <w:t>JWTUtility</w:t>
      </w:r>
      <w:proofErr w:type="spellEnd"/>
      <w:r>
        <w:t xml:space="preserve"> que validara esse token baseado no certificado que foi carregado na base.</w:t>
      </w:r>
    </w:p>
    <w:p w14:paraId="2857001E" w14:textId="0386C136" w:rsidR="000F4B71" w:rsidRDefault="000F4B71">
      <w:r>
        <w:rPr>
          <w:noProof/>
        </w:rPr>
        <w:drawing>
          <wp:inline distT="0" distB="0" distL="0" distR="0" wp14:anchorId="152AE249" wp14:editId="4B07C113">
            <wp:extent cx="5394325" cy="2672080"/>
            <wp:effectExtent l="0" t="0" r="0" b="0"/>
            <wp:docPr id="3165672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EB30" w14:textId="77777777" w:rsidR="000F4B71" w:rsidRDefault="000F4B71"/>
    <w:p w14:paraId="3101CBF5" w14:textId="08A7FDDF" w:rsidR="000F4B71" w:rsidRDefault="000F4B71">
      <w:r>
        <w:t xml:space="preserve">A classe </w:t>
      </w:r>
      <w:proofErr w:type="spellStart"/>
      <w:r>
        <w:t>JWTUtility</w:t>
      </w:r>
      <w:proofErr w:type="spellEnd"/>
      <w:r>
        <w:t xml:space="preserve"> por sua vez chama a classe </w:t>
      </w:r>
      <w:proofErr w:type="spellStart"/>
      <w:r>
        <w:t>JWTPublicKey</w:t>
      </w:r>
      <w:proofErr w:type="spellEnd"/>
      <w:r>
        <w:t xml:space="preserve"> para o JWT enviado confrontando com o certificado carregado no ambiente.</w:t>
      </w:r>
    </w:p>
    <w:p w14:paraId="5B0065C8" w14:textId="77777777" w:rsidR="000F4B71" w:rsidRDefault="000F4B71"/>
    <w:p w14:paraId="712A093B" w14:textId="4A3BC81D" w:rsidR="000F4B71" w:rsidRDefault="000F4B71">
      <w:r w:rsidRPr="000F4B71">
        <w:lastRenderedPageBreak/>
        <w:drawing>
          <wp:inline distT="0" distB="0" distL="0" distR="0" wp14:anchorId="7278E815" wp14:editId="2942C3F6">
            <wp:extent cx="5400040" cy="3048000"/>
            <wp:effectExtent l="0" t="0" r="0" b="0"/>
            <wp:docPr id="2648080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08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C744" w14:textId="77777777" w:rsidR="000F4B71" w:rsidRDefault="000F4B71"/>
    <w:p w14:paraId="579DC366" w14:textId="62AB5CF6" w:rsidR="000F4B71" w:rsidRDefault="000F4B71">
      <w:r>
        <w:t xml:space="preserve">Dentro da classe </w:t>
      </w:r>
      <w:proofErr w:type="spellStart"/>
      <w:r>
        <w:t>JWTPublicKey</w:t>
      </w:r>
      <w:proofErr w:type="spellEnd"/>
      <w:r>
        <w:t xml:space="preserve"> temos o código abaixo que faz a extração do valor da chave do certificado que hoje </w:t>
      </w:r>
      <w:proofErr w:type="gramStart"/>
      <w:r>
        <w:t>esta gravado direto</w:t>
      </w:r>
      <w:proofErr w:type="gramEnd"/>
      <w:r>
        <w:t xml:space="preserve"> num metadado.</w:t>
      </w:r>
    </w:p>
    <w:p w14:paraId="70F317FD" w14:textId="77777777" w:rsidR="000F4B71" w:rsidRDefault="000F4B71"/>
    <w:p w14:paraId="56E5AC2B" w14:textId="123510C7" w:rsidR="000F4B71" w:rsidRDefault="000F4B71">
      <w:r w:rsidRPr="000F4B71">
        <w:drawing>
          <wp:inline distT="0" distB="0" distL="0" distR="0" wp14:anchorId="18D14ECE" wp14:editId="15E4BA16">
            <wp:extent cx="5400040" cy="1365250"/>
            <wp:effectExtent l="0" t="0" r="0" b="6350"/>
            <wp:docPr id="331323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23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326C" w14:textId="77777777" w:rsidR="000F4B71" w:rsidRDefault="000F4B71"/>
    <w:p w14:paraId="712A7F78" w14:textId="02E5F6D8" w:rsidR="000F4B71" w:rsidRDefault="000F4B71">
      <w:r w:rsidRPr="000F4B71">
        <w:drawing>
          <wp:inline distT="0" distB="0" distL="0" distR="0" wp14:anchorId="4B3B6FB8" wp14:editId="51F39CB2">
            <wp:extent cx="5400040" cy="1625600"/>
            <wp:effectExtent l="0" t="0" r="0" b="0"/>
            <wp:docPr id="175596551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6551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19A4" w14:textId="77777777" w:rsidR="000F4B71" w:rsidRDefault="000F4B71"/>
    <w:p w14:paraId="5AC47428" w14:textId="0C20E07B" w:rsidR="000F4B71" w:rsidRDefault="000F4B71">
      <w:r>
        <w:t xml:space="preserve">Quando estamos falando de chave </w:t>
      </w:r>
      <w:proofErr w:type="spellStart"/>
      <w:r>
        <w:t>publica</w:t>
      </w:r>
      <w:proofErr w:type="spellEnd"/>
      <w:r>
        <w:t xml:space="preserve">/privada, podemos validar direto de um metadados, ou direto de uma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Cada um tem seus </w:t>
      </w:r>
      <w:proofErr w:type="gramStart"/>
      <w:r>
        <w:t>pros</w:t>
      </w:r>
      <w:proofErr w:type="gramEnd"/>
      <w:r>
        <w:t xml:space="preserve"> e contras</w:t>
      </w:r>
    </w:p>
    <w:p w14:paraId="7DC10608" w14:textId="77777777" w:rsidR="000F4B71" w:rsidRDefault="000F4B71"/>
    <w:p w14:paraId="41BECCD1" w14:textId="11A2B93C" w:rsidR="000F4B71" w:rsidRDefault="000F4B71">
      <w:r w:rsidRPr="000F4B71">
        <w:drawing>
          <wp:inline distT="0" distB="0" distL="0" distR="0" wp14:anchorId="2AA8F410" wp14:editId="37E8A298">
            <wp:extent cx="5400040" cy="1325880"/>
            <wp:effectExtent l="0" t="0" r="0" b="7620"/>
            <wp:docPr id="20528375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37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F500" w14:textId="77777777" w:rsidR="000F4B71" w:rsidRDefault="000F4B71"/>
    <w:p w14:paraId="40CD4C55" w14:textId="77777777" w:rsidR="000F4B71" w:rsidRDefault="000F4B71"/>
    <w:p w14:paraId="64835FD8" w14:textId="761342DA" w:rsidR="000F4B71" w:rsidRDefault="000F4B71">
      <w:proofErr w:type="spellStart"/>
      <w:r>
        <w:t>Named</w:t>
      </w:r>
      <w:proofErr w:type="spellEnd"/>
      <w:r>
        <w:t xml:space="preserve"> </w:t>
      </w:r>
      <w:proofErr w:type="spellStart"/>
      <w:r>
        <w:t>Credential</w:t>
      </w:r>
      <w:proofErr w:type="spellEnd"/>
      <w:r>
        <w:t xml:space="preserve"> e exemplo de código para validação do certificado</w:t>
      </w:r>
    </w:p>
    <w:p w14:paraId="6D9D63D6" w14:textId="77777777" w:rsidR="000F4B71" w:rsidRDefault="000F4B71"/>
    <w:p w14:paraId="4781431C" w14:textId="7C80CA44" w:rsidR="000F4B71" w:rsidRDefault="000F4B71">
      <w:r w:rsidRPr="000F4B71">
        <w:drawing>
          <wp:inline distT="0" distB="0" distL="0" distR="0" wp14:anchorId="73DC99A5" wp14:editId="4E4E6BC2">
            <wp:extent cx="5400040" cy="2508250"/>
            <wp:effectExtent l="0" t="0" r="0" b="6350"/>
            <wp:docPr id="119233127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3127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77F2" w14:textId="77777777" w:rsidR="000F4B71" w:rsidRDefault="000F4B71"/>
    <w:p w14:paraId="57CDE57D" w14:textId="77777777" w:rsidR="000F4B71" w:rsidRDefault="000F4B71"/>
    <w:p w14:paraId="760238EA" w14:textId="720BAB0C" w:rsidR="000F4B71" w:rsidRDefault="0020592C">
      <w:proofErr w:type="spellStart"/>
      <w:proofErr w:type="gramStart"/>
      <w:r>
        <w:t>CustomeMetada</w:t>
      </w:r>
      <w:proofErr w:type="spellEnd"/>
      <w:r>
        <w:t>(</w:t>
      </w:r>
      <w:proofErr w:type="gramEnd"/>
      <w:r>
        <w:t>Exemplo da implementação aqui presente)</w:t>
      </w:r>
    </w:p>
    <w:p w14:paraId="5DC2EC8A" w14:textId="77777777" w:rsidR="0020592C" w:rsidRDefault="0020592C"/>
    <w:p w14:paraId="0D9437E5" w14:textId="344BA370" w:rsidR="0020592C" w:rsidRDefault="0020592C">
      <w:r w:rsidRPr="0020592C">
        <w:drawing>
          <wp:inline distT="0" distB="0" distL="0" distR="0" wp14:anchorId="54C9E18B" wp14:editId="427004DA">
            <wp:extent cx="5400040" cy="1663700"/>
            <wp:effectExtent l="0" t="0" r="0" b="0"/>
            <wp:docPr id="59268201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8201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0545" w14:textId="77777777" w:rsidR="0020592C" w:rsidRDefault="0020592C"/>
    <w:p w14:paraId="35095789" w14:textId="10EF2925" w:rsidR="0020592C" w:rsidRDefault="0020592C">
      <w:r w:rsidRPr="0020592C">
        <w:drawing>
          <wp:inline distT="0" distB="0" distL="0" distR="0" wp14:anchorId="420A397F" wp14:editId="406EA6AE">
            <wp:extent cx="5400040" cy="2223770"/>
            <wp:effectExtent l="0" t="0" r="0" b="5080"/>
            <wp:docPr id="580516531" name="Imagem 1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16531" name="Imagem 1" descr="Interface gráfica do usuário, Tabel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92C">
      <w:footerReference w:type="even" r:id="rId15"/>
      <w:footerReference w:type="defaul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1453F" w14:textId="77777777" w:rsidR="0020592C" w:rsidRDefault="0020592C" w:rsidP="0020592C">
      <w:pPr>
        <w:spacing w:after="0" w:line="240" w:lineRule="auto"/>
      </w:pPr>
      <w:r>
        <w:separator/>
      </w:r>
    </w:p>
  </w:endnote>
  <w:endnote w:type="continuationSeparator" w:id="0">
    <w:p w14:paraId="4E9D78F2" w14:textId="77777777" w:rsidR="0020592C" w:rsidRDefault="0020592C" w:rsidP="00205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B905E" w14:textId="5B41206E" w:rsidR="0020592C" w:rsidRDefault="0020592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85FC64" wp14:editId="44C6953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399309759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F1A01" w14:textId="77777777" w:rsidR="0020592C" w:rsidRPr="0020592C" w:rsidRDefault="0020592C" w:rsidP="0020592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0592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730B8243" w14:textId="0BD5658B" w:rsidR="0020592C" w:rsidRPr="003D3EAF" w:rsidRDefault="0020592C" w:rsidP="0020592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D3EA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85FC64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C3F1A01" w14:textId="77777777" w:rsidR="0020592C" w:rsidRPr="0020592C" w:rsidRDefault="0020592C" w:rsidP="0020592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0592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730B8243" w14:textId="0BD5658B" w:rsidR="0020592C" w:rsidRPr="003D3EAF" w:rsidRDefault="0020592C" w:rsidP="0020592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D3EAF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CF4AE" w14:textId="6263C34B" w:rsidR="0020592C" w:rsidRDefault="0020592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47FBB9" wp14:editId="28A0516B">
              <wp:simplePos x="1077433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413053016" name="Caixa de Texto 4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98262" w14:textId="77777777" w:rsidR="0020592C" w:rsidRPr="0020592C" w:rsidRDefault="0020592C" w:rsidP="0020592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0592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6DF91701" w14:textId="49CBD473" w:rsidR="0020592C" w:rsidRPr="003D3EAF" w:rsidRDefault="0020592C" w:rsidP="0020592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D3EA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47FBB9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4AB98262" w14:textId="77777777" w:rsidR="0020592C" w:rsidRPr="0020592C" w:rsidRDefault="0020592C" w:rsidP="0020592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0592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6DF91701" w14:textId="49CBD473" w:rsidR="0020592C" w:rsidRPr="003D3EAF" w:rsidRDefault="0020592C" w:rsidP="0020592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D3EAF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A7EC9" w14:textId="3A45EACE" w:rsidR="0020592C" w:rsidRDefault="0020592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4DABEA" wp14:editId="2D43ED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167531854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4D5698" w14:textId="77777777" w:rsidR="0020592C" w:rsidRPr="0020592C" w:rsidRDefault="0020592C" w:rsidP="0020592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0592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43665109" w14:textId="4AFFF4B6" w:rsidR="0020592C" w:rsidRPr="003D3EAF" w:rsidRDefault="0020592C" w:rsidP="0020592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D3EA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4DABE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6D4D5698" w14:textId="77777777" w:rsidR="0020592C" w:rsidRPr="0020592C" w:rsidRDefault="0020592C" w:rsidP="0020592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0592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43665109" w14:textId="4AFFF4B6" w:rsidR="0020592C" w:rsidRPr="003D3EAF" w:rsidRDefault="0020592C" w:rsidP="0020592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D3EAF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C8933" w14:textId="77777777" w:rsidR="0020592C" w:rsidRDefault="0020592C" w:rsidP="0020592C">
      <w:pPr>
        <w:spacing w:after="0" w:line="240" w:lineRule="auto"/>
      </w:pPr>
      <w:r>
        <w:separator/>
      </w:r>
    </w:p>
  </w:footnote>
  <w:footnote w:type="continuationSeparator" w:id="0">
    <w:p w14:paraId="1FFCB374" w14:textId="77777777" w:rsidR="0020592C" w:rsidRDefault="0020592C" w:rsidP="002059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71"/>
    <w:rsid w:val="000F4B71"/>
    <w:rsid w:val="0020592C"/>
    <w:rsid w:val="00322534"/>
    <w:rsid w:val="003D3EAF"/>
    <w:rsid w:val="006262E7"/>
    <w:rsid w:val="00991A16"/>
    <w:rsid w:val="00D6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5FBB"/>
  <w15:chartTrackingRefBased/>
  <w15:docId w15:val="{A4293860-C6D3-4B74-8EF9-7828E596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4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4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4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4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4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4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4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4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4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4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4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4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4B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4B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4B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4B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4B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4B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4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4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4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4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4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4B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4B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4B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4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4B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4B71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205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5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Saade</dc:creator>
  <cp:keywords/>
  <dc:description/>
  <cp:lastModifiedBy>Said Saade</cp:lastModifiedBy>
  <cp:revision>2</cp:revision>
  <dcterms:created xsi:type="dcterms:W3CDTF">2025-07-16T14:38:00Z</dcterms:created>
  <dcterms:modified xsi:type="dcterms:W3CDTF">2025-07-16T14:38:00Z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45971f4e,17ccfbbf,54397a58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