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5032F" w14:textId="73C0D1A9" w:rsidR="00A65D4C" w:rsidRPr="00D3552F" w:rsidRDefault="00D3552F" w:rsidP="00A65D4C">
      <w:pPr>
        <w:rPr>
          <w:b/>
          <w:bCs/>
        </w:rPr>
      </w:pPr>
      <w:r w:rsidRPr="00D3552F">
        <w:rPr>
          <w:b/>
          <w:bCs/>
        </w:rPr>
        <w:t>Solução Custom</w:t>
      </w:r>
    </w:p>
    <w:p w14:paraId="22021159" w14:textId="77777777" w:rsidR="00A65D4C" w:rsidRPr="00A65D4C" w:rsidRDefault="00A65D4C" w:rsidP="00A65D4C"/>
    <w:p w14:paraId="44604F16" w14:textId="77777777" w:rsidR="00A65D4C" w:rsidRPr="00A65D4C" w:rsidRDefault="00A65D4C" w:rsidP="00A65D4C">
      <w:r w:rsidRPr="00A65D4C">
        <w:t>2 produtos sendo retornados.</w:t>
      </w:r>
    </w:p>
    <w:p w14:paraId="3DC6CAF8" w14:textId="0933714B" w:rsidR="00A65D4C" w:rsidRPr="00A65D4C" w:rsidRDefault="00A65D4C" w:rsidP="00A65D4C">
      <w:r w:rsidRPr="00A65D4C">
        <w:rPr>
          <w:noProof/>
        </w:rPr>
        <w:drawing>
          <wp:inline distT="0" distB="0" distL="0" distR="0" wp14:anchorId="4B5B14D8" wp14:editId="64EE52A6">
            <wp:extent cx="5400040" cy="2129790"/>
            <wp:effectExtent l="0" t="0" r="0" b="3810"/>
            <wp:docPr id="172057452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56CFB" w14:textId="77777777" w:rsidR="00A65D4C" w:rsidRPr="00A65D4C" w:rsidRDefault="00A65D4C" w:rsidP="00A65D4C"/>
    <w:p w14:paraId="64128756" w14:textId="77777777" w:rsidR="00A65D4C" w:rsidRPr="00A65D4C" w:rsidRDefault="00A65D4C" w:rsidP="00A65D4C">
      <w:r w:rsidRPr="00A65D4C">
        <w:t xml:space="preserve">Quando selecionados 2 produtos são criados 2 </w:t>
      </w:r>
      <w:proofErr w:type="spellStart"/>
      <w:r w:rsidRPr="00A65D4C">
        <w:t>bundles</w:t>
      </w:r>
      <w:proofErr w:type="spellEnd"/>
      <w:r w:rsidRPr="00A65D4C">
        <w:t xml:space="preserve"> de </w:t>
      </w:r>
      <w:proofErr w:type="spellStart"/>
      <w:r w:rsidRPr="00A65D4C">
        <w:t>order</w:t>
      </w:r>
      <w:proofErr w:type="spellEnd"/>
      <w:r w:rsidRPr="00A65D4C">
        <w:t xml:space="preserve"> item, que serve como regra para prosseguirmos ou não o </w:t>
      </w:r>
      <w:proofErr w:type="spellStart"/>
      <w:r w:rsidRPr="00A65D4C">
        <w:t>omni</w:t>
      </w:r>
      <w:proofErr w:type="spellEnd"/>
      <w:r w:rsidRPr="00A65D4C">
        <w:t xml:space="preserve">. Fazer a validação por </w:t>
      </w:r>
      <w:proofErr w:type="spellStart"/>
      <w:r w:rsidRPr="00A65D4C">
        <w:t>orderitem</w:t>
      </w:r>
      <w:proofErr w:type="spellEnd"/>
      <w:r w:rsidRPr="00A65D4C">
        <w:t xml:space="preserve"> funciona.</w:t>
      </w:r>
    </w:p>
    <w:p w14:paraId="35DEEA40" w14:textId="7F7F4A37" w:rsidR="00A65D4C" w:rsidRPr="00A65D4C" w:rsidRDefault="00A65D4C" w:rsidP="00A65D4C">
      <w:pPr>
        <w:rPr>
          <w:b/>
          <w:bCs/>
        </w:rPr>
      </w:pPr>
      <w:r w:rsidRPr="00A65D4C">
        <w:rPr>
          <w:b/>
          <w:noProof/>
        </w:rPr>
        <w:drawing>
          <wp:inline distT="0" distB="0" distL="0" distR="0" wp14:anchorId="003B83A8" wp14:editId="43D5320F">
            <wp:extent cx="5400040" cy="1816735"/>
            <wp:effectExtent l="0" t="0" r="0" b="0"/>
            <wp:docPr id="22778621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33913" w14:textId="77777777" w:rsidR="00A65D4C" w:rsidRPr="00A65D4C" w:rsidRDefault="00A65D4C" w:rsidP="00A65D4C">
      <w:pPr>
        <w:rPr>
          <w:b/>
          <w:bCs/>
        </w:rPr>
      </w:pPr>
    </w:p>
    <w:p w14:paraId="7C64674B" w14:textId="77777777" w:rsidR="00D61F77" w:rsidRDefault="00D61F77"/>
    <w:p w14:paraId="67AF5D65" w14:textId="77777777" w:rsidR="00C46F6E" w:rsidRDefault="00C46F6E"/>
    <w:p w14:paraId="63203522" w14:textId="77777777" w:rsidR="00C46F6E" w:rsidRDefault="00C46F6E"/>
    <w:p w14:paraId="40E710DC" w14:textId="32444049" w:rsidR="00C46F6E" w:rsidRDefault="00C46F6E">
      <w:r>
        <w:t xml:space="preserve">Caso eu decida fazer através do </w:t>
      </w:r>
      <w:proofErr w:type="gramStart"/>
      <w:r>
        <w:t>produto(</w:t>
      </w:r>
      <w:proofErr w:type="gramEnd"/>
      <w:r>
        <w:t xml:space="preserve">Salesforce) -&gt;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Rules</w:t>
      </w:r>
      <w:proofErr w:type="spellEnd"/>
    </w:p>
    <w:p w14:paraId="61F5638E" w14:textId="3D1116B6" w:rsidR="00C46F6E" w:rsidRDefault="00575536">
      <w:hyperlink r:id="rId9" w:history="1">
        <w:r w:rsidRPr="00CE3FA2">
          <w:rPr>
            <w:rStyle w:val="Hyperlink"/>
          </w:rPr>
          <w:t>https://help.salesforce.com/s/articleView?id=ind.comms_context_rules_or_advanced_rules__what_type_to_use_.htm&amp;type=5</w:t>
        </w:r>
      </w:hyperlink>
    </w:p>
    <w:p w14:paraId="25E8B17E" w14:textId="77777777" w:rsidR="00575536" w:rsidRDefault="00575536"/>
    <w:p w14:paraId="4290EB19" w14:textId="0927A347" w:rsidR="00575536" w:rsidRDefault="00575536">
      <w:r>
        <w:lastRenderedPageBreak/>
        <w:tab/>
      </w:r>
      <w:r w:rsidRPr="00575536">
        <w:rPr>
          <w:noProof/>
        </w:rPr>
        <w:drawing>
          <wp:inline distT="0" distB="0" distL="0" distR="0" wp14:anchorId="50AF90F7" wp14:editId="50EB2968">
            <wp:extent cx="5400040" cy="1353185"/>
            <wp:effectExtent l="0" t="0" r="0" b="0"/>
            <wp:docPr id="15033483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483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3961" w14:textId="77777777" w:rsidR="00D3552F" w:rsidRDefault="00D3552F"/>
    <w:p w14:paraId="1CD5D9CF" w14:textId="6023432E" w:rsidR="00D3552F" w:rsidRDefault="00D3552F">
      <w:r>
        <w:t>Exemplo de solução OOTB</w:t>
      </w:r>
    </w:p>
    <w:p w14:paraId="62C7BB90" w14:textId="77777777" w:rsidR="00DA1859" w:rsidRDefault="00DA1859"/>
    <w:p w14:paraId="56F0B0F8" w14:textId="77777777" w:rsidR="00DA1859" w:rsidRDefault="00DA1859" w:rsidP="00DA1859">
      <w:r>
        <w:t>Quando adicionamos um pacote no carrinho, uma trigger é executada “</w:t>
      </w:r>
      <w:proofErr w:type="spellStart"/>
      <w:r>
        <w:t>setando</w:t>
      </w:r>
      <w:proofErr w:type="spellEnd"/>
      <w:r>
        <w:t xml:space="preserve">” o campo </w:t>
      </w:r>
      <w:proofErr w:type="spellStart"/>
      <w:r>
        <w:t>hasAddPackage</w:t>
      </w:r>
      <w:proofErr w:type="spellEnd"/>
      <w:r>
        <w:t xml:space="preserve">__c do objeto </w:t>
      </w:r>
      <w:proofErr w:type="spellStart"/>
      <w:r>
        <w:t>order</w:t>
      </w:r>
      <w:proofErr w:type="spellEnd"/>
      <w:r>
        <w:t xml:space="preserve"> como </w:t>
      </w:r>
      <w:proofErr w:type="spellStart"/>
      <w:r>
        <w:t>true</w:t>
      </w:r>
      <w:proofErr w:type="spellEnd"/>
      <w:r>
        <w:t xml:space="preserve">. Esse é um trigger </w:t>
      </w:r>
      <w:proofErr w:type="spellStart"/>
      <w:r>
        <w:t>flow</w:t>
      </w:r>
      <w:proofErr w:type="spellEnd"/>
      <w:r>
        <w:t xml:space="preserve"> no objeto </w:t>
      </w:r>
      <w:proofErr w:type="spellStart"/>
      <w:r>
        <w:t>order</w:t>
      </w:r>
      <w:proofErr w:type="spellEnd"/>
      <w:r>
        <w:t xml:space="preserve"> item para atualizar o campo do objeto </w:t>
      </w:r>
      <w:proofErr w:type="spellStart"/>
      <w:r>
        <w:t>order</w:t>
      </w:r>
      <w:proofErr w:type="spellEnd"/>
      <w:r>
        <w:t>.</w:t>
      </w:r>
    </w:p>
    <w:p w14:paraId="6AC20F21" w14:textId="77777777" w:rsidR="00DA1859" w:rsidRDefault="00DA1859" w:rsidP="00DA1859"/>
    <w:p w14:paraId="31CB5A8D" w14:textId="77777777" w:rsidR="00DA1859" w:rsidRDefault="00DA1859" w:rsidP="00DA1859">
      <w:r w:rsidRPr="003972D4">
        <w:drawing>
          <wp:inline distT="0" distB="0" distL="0" distR="0" wp14:anchorId="07154E81" wp14:editId="577160F6">
            <wp:extent cx="5400040" cy="2255520"/>
            <wp:effectExtent l="0" t="0" r="0" b="0"/>
            <wp:docPr id="21253561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56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ACD6" w14:textId="77777777" w:rsidR="00DA1859" w:rsidRDefault="00DA1859" w:rsidP="00DA1859"/>
    <w:p w14:paraId="61BC70DF" w14:textId="77777777" w:rsidR="00DA1859" w:rsidRDefault="00DA1859" w:rsidP="00DA1859"/>
    <w:p w14:paraId="154300C4" w14:textId="77777777" w:rsidR="00DA1859" w:rsidRDefault="00DA1859" w:rsidP="00DA1859"/>
    <w:p w14:paraId="46812C4E" w14:textId="77777777" w:rsidR="00DA1859" w:rsidRDefault="00DA1859" w:rsidP="00DA1859"/>
    <w:p w14:paraId="648D82A7" w14:textId="77777777" w:rsidR="00DA1859" w:rsidRDefault="00DA1859" w:rsidP="00DA1859"/>
    <w:p w14:paraId="23DA241A" w14:textId="77777777" w:rsidR="00DA1859" w:rsidRDefault="00DA1859" w:rsidP="00DA1859"/>
    <w:p w14:paraId="02A7AE59" w14:textId="77777777" w:rsidR="00DA1859" w:rsidRDefault="00DA1859" w:rsidP="00DA1859"/>
    <w:p w14:paraId="75D848F2" w14:textId="77777777" w:rsidR="00DA1859" w:rsidRDefault="00DA1859" w:rsidP="00DA1859"/>
    <w:p w14:paraId="05736A19" w14:textId="77777777" w:rsidR="00DA1859" w:rsidRDefault="00DA1859" w:rsidP="00DA1859"/>
    <w:p w14:paraId="37BA0724" w14:textId="77777777" w:rsidR="00DA1859" w:rsidRDefault="00DA1859" w:rsidP="00DA1859"/>
    <w:p w14:paraId="76B0C38C" w14:textId="77777777" w:rsidR="00DA1859" w:rsidRDefault="00DA1859" w:rsidP="00DA1859"/>
    <w:p w14:paraId="764AB908" w14:textId="77777777" w:rsidR="00DA1859" w:rsidRDefault="00DA1859" w:rsidP="00DA1859"/>
    <w:p w14:paraId="2BA96CC1" w14:textId="77777777" w:rsidR="00DA1859" w:rsidRDefault="00DA1859" w:rsidP="00DA1859"/>
    <w:p w14:paraId="1DBE03E7" w14:textId="77777777" w:rsidR="00DA1859" w:rsidRDefault="00DA1859" w:rsidP="00DA1859"/>
    <w:p w14:paraId="1DA87BF4" w14:textId="77777777" w:rsidR="00DA1859" w:rsidRDefault="00DA1859" w:rsidP="00DA1859"/>
    <w:p w14:paraId="63A7FA9B" w14:textId="77777777" w:rsidR="00DA1859" w:rsidRDefault="00DA1859" w:rsidP="00DA1859"/>
    <w:p w14:paraId="3E460AA3" w14:textId="77777777" w:rsidR="00DA1859" w:rsidRDefault="00DA1859" w:rsidP="00DA1859"/>
    <w:p w14:paraId="2012F27F" w14:textId="77777777" w:rsidR="00DA1859" w:rsidRDefault="00DA1859" w:rsidP="00DA1859">
      <w:r>
        <w:t xml:space="preserve">A partir do momento que o produto que é do tipo pacote é adicionado no carrinho, nenhum produto aparece mais no </w:t>
      </w:r>
      <w:proofErr w:type="gramStart"/>
      <w:r>
        <w:t>catalogo....existe</w:t>
      </w:r>
      <w:proofErr w:type="gramEnd"/>
      <w:r>
        <w:t xml:space="preserve"> uma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que invalida a exibição.</w:t>
      </w:r>
    </w:p>
    <w:p w14:paraId="11EDBF77" w14:textId="77777777" w:rsidR="00DA1859" w:rsidRDefault="00DA1859" w:rsidP="00DA1859">
      <w:r>
        <w:rPr>
          <w:noProof/>
        </w:rPr>
        <w:drawing>
          <wp:inline distT="0" distB="0" distL="0" distR="0" wp14:anchorId="33A19CC1" wp14:editId="036BBEA0">
            <wp:extent cx="5398770" cy="4998085"/>
            <wp:effectExtent l="0" t="0" r="0" b="0"/>
            <wp:docPr id="13847298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99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FD16" w14:textId="77777777" w:rsidR="00DA1859" w:rsidRDefault="00DA1859" w:rsidP="00DA1859"/>
    <w:p w14:paraId="1AB8326D" w14:textId="77777777" w:rsidR="00DA1859" w:rsidRDefault="00DA1859" w:rsidP="00DA1859"/>
    <w:p w14:paraId="2773359F" w14:textId="77777777" w:rsidR="00DA1859" w:rsidRDefault="00DA1859" w:rsidP="00DA1859"/>
    <w:p w14:paraId="09DCED2E" w14:textId="77777777" w:rsidR="00DA1859" w:rsidRDefault="00DA1859" w:rsidP="00DA1859">
      <w:r w:rsidRPr="003972D4">
        <w:drawing>
          <wp:inline distT="0" distB="0" distL="0" distR="0" wp14:anchorId="663C0265" wp14:editId="2734C6A4">
            <wp:extent cx="5400040" cy="2372995"/>
            <wp:effectExtent l="0" t="0" r="0" b="8255"/>
            <wp:docPr id="410345474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45474" name="Imagem 1" descr="Interface gráfica do usuári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BE12" w14:textId="77777777" w:rsidR="00DA1859" w:rsidRDefault="00DA1859" w:rsidP="00DA1859">
      <w:r>
        <w:t>Solução para isso</w:t>
      </w:r>
    </w:p>
    <w:p w14:paraId="081FB9DE" w14:textId="77777777" w:rsidR="00DA1859" w:rsidRDefault="00DA1859" w:rsidP="00DA1859">
      <w:pPr>
        <w:pStyle w:val="PargrafodaLista"/>
        <w:numPr>
          <w:ilvl w:val="0"/>
          <w:numId w:val="1"/>
        </w:numPr>
      </w:pPr>
      <w:r>
        <w:t xml:space="preserve">Trigger </w:t>
      </w:r>
      <w:proofErr w:type="spellStart"/>
      <w:r>
        <w:t>flow</w:t>
      </w:r>
      <w:proofErr w:type="spellEnd"/>
      <w:r>
        <w:t xml:space="preserve"> que alterara o campo </w:t>
      </w:r>
      <w:proofErr w:type="spellStart"/>
      <w:r>
        <w:t>hasAddPackage</w:t>
      </w:r>
      <w:proofErr w:type="spellEnd"/>
      <w:r>
        <w:t xml:space="preserve">__c do objeto </w:t>
      </w:r>
      <w:proofErr w:type="spellStart"/>
      <w:r>
        <w:t>Order</w:t>
      </w:r>
      <w:proofErr w:type="spellEnd"/>
      <w:r>
        <w:t xml:space="preserve"> quando um </w:t>
      </w:r>
      <w:proofErr w:type="spellStart"/>
      <w:r>
        <w:t>order</w:t>
      </w:r>
      <w:proofErr w:type="spellEnd"/>
      <w:r>
        <w:t xml:space="preserve"> item do tipo pacote é criado para uma ordem.</w:t>
      </w:r>
    </w:p>
    <w:p w14:paraId="442A40E8" w14:textId="77777777" w:rsidR="00DA1859" w:rsidRDefault="00DA1859" w:rsidP="00DA1859">
      <w:pPr>
        <w:pStyle w:val="PargrafodaLista"/>
        <w:numPr>
          <w:ilvl w:val="0"/>
          <w:numId w:val="1"/>
        </w:numPr>
      </w:pPr>
      <w:r>
        <w:t xml:space="preserve">Criação de </w:t>
      </w:r>
      <w:proofErr w:type="spellStart"/>
      <w:r>
        <w:t>Context</w:t>
      </w:r>
      <w:proofErr w:type="spellEnd"/>
      <w:r>
        <w:t xml:space="preserve"> Dimension conforme o fluxo acima.</w:t>
      </w:r>
    </w:p>
    <w:p w14:paraId="2408D428" w14:textId="77777777" w:rsidR="00DA1859" w:rsidRDefault="00DA1859" w:rsidP="00DA1859">
      <w:pPr>
        <w:pStyle w:val="PargrafodaLista"/>
        <w:numPr>
          <w:ilvl w:val="0"/>
          <w:numId w:val="1"/>
        </w:numPr>
      </w:pPr>
      <w:r>
        <w:t xml:space="preserve">Criação de Rule </w:t>
      </w:r>
      <w:proofErr w:type="gramStart"/>
      <w:r>
        <w:t>Set.</w:t>
      </w:r>
      <w:proofErr w:type="gramEnd"/>
    </w:p>
    <w:p w14:paraId="01BFCE23" w14:textId="77777777" w:rsidR="00DA1859" w:rsidRDefault="00DA1859" w:rsidP="00DA1859">
      <w:pPr>
        <w:pStyle w:val="PargrafodaLista"/>
        <w:numPr>
          <w:ilvl w:val="0"/>
          <w:numId w:val="1"/>
        </w:numPr>
      </w:pPr>
      <w:r>
        <w:t xml:space="preserve">Associação de </w:t>
      </w:r>
      <w:proofErr w:type="spellStart"/>
      <w:r>
        <w:t>RuleSet</w:t>
      </w:r>
      <w:proofErr w:type="spellEnd"/>
      <w:r>
        <w:t xml:space="preserve"> ao </w:t>
      </w:r>
      <w:proofErr w:type="spellStart"/>
      <w:r>
        <w:t>Context</w:t>
      </w:r>
      <w:proofErr w:type="spellEnd"/>
      <w:r>
        <w:t xml:space="preserve"> Rule</w:t>
      </w:r>
    </w:p>
    <w:p w14:paraId="3653D2C2" w14:textId="77777777" w:rsidR="00DA1859" w:rsidRDefault="00DA1859" w:rsidP="00DA1859"/>
    <w:p w14:paraId="48C91F3D" w14:textId="77777777" w:rsidR="00DA1859" w:rsidRDefault="00DA1859" w:rsidP="00DA1859"/>
    <w:p w14:paraId="66C051EE" w14:textId="77777777" w:rsidR="00DA1859" w:rsidRDefault="00DA1859" w:rsidP="00DA1859"/>
    <w:p w14:paraId="7B141171" w14:textId="77777777" w:rsidR="00DA1859" w:rsidRPr="003972D4" w:rsidRDefault="00DA1859" w:rsidP="00DA1859">
      <w:pPr>
        <w:rPr>
          <w:lang w:val="en-US"/>
        </w:rPr>
      </w:pPr>
      <w:r w:rsidRPr="003972D4">
        <w:rPr>
          <w:lang w:val="en-US"/>
        </w:rPr>
        <w:t>Context Rules</w:t>
      </w:r>
    </w:p>
    <w:p w14:paraId="4BEE112A" w14:textId="77777777" w:rsidR="00DA1859" w:rsidRDefault="00DA1859" w:rsidP="00DA1859">
      <w:r w:rsidRPr="003972D4">
        <w:drawing>
          <wp:inline distT="0" distB="0" distL="0" distR="0" wp14:anchorId="2EB55546" wp14:editId="7D953425">
            <wp:extent cx="5400040" cy="1830070"/>
            <wp:effectExtent l="0" t="0" r="0" b="0"/>
            <wp:docPr id="9443582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582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9833" w14:textId="77777777" w:rsidR="00DA1859" w:rsidRDefault="00DA1859"/>
    <w:sectPr w:rsidR="00DA1859">
      <w:footerReference w:type="even" r:id="rId15"/>
      <w:footerReference w:type="defaul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4172F" w14:textId="77777777" w:rsidR="009C684D" w:rsidRDefault="009C684D" w:rsidP="00A65D4C">
      <w:pPr>
        <w:spacing w:after="0" w:line="240" w:lineRule="auto"/>
      </w:pPr>
      <w:r>
        <w:separator/>
      </w:r>
    </w:p>
  </w:endnote>
  <w:endnote w:type="continuationSeparator" w:id="0">
    <w:p w14:paraId="259CB0D2" w14:textId="77777777" w:rsidR="009C684D" w:rsidRDefault="009C684D" w:rsidP="00A65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C1633" w14:textId="52F4586D" w:rsidR="00A65D4C" w:rsidRDefault="00A65D4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2F13DC5" wp14:editId="376E90B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348584547" name="Caixa de Texto 14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2E963E" w14:textId="77777777" w:rsidR="00A65D4C" w:rsidRPr="00A65D4C" w:rsidRDefault="00A65D4C" w:rsidP="00A65D4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65D4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63D7F437" w14:textId="5D46BE89" w:rsidR="00A65D4C" w:rsidRPr="00313BD9" w:rsidRDefault="00A65D4C" w:rsidP="00A65D4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13BD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F13DC5" id="_x0000_t202" coordsize="21600,21600" o:spt="202" path="m,l,21600r21600,l21600,xe">
              <v:stroke joinstyle="miter"/>
              <v:path gradientshapeok="t" o:connecttype="rect"/>
            </v:shapetype>
            <v:shape id="Caixa de Texto 14" o:spid="_x0000_s1026" type="#_x0000_t202" alt="***Este documento está clasificado como PUBLICO por TELEFÓNICA.&#10;***This document is classified as PUBLIC by TELEFÓNICA." style="position:absolute;margin-left:0;margin-top:0;width:240.1pt;height:33.6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" filled="f" stroked="f">
              <v:textbox style="mso-fit-shape-to-text:t" inset="20pt,0,0,15pt">
                <w:txbxContent>
                  <w:p w14:paraId="732E963E" w14:textId="77777777" w:rsidR="00A65D4C" w:rsidRPr="00A65D4C" w:rsidRDefault="00A65D4C" w:rsidP="00A65D4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A65D4C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63D7F437" w14:textId="5D46BE89" w:rsidR="00A65D4C" w:rsidRPr="00313BD9" w:rsidRDefault="00A65D4C" w:rsidP="00A65D4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13BD9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A7889" w14:textId="0A180FA3" w:rsidR="00A65D4C" w:rsidRDefault="00A65D4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81C8CF2" wp14:editId="73C7B339">
              <wp:simplePos x="1083212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703812423" name="Caixa de Texto 15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A6E607" w14:textId="77777777" w:rsidR="00A65D4C" w:rsidRPr="00A65D4C" w:rsidRDefault="00A65D4C" w:rsidP="00A65D4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65D4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402D33CF" w14:textId="5CD38A69" w:rsidR="00A65D4C" w:rsidRPr="00313BD9" w:rsidRDefault="00A65D4C" w:rsidP="00A65D4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13BD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1C8CF2" id="_x0000_t202" coordsize="21600,21600" o:spt="202" path="m,l,21600r21600,l21600,xe">
              <v:stroke joinstyle="miter"/>
              <v:path gradientshapeok="t" o:connecttype="rect"/>
            </v:shapetype>
            <v:shape id="Caixa de Texto 15" o:spid="_x0000_s1027" type="#_x0000_t202" alt="***Este documento está clasificado como PUBLICO por TELEFÓNICA.&#10;***This document is classified as PUBLIC by TELEFÓNICA." style="position:absolute;margin-left:0;margin-top:0;width:240.1pt;height:33.6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" filled="f" stroked="f">
              <v:textbox style="mso-fit-shape-to-text:t" inset="20pt,0,0,15pt">
                <w:txbxContent>
                  <w:p w14:paraId="4BA6E607" w14:textId="77777777" w:rsidR="00A65D4C" w:rsidRPr="00A65D4C" w:rsidRDefault="00A65D4C" w:rsidP="00A65D4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A65D4C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402D33CF" w14:textId="5CD38A69" w:rsidR="00A65D4C" w:rsidRPr="00313BD9" w:rsidRDefault="00A65D4C" w:rsidP="00A65D4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13BD9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AAB45" w14:textId="77B12C4C" w:rsidR="00A65D4C" w:rsidRDefault="00A65D4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2FD4549" wp14:editId="5F17850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009457522" name="Caixa de Texto 1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E2BB0E" w14:textId="77777777" w:rsidR="00A65D4C" w:rsidRPr="00A65D4C" w:rsidRDefault="00A65D4C" w:rsidP="00A65D4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65D4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4F2A1CC6" w14:textId="512EEFC9" w:rsidR="00A65D4C" w:rsidRPr="00313BD9" w:rsidRDefault="00A65D4C" w:rsidP="00A65D4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13BD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FD4549" id="_x0000_t202" coordsize="21600,21600" o:spt="202" path="m,l,21600r21600,l21600,xe">
              <v:stroke joinstyle="miter"/>
              <v:path gradientshapeok="t" o:connecttype="rect"/>
            </v:shapetype>
            <v:shape id="Caixa de Texto 13" o:spid="_x0000_s1028" type="#_x0000_t202" alt="***Este documento está clasificado como PUBLICO por TELEFÓNICA.&#10;***This document is classified as PUBLIC by TELEFÓNICA." style="position:absolute;margin-left:0;margin-top:0;width:240.1pt;height:33.6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" filled="f" stroked="f">
              <v:textbox style="mso-fit-shape-to-text:t" inset="20pt,0,0,15pt">
                <w:txbxContent>
                  <w:p w14:paraId="6CE2BB0E" w14:textId="77777777" w:rsidR="00A65D4C" w:rsidRPr="00A65D4C" w:rsidRDefault="00A65D4C" w:rsidP="00A65D4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A65D4C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4F2A1CC6" w14:textId="512EEFC9" w:rsidR="00A65D4C" w:rsidRPr="00313BD9" w:rsidRDefault="00A65D4C" w:rsidP="00A65D4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13BD9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00AF0" w14:textId="77777777" w:rsidR="009C684D" w:rsidRDefault="009C684D" w:rsidP="00A65D4C">
      <w:pPr>
        <w:spacing w:after="0" w:line="240" w:lineRule="auto"/>
      </w:pPr>
      <w:r>
        <w:separator/>
      </w:r>
    </w:p>
  </w:footnote>
  <w:footnote w:type="continuationSeparator" w:id="0">
    <w:p w14:paraId="7A05CC95" w14:textId="77777777" w:rsidR="009C684D" w:rsidRDefault="009C684D" w:rsidP="00A65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258B"/>
    <w:multiLevelType w:val="hybridMultilevel"/>
    <w:tmpl w:val="E1B21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02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4C"/>
    <w:rsid w:val="00094D02"/>
    <w:rsid w:val="00313BD9"/>
    <w:rsid w:val="004A2DEA"/>
    <w:rsid w:val="004E0096"/>
    <w:rsid w:val="00575536"/>
    <w:rsid w:val="006262E7"/>
    <w:rsid w:val="0090116A"/>
    <w:rsid w:val="00991A16"/>
    <w:rsid w:val="009B261F"/>
    <w:rsid w:val="009C684D"/>
    <w:rsid w:val="00A65D4C"/>
    <w:rsid w:val="00C46F6E"/>
    <w:rsid w:val="00D3552F"/>
    <w:rsid w:val="00D61F77"/>
    <w:rsid w:val="00DA1859"/>
    <w:rsid w:val="00F1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E42AE"/>
  <w15:chartTrackingRefBased/>
  <w15:docId w15:val="{E8A6BCD5-F063-472C-9336-9808F996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5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5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5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5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5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5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5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5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5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5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5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5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5D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5D4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5D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5D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5D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5D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5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5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5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5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5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5D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5D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5D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5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5D4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5D4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6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A65D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5D4C"/>
  </w:style>
  <w:style w:type="character" w:styleId="Hyperlink">
    <w:name w:val="Hyperlink"/>
    <w:basedOn w:val="Fontepargpadro"/>
    <w:uiPriority w:val="99"/>
    <w:unhideWhenUsed/>
    <w:rsid w:val="0057553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5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3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elp.salesforce.com/s/articleView?id=ind.comms_context_rules_or_advanced_rules__what_type_to_use_.htm&amp;type=5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Saade</dc:creator>
  <cp:keywords/>
  <dc:description/>
  <cp:lastModifiedBy>Said Saade</cp:lastModifiedBy>
  <cp:revision>7</cp:revision>
  <dcterms:created xsi:type="dcterms:W3CDTF">2025-04-08T18:02:00Z</dcterms:created>
  <dcterms:modified xsi:type="dcterms:W3CDTF">2025-05-05T18:53:00Z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3c2b1972,14c6fa63,658e1d47</vt:lpwstr>
  </property>
  <property fmtid="{D5CDD505-2E9C-101B-9397-08002B2CF9AE}" pid="3" name="ClassificationContentMarkingFooterFontProps">
    <vt:lpwstr>#000000,7,Arial</vt:lpwstr>
  </property>
  <property fmtid="{D5CDD505-2E9C-101B-9397-08002B2CF9AE}" pid="4" name="ClassificationContentMarkingFooterText">
    <vt:lpwstr>***Este documento está clasificado como PUBLICO por TELEFÓNICA.
***This document is classified as PUBLIC by TELEFÓNICA.</vt:lpwstr>
  </property>
</Properties>
</file>