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60"/>
      </w:pPr>
      <w:r>
        <w:rPr>
          <w:b/>
          <w:sz w:val="36"/>
        </w:rPr>
        <w:t xml:space="preserve">Developer Feedback Dashboard — Workflow Guide</w:t>
      </w:r>
    </w:p>
    <w:p>
      <w:pPr>
        <w:spacing w:after="120"/>
      </w:pPr>
      <w:r>
        <w:rPr>
          <w:i/>
        </w:rPr>
        <w:t xml:space="preserve">A single reference for how the whole project works: how data flows, how it stays fresh, how to run and extend it, and how the build squad produced it.</w:t>
      </w:r>
    </w:p>
    <w:p>
      <w:pPr>
        <w:pBdr>
          <w:bottom w:val="single" w:sz="6" w:space="1" w:color="CCCCCC"/>
        </w:pBdr>
      </w:pPr>
    </w:p>
    <w:p>
      <w:pPr>
        <w:spacing w:before="280" w:after="120"/>
      </w:pPr>
      <w:r>
        <w:rPr>
          <w:b/>
          <w:sz w:val="30"/>
        </w:rPr>
        <w:t xml:space="preserve">0. Summary (the whole workflow in one minute)</w:t>
      </w:r>
    </w:p>
    <w:p>
      <w:pPr>
        <w:spacing w:after="120"/>
      </w:pPr>
      <w:r>
        <w:t xml:space="preserve">1. </w:t>
      </w:r>
      <w:r>
        <w:rPr>
          <w:b/>
        </w:rPr>
        <w:t xml:space="preserve">Collect</w:t>
      </w:r>
      <w:r>
        <w:t xml:space="preserve"> — public developer feedback about each provider (Together AI, Fireworks AI, Tinker API, Azure Kubernetes Service, Azure Machine Learning, Azure AI Foundry, OpenAI) is gathered from public sources (Hacker News, GitHub issues, Stack Overflow, Reddit) and written to one JSON file per provider in [</w:t>
      </w:r>
      <w:r>
        <w:rPr>
          <w:rFonts w:ascii="Consolas" w:hAnsi="Consolas"/>
          <w:color w:val="B5179E"/>
        </w:rPr>
        <w:t xml:space="preserve">data/</w:t>
      </w:r>
      <w:r>
        <w:t xml:space="preserve">](../data/). 2. </w:t>
      </w:r>
      <w:r>
        <w:rPr>
          <w:b/>
        </w:rPr>
        <w:t xml:space="preserve">Normalize</w:t>
      </w:r>
      <w:r>
        <w:t xml:space="preserve"> — the backend reads those files and maps every item to one canonical schema, deriving a </w:t>
      </w:r>
      <w:r>
        <w:rPr>
          <w:rFonts w:ascii="Consolas" w:hAnsi="Consolas"/>
          <w:color w:val="B5179E"/>
        </w:rPr>
        <w:t xml:space="preserve">feedback_type</w:t>
      </w:r>
      <w:r>
        <w:t xml:space="preserve"> and </w:t>
      </w:r>
      <w:r>
        <w:rPr>
          <w:rFonts w:ascii="Consolas" w:hAnsi="Consolas"/>
          <w:color w:val="B5179E"/>
        </w:rPr>
        <w:t xml:space="preserve">provider_slug</w:t>
      </w:r>
      <w:r>
        <w:t xml:space="preserve">. 3. </w:t>
      </w:r>
      <w:r>
        <w:rPr>
          <w:b/>
        </w:rPr>
        <w:t xml:space="preserve">Store</w:t>
      </w:r>
      <w:r>
        <w:t xml:space="preserve"> — the normalized items live in a tiny in-memory store built at startup (and reloaded automatically when the data files change). 4. </w:t>
      </w:r>
      <w:r>
        <w:rPr>
          <w:b/>
        </w:rPr>
        <w:t xml:space="preserve">Serve</w:t>
      </w:r>
      <w:r>
        <w:t xml:space="preserve"> — a zero-dependency Node </w:t>
      </w:r>
      <w:r>
        <w:rPr>
          <w:rFonts w:ascii="Consolas" w:hAnsi="Consolas"/>
          <w:color w:val="B5179E"/>
        </w:rPr>
        <w:t xml:space="preserve">http</w:t>
      </w:r>
      <w:r>
        <w:t xml:space="preserve"> server exposes a small REST API and hosts the static frontend. 5. </w:t>
      </w:r>
      <w:r>
        <w:rPr>
          <w:b/>
        </w:rPr>
        <w:t xml:space="preserve">Display</w:t>
      </w:r>
      <w:r>
        <w:t xml:space="preserve"> — the browser dashboard fetches the API and renders stat cards, charts, filters, search, a comparison view, and CSV/JSON export. 6. </w:t>
      </w:r>
      <w:r>
        <w:rPr>
          <w:b/>
        </w:rPr>
        <w:t xml:space="preserve">Refresh</w:t>
      </w:r>
      <w:r>
        <w:t xml:space="preserve"> — a daily Windows scheduled task re-runs the collector, de-duplicates, and appends new items, so the dashboard keeps itself current with no manual work.</w:t>
      </w:r>
    </w:p>
    <w:p>
      <w:pPr>
        <w:spacing w:after="120"/>
      </w:pPr>
      <w:r>
        <w:rPr>
          <w:rFonts w:ascii="Consolas" w:hAnsi="Consolas"/>
          <w:color w:val="B5179E"/>
        </w:rPr>
        <w:t xml:space="preserve">`</w:t>
      </w:r>
      <w:r>
        <w:t xml:space="preserve">mermaid flowchart LR A[Public sources\nHN · GitHub · Stack Overflow · Reddit] --&gt;|tools/refresh.js| B[data/</w:t>
      </w:r>
      <w:r>
        <w:t xml:space="preserve">.json\none file per provider] B --&gt;|loader.js| C[normalizer.js\ncanonical schema] C --&gt; D[store.js\nin-memory + auto-reload] D --&gt;|REST API| E[server.js] E --&gt;|/api/</w:t>
      </w:r>
      <w:r>
        <w:t xml:space="preserve">| F[frontend\nindex.html · app.js] G[Daily scheduled task\ndaily-refresh.ps1] --&gt;|node tools/refresh.js| B </w:t>
      </w:r>
      <w:r>
        <w:rPr>
          <w:rFonts w:ascii="Consolas" w:hAnsi="Consolas"/>
          <w:color w:val="B5179E"/>
        </w:rPr>
        <w:t xml:space="preserve">`</w:t>
      </w:r>
    </w:p>
    <w:p>
      <w:pPr>
        <w:pBdr>
          <w:bottom w:val="single" w:sz="6" w:space="1" w:color="CCCCCC"/>
        </w:pBdr>
      </w:pPr>
    </w:p>
    <w:p>
      <w:pPr>
        <w:spacing w:before="280" w:after="120"/>
      </w:pPr>
      <w:r>
        <w:rPr>
          <w:b/>
          <w:sz w:val="30"/>
        </w:rPr>
        <w:t xml:space="preserve">1. Data pipeline — collect → normalize → store → serve</w:t>
      </w:r>
    </w:p>
    <w:p>
      <w:pPr>
        <w:spacing w:before="200" w:after="80"/>
      </w:pPr>
      <w:r>
        <w:rPr>
          <w:b/>
          <w:sz w:val="24"/>
        </w:rPr>
        <w:t xml:space="preserve">1.1 Collect</w:t>
      </w:r>
    </w:p>
    <w:p>
      <w:pPr>
        <w:spacing w:after="60"/>
        <w:ind w:left="360" w:hanging="220"/>
      </w:pPr>
      <w:r>
        <w:t xml:space="preserve">•  </w:t>
      </w:r>
      <w:r>
        <w:t xml:space="preserve">Each provider has one JSON file in [</w:t>
      </w:r>
      <w:r>
        <w:rPr>
          <w:rFonts w:ascii="Consolas" w:hAnsi="Consolas"/>
          <w:color w:val="B5179E"/>
        </w:rPr>
        <w:t xml:space="preserve">data/</w:t>
      </w:r>
      <w:r>
        <w:t xml:space="preserve">](../data/), e.g. [</w:t>
      </w:r>
      <w:r>
        <w:rPr>
          <w:rFonts w:ascii="Consolas" w:hAnsi="Consolas"/>
          <w:color w:val="B5179E"/>
        </w:rPr>
        <w:t xml:space="preserve">together-ai-complaints.json</w:t>
      </w:r>
      <w:r>
        <w:t xml:space="preserve">](../data/together-ai-complaints.json).</w:t>
      </w:r>
    </w:p>
    <w:p>
      <w:pPr>
        <w:spacing w:after="60"/>
        <w:ind w:left="360" w:hanging="220"/>
      </w:pPr>
      <w:r>
        <w:t xml:space="preserve">•  </w:t>
      </w:r>
      <w:r>
        <w:t xml:space="preserve">A file has </w:t>
      </w:r>
      <w:r>
        <w:rPr>
          <w:b/>
        </w:rPr>
        <w:t xml:space="preserve">top-level metadata</w:t>
      </w:r>
      <w:r>
        <w:t xml:space="preserve"> (</w:t>
      </w:r>
      <w:r>
        <w:rPr>
          <w:rFonts w:ascii="Consolas" w:hAnsi="Consolas"/>
          <w:color w:val="B5179E"/>
        </w:rPr>
        <w:t xml:space="preserve">provider</w:t>
      </w:r>
      <w:r>
        <w:t xml:space="preserve">, </w:t>
      </w:r>
      <w:r>
        <w:rPr>
          <w:rFonts w:ascii="Consolas" w:hAnsi="Consolas"/>
          <w:color w:val="B5179E"/>
        </w:rPr>
        <w:t xml:space="preserve">generated_at</w:t>
      </w:r>
      <w:r>
        <w:t xml:space="preserve">, </w:t>
      </w:r>
      <w:r>
        <w:rPr>
          <w:rFonts w:ascii="Consolas" w:hAnsi="Consolas"/>
          <w:color w:val="B5179E"/>
        </w:rPr>
        <w:t xml:space="preserve">window</w:t>
      </w:r>
      <w:r>
        <w:t xml:space="preserve">, </w:t>
      </w:r>
      <w:r>
        <w:rPr>
          <w:rFonts w:ascii="Consolas" w:hAnsi="Consolas"/>
          <w:color w:val="B5179E"/>
        </w:rPr>
        <w:t xml:space="preserve">source_count</w:t>
      </w:r>
      <w:r>
        <w:t xml:space="preserve">, </w:t>
      </w:r>
      <w:r>
        <w:rPr>
          <w:rFonts w:ascii="Consolas" w:hAnsi="Consolas"/>
          <w:color w:val="B5179E"/>
        </w:rPr>
        <w:t xml:space="preserve">note</w:t>
      </w:r>
      <w:r>
        <w:t xml:space="preserve">) and a </w:t>
      </w:r>
      <w:r>
        <w:rPr>
          <w:b/>
        </w:rPr>
        <w:t xml:space="preserve">`complaints` array</w:t>
      </w:r>
      <w:r>
        <w:t xml:space="preserve">.</w:t>
      </w:r>
    </w:p>
    <w:p>
      <w:pPr>
        <w:spacing w:after="60"/>
        <w:ind w:left="360" w:hanging="220"/>
      </w:pPr>
      <w:r>
        <w:t xml:space="preserve">•  </w:t>
      </w:r>
      <w:r>
        <w:t xml:space="preserve">Each item carries: </w:t>
      </w:r>
      <w:r>
        <w:rPr>
          <w:rFonts w:ascii="Consolas" w:hAnsi="Consolas"/>
          <w:color w:val="B5179E"/>
        </w:rPr>
        <w:t xml:space="preserve">id</w:t>
      </w:r>
      <w:r>
        <w:t xml:space="preserve">, </w:t>
      </w:r>
      <w:r>
        <w:rPr>
          <w:rFonts w:ascii="Consolas" w:hAnsi="Consolas"/>
          <w:color w:val="B5179E"/>
        </w:rPr>
        <w:t xml:space="preserve">complaint</w:t>
      </w:r>
      <w:r>
        <w:t xml:space="preserve">, </w:t>
      </w:r>
      <w:r>
        <w:rPr>
          <w:rFonts w:ascii="Consolas" w:hAnsi="Consolas"/>
          <w:color w:val="B5179E"/>
        </w:rPr>
        <w:t xml:space="preserve">quote</w:t>
      </w:r>
      <w:r>
        <w:t xml:space="preserve">, </w:t>
      </w:r>
      <w:r>
        <w:rPr>
          <w:rFonts w:ascii="Consolas" w:hAnsi="Consolas"/>
          <w:color w:val="B5179E"/>
        </w:rPr>
        <w:t xml:space="preserve">category</w:t>
      </w:r>
      <w:r>
        <w:t xml:space="preserve">, </w:t>
      </w:r>
      <w:r>
        <w:rPr>
          <w:rFonts w:ascii="Consolas" w:hAnsi="Consolas"/>
          <w:color w:val="B5179E"/>
        </w:rPr>
        <w:t xml:space="preserve">sentiment</w:t>
      </w:r>
      <w:r>
        <w:t xml:space="preserve">, </w:t>
      </w:r>
      <w:r>
        <w:rPr>
          <w:rFonts w:ascii="Consolas" w:hAnsi="Consolas"/>
          <w:color w:val="B5179E"/>
        </w:rPr>
        <w:t xml:space="preserve">author_handle</w:t>
      </w:r>
      <w:r>
        <w:t xml:space="preserve">, </w:t>
      </w:r>
      <w:r>
        <w:rPr>
          <w:rFonts w:ascii="Consolas" w:hAnsi="Consolas"/>
          <w:color w:val="B5179E"/>
        </w:rPr>
        <w:t xml:space="preserve">source</w:t>
      </w:r>
      <w:r>
        <w:t xml:space="preserve">, </w:t>
      </w:r>
      <w:r>
        <w:rPr>
          <w:rFonts w:ascii="Consolas" w:hAnsi="Consolas"/>
          <w:color w:val="B5179E"/>
        </w:rPr>
        <w:t xml:space="preserve">source_url</w:t>
      </w:r>
      <w:r>
        <w:t xml:space="preserve">, </w:t>
      </w:r>
      <w:r>
        <w:rPr>
          <w:rFonts w:ascii="Consolas" w:hAnsi="Consolas"/>
          <w:color w:val="B5179E"/>
        </w:rPr>
        <w:t xml:space="preserve">corroborating_urls</w:t>
      </w:r>
      <w:r>
        <w:t xml:space="preserve">, </w:t>
      </w:r>
      <w:r>
        <w:rPr>
          <w:rFonts w:ascii="Consolas" w:hAnsi="Consolas"/>
          <w:color w:val="B5179E"/>
        </w:rPr>
        <w:t xml:space="preserve">date</w:t>
      </w:r>
      <w:r>
        <w:t xml:space="preserve">, </w:t>
      </w:r>
      <w:r>
        <w:rPr>
          <w:rFonts w:ascii="Consolas" w:hAnsi="Consolas"/>
          <w:color w:val="B5179E"/>
        </w:rPr>
        <w:t xml:space="preserve">verified</w:t>
      </w:r>
      <w:r>
        <w:t xml:space="preserve"> (and </w:t>
      </w:r>
      <w:r>
        <w:rPr>
          <w:rFonts w:ascii="Consolas" w:hAnsi="Consolas"/>
          <w:color w:val="B5179E"/>
        </w:rPr>
        <w:t xml:space="preserve">auto_collected</w:t>
      </w:r>
      <w:r>
        <w:t xml:space="preserve"> for machine-gathered items).</w:t>
      </w:r>
    </w:p>
    <w:p>
      <w:pPr>
        <w:spacing w:before="200" w:after="80"/>
      </w:pPr>
      <w:r>
        <w:rPr>
          <w:b/>
          <w:sz w:val="24"/>
        </w:rPr>
        <w:t xml:space="preserve">1.2 Load</w:t>
      </w:r>
    </w:p>
    <w:p>
      <w:pPr>
        <w:spacing w:after="60"/>
        <w:ind w:left="360" w:hanging="220"/>
      </w:pPr>
      <w:r>
        <w:t xml:space="preserve">•  </w:t>
      </w:r>
      <w:r>
        <w:t xml:space="preserve">[</w:t>
      </w:r>
      <w:r>
        <w:rPr>
          <w:rFonts w:ascii="Consolas" w:hAnsi="Consolas"/>
          <w:color w:val="B5179E"/>
        </w:rPr>
        <w:t xml:space="preserve">backend/loader.js</w:t>
      </w:r>
      <w:r>
        <w:t xml:space="preserve">](../backend/loader.js) reads the fixed list of </w:t>
      </w:r>
      <w:r>
        <w:rPr>
          <w:rFonts w:ascii="Consolas" w:hAnsi="Consolas"/>
          <w:color w:val="B5179E"/>
        </w:rPr>
        <w:t xml:space="preserve">SOURCE_FILES</w:t>
      </w:r>
      <w:r>
        <w:t xml:space="preserve"> from </w:t>
      </w:r>
      <w:r>
        <w:rPr>
          <w:rFonts w:ascii="Consolas" w:hAnsi="Consolas"/>
          <w:color w:val="B5179E"/>
        </w:rPr>
        <w:t xml:space="preserve">data/</w:t>
      </w:r>
      <w:r>
        <w:t xml:space="preserve">, tags each complaint with its file's top-level </w:t>
      </w:r>
      <w:r>
        <w:rPr>
          <w:rFonts w:ascii="Consolas" w:hAnsi="Consolas"/>
          <w:color w:val="B5179E"/>
        </w:rPr>
        <w:t xml:space="preserve">provider</w:t>
      </w:r>
      <w:r>
        <w:t xml:space="preserve">, and returns a flat </w:t>
      </w:r>
      <w:r>
        <w:rPr>
          <w:rFonts w:ascii="Consolas" w:hAnsi="Consolas"/>
          <w:color w:val="B5179E"/>
        </w:rPr>
        <w:t xml:space="preserve">{ provider, raw }[]</w:t>
      </w:r>
      <w:r>
        <w:t xml:space="preserve">. Missing files are skipped (so test fixtures work).</w:t>
      </w:r>
    </w:p>
    <w:p>
      <w:pPr>
        <w:spacing w:before="200" w:after="80"/>
      </w:pPr>
      <w:r>
        <w:rPr>
          <w:b/>
          <w:sz w:val="24"/>
        </w:rPr>
        <w:t xml:space="preserve">1.3 Normalize</w:t>
      </w:r>
    </w:p>
    <w:p>
      <w:pPr>
        <w:spacing w:after="60"/>
        <w:ind w:left="360" w:hanging="220"/>
      </w:pPr>
      <w:r>
        <w:t xml:space="preserve">•  </w:t>
      </w:r>
      <w:r>
        <w:t xml:space="preserve">[</w:t>
      </w:r>
      <w:r>
        <w:rPr>
          <w:rFonts w:ascii="Consolas" w:hAnsi="Consolas"/>
          <w:color w:val="B5179E"/>
        </w:rPr>
        <w:t xml:space="preserve">backend/normalizer.js</w:t>
      </w:r>
      <w:r>
        <w:t xml:space="preserve">](../backend/normalizer.js) maps each raw item 1:1 to the </w:t>
      </w:r>
      <w:r>
        <w:rPr>
          <w:b/>
        </w:rPr>
        <w:t xml:space="preserve">canonical schema</w:t>
      </w:r>
      <w:r>
        <w:t xml:space="preserve"> the API returns: - </w:t>
      </w:r>
      <w:r>
        <w:rPr>
          <w:rFonts w:ascii="Consolas" w:hAnsi="Consolas"/>
          <w:color w:val="B5179E"/>
        </w:rPr>
        <w:t xml:space="preserve">id</w:t>
      </w:r>
      <w:r>
        <w:t xml:space="preserve">, </w:t>
      </w:r>
      <w:r>
        <w:rPr>
          <w:rFonts w:ascii="Consolas" w:hAnsi="Consolas"/>
          <w:color w:val="B5179E"/>
        </w:rPr>
        <w:t xml:space="preserve">provider</w:t>
      </w:r>
      <w:r>
        <w:t xml:space="preserve">, </w:t>
      </w:r>
      <w:r>
        <w:rPr>
          <w:rFonts w:ascii="Consolas" w:hAnsi="Consolas"/>
          <w:color w:val="B5179E"/>
        </w:rPr>
        <w:t xml:space="preserve">provider_slug</w:t>
      </w:r>
      <w:r>
        <w:t xml:space="preserve"> (derived slug), </w:t>
      </w:r>
      <w:r>
        <w:rPr>
          <w:rFonts w:ascii="Consolas" w:hAnsi="Consolas"/>
          <w:color w:val="B5179E"/>
        </w:rPr>
        <w:t xml:space="preserve">feedback_type</w:t>
      </w:r>
      <w:r>
        <w:t xml:space="preserve"> (</w:t>
      </w:r>
      <w:r>
        <w:rPr>
          <w:b/>
        </w:rPr>
        <w:t xml:space="preserve">derived</w:t>
      </w:r>
      <w:r>
        <w:t xml:space="preserve">), </w:t>
      </w:r>
      <w:r>
        <w:rPr>
          <w:rFonts w:ascii="Consolas" w:hAnsi="Consolas"/>
          <w:color w:val="B5179E"/>
        </w:rPr>
        <w:t xml:space="preserve">category</w:t>
      </w:r>
      <w:r>
        <w:t xml:space="preserve">, </w:t>
      </w:r>
      <w:r>
        <w:rPr>
          <w:rFonts w:ascii="Consolas" w:hAnsi="Consolas"/>
          <w:color w:val="B5179E"/>
        </w:rPr>
        <w:t xml:space="preserve">sentiment</w:t>
      </w:r>
      <w:r>
        <w:t xml:space="preserve">, </w:t>
      </w:r>
      <w:r>
        <w:rPr>
          <w:rFonts w:ascii="Consolas" w:hAnsi="Consolas"/>
          <w:color w:val="B5179E"/>
        </w:rPr>
        <w:t xml:space="preserve">summary</w:t>
      </w:r>
      <w:r>
        <w:t xml:space="preserve"> (from </w:t>
      </w:r>
      <w:r>
        <w:rPr>
          <w:rFonts w:ascii="Consolas" w:hAnsi="Consolas"/>
          <w:color w:val="B5179E"/>
        </w:rPr>
        <w:t xml:space="preserve">complaint</w:t>
      </w:r>
      <w:r>
        <w:t xml:space="preserve">), </w:t>
      </w:r>
      <w:r>
        <w:rPr>
          <w:rFonts w:ascii="Consolas" w:hAnsi="Consolas"/>
          <w:color w:val="B5179E"/>
        </w:rPr>
        <w:t xml:space="preserve">original_text</w:t>
      </w:r>
      <w:r>
        <w:t xml:space="preserve"> (from </w:t>
      </w:r>
      <w:r>
        <w:rPr>
          <w:rFonts w:ascii="Consolas" w:hAnsi="Consolas"/>
          <w:color w:val="B5179E"/>
        </w:rPr>
        <w:t xml:space="preserve">quote</w:t>
      </w:r>
      <w:r>
        <w:t xml:space="preserve">), </w:t>
      </w:r>
      <w:r>
        <w:rPr>
          <w:rFonts w:ascii="Consolas" w:hAnsi="Consolas"/>
          <w:color w:val="B5179E"/>
        </w:rPr>
        <w:t xml:space="preserve">source</w:t>
      </w:r>
      <w:r>
        <w:t xml:space="preserve">, </w:t>
      </w:r>
      <w:r>
        <w:rPr>
          <w:rFonts w:ascii="Consolas" w:hAnsi="Consolas"/>
          <w:color w:val="B5179E"/>
        </w:rPr>
        <w:t xml:space="preserve">source_url</w:t>
      </w:r>
      <w:r>
        <w:t xml:space="preserve">, </w:t>
      </w:r>
      <w:r>
        <w:rPr>
          <w:rFonts w:ascii="Consolas" w:hAnsi="Consolas"/>
          <w:color w:val="B5179E"/>
        </w:rPr>
        <w:t xml:space="preserve">corroborating_urls</w:t>
      </w:r>
      <w:r>
        <w:t xml:space="preserve">, </w:t>
      </w:r>
      <w:r>
        <w:rPr>
          <w:rFonts w:ascii="Consolas" w:hAnsi="Consolas"/>
          <w:color w:val="B5179E"/>
        </w:rPr>
        <w:t xml:space="preserve">date</w:t>
      </w:r>
      <w:r>
        <w:t xml:space="preserve">, </w:t>
      </w:r>
      <w:r>
        <w:rPr>
          <w:rFonts w:ascii="Consolas" w:hAnsi="Consolas"/>
          <w:color w:val="B5179E"/>
        </w:rPr>
        <w:t xml:space="preserve">verified</w:t>
      </w:r>
      <w:r>
        <w:t xml:space="preserve">.</w:t>
      </w:r>
    </w:p>
    <w:p>
      <w:pPr>
        <w:spacing w:after="60"/>
        <w:ind w:left="360" w:hanging="220"/>
      </w:pPr>
      <w:r>
        <w:t xml:space="preserve">•  </w:t>
      </w:r>
      <w:r>
        <w:rPr>
          <w:b/>
        </w:rPr>
        <w:t xml:space="preserve">`feedback_type` derivation</w:t>
      </w:r>
      <w:r>
        <w:t xml:space="preserve"> (first match wins): </w:t>
      </w:r>
      <w:r>
        <w:rPr>
          <w:rFonts w:ascii="Consolas" w:hAnsi="Consolas"/>
          <w:color w:val="B5179E"/>
        </w:rPr>
        <w:t xml:space="preserve">question</w:t>
      </w:r>
      <w:r>
        <w:t xml:space="preserve"> → </w:t>
      </w:r>
      <w:r>
        <w:rPr>
          <w:rFonts w:ascii="Consolas" w:hAnsi="Consolas"/>
          <w:color w:val="B5179E"/>
        </w:rPr>
        <w:t xml:space="preserve">feature_request</w:t>
      </w:r>
      <w:r>
        <w:t xml:space="preserve"> → </w:t>
      </w:r>
      <w:r>
        <w:rPr>
          <w:rFonts w:ascii="Consolas" w:hAnsi="Consolas"/>
          <w:color w:val="B5179E"/>
        </w:rPr>
        <w:t xml:space="preserve">complaint</w:t>
      </w:r>
      <w:r>
        <w:t xml:space="preserve"> → </w:t>
      </w:r>
      <w:r>
        <w:rPr>
          <w:rFonts w:ascii="Consolas" w:hAnsi="Consolas"/>
          <w:color w:val="B5179E"/>
        </w:rPr>
        <w:t xml:space="preserve">positive</w:t>
      </w:r>
      <w:r>
        <w:t xml:space="preserve"> → </w:t>
      </w:r>
      <w:r>
        <w:rPr>
          <w:rFonts w:ascii="Consolas" w:hAnsi="Consolas"/>
          <w:color w:val="B5179E"/>
        </w:rPr>
        <w:t xml:space="preserve">neutral</w:t>
      </w:r>
      <w:r>
        <w:t xml:space="preserve"> → fallback </w:t>
      </w:r>
      <w:r>
        <w:rPr>
          <w:rFonts w:ascii="Consolas" w:hAnsi="Consolas"/>
          <w:color w:val="B5179E"/>
        </w:rPr>
        <w:t xml:space="preserve">complaint</w:t>
      </w:r>
      <w:r>
        <w:t xml:space="preserve">, based on keyword cues in the summary/quote plus the </w:t>
      </w:r>
      <w:r>
        <w:rPr>
          <w:rFonts w:ascii="Consolas" w:hAnsi="Consolas"/>
          <w:color w:val="B5179E"/>
        </w:rPr>
        <w:t xml:space="preserve">category</w:t>
      </w:r>
      <w:r>
        <w:t xml:space="preserve"> and </w:t>
      </w:r>
      <w:r>
        <w:rPr>
          <w:rFonts w:ascii="Consolas" w:hAnsi="Consolas"/>
          <w:color w:val="B5179E"/>
        </w:rPr>
        <w:t xml:space="preserve">sentiment</w:t>
      </w:r>
      <w:r>
        <w:t xml:space="preserve">.</w:t>
      </w:r>
    </w:p>
    <w:p>
      <w:pPr>
        <w:spacing w:before="200" w:after="80"/>
      </w:pPr>
      <w:r>
        <w:rPr>
          <w:b/>
          <w:sz w:val="24"/>
        </w:rPr>
        <w:t xml:space="preserve">1.4 Store</w:t>
      </w:r>
    </w:p>
    <w:p>
      <w:pPr>
        <w:spacing w:after="60"/>
        <w:ind w:left="360" w:hanging="220"/>
      </w:pPr>
      <w:r>
        <w:t xml:space="preserve">•  </w:t>
      </w:r>
      <w:r>
        <w:t xml:space="preserve">[</w:t>
      </w:r>
      <w:r>
        <w:rPr>
          <w:rFonts w:ascii="Consolas" w:hAnsi="Consolas"/>
          <w:color w:val="B5179E"/>
        </w:rPr>
        <w:t xml:space="preserve">backend/store.js</w:t>
      </w:r>
      <w:r>
        <w:t xml:space="preserve">](../backend/store.js) builds an </w:t>
      </w:r>
      <w:r>
        <w:rPr>
          <w:b/>
        </w:rPr>
        <w:t xml:space="preserve">in-memory array</w:t>
      </w:r>
      <w:r>
        <w:t xml:space="preserve"> once at startup via </w:t>
      </w:r>
      <w:r>
        <w:rPr>
          <w:rFonts w:ascii="Consolas" w:hAnsi="Consolas"/>
          <w:color w:val="B5179E"/>
        </w:rPr>
        <w:t xml:space="preserve">load()</w:t>
      </w:r>
      <w:r>
        <w:t xml:space="preserve">, and exposes </w:t>
      </w:r>
      <w:r>
        <w:rPr>
          <w:rFonts w:ascii="Consolas" w:hAnsi="Consolas"/>
          <w:color w:val="B5179E"/>
        </w:rPr>
        <w:t xml:space="preserve">all()</w:t>
      </w:r>
      <w:r>
        <w:t xml:space="preserve">, </w:t>
      </w:r>
      <w:r>
        <w:rPr>
          <w:rFonts w:ascii="Consolas" w:hAnsi="Consolas"/>
          <w:color w:val="B5179E"/>
        </w:rPr>
        <w:t xml:space="preserve">filter(query)</w:t>
      </w:r>
      <w:r>
        <w:t xml:space="preserve">, and </w:t>
      </w:r>
      <w:r>
        <w:rPr>
          <w:rFonts w:ascii="Consolas" w:hAnsi="Consolas"/>
          <w:color w:val="B5179E"/>
        </w:rPr>
        <w:t xml:space="preserve">summary(query)</w:t>
      </w:r>
      <w:r>
        <w:t xml:space="preserve">.</w:t>
      </w:r>
    </w:p>
    <w:p>
      <w:pPr>
        <w:spacing w:after="60"/>
        <w:ind w:left="360" w:hanging="220"/>
      </w:pPr>
      <w:r>
        <w:t xml:space="preserve">•  </w:t>
      </w:r>
      <w:r>
        <w:t xml:space="preserve">It tracks the newest file modification time and </w:t>
      </w:r>
      <w:r>
        <w:rPr>
          <w:b/>
        </w:rPr>
        <w:t xml:space="preserve">auto-reloads</w:t>
      </w:r>
      <w:r>
        <w:t xml:space="preserve"> when any </w:t>
      </w:r>
      <w:r>
        <w:rPr>
          <w:rFonts w:ascii="Consolas" w:hAnsi="Consolas"/>
          <w:color w:val="B5179E"/>
        </w:rPr>
        <w:t xml:space="preserve">data/*.json</w:t>
      </w:r>
      <w:r>
        <w:t xml:space="preserve"> changes — so a refresh shows up live without restarting the server.</w:t>
      </w:r>
    </w:p>
    <w:p>
      <w:pPr>
        <w:spacing w:before="200" w:after="80"/>
      </w:pPr>
      <w:r>
        <w:rPr>
          <w:b/>
          <w:sz w:val="24"/>
        </w:rPr>
        <w:t xml:space="preserve">1.5 Serve</w:t>
      </w:r>
    </w:p>
    <w:p>
      <w:pPr>
        <w:spacing w:after="60"/>
        <w:ind w:left="360" w:hanging="220"/>
      </w:pPr>
      <w:r>
        <w:t xml:space="preserve">•  </w:t>
      </w:r>
      <w:r>
        <w:t xml:space="preserve">[</w:t>
      </w:r>
      <w:r>
        <w:rPr>
          <w:rFonts w:ascii="Consolas" w:hAnsi="Consolas"/>
          <w:color w:val="B5179E"/>
        </w:rPr>
        <w:t xml:space="preserve">backend/server.js</w:t>
      </w:r>
      <w:r>
        <w:t xml:space="preserve">](../backend/server.js) is a </w:t>
      </w:r>
      <w:r>
        <w:rPr>
          <w:b/>
        </w:rPr>
        <w:t xml:space="preserve">zero-dependency</w:t>
      </w:r>
      <w:r>
        <w:t xml:space="preserve"> Node </w:t>
      </w:r>
      <w:r>
        <w:rPr>
          <w:rFonts w:ascii="Consolas" w:hAnsi="Consolas"/>
          <w:color w:val="B5179E"/>
        </w:rPr>
        <w:t xml:space="preserve">http</w:t>
      </w:r>
      <w:r>
        <w:t xml:space="preserve"> server. It hosts the static frontend at </w:t>
      </w:r>
      <w:r>
        <w:rPr>
          <w:rFonts w:ascii="Consolas" w:hAnsi="Consolas"/>
          <w:color w:val="B5179E"/>
        </w:rPr>
        <w:t xml:space="preserve">/</w:t>
      </w:r>
      <w:r>
        <w:t xml:space="preserve"> and exposes the REST API:</w:t>
      </w:r>
    </w:p>
    <w:p>
      <w:pPr>
        <w:spacing w:after="120"/>
      </w:pPr>
      <w:r>
        <w:t xml:space="preserve">| Endpoint | Returns | |----------|---------| | </w:t>
      </w:r>
      <w:r>
        <w:rPr>
          <w:rFonts w:ascii="Consolas" w:hAnsi="Consolas"/>
          <w:color w:val="B5179E"/>
        </w:rPr>
        <w:t xml:space="preserve">GET /api/health</w:t>
      </w:r>
      <w:r>
        <w:t xml:space="preserve"> | Status + the list of source files loaded | | </w:t>
      </w:r>
      <w:r>
        <w:rPr>
          <w:rFonts w:ascii="Consolas" w:hAnsi="Consolas"/>
          <w:color w:val="B5179E"/>
        </w:rPr>
        <w:t xml:space="preserve">GET /api/summary</w:t>
      </w:r>
      <w:r>
        <w:t xml:space="preserve"> | Totals, per-provider/category/type counts, trends, top issue | | </w:t>
      </w:r>
      <w:r>
        <w:rPr>
          <w:rFonts w:ascii="Consolas" w:hAnsi="Consolas"/>
          <w:color w:val="B5179E"/>
        </w:rPr>
        <w:t xml:space="preserve">GET /api/feedback</w:t>
      </w:r>
      <w:r>
        <w:t xml:space="preserve"> | The normalized feedback items (honors filter query params) | | </w:t>
      </w:r>
      <w:r>
        <w:rPr>
          <w:rFonts w:ascii="Consolas" w:hAnsi="Consolas"/>
          <w:color w:val="B5179E"/>
        </w:rPr>
        <w:t xml:space="preserve">GET /api/feedback.csv</w:t>
      </w:r>
      <w:r>
        <w:t xml:space="preserve"> | The same items as CSV (for Excel) |</w:t>
      </w:r>
    </w:p>
    <w:p>
      <w:pPr>
        <w:pBdr>
          <w:bottom w:val="single" w:sz="6" w:space="1" w:color="CCCCCC"/>
        </w:pBdr>
      </w:pPr>
    </w:p>
    <w:p>
      <w:pPr>
        <w:spacing w:before="280" w:after="120"/>
      </w:pPr>
      <w:r>
        <w:rPr>
          <w:b/>
          <w:sz w:val="30"/>
        </w:rPr>
        <w:t xml:space="preserve">2. Automation — how it stays fresh</w:t>
      </w:r>
    </w:p>
    <w:p>
      <w:pPr>
        <w:spacing w:after="60"/>
        <w:ind w:left="360" w:hanging="220"/>
      </w:pPr>
      <w:r>
        <w:t xml:space="preserve">•  </w:t>
      </w:r>
      <w:r>
        <w:rPr>
          <w:b/>
        </w:rPr>
        <w:t xml:space="preserve">Collector:</w:t>
      </w:r>
      <w:r>
        <w:t xml:space="preserve"> [</w:t>
      </w:r>
      <w:r>
        <w:rPr>
          <w:rFonts w:ascii="Consolas" w:hAnsi="Consolas"/>
          <w:color w:val="B5179E"/>
        </w:rPr>
        <w:t xml:space="preserve">tools/refresh.js</w:t>
      </w:r>
      <w:r>
        <w:t xml:space="preserve">](../tools/refresh.js) pulls recent public mentions of each provider from </w:t>
      </w:r>
      <w:r>
        <w:rPr>
          <w:b/>
        </w:rPr>
        <w:t xml:space="preserve">Hacker News</w:t>
      </w:r>
      <w:r>
        <w:t xml:space="preserve"> (Algolia API), </w:t>
      </w:r>
      <w:r>
        <w:rPr>
          <w:b/>
        </w:rPr>
        <w:t xml:space="preserve">GitHub</w:t>
      </w:r>
      <w:r>
        <w:t xml:space="preserve"> (public issue search), </w:t>
      </w:r>
      <w:r>
        <w:rPr>
          <w:b/>
        </w:rPr>
        <w:t xml:space="preserve">Stack Overflow</w:t>
      </w:r>
      <w:r>
        <w:t xml:space="preserve"> (Stack Exchange API), and </w:t>
      </w:r>
      <w:r>
        <w:rPr>
          <w:b/>
        </w:rPr>
        <w:t xml:space="preserve">Reddit</w:t>
      </w:r>
      <w:r>
        <w:t xml:space="preserve"> (only if free OAuth creds are present). It keeps negative-leaning items, maps them to the raw schema, </w:t>
      </w:r>
      <w:r>
        <w:rPr>
          <w:b/>
        </w:rPr>
        <w:t xml:space="preserve">de-duplicates</w:t>
      </w:r>
      <w:r>
        <w:t xml:space="preserve"> against what's already stored, and appends only genuinely new items. - Window: </w:t>
      </w:r>
      <w:r>
        <w:rPr>
          <w:b/>
        </w:rPr>
        <w:t xml:space="preserve">last 365 days</w:t>
      </w:r>
      <w:r>
        <w:t xml:space="preserve">; safety cap </w:t>
      </w:r>
      <w:r>
        <w:rPr>
          <w:b/>
        </w:rPr>
        <w:t xml:space="preserve">25 new items per provider per run</w:t>
      </w:r>
      <w:r>
        <w:t xml:space="preserve">. - Auto-collected items are flagged </w:t>
      </w:r>
      <w:r>
        <w:rPr>
          <w:rFonts w:ascii="Consolas" w:hAnsi="Consolas"/>
          <w:color w:val="B5179E"/>
        </w:rPr>
        <w:t xml:space="preserve">auto_collected: true</w:t>
      </w:r>
      <w:r>
        <w:t xml:space="preserve"> and always </w:t>
      </w:r>
      <w:r>
        <w:rPr>
          <w:rFonts w:ascii="Consolas" w:hAnsi="Consolas"/>
          <w:color w:val="B5179E"/>
        </w:rPr>
        <w:t xml:space="preserve">verified: false</w:t>
      </w:r>
      <w:r>
        <w:t xml:space="preserve">. - Hand-curated items are </w:t>
      </w:r>
      <w:r>
        <w:rPr>
          <w:b/>
        </w:rPr>
        <w:t xml:space="preserve">never modified or removed</w:t>
      </w:r>
      <w:r>
        <w:t xml:space="preserve">.</w:t>
      </w:r>
    </w:p>
    <w:p>
      <w:pPr>
        <w:spacing w:after="60"/>
        <w:ind w:left="360" w:hanging="220"/>
      </w:pPr>
      <w:r>
        <w:t xml:space="preserve">•  </w:t>
      </w:r>
      <w:r>
        <w:rPr>
          <w:b/>
        </w:rPr>
        <w:t xml:space="preserve">Daily task:</w:t>
      </w:r>
      <w:r>
        <w:t xml:space="preserve"> [</w:t>
      </w:r>
      <w:r>
        <w:rPr>
          <w:rFonts w:ascii="Consolas" w:hAnsi="Consolas"/>
          <w:color w:val="B5179E"/>
        </w:rPr>
        <w:t xml:space="preserve">tools/daily-refresh.ps1</w:t>
      </w:r>
      <w:r>
        <w:t xml:space="preserve">](../tools/daily-refresh.ps1) runs the collector with Node from the project root and logs to </w:t>
      </w:r>
      <w:r>
        <w:rPr>
          <w:rFonts w:ascii="Consolas" w:hAnsi="Consolas"/>
          <w:color w:val="B5179E"/>
        </w:rPr>
        <w:t xml:space="preserve">%LOCALAPPDATA%\DevFeedbackDashboard\daily-refresh.log</w:t>
      </w:r>
      <w:r>
        <w:t xml:space="preserve">. It is launched each morning by a Windows scheduled task (</w:t>
      </w:r>
      <w:r>
        <w:rPr>
          <w:rFonts w:ascii="Consolas" w:hAnsi="Consolas"/>
          <w:color w:val="B5179E"/>
        </w:rPr>
        <w:t xml:space="preserve">DevFeedbackDashboard-DailyRefresh</w:t>
      </w:r>
      <w:r>
        <w:t xml:space="preserve">).</w:t>
      </w:r>
    </w:p>
    <w:p>
      <w:pPr>
        <w:spacing w:after="60"/>
        <w:ind w:left="360" w:hanging="220"/>
      </w:pPr>
      <w:r>
        <w:t xml:space="preserve">•  </w:t>
      </w:r>
      <w:r>
        <w:rPr>
          <w:b/>
        </w:rPr>
        <w:t xml:space="preserve">Auto-start:</w:t>
      </w:r>
      <w:r>
        <w:t xml:space="preserve"> a second scheduled task (</w:t>
      </w:r>
      <w:r>
        <w:rPr>
          <w:rFonts w:ascii="Consolas" w:hAnsi="Consolas"/>
          <w:color w:val="B5179E"/>
        </w:rPr>
        <w:t xml:space="preserve">DevFeedbackDashboard-StartServer</w:t>
      </w:r>
      <w:r>
        <w:t xml:space="preserve">) launches the server at login so </w:t>
      </w:r>
      <w:r>
        <w:rPr>
          <w:rFonts w:ascii="Consolas" w:hAnsi="Consolas"/>
          <w:color w:val="B5179E"/>
        </w:rPr>
        <w:t xml:space="preserve">http://localhost:3000</w:t>
      </w:r>
      <w:r>
        <w:t xml:space="preserve"> is always available.</w:t>
      </w:r>
    </w:p>
    <w:p>
      <w:pPr>
        <w:spacing w:after="60"/>
        <w:ind w:left="360" w:hanging="220"/>
      </w:pPr>
      <w:r>
        <w:t xml:space="preserve">•  </w:t>
      </w:r>
      <w:r>
        <w:t xml:space="preserve">Updating </w:t>
      </w:r>
      <w:r>
        <w:rPr>
          <w:rFonts w:ascii="Consolas" w:hAnsi="Consolas"/>
          <w:color w:val="B5179E"/>
        </w:rPr>
        <w:t xml:space="preserve">data/*.json</w:t>
      </w:r>
      <w:r>
        <w:t xml:space="preserve"> advances the dashboard's "Data last updated" timestamp and the store reloads automatically — </w:t>
      </w:r>
      <w:r>
        <w:rPr>
          <w:b/>
        </w:rPr>
        <w:t xml:space="preserve">no restart required</w:t>
      </w:r>
      <w:r>
        <w:t xml:space="preserve">.</w:t>
      </w:r>
    </w:p>
    <w:p>
      <w:pPr>
        <w:pBdr>
          <w:bottom w:val="single" w:sz="6" w:space="1" w:color="CCCCCC"/>
        </w:pBdr>
      </w:pPr>
    </w:p>
    <w:p>
      <w:pPr>
        <w:spacing w:before="280" w:after="120"/>
      </w:pPr>
      <w:r>
        <w:rPr>
          <w:b/>
          <w:sz w:val="30"/>
        </w:rPr>
        <w:t xml:space="preserve">3. Developer workflow — run, test, extend</w:t>
      </w:r>
    </w:p>
    <w:p>
      <w:pPr>
        <w:spacing w:before="200" w:after="80"/>
      </w:pPr>
      <w:r>
        <w:rPr>
          <w:b/>
          <w:sz w:val="24"/>
        </w:rPr>
        <w:t xml:space="preserve">3.1 Run</w:t>
      </w:r>
    </w:p>
    <w:p>
      <w:pPr>
        <w:spacing w:after="120"/>
      </w:pPr>
      <w:r>
        <w:rPr>
          <w:rFonts w:ascii="Consolas" w:hAnsi="Consolas"/>
          <w:color w:val="B5179E"/>
        </w:rPr>
        <w:t xml:space="preserve">`</w:t>
      </w:r>
      <w:r>
        <w:t xml:space="preserve">powershell node backend/server.js      # or: npm start </w:t>
      </w:r>
      <w:r>
        <w:rPr>
          <w:rFonts w:ascii="Consolas" w:hAnsi="Consolas"/>
          <w:color w:val="B5179E"/>
        </w:rPr>
        <w:t xml:space="preserve">`</w:t>
      </w:r>
      <w:r>
        <w:t xml:space="preserve"> Then open </w:t>
      </w:r>
      <w:r>
        <w:rPr>
          <w:rFonts w:ascii="Consolas" w:hAnsi="Consolas"/>
          <w:color w:val="B5179E"/>
        </w:rPr>
        <w:t xml:space="preserve">http://localhost:3000</w:t>
      </w:r>
      <w:r>
        <w:t xml:space="preserve">.</w:t>
      </w:r>
    </w:p>
    <w:p>
      <w:pPr>
        <w:spacing w:before="200" w:after="80"/>
      </w:pPr>
      <w:r>
        <w:rPr>
          <w:b/>
          <w:sz w:val="24"/>
        </w:rPr>
        <w:t xml:space="preserve">3.2 Test</w:t>
      </w:r>
    </w:p>
    <w:p>
      <w:pPr>
        <w:spacing w:after="120"/>
      </w:pPr>
      <w:r>
        <w:rPr>
          <w:rFonts w:ascii="Consolas" w:hAnsi="Consolas"/>
          <w:color w:val="B5179E"/>
        </w:rPr>
        <w:t xml:space="preserve">`</w:t>
      </w:r>
      <w:r>
        <w:t xml:space="preserve">powershell npm test                    # node --test </w:t>
      </w:r>
      <w:r>
        <w:rPr>
          <w:rFonts w:ascii="Consolas" w:hAnsi="Consolas"/>
          <w:color w:val="B5179E"/>
        </w:rPr>
        <w:t xml:space="preserve">`</w:t>
      </w:r>
      <w:r>
        <w:t xml:space="preserve"> Covered by [</w:t>
      </w:r>
      <w:r>
        <w:rPr>
          <w:rFonts w:ascii="Consolas" w:hAnsi="Consolas"/>
          <w:color w:val="B5179E"/>
        </w:rPr>
        <w:t xml:space="preserve">tests/</w:t>
      </w:r>
      <w:r>
        <w:t xml:space="preserve">](../tests/): </w:t>
      </w:r>
      <w:r>
        <w:rPr>
          <w:rFonts w:ascii="Consolas" w:hAnsi="Consolas"/>
          <w:color w:val="B5179E"/>
        </w:rPr>
        <w:t xml:space="preserve">normalizer.test.js</w:t>
      </w:r>
      <w:r>
        <w:t xml:space="preserve"> (mapping + </w:t>
      </w:r>
      <w:r>
        <w:rPr>
          <w:rFonts w:ascii="Consolas" w:hAnsi="Consolas"/>
          <w:color w:val="B5179E"/>
        </w:rPr>
        <w:t xml:space="preserve">feedback_type</w:t>
      </w:r>
      <w:r>
        <w:t xml:space="preserve"> rules), </w:t>
      </w:r>
      <w:r>
        <w:rPr>
          <w:rFonts w:ascii="Consolas" w:hAnsi="Consolas"/>
          <w:color w:val="B5179E"/>
        </w:rPr>
        <w:t xml:space="preserve">api.test.js</w:t>
      </w:r>
      <w:r>
        <w:t xml:space="preserve"> (store filters + summary counts), </w:t>
      </w:r>
      <w:r>
        <w:rPr>
          <w:rFonts w:ascii="Consolas" w:hAnsi="Consolas"/>
          <w:color w:val="B5179E"/>
        </w:rPr>
        <w:t xml:space="preserve">http.test.js</w:t>
      </w:r>
      <w:r>
        <w:t xml:space="preserve"> (live endpoint contract, including 400s). Test fixtures live in </w:t>
      </w:r>
      <w:r>
        <w:rPr>
          <w:rFonts w:ascii="Consolas" w:hAnsi="Consolas"/>
          <w:color w:val="B5179E"/>
        </w:rPr>
        <w:t xml:space="preserve">tests/fixtures/data/</w:t>
      </w:r>
      <w:r>
        <w:t xml:space="preserve">.</w:t>
      </w:r>
    </w:p>
    <w:p>
      <w:pPr>
        <w:spacing w:before="200" w:after="80"/>
      </w:pPr>
      <w:r>
        <w:rPr>
          <w:b/>
          <w:sz w:val="24"/>
        </w:rPr>
        <w:t xml:space="preserve">3.3 Add a new provider</w:t>
      </w:r>
    </w:p>
    <w:p>
      <w:pPr>
        <w:spacing w:after="120"/>
      </w:pPr>
      <w:r>
        <w:t xml:space="preserve">1. Create </w:t>
      </w:r>
      <w:r>
        <w:rPr>
          <w:rFonts w:ascii="Consolas" w:hAnsi="Consolas"/>
          <w:color w:val="B5179E"/>
        </w:rPr>
        <w:t xml:space="preserve">data/&lt;provider&gt;-complaints.json</w:t>
      </w:r>
      <w:r>
        <w:t xml:space="preserve"> with the top-level metadata + </w:t>
      </w:r>
      <w:r>
        <w:rPr>
          <w:rFonts w:ascii="Consolas" w:hAnsi="Consolas"/>
          <w:color w:val="B5179E"/>
        </w:rPr>
        <w:t xml:space="preserve">complaints</w:t>
      </w:r>
      <w:r>
        <w:t xml:space="preserve"> array (match the schema in §1.1). 2. Register the filename in </w:t>
      </w:r>
      <w:r>
        <w:rPr>
          <w:rFonts w:ascii="Consolas" w:hAnsi="Consolas"/>
          <w:color w:val="B5179E"/>
        </w:rPr>
        <w:t xml:space="preserve">SOURCE_FILES</w:t>
      </w:r>
      <w:r>
        <w:t xml:space="preserve"> in [</w:t>
      </w:r>
      <w:r>
        <w:rPr>
          <w:rFonts w:ascii="Consolas" w:hAnsi="Consolas"/>
          <w:color w:val="B5179E"/>
        </w:rPr>
        <w:t xml:space="preserve">backend/loader.js</w:t>
      </w:r>
      <w:r>
        <w:t xml:space="preserve">](../backend/loader.js). 3. If it should auto-refresh, add a provider entry (queries, GitHub queries, name cues, id prefix) to the </w:t>
      </w:r>
      <w:r>
        <w:rPr>
          <w:rFonts w:ascii="Consolas" w:hAnsi="Consolas"/>
          <w:color w:val="B5179E"/>
        </w:rPr>
        <w:t xml:space="preserve">PROVIDERS</w:t>
      </w:r>
      <w:r>
        <w:t xml:space="preserve"> list in [</w:t>
      </w:r>
      <w:r>
        <w:rPr>
          <w:rFonts w:ascii="Consolas" w:hAnsi="Consolas"/>
          <w:color w:val="B5179E"/>
        </w:rPr>
        <w:t xml:space="preserve">tools/refresh.js</w:t>
      </w:r>
      <w:r>
        <w:t xml:space="preserve">](../tools/refresh.js). 4. Restart (or let the store auto-reload) and verify it appears in the dashboard.</w:t>
      </w:r>
    </w:p>
    <w:p>
      <w:pPr>
        <w:spacing w:before="200" w:after="80"/>
      </w:pPr>
      <w:r>
        <w:rPr>
          <w:b/>
          <w:sz w:val="24"/>
        </w:rPr>
        <w:t xml:space="preserve">3.4 Add a new source</w:t>
      </w:r>
    </w:p>
    <w:p>
      <w:pPr>
        <w:spacing w:after="120"/>
      </w:pPr>
      <w:r>
        <w:t xml:space="preserve">Extend the fetchers in [</w:t>
      </w:r>
      <w:r>
        <w:rPr>
          <w:rFonts w:ascii="Consolas" w:hAnsi="Consolas"/>
          <w:color w:val="B5179E"/>
        </w:rPr>
        <w:t xml:space="preserve">tools/refresh.js</w:t>
      </w:r>
      <w:r>
        <w:t xml:space="preserve">](../tools/refresh.js) and add a label to </w:t>
      </w:r>
      <w:r>
        <w:rPr>
          <w:rFonts w:ascii="Consolas" w:hAnsi="Consolas"/>
          <w:color w:val="B5179E"/>
        </w:rPr>
        <w:t xml:space="preserve">SOURCE_LABELS</w:t>
      </w:r>
      <w:r>
        <w:t xml:space="preserve">. Keep collection precise (match on the provider's own domains/identifiers) and flag results </w:t>
      </w:r>
      <w:r>
        <w:rPr>
          <w:rFonts w:ascii="Consolas" w:hAnsi="Consolas"/>
          <w:color w:val="B5179E"/>
        </w:rPr>
        <w:t xml:space="preserve">auto_collected: true</w:t>
      </w:r>
      <w:r>
        <w:t xml:space="preserve">, </w:t>
      </w:r>
      <w:r>
        <w:rPr>
          <w:rFonts w:ascii="Consolas" w:hAnsi="Consolas"/>
          <w:color w:val="B5179E"/>
        </w:rPr>
        <w:t xml:space="preserve">verified: false</w:t>
      </w:r>
      <w:r>
        <w:t xml:space="preserve">.</w:t>
      </w:r>
    </w:p>
    <w:p>
      <w:pPr>
        <w:pBdr>
          <w:bottom w:val="single" w:sz="6" w:space="1" w:color="CCCCCC"/>
        </w:pBdr>
      </w:pPr>
    </w:p>
    <w:p>
      <w:pPr>
        <w:spacing w:before="280" w:after="120"/>
      </w:pPr>
      <w:r>
        <w:rPr>
          <w:b/>
          <w:sz w:val="30"/>
        </w:rPr>
        <w:t xml:space="preserve">4. Architecture overview</w:t>
      </w:r>
    </w:p>
    <w:p>
      <w:pPr>
        <w:spacing w:after="120"/>
      </w:pPr>
      <w:r>
        <w:t xml:space="preserve">| Layer | Choice | Why | |-------|--------|-----| | Backend | Zero-dependency Node.js (built-in </w:t>
      </w:r>
      <w:r>
        <w:rPr>
          <w:rFonts w:ascii="Consolas" w:hAnsi="Consolas"/>
          <w:color w:val="B5179E"/>
        </w:rPr>
        <w:t xml:space="preserve">http</w:t>
      </w:r>
      <w:r>
        <w:t xml:space="preserve">) | Smallest viable server; nothing to </w:t>
      </w:r>
      <w:r>
        <w:rPr>
          <w:rFonts w:ascii="Consolas" w:hAnsi="Consolas"/>
          <w:color w:val="B5179E"/>
        </w:rPr>
        <w:t xml:space="preserve">npm install</w:t>
      </w:r>
      <w:r>
        <w:t xml:space="preserve"> | | Data store | In-memory array, rebuilt at startup | Dataset is tiny; a DB would be over-engineering | | Frontend | Static HTML + CSS + vanilla JS (no build) | Read-only list + filters + charts; </w:t>
      </w:r>
      <w:r>
        <w:rPr>
          <w:rFonts w:ascii="Consolas" w:hAnsi="Consolas"/>
          <w:color w:val="B5179E"/>
        </w:rPr>
        <w:t xml:space="preserve">fetch()</w:t>
      </w:r>
      <w:r>
        <w:t xml:space="preserve"> is enough | | Tests | Node's built-in </w:t>
      </w:r>
      <w:r>
        <w:rPr>
          <w:rFonts w:ascii="Consolas" w:hAnsi="Consolas"/>
          <w:color w:val="B5179E"/>
        </w:rPr>
        <w:t xml:space="preserve">node:test</w:t>
      </w:r>
      <w:r>
        <w:t xml:space="preserve"> + </w:t>
      </w:r>
      <w:r>
        <w:rPr>
          <w:rFonts w:ascii="Consolas" w:hAnsi="Consolas"/>
          <w:color w:val="B5179E"/>
        </w:rPr>
        <w:t xml:space="preserve">assert</w:t>
      </w:r>
      <w:r>
        <w:t xml:space="preserve"> | Zero extra test dependency |</w:t>
      </w:r>
    </w:p>
    <w:p>
      <w:pPr>
        <w:spacing w:after="120"/>
      </w:pPr>
      <w:r>
        <w:rPr>
          <w:b/>
        </w:rPr>
        <w:t xml:space="preserve">Guiding principle:</w:t>
      </w:r>
      <w:r>
        <w:t xml:space="preserve"> the simplest thing that works — no runtime dependencies, no build step, no database. Normalization lives server-side so the API contract is identical whether there are 2 items or 2,000, keeping the frontend "dumb."</w:t>
      </w:r>
    </w:p>
    <w:p>
      <w:pPr>
        <w:spacing w:after="120"/>
      </w:pPr>
      <w:r>
        <w:t xml:space="preserve">See [</w:t>
      </w:r>
      <w:r>
        <w:rPr>
          <w:rFonts w:ascii="Consolas" w:hAnsi="Consolas"/>
          <w:color w:val="B5179E"/>
        </w:rPr>
        <w:t xml:space="preserve">ARCHITECTURE.md</w:t>
      </w:r>
      <w:r>
        <w:t xml:space="preserve">](../ARCHITECTURE.md) for the full folder structure and schema detail.</w:t>
      </w:r>
    </w:p>
    <w:p>
      <w:pPr>
        <w:pBdr>
          <w:bottom w:val="single" w:sz="6" w:space="1" w:color="CCCCCC"/>
        </w:pBdr>
      </w:pPr>
    </w:p>
    <w:p>
      <w:pPr>
        <w:spacing w:before="280" w:after="120"/>
      </w:pPr>
      <w:r>
        <w:rPr>
          <w:b/>
          <w:sz w:val="30"/>
        </w:rPr>
        <w:t xml:space="preserve">5. Squad / agent workflow — how the project was built</w:t>
      </w:r>
    </w:p>
    <w:p>
      <w:pPr>
        <w:spacing w:after="120"/>
      </w:pPr>
      <w:r>
        <w:t xml:space="preserve">The project was produced by the </w:t>
      </w:r>
      <w:r>
        <w:rPr>
          <w:b/>
        </w:rPr>
        <w:t xml:space="preserve">Developer Feedback Monitoring Squad</w:t>
      </w:r>
      <w:r>
        <w:t xml:space="preserve">, an orchestrator that assigns work to specialist subagents and integrates their outputs:</w:t>
      </w:r>
    </w:p>
    <w:p>
      <w:pPr>
        <w:spacing w:after="120"/>
      </w:pPr>
      <w:r>
        <w:t xml:space="preserve">| Agent | Responsibility | Output | |-------|----------------|--------| | </w:t>
      </w:r>
      <w:r>
        <w:rPr>
          <w:b/>
        </w:rPr>
        <w:t xml:space="preserve">Squad Architect</w:t>
      </w:r>
      <w:r>
        <w:t xml:space="preserve"> | System design, folder structure, tech stack, API contract | </w:t>
      </w:r>
      <w:r>
        <w:rPr>
          <w:rFonts w:ascii="Consolas" w:hAnsi="Consolas"/>
          <w:color w:val="B5179E"/>
        </w:rPr>
        <w:t xml:space="preserve">ARCHITECTURE.md</w:t>
      </w:r>
      <w:r>
        <w:t xml:space="preserve"> | | </w:t>
      </w:r>
      <w:r>
        <w:rPr>
          <w:b/>
        </w:rPr>
        <w:t xml:space="preserve">Squad Research</w:t>
      </w:r>
      <w:r>
        <w:t xml:space="preserve"> | Identify public feedback sources, APIs, rate limits, ToS | </w:t>
      </w:r>
      <w:r>
        <w:rPr>
          <w:rFonts w:ascii="Consolas" w:hAnsi="Consolas"/>
          <w:color w:val="B5179E"/>
        </w:rPr>
        <w:t xml:space="preserve">SOURCES.md</w:t>
      </w:r>
      <w:r>
        <w:t xml:space="preserve"> | | </w:t>
      </w:r>
      <w:r>
        <w:rPr>
          <w:b/>
        </w:rPr>
        <w:t xml:space="preserve">Squad Backend</w:t>
      </w:r>
      <w:r>
        <w:t xml:space="preserve"> | API server, source fetchers, normalizer, data store | </w:t>
      </w:r>
      <w:r>
        <w:rPr>
          <w:rFonts w:ascii="Consolas" w:hAnsi="Consolas"/>
          <w:color w:val="B5179E"/>
        </w:rPr>
        <w:t xml:space="preserve">backend/</w:t>
      </w:r>
      <w:r>
        <w:t xml:space="preserve">, </w:t>
      </w:r>
      <w:r>
        <w:rPr>
          <w:rFonts w:ascii="Consolas" w:hAnsi="Consolas"/>
          <w:color w:val="B5179E"/>
        </w:rPr>
        <w:t xml:space="preserve">tools/</w:t>
      </w:r>
      <w:r>
        <w:t xml:space="preserve"> | | </w:t>
      </w:r>
      <w:r>
        <w:rPr>
          <w:b/>
        </w:rPr>
        <w:t xml:space="preserve">Squad Frontend</w:t>
      </w:r>
      <w:r>
        <w:t xml:space="preserve"> | Dashboard UI: filters, search, charts, export | </w:t>
      </w:r>
      <w:r>
        <w:rPr>
          <w:rFonts w:ascii="Consolas" w:hAnsi="Consolas"/>
          <w:color w:val="B5179E"/>
        </w:rPr>
        <w:t xml:space="preserve">frontend/</w:t>
      </w:r>
      <w:r>
        <w:t xml:space="preserve"> | | </w:t>
      </w:r>
      <w:r>
        <w:rPr>
          <w:b/>
        </w:rPr>
        <w:t xml:space="preserve">Squad Summarization</w:t>
      </w:r>
      <w:r>
        <w:t xml:space="preserve"> | Categorize feedback, detect trends, weekly summaries | summary JSON/MD | | </w:t>
      </w:r>
      <w:r>
        <w:rPr>
          <w:b/>
        </w:rPr>
        <w:t xml:space="preserve">Squad Testing</w:t>
      </w:r>
      <w:r>
        <w:t xml:space="preserve"> | Verify APIs and UI; edge cases (empty, malformed, rate-limited) | </w:t>
      </w:r>
      <w:r>
        <w:rPr>
          <w:rFonts w:ascii="Consolas" w:hAnsi="Consolas"/>
          <w:color w:val="B5179E"/>
        </w:rPr>
        <w:t xml:space="preserve">tests/</w:t>
      </w:r>
      <w:r>
        <w:t xml:space="preserve"> | | </w:t>
      </w:r>
      <w:r>
        <w:rPr>
          <w:b/>
        </w:rPr>
        <w:t xml:space="preserve">Squad Scribe</w:t>
      </w:r>
      <w:r>
        <w:t xml:space="preserve"> | README, architecture docs, decision log | docs |</w:t>
      </w:r>
    </w:p>
    <w:p>
      <w:pPr>
        <w:spacing w:after="120"/>
      </w:pPr>
      <w:r>
        <w:t xml:space="preserve">Typical flow: </w:t>
      </w:r>
      <w:r>
        <w:rPr>
          <w:b/>
        </w:rPr>
        <w:t xml:space="preserve">Architect</w:t>
      </w:r>
      <w:r>
        <w:t xml:space="preserve"> defines the contract → </w:t>
      </w:r>
      <w:r>
        <w:rPr>
          <w:b/>
        </w:rPr>
        <w:t xml:space="preserve">Research</w:t>
      </w:r>
      <w:r>
        <w:t xml:space="preserve"> documents sources → </w:t>
      </w:r>
      <w:r>
        <w:rPr>
          <w:b/>
        </w:rPr>
        <w:t xml:space="preserve">Backend</w:t>
      </w:r>
      <w:r>
        <w:t xml:space="preserve"> implements collection/normalization/API → </w:t>
      </w:r>
      <w:r>
        <w:rPr>
          <w:b/>
        </w:rPr>
        <w:t xml:space="preserve">Frontend</w:t>
      </w:r>
      <w:r>
        <w:t xml:space="preserve"> builds the dashboard → </w:t>
      </w:r>
      <w:r>
        <w:rPr>
          <w:b/>
        </w:rPr>
        <w:t xml:space="preserve">Summarization</w:t>
      </w:r>
      <w:r>
        <w:t xml:space="preserve"> adds trends/summaries → </w:t>
      </w:r>
      <w:r>
        <w:rPr>
          <w:b/>
        </w:rPr>
        <w:t xml:space="preserve">Testing</w:t>
      </w:r>
      <w:r>
        <w:t xml:space="preserve"> validates → </w:t>
      </w:r>
      <w:r>
        <w:rPr>
          <w:b/>
        </w:rPr>
        <w:t xml:space="preserve">Scribe</w:t>
      </w:r>
      <w:r>
        <w:t xml:space="preserve"> documents.</w:t>
      </w:r>
    </w:p>
    <w:p>
      <w:pPr>
        <w:pBdr>
          <w:bottom w:val="single" w:sz="6" w:space="1" w:color="CCCCCC"/>
        </w:pBdr>
      </w:pPr>
    </w:p>
    <w:p>
      <w:pPr>
        <w:spacing w:before="280" w:after="120"/>
      </w:pPr>
      <w:r>
        <w:rPr>
          <w:b/>
          <w:sz w:val="30"/>
        </w:rPr>
        <w:t xml:space="preserve">6. Data honesty &amp; quality safeguards</w:t>
      </w:r>
    </w:p>
    <w:p>
      <w:pPr>
        <w:spacing w:after="60"/>
        <w:ind w:left="360" w:hanging="220"/>
      </w:pPr>
      <w:r>
        <w:t xml:space="preserve">•  </w:t>
      </w:r>
      <w:r>
        <w:rPr>
          <w:b/>
        </w:rPr>
        <w:t xml:space="preserve">Hand-curated</w:t>
      </w:r>
      <w:r>
        <w:t xml:space="preserve"> items are written and source-cited by hand (</w:t>
      </w:r>
      <w:r>
        <w:rPr>
          <w:rFonts w:ascii="Consolas" w:hAnsi="Consolas"/>
          <w:color w:val="B5179E"/>
        </w:rPr>
        <w:t xml:space="preserve">verified: true</w:t>
      </w:r>
      <w:r>
        <w:t xml:space="preserve"> where a status page or direct source confirms it).</w:t>
      </w:r>
    </w:p>
    <w:p>
      <w:pPr>
        <w:spacing w:after="60"/>
        <w:ind w:left="360" w:hanging="220"/>
      </w:pPr>
      <w:r>
        <w:t xml:space="preserve">•  </w:t>
      </w:r>
      <w:r>
        <w:rPr>
          <w:b/>
        </w:rPr>
        <w:t xml:space="preserve">Auto-collected</w:t>
      </w:r>
      <w:r>
        <w:t xml:space="preserve"> items carry an "⚙ Auto · unverified" badge, use keyword-based category/sentiment, and are coarser than curated items.</w:t>
      </w:r>
    </w:p>
    <w:p>
      <w:pPr>
        <w:spacing w:after="60"/>
        <w:ind w:left="360" w:hanging="220"/>
      </w:pPr>
      <w:r>
        <w:t xml:space="preserve">•  </w:t>
      </w:r>
      <w:r>
        <w:t xml:space="preserve">Every item links to its </w:t>
      </w:r>
      <w:r>
        <w:rPr>
          <w:b/>
        </w:rPr>
        <w:t xml:space="preserve">real public source</w:t>
      </w:r>
      <w:r>
        <w:t xml:space="preserve"> (</w:t>
      </w:r>
      <w:r>
        <w:rPr>
          <w:rFonts w:ascii="Consolas" w:hAnsi="Consolas"/>
          <w:color w:val="B5179E"/>
        </w:rPr>
        <w:t xml:space="preserve">source_url</w:t>
      </w:r>
      <w:r>
        <w:t xml:space="preserve">) — no unsourced claims.</w:t>
      </w:r>
    </w:p>
    <w:p>
      <w:pPr>
        <w:spacing w:after="60"/>
        <w:ind w:left="360" w:hanging="220"/>
      </w:pPr>
      <w:r>
        <w:t xml:space="preserve">•  </w:t>
      </w:r>
      <w:r>
        <w:t xml:space="preserve">A bot/telemetry filter drops machine-generated CI posts so only human feedback is kept.</w:t>
      </w:r>
    </w:p>
    <w:p>
      <w:pPr>
        <w:spacing w:after="60"/>
        <w:ind w:left="360" w:hanging="220"/>
      </w:pPr>
      <w:r>
        <w:t xml:space="preserve">•  </w:t>
      </w:r>
      <w:r>
        <w:t xml:space="preserve">Blocked/paid sources (Reddit without OAuth, Trustpilot, G2, X) are documented but not scraped.</w:t>
      </w:r>
    </w:p>
    <w:sectPr>
      <w:pgSz w:w="12240" w:h="15840"/>
      <w:pgMar w:top="1440" w:bottom="1440" w:left="1440" w:right="1440"/>
    </w:sectPr>
  </w:body>
</w:document>
</file>