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A6CA" w14:textId="6D7DA6A4" w:rsidR="002070A5" w:rsidRDefault="002070A5">
      <w:pPr>
        <w:rPr>
          <w:sz w:val="36"/>
          <w:szCs w:val="36"/>
        </w:rPr>
      </w:pPr>
      <w:r>
        <w:rPr>
          <w:sz w:val="36"/>
          <w:szCs w:val="36"/>
        </w:rPr>
        <w:t xml:space="preserve">Pega Process AI </w:t>
      </w:r>
    </w:p>
    <w:p w14:paraId="1F2F1A8C" w14:textId="34C6806A" w:rsidR="002070A5" w:rsidRDefault="002070A5">
      <w:pPr>
        <w:rPr>
          <w:sz w:val="36"/>
          <w:szCs w:val="36"/>
        </w:rPr>
      </w:pPr>
      <w:r>
        <w:rPr>
          <w:sz w:val="36"/>
          <w:szCs w:val="36"/>
        </w:rPr>
        <w:t>Process AI is provided as a low-code capability by Pega, a low code platform.</w:t>
      </w:r>
    </w:p>
    <w:p w14:paraId="31579BD6" w14:textId="77777777" w:rsidR="002070A5" w:rsidRDefault="002070A5">
      <w:pPr>
        <w:rPr>
          <w:sz w:val="36"/>
          <w:szCs w:val="36"/>
        </w:rPr>
      </w:pPr>
    </w:p>
    <w:p w14:paraId="35FB72E3" w14:textId="2BED5A53" w:rsidR="002070A5" w:rsidRDefault="002070A5">
      <w:pPr>
        <w:rPr>
          <w:sz w:val="36"/>
          <w:szCs w:val="36"/>
        </w:rPr>
      </w:pPr>
      <w:r>
        <w:rPr>
          <w:sz w:val="36"/>
          <w:szCs w:val="36"/>
        </w:rPr>
        <w:t>What is Process AI</w:t>
      </w:r>
    </w:p>
    <w:p w14:paraId="12D25347" w14:textId="525B2A73" w:rsidR="002070A5" w:rsidRDefault="002070A5">
      <w:pPr>
        <w:rPr>
          <w:sz w:val="36"/>
          <w:szCs w:val="36"/>
        </w:rPr>
      </w:pPr>
      <w:r>
        <w:rPr>
          <w:sz w:val="36"/>
          <w:szCs w:val="36"/>
        </w:rPr>
        <w:t xml:space="preserve">Pega Process AI infuses automation with real-time workflow and event processing using which we can proactively predict and avoid SLA breaches, preemptively address delays and service issues and route work more effectively. </w:t>
      </w:r>
    </w:p>
    <w:p w14:paraId="38C64595" w14:textId="77777777" w:rsidR="002070A5" w:rsidRDefault="002070A5">
      <w:pPr>
        <w:rPr>
          <w:sz w:val="36"/>
          <w:szCs w:val="36"/>
        </w:rPr>
      </w:pPr>
    </w:p>
    <w:p w14:paraId="1CAC7FA4" w14:textId="15616EA3" w:rsidR="002070A5" w:rsidRDefault="002070A5">
      <w:pPr>
        <w:rPr>
          <w:sz w:val="36"/>
          <w:szCs w:val="36"/>
        </w:rPr>
      </w:pPr>
      <w:r>
        <w:rPr>
          <w:sz w:val="36"/>
          <w:szCs w:val="36"/>
        </w:rPr>
        <w:t>Before getting started we may familiarize ourselves with the following definitions before we get started</w:t>
      </w:r>
    </w:p>
    <w:p w14:paraId="43AB62EB" w14:textId="77777777" w:rsidR="002070A5" w:rsidRDefault="002070A5">
      <w:pPr>
        <w:rPr>
          <w:sz w:val="36"/>
          <w:szCs w:val="36"/>
        </w:rPr>
      </w:pPr>
    </w:p>
    <w:p w14:paraId="66FAB144" w14:textId="14CAB509" w:rsidR="002070A5" w:rsidRDefault="002070A5" w:rsidP="00207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Flow</w:t>
      </w:r>
    </w:p>
    <w:p w14:paraId="0D924A82" w14:textId="34DCCDA3" w:rsidR="002070A5" w:rsidRDefault="002070A5" w:rsidP="00207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Strategy</w:t>
      </w:r>
    </w:p>
    <w:p w14:paraId="1F826DFC" w14:textId="03F32D94" w:rsidR="002070A5" w:rsidRDefault="002070A5" w:rsidP="00207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Models</w:t>
      </w:r>
    </w:p>
    <w:p w14:paraId="2B3041A3" w14:textId="2539FD49" w:rsidR="002070A5" w:rsidRDefault="002070A5" w:rsidP="00207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Predictions</w:t>
      </w:r>
    </w:p>
    <w:p w14:paraId="424BE44F" w14:textId="2E69C5C7" w:rsidR="002070A5" w:rsidRDefault="002070A5" w:rsidP="002070A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Prediction Studio</w:t>
      </w:r>
    </w:p>
    <w:p w14:paraId="4E60F803" w14:textId="77777777" w:rsidR="002070A5" w:rsidRDefault="002070A5" w:rsidP="002070A5">
      <w:pPr>
        <w:rPr>
          <w:sz w:val="36"/>
          <w:szCs w:val="36"/>
        </w:rPr>
      </w:pPr>
    </w:p>
    <w:p w14:paraId="41BD7420" w14:textId="3BD90A84" w:rsidR="002070A5" w:rsidRDefault="002070A5" w:rsidP="002070A5">
      <w:pPr>
        <w:rPr>
          <w:sz w:val="36"/>
          <w:szCs w:val="36"/>
        </w:rPr>
      </w:pPr>
      <w:r>
        <w:rPr>
          <w:sz w:val="36"/>
          <w:szCs w:val="36"/>
        </w:rPr>
        <w:t xml:space="preserve">Models </w:t>
      </w:r>
      <w:r>
        <w:rPr>
          <w:sz w:val="36"/>
          <w:szCs w:val="36"/>
        </w:rPr>
        <w:tab/>
      </w:r>
    </w:p>
    <w:p w14:paraId="5412B4C0" w14:textId="51B65F93" w:rsidR="00097959" w:rsidRDefault="002070A5" w:rsidP="002070A5">
      <w:pPr>
        <w:rPr>
          <w:sz w:val="36"/>
          <w:szCs w:val="36"/>
        </w:rPr>
      </w:pPr>
      <w:r>
        <w:rPr>
          <w:sz w:val="36"/>
          <w:szCs w:val="36"/>
        </w:rPr>
        <w:t xml:space="preserve">AI’s </w:t>
      </w:r>
      <w:r w:rsidR="00097959">
        <w:rPr>
          <w:sz w:val="36"/>
          <w:szCs w:val="36"/>
        </w:rPr>
        <w:t>core components are models. The models that Pega OOTB supports are listed below</w:t>
      </w:r>
    </w:p>
    <w:p w14:paraId="551EC64B" w14:textId="77777777" w:rsidR="00097959" w:rsidRDefault="00097959" w:rsidP="002070A5">
      <w:pPr>
        <w:rPr>
          <w:sz w:val="36"/>
          <w:szCs w:val="36"/>
        </w:rPr>
      </w:pPr>
    </w:p>
    <w:p w14:paraId="4EA02282" w14:textId="72642D9B" w:rsidR="00097959" w:rsidRDefault="00097959" w:rsidP="002070A5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Using a simplex matrix, the scorecard model calculates a score depending on the predictors.</w:t>
      </w:r>
    </w:p>
    <w:p w14:paraId="2C818B7B" w14:textId="5AB80BB2" w:rsidR="00097959" w:rsidRDefault="00097959" w:rsidP="002070A5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097959">
        <w:rPr>
          <w:b/>
          <w:bCs/>
          <w:sz w:val="36"/>
          <w:szCs w:val="36"/>
        </w:rPr>
        <w:t>adaptive model</w:t>
      </w:r>
      <w:r>
        <w:rPr>
          <w:sz w:val="36"/>
          <w:szCs w:val="36"/>
        </w:rPr>
        <w:t xml:space="preserve"> uses its capacity for </w:t>
      </w:r>
      <w:proofErr w:type="spellStart"/>
      <w:r>
        <w:rPr>
          <w:sz w:val="36"/>
          <w:szCs w:val="36"/>
        </w:rPr>
        <w:t>self learning</w:t>
      </w:r>
      <w:proofErr w:type="spellEnd"/>
      <w:r>
        <w:rPr>
          <w:sz w:val="36"/>
          <w:szCs w:val="36"/>
        </w:rPr>
        <w:t xml:space="preserve"> to forecast the likelihood. </w:t>
      </w:r>
    </w:p>
    <w:p w14:paraId="29804F30" w14:textId="42376F98" w:rsidR="00097959" w:rsidRDefault="00097959" w:rsidP="002070A5">
      <w:pPr>
        <w:rPr>
          <w:sz w:val="36"/>
          <w:szCs w:val="36"/>
        </w:rPr>
      </w:pPr>
      <w:r w:rsidRPr="00097959">
        <w:rPr>
          <w:b/>
          <w:bCs/>
          <w:sz w:val="36"/>
          <w:szCs w:val="36"/>
        </w:rPr>
        <w:t>Predictive models</w:t>
      </w:r>
      <w:r>
        <w:rPr>
          <w:sz w:val="36"/>
          <w:szCs w:val="36"/>
        </w:rPr>
        <w:t xml:space="preserve"> use historical data to forecast probable future events, facilitates predictive as well as adaptive analysis.</w:t>
      </w:r>
    </w:p>
    <w:p w14:paraId="7A714B5D" w14:textId="4F0B8BC4" w:rsidR="00097959" w:rsidRDefault="00097959" w:rsidP="002070A5">
      <w:pPr>
        <w:rPr>
          <w:sz w:val="36"/>
          <w:szCs w:val="36"/>
        </w:rPr>
      </w:pPr>
      <w:r w:rsidRPr="00097959">
        <w:rPr>
          <w:b/>
          <w:bCs/>
          <w:sz w:val="36"/>
          <w:szCs w:val="36"/>
        </w:rPr>
        <w:t>Text categorization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is based on ongoing conversations, forecasts sentiments and intent. </w:t>
      </w:r>
    </w:p>
    <w:p w14:paraId="0A1CBD91" w14:textId="167FE20C" w:rsidR="00097959" w:rsidRDefault="00097959" w:rsidP="002070A5">
      <w:pPr>
        <w:rPr>
          <w:sz w:val="36"/>
          <w:szCs w:val="36"/>
        </w:rPr>
      </w:pPr>
      <w:r w:rsidRPr="00097959">
        <w:rPr>
          <w:b/>
          <w:bCs/>
          <w:sz w:val="36"/>
          <w:szCs w:val="36"/>
        </w:rPr>
        <w:t>Text extraction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is the process of identifying and classifying named things that are extracted from unstructured text, such emails and chat messages.</w:t>
      </w:r>
    </w:p>
    <w:p w14:paraId="4B143B51" w14:textId="77777777" w:rsidR="00097959" w:rsidRDefault="00097959" w:rsidP="002070A5">
      <w:pPr>
        <w:rPr>
          <w:sz w:val="36"/>
          <w:szCs w:val="36"/>
        </w:rPr>
      </w:pPr>
    </w:p>
    <w:p w14:paraId="0F1EEA68" w14:textId="59860C05" w:rsidR="00097959" w:rsidRDefault="00097959" w:rsidP="002070A5">
      <w:pPr>
        <w:rPr>
          <w:sz w:val="36"/>
          <w:szCs w:val="36"/>
        </w:rPr>
      </w:pPr>
      <w:r>
        <w:rPr>
          <w:sz w:val="36"/>
          <w:szCs w:val="36"/>
        </w:rPr>
        <w:t xml:space="preserve">Prerequisites for running Process AI </w:t>
      </w:r>
    </w:p>
    <w:p w14:paraId="2C5A7800" w14:textId="3F681EE0" w:rsidR="00097959" w:rsidRDefault="00097959" w:rsidP="002070A5">
      <w:pPr>
        <w:rPr>
          <w:sz w:val="36"/>
          <w:szCs w:val="36"/>
        </w:rPr>
      </w:pPr>
      <w:r>
        <w:rPr>
          <w:sz w:val="36"/>
          <w:szCs w:val="36"/>
        </w:rPr>
        <w:t>In order to run Process AI in the platform applications, we will have to meet the below prerequisites</w:t>
      </w:r>
    </w:p>
    <w:p w14:paraId="68DEAF75" w14:textId="3CECF44A" w:rsidR="00097959" w:rsidRDefault="00097959" w:rsidP="000979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running a prediction with a simple score card model, the system should </w:t>
      </w:r>
      <w:r w:rsidR="00CB2B7A">
        <w:rPr>
          <w:sz w:val="36"/>
          <w:szCs w:val="36"/>
        </w:rPr>
        <w:t>be configured with at least one data flow node</w:t>
      </w:r>
    </w:p>
    <w:p w14:paraId="516B3D3C" w14:textId="1984ECF4" w:rsidR="00CB2B7A" w:rsidRDefault="00CB2B7A" w:rsidP="000979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running a prediction with Adaptive/predictive model, the system should be configured with at-least one ADM, DDS, and data flow node. </w:t>
      </w:r>
    </w:p>
    <w:p w14:paraId="0C186B88" w14:textId="1D222E42" w:rsidR="00CB2B7A" w:rsidRDefault="00CB2B7A" w:rsidP="000979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 will not </w:t>
      </w:r>
      <w:r w:rsidR="00C345A6">
        <w:rPr>
          <w:sz w:val="36"/>
          <w:szCs w:val="36"/>
        </w:rPr>
        <w:t xml:space="preserve">require any additional applications/products to be installed in the system to use Process AI. This feature comes with Pega Platform. </w:t>
      </w:r>
    </w:p>
    <w:p w14:paraId="3F49161C" w14:textId="76642E67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Business Scenario</w:t>
      </w:r>
    </w:p>
    <w:p w14:paraId="68D07F19" w14:textId="3EEA5344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To see how </w:t>
      </w:r>
      <w:proofErr w:type="spellStart"/>
      <w:r>
        <w:rPr>
          <w:sz w:val="36"/>
          <w:szCs w:val="36"/>
        </w:rPr>
        <w:t>pega</w:t>
      </w:r>
      <w:proofErr w:type="spellEnd"/>
      <w:r>
        <w:rPr>
          <w:sz w:val="36"/>
          <w:szCs w:val="36"/>
        </w:rPr>
        <w:t xml:space="preserve"> process AI uses models and predictors to optimize process automation, 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look at a few real-world claim processing examples. </w:t>
      </w:r>
    </w:p>
    <w:p w14:paraId="30E52BAB" w14:textId="77777777" w:rsidR="00C345A6" w:rsidRDefault="00C345A6" w:rsidP="00C345A6">
      <w:pPr>
        <w:rPr>
          <w:sz w:val="36"/>
          <w:szCs w:val="36"/>
        </w:rPr>
      </w:pPr>
    </w:p>
    <w:p w14:paraId="24BEA55D" w14:textId="64220288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>Scenario-</w:t>
      </w:r>
    </w:p>
    <w:p w14:paraId="21E68C36" w14:textId="37614A61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Whenever a claim is submitted in the system, business wants to make decision  whether a fraud evaluation needs to be done on submitted claim based on below </w:t>
      </w:r>
      <w:proofErr w:type="spellStart"/>
      <w:r>
        <w:rPr>
          <w:sz w:val="36"/>
          <w:szCs w:val="36"/>
        </w:rPr>
        <w:t>predictiors</w:t>
      </w:r>
      <w:proofErr w:type="spellEnd"/>
      <w:r>
        <w:rPr>
          <w:sz w:val="36"/>
          <w:szCs w:val="36"/>
        </w:rPr>
        <w:t>:</w:t>
      </w:r>
    </w:p>
    <w:p w14:paraId="07166055" w14:textId="77777777" w:rsidR="00C345A6" w:rsidRDefault="00C345A6" w:rsidP="00C345A6">
      <w:pPr>
        <w:rPr>
          <w:sz w:val="36"/>
          <w:szCs w:val="36"/>
        </w:rPr>
      </w:pPr>
    </w:p>
    <w:p w14:paraId="70BF9557" w14:textId="53208EE6" w:rsidR="00C345A6" w:rsidRDefault="00C345A6" w:rsidP="00C345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Claim amount</w:t>
      </w:r>
    </w:p>
    <w:p w14:paraId="413EF949" w14:textId="761EA642" w:rsidR="00C345A6" w:rsidRDefault="00C345A6" w:rsidP="00C345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Vehicle type</w:t>
      </w:r>
    </w:p>
    <w:p w14:paraId="4EBD3090" w14:textId="53B43E7D" w:rsidR="00C345A6" w:rsidRDefault="00C345A6" w:rsidP="00C345A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Vehicle speed</w:t>
      </w:r>
    </w:p>
    <w:p w14:paraId="321D963E" w14:textId="77777777" w:rsidR="00C345A6" w:rsidRDefault="00C345A6" w:rsidP="00C345A6">
      <w:pPr>
        <w:rPr>
          <w:sz w:val="36"/>
          <w:szCs w:val="36"/>
        </w:rPr>
      </w:pPr>
    </w:p>
    <w:p w14:paraId="54D9051B" w14:textId="214C9A24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>Business wants to have the predictions based on static business conditions and replaced by a predictive model based on historical data.</w:t>
      </w:r>
    </w:p>
    <w:p w14:paraId="3DCD4533" w14:textId="77777777" w:rsidR="00C345A6" w:rsidRDefault="00C345A6" w:rsidP="00C345A6">
      <w:pPr>
        <w:rPr>
          <w:sz w:val="36"/>
          <w:szCs w:val="36"/>
        </w:rPr>
      </w:pPr>
    </w:p>
    <w:p w14:paraId="09DB5522" w14:textId="53487EBD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Implementation </w:t>
      </w:r>
    </w:p>
    <w:p w14:paraId="030EED56" w14:textId="787F864C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>Implementation can simply be categorized into three major steps</w:t>
      </w:r>
    </w:p>
    <w:p w14:paraId="4D2CF14B" w14:textId="77777777" w:rsidR="00C345A6" w:rsidRDefault="00C345A6" w:rsidP="00C345A6">
      <w:pPr>
        <w:rPr>
          <w:sz w:val="36"/>
          <w:szCs w:val="36"/>
        </w:rPr>
      </w:pPr>
    </w:p>
    <w:p w14:paraId="6F804768" w14:textId="13EA3B54" w:rsidR="00C345A6" w:rsidRDefault="00C345A6" w:rsidP="00C345A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Configuring Prediction</w:t>
      </w:r>
    </w:p>
    <w:p w14:paraId="48E682FF" w14:textId="6409F1AB" w:rsidR="00C345A6" w:rsidRDefault="00C345A6" w:rsidP="00C345A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Invoking prediction </w:t>
      </w:r>
    </w:p>
    <w:p w14:paraId="6274DF2A" w14:textId="748C98F3" w:rsidR="00C345A6" w:rsidRDefault="00C345A6" w:rsidP="00C345A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Executing prediction </w:t>
      </w:r>
    </w:p>
    <w:p w14:paraId="0450E9B7" w14:textId="77777777" w:rsidR="00C345A6" w:rsidRDefault="00C345A6" w:rsidP="00C345A6">
      <w:pPr>
        <w:rPr>
          <w:sz w:val="36"/>
          <w:szCs w:val="36"/>
        </w:rPr>
      </w:pPr>
    </w:p>
    <w:p w14:paraId="417B0DD0" w14:textId="526DC37C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Configuring Prediction </w:t>
      </w:r>
    </w:p>
    <w:p w14:paraId="60BF085B" w14:textId="53A5AEDC" w:rsidR="00C345A6" w:rsidRDefault="00C345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Login into prediction studio and launch the Create New Prediction wizard </w:t>
      </w:r>
    </w:p>
    <w:p w14:paraId="1C5D079A" w14:textId="7C618611" w:rsidR="00C345A6" w:rsidRDefault="00077EA6" w:rsidP="00C345A6">
      <w:pPr>
        <w:rPr>
          <w:sz w:val="36"/>
          <w:szCs w:val="36"/>
        </w:rPr>
      </w:pPr>
      <w:r w:rsidRPr="00077EA6">
        <w:rPr>
          <w:sz w:val="36"/>
          <w:szCs w:val="36"/>
        </w:rPr>
        <w:drawing>
          <wp:inline distT="0" distB="0" distL="0" distR="0" wp14:anchorId="44612732" wp14:editId="0946F0B5">
            <wp:extent cx="5943600" cy="2023110"/>
            <wp:effectExtent l="0" t="0" r="0" b="0"/>
            <wp:docPr id="156154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4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D10" w14:textId="4BD47D54" w:rsidR="00857A5C" w:rsidRDefault="00857A5C" w:rsidP="00C345A6">
      <w:pPr>
        <w:rPr>
          <w:sz w:val="36"/>
          <w:szCs w:val="36"/>
        </w:rPr>
      </w:pPr>
      <w:r>
        <w:rPr>
          <w:sz w:val="36"/>
          <w:szCs w:val="36"/>
        </w:rPr>
        <w:t>Proceed with creating a Case Management prediction.</w:t>
      </w:r>
    </w:p>
    <w:p w14:paraId="67E080AD" w14:textId="5A08DDAB" w:rsidR="00857A5C" w:rsidRDefault="00413D7C" w:rsidP="00C345A6">
      <w:pPr>
        <w:rPr>
          <w:sz w:val="36"/>
          <w:szCs w:val="36"/>
        </w:rPr>
      </w:pPr>
      <w:r w:rsidRPr="00413D7C">
        <w:rPr>
          <w:sz w:val="36"/>
          <w:szCs w:val="36"/>
        </w:rPr>
        <w:drawing>
          <wp:inline distT="0" distB="0" distL="0" distR="0" wp14:anchorId="212CE175" wp14:editId="2BC6DAB7">
            <wp:extent cx="5943600" cy="2545715"/>
            <wp:effectExtent l="0" t="0" r="0" b="6985"/>
            <wp:docPr id="138799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12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8093" w14:textId="67B42148" w:rsidR="00857A5C" w:rsidRDefault="00857A5C" w:rsidP="00C345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System then generates a prediction rule with scorecard models that makes prediction if the case is normal or abnormal based on the predictors defined the model.</w:t>
      </w:r>
    </w:p>
    <w:p w14:paraId="7E94F37C" w14:textId="09C31802" w:rsidR="00857A5C" w:rsidRDefault="00311B40" w:rsidP="00C345A6">
      <w:pPr>
        <w:rPr>
          <w:sz w:val="36"/>
          <w:szCs w:val="36"/>
        </w:rPr>
      </w:pPr>
      <w:r w:rsidRPr="00311B40">
        <w:rPr>
          <w:sz w:val="36"/>
          <w:szCs w:val="36"/>
        </w:rPr>
        <w:drawing>
          <wp:inline distT="0" distB="0" distL="0" distR="0" wp14:anchorId="1C7CB1FC" wp14:editId="6AA38957">
            <wp:extent cx="5943600" cy="2714625"/>
            <wp:effectExtent l="0" t="0" r="0" b="9525"/>
            <wp:docPr id="108927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75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0960" w14:textId="4164F16D" w:rsidR="00857A5C" w:rsidRDefault="00857A5C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Invoking Prediction </w:t>
      </w:r>
    </w:p>
    <w:p w14:paraId="78895337" w14:textId="747C2842" w:rsidR="00857A5C" w:rsidRDefault="00857A5C" w:rsidP="00C345A6">
      <w:pPr>
        <w:rPr>
          <w:sz w:val="36"/>
          <w:szCs w:val="36"/>
        </w:rPr>
      </w:pPr>
      <w:r>
        <w:rPr>
          <w:sz w:val="36"/>
          <w:szCs w:val="36"/>
        </w:rPr>
        <w:t>Open the case type for which the prediction is created and add the prediction under the settings tab.</w:t>
      </w:r>
    </w:p>
    <w:p w14:paraId="4CC1CF2B" w14:textId="3B776B1F" w:rsidR="00857A5C" w:rsidRDefault="00D16C0F" w:rsidP="00C345A6">
      <w:pPr>
        <w:rPr>
          <w:sz w:val="36"/>
          <w:szCs w:val="36"/>
        </w:rPr>
      </w:pPr>
      <w:r w:rsidRPr="00D16C0F">
        <w:rPr>
          <w:sz w:val="36"/>
          <w:szCs w:val="36"/>
        </w:rPr>
        <w:drawing>
          <wp:inline distT="0" distB="0" distL="0" distR="0" wp14:anchorId="6F554C1E" wp14:editId="43E58326">
            <wp:extent cx="5943600" cy="1443990"/>
            <wp:effectExtent l="0" t="0" r="0" b="3810"/>
            <wp:docPr id="18246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02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561" w14:textId="0D5BF974" w:rsidR="00857A5C" w:rsidRDefault="00857A5C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Once added, we can then use the propensity of the prediction to make decisions. </w:t>
      </w:r>
    </w:p>
    <w:p w14:paraId="44474745" w14:textId="0DA5D2BE" w:rsidR="00077EA6" w:rsidRDefault="00077E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Fraud evaluation happens if the prediction return propensity ess than 0.5 </w:t>
      </w:r>
    </w:p>
    <w:p w14:paraId="661E0693" w14:textId="4ABFF98E" w:rsidR="00077EA6" w:rsidRDefault="00077E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Executing Prediction </w:t>
      </w:r>
    </w:p>
    <w:p w14:paraId="55888698" w14:textId="515BFDEC" w:rsidR="00FA4503" w:rsidRDefault="003006B1" w:rsidP="00C345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 soon as we map the custom conditions using prediction. Pega generates a property of type Page and uses it to execute the prediction at run-time. System also generates Data Flow and Strategy rule of the same.</w:t>
      </w:r>
    </w:p>
    <w:p w14:paraId="332F496D" w14:textId="77777777" w:rsidR="003006B1" w:rsidRDefault="003006B1" w:rsidP="00C345A6">
      <w:pPr>
        <w:rPr>
          <w:sz w:val="36"/>
          <w:szCs w:val="36"/>
        </w:rPr>
      </w:pPr>
    </w:p>
    <w:p w14:paraId="59A89F01" w14:textId="7EC69319" w:rsidR="003006B1" w:rsidRDefault="004C2008" w:rsidP="00C345A6">
      <w:pPr>
        <w:rPr>
          <w:sz w:val="36"/>
          <w:szCs w:val="36"/>
        </w:rPr>
      </w:pPr>
      <w:r w:rsidRPr="004C2008">
        <w:rPr>
          <w:sz w:val="36"/>
          <w:szCs w:val="36"/>
        </w:rPr>
        <w:drawing>
          <wp:inline distT="0" distB="0" distL="0" distR="0" wp14:anchorId="2306161A" wp14:editId="62F787CB">
            <wp:extent cx="5943600" cy="1800225"/>
            <wp:effectExtent l="0" t="0" r="0" b="9525"/>
            <wp:docPr id="143302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77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6EC" w14:textId="77777777" w:rsidR="004C2008" w:rsidRDefault="004C2008" w:rsidP="00C345A6">
      <w:pPr>
        <w:rPr>
          <w:sz w:val="36"/>
          <w:szCs w:val="36"/>
        </w:rPr>
      </w:pPr>
    </w:p>
    <w:p w14:paraId="084538EE" w14:textId="29C9F93E" w:rsidR="004C2008" w:rsidRDefault="00FC0E65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Once added then we can then use the propensity of the prediction to make decisions. </w:t>
      </w:r>
    </w:p>
    <w:p w14:paraId="37CBE2B4" w14:textId="5DC12FA9" w:rsidR="00D61172" w:rsidRDefault="00D61172" w:rsidP="00C345A6">
      <w:pPr>
        <w:rPr>
          <w:sz w:val="36"/>
          <w:szCs w:val="36"/>
        </w:rPr>
      </w:pPr>
      <w:r>
        <w:rPr>
          <w:sz w:val="36"/>
          <w:szCs w:val="36"/>
        </w:rPr>
        <w:t>In the below example, fraud evaluation happens if the prediction return propensity less than 0.5.</w:t>
      </w:r>
    </w:p>
    <w:p w14:paraId="0C7B81EB" w14:textId="77777777" w:rsidR="00D61172" w:rsidRDefault="00D61172" w:rsidP="00C345A6">
      <w:pPr>
        <w:rPr>
          <w:sz w:val="36"/>
          <w:szCs w:val="36"/>
        </w:rPr>
      </w:pPr>
    </w:p>
    <w:p w14:paraId="7EC6E67B" w14:textId="5B01C5B6" w:rsidR="002108A6" w:rsidRDefault="002108A6" w:rsidP="00C345A6">
      <w:pPr>
        <w:rPr>
          <w:sz w:val="36"/>
          <w:szCs w:val="36"/>
        </w:rPr>
      </w:pPr>
      <w:r>
        <w:rPr>
          <w:sz w:val="36"/>
          <w:szCs w:val="36"/>
        </w:rPr>
        <w:t>Executing Prediction</w:t>
      </w:r>
    </w:p>
    <w:p w14:paraId="2F834704" w14:textId="77777777" w:rsidR="002108A6" w:rsidRDefault="002108A6" w:rsidP="00C345A6">
      <w:pPr>
        <w:rPr>
          <w:sz w:val="36"/>
          <w:szCs w:val="36"/>
        </w:rPr>
      </w:pPr>
    </w:p>
    <w:p w14:paraId="1F0F25FE" w14:textId="7F1D6251" w:rsidR="002108A6" w:rsidRDefault="002108A6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As soon as we map the custom conditions using prediction, Pega generates a property of type Page and uses it to execute the prediction at run-time. System also generates Data Flow and Strategy rule for the same. </w:t>
      </w:r>
    </w:p>
    <w:p w14:paraId="4A0D3072" w14:textId="1D751103" w:rsidR="002108A6" w:rsidRDefault="00BE107F" w:rsidP="00C345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for every claim submission, claim amount entered will be evaluated against the scorecard model and based on the outcome</w:t>
      </w:r>
      <w:r w:rsidR="00C71152">
        <w:rPr>
          <w:sz w:val="36"/>
          <w:szCs w:val="36"/>
        </w:rPr>
        <w:t xml:space="preserve">(propensity) systems decides if fraud evaluation is required against the claim or not. </w:t>
      </w:r>
    </w:p>
    <w:p w14:paraId="239C89F7" w14:textId="77777777" w:rsidR="00C71152" w:rsidRDefault="00C71152" w:rsidP="00C345A6">
      <w:pPr>
        <w:rPr>
          <w:sz w:val="36"/>
          <w:szCs w:val="36"/>
        </w:rPr>
      </w:pPr>
    </w:p>
    <w:p w14:paraId="1EE16652" w14:textId="5B41B369" w:rsidR="00C71152" w:rsidRDefault="000B1205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Implementation </w:t>
      </w:r>
    </w:p>
    <w:p w14:paraId="69FEA3BB" w14:textId="0A589A77" w:rsidR="000B1205" w:rsidRDefault="000B1205" w:rsidP="00C345A6">
      <w:pPr>
        <w:rPr>
          <w:sz w:val="36"/>
          <w:szCs w:val="36"/>
        </w:rPr>
      </w:pPr>
      <w:r>
        <w:rPr>
          <w:sz w:val="36"/>
          <w:szCs w:val="36"/>
        </w:rPr>
        <w:t xml:space="preserve">Implementation can simply be categorized </w:t>
      </w:r>
      <w:r w:rsidR="00AD014B">
        <w:rPr>
          <w:sz w:val="36"/>
          <w:szCs w:val="36"/>
        </w:rPr>
        <w:t>into three major steps</w:t>
      </w:r>
    </w:p>
    <w:p w14:paraId="6A483F3B" w14:textId="3F9A0168" w:rsidR="00AD014B" w:rsidRDefault="00AD014B" w:rsidP="00AD01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Configuring prediction</w:t>
      </w:r>
    </w:p>
    <w:p w14:paraId="0CB4F74B" w14:textId="4F8C4543" w:rsidR="00AD014B" w:rsidRDefault="00AD014B" w:rsidP="00AD01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Invoking prediction </w:t>
      </w:r>
    </w:p>
    <w:p w14:paraId="572A5910" w14:textId="483DF380" w:rsidR="00AD014B" w:rsidRDefault="00AD014B" w:rsidP="00AD01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Executing prediction </w:t>
      </w:r>
    </w:p>
    <w:p w14:paraId="4B3280A1" w14:textId="194D61BF" w:rsidR="005672FB" w:rsidRDefault="005672FB" w:rsidP="00306CF6">
      <w:pPr>
        <w:rPr>
          <w:sz w:val="36"/>
          <w:szCs w:val="36"/>
        </w:rPr>
      </w:pPr>
      <w:r>
        <w:rPr>
          <w:sz w:val="36"/>
          <w:szCs w:val="36"/>
        </w:rPr>
        <w:t xml:space="preserve">Unlike Fraud prediction case completion type </w:t>
      </w:r>
      <w:proofErr w:type="spellStart"/>
      <w:r>
        <w:rPr>
          <w:sz w:val="36"/>
          <w:szCs w:val="36"/>
        </w:rPr>
        <w:t>dosen’t</w:t>
      </w:r>
      <w:proofErr w:type="spellEnd"/>
      <w:r>
        <w:rPr>
          <w:sz w:val="36"/>
          <w:szCs w:val="36"/>
        </w:rPr>
        <w:t xml:space="preserve"> create the prediction rule directly. It requires few additional </w:t>
      </w:r>
      <w:r w:rsidR="004D7910">
        <w:rPr>
          <w:sz w:val="36"/>
          <w:szCs w:val="36"/>
        </w:rPr>
        <w:t>steps to be configured,</w:t>
      </w:r>
    </w:p>
    <w:p w14:paraId="7989D9A4" w14:textId="0B5CBA8E" w:rsidR="004D7910" w:rsidRDefault="004D7910" w:rsidP="004D791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Data Selection – processing historical data(if available)</w:t>
      </w:r>
    </w:p>
    <w:p w14:paraId="2B6A1239" w14:textId="25D28636" w:rsidR="004D7910" w:rsidRDefault="004D7910" w:rsidP="004D791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Prediction Configuration – selecting the positive and negative outcomes for the model </w:t>
      </w:r>
    </w:p>
    <w:p w14:paraId="1D8EECB6" w14:textId="287E78EE" w:rsidR="00701986" w:rsidRDefault="00701986" w:rsidP="0070198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Predictors selection – selecting the list of predictors to determine the pattern</w:t>
      </w:r>
    </w:p>
    <w:p w14:paraId="5E4EE902" w14:textId="03513680" w:rsidR="00701986" w:rsidRDefault="00701986" w:rsidP="0070198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Prediction r</w:t>
      </w:r>
      <w:r w:rsidR="000B06A8">
        <w:rPr>
          <w:sz w:val="36"/>
          <w:szCs w:val="36"/>
        </w:rPr>
        <w:t>e</w:t>
      </w:r>
      <w:r>
        <w:rPr>
          <w:sz w:val="36"/>
          <w:szCs w:val="36"/>
        </w:rPr>
        <w:t xml:space="preserve">view- summary of the creation </w:t>
      </w:r>
    </w:p>
    <w:p w14:paraId="19E8406E" w14:textId="77777777" w:rsidR="00701986" w:rsidRDefault="00701986" w:rsidP="006361A7">
      <w:pPr>
        <w:rPr>
          <w:sz w:val="36"/>
          <w:szCs w:val="36"/>
        </w:rPr>
      </w:pPr>
    </w:p>
    <w:p w14:paraId="0278A9B8" w14:textId="56074250" w:rsidR="006361A7" w:rsidRDefault="006361A7" w:rsidP="006361A7">
      <w:pPr>
        <w:rPr>
          <w:sz w:val="36"/>
          <w:szCs w:val="36"/>
        </w:rPr>
      </w:pPr>
      <w:r>
        <w:rPr>
          <w:sz w:val="36"/>
          <w:szCs w:val="36"/>
        </w:rPr>
        <w:t xml:space="preserve">System then generates a prediction </w:t>
      </w:r>
      <w:r w:rsidR="003316E2">
        <w:rPr>
          <w:sz w:val="36"/>
          <w:szCs w:val="36"/>
        </w:rPr>
        <w:t xml:space="preserve">rule with Adaptive Model which predicts if the case can likely be positive or negative </w:t>
      </w:r>
    </w:p>
    <w:p w14:paraId="4865FF97" w14:textId="77777777" w:rsidR="003316E2" w:rsidRDefault="003316E2" w:rsidP="006361A7">
      <w:pPr>
        <w:rPr>
          <w:sz w:val="36"/>
          <w:szCs w:val="36"/>
        </w:rPr>
      </w:pPr>
    </w:p>
    <w:p w14:paraId="50695F1C" w14:textId="606230D0" w:rsidR="00317A84" w:rsidRDefault="008B5C3E" w:rsidP="006361A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for every </w:t>
      </w:r>
      <w:r w:rsidR="003C3D21">
        <w:rPr>
          <w:sz w:val="36"/>
          <w:szCs w:val="36"/>
        </w:rPr>
        <w:t xml:space="preserve">claim submission adaptive model records the case pattern and predicts if the case turn out to be </w:t>
      </w:r>
      <w:r w:rsidR="003F32DB">
        <w:rPr>
          <w:sz w:val="36"/>
          <w:szCs w:val="36"/>
        </w:rPr>
        <w:t xml:space="preserve">positive or negative </w:t>
      </w:r>
    </w:p>
    <w:p w14:paraId="7EEC703D" w14:textId="77777777" w:rsidR="003F32DB" w:rsidRDefault="003F32DB" w:rsidP="006361A7">
      <w:pPr>
        <w:rPr>
          <w:sz w:val="36"/>
          <w:szCs w:val="36"/>
        </w:rPr>
      </w:pPr>
    </w:p>
    <w:p w14:paraId="02C33AAC" w14:textId="6F96A365" w:rsidR="003F32DB" w:rsidRDefault="003F32DB" w:rsidP="006361A7">
      <w:pPr>
        <w:rPr>
          <w:sz w:val="36"/>
          <w:szCs w:val="36"/>
        </w:rPr>
      </w:pPr>
      <w:r>
        <w:rPr>
          <w:sz w:val="36"/>
          <w:szCs w:val="36"/>
        </w:rPr>
        <w:t xml:space="preserve">Basically this is Process AI </w:t>
      </w:r>
    </w:p>
    <w:p w14:paraId="0F53177F" w14:textId="77777777" w:rsidR="003F32DB" w:rsidRPr="006361A7" w:rsidRDefault="003F32DB" w:rsidP="006361A7">
      <w:pPr>
        <w:rPr>
          <w:sz w:val="36"/>
          <w:szCs w:val="36"/>
        </w:rPr>
      </w:pPr>
    </w:p>
    <w:p w14:paraId="50FFB317" w14:textId="77777777" w:rsidR="00D61172" w:rsidRDefault="00D61172" w:rsidP="00C345A6">
      <w:pPr>
        <w:rPr>
          <w:sz w:val="36"/>
          <w:szCs w:val="36"/>
        </w:rPr>
      </w:pPr>
    </w:p>
    <w:p w14:paraId="39D06715" w14:textId="77777777" w:rsidR="00077EA6" w:rsidRDefault="00077EA6" w:rsidP="00C345A6">
      <w:pPr>
        <w:rPr>
          <w:sz w:val="36"/>
          <w:szCs w:val="36"/>
        </w:rPr>
      </w:pPr>
    </w:p>
    <w:p w14:paraId="6688F0E3" w14:textId="77777777" w:rsidR="00077EA6" w:rsidRPr="00C345A6" w:rsidRDefault="00077EA6" w:rsidP="00C345A6">
      <w:pPr>
        <w:rPr>
          <w:sz w:val="36"/>
          <w:szCs w:val="36"/>
        </w:rPr>
      </w:pPr>
    </w:p>
    <w:sectPr w:rsidR="00077EA6" w:rsidRPr="00C3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371F"/>
    <w:multiLevelType w:val="hybridMultilevel"/>
    <w:tmpl w:val="B3D8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2325"/>
    <w:multiLevelType w:val="hybridMultilevel"/>
    <w:tmpl w:val="052A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4C43"/>
    <w:multiLevelType w:val="hybridMultilevel"/>
    <w:tmpl w:val="BB6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82691"/>
    <w:multiLevelType w:val="hybridMultilevel"/>
    <w:tmpl w:val="9872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8178F"/>
    <w:multiLevelType w:val="hybridMultilevel"/>
    <w:tmpl w:val="1E0E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B625D"/>
    <w:multiLevelType w:val="hybridMultilevel"/>
    <w:tmpl w:val="CCF6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365993">
    <w:abstractNumId w:val="4"/>
  </w:num>
  <w:num w:numId="2" w16cid:durableId="1513958588">
    <w:abstractNumId w:val="5"/>
  </w:num>
  <w:num w:numId="3" w16cid:durableId="278731435">
    <w:abstractNumId w:val="0"/>
  </w:num>
  <w:num w:numId="4" w16cid:durableId="133109222">
    <w:abstractNumId w:val="1"/>
  </w:num>
  <w:num w:numId="5" w16cid:durableId="2052804855">
    <w:abstractNumId w:val="3"/>
  </w:num>
  <w:num w:numId="6" w16cid:durableId="202251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5"/>
    <w:rsid w:val="00077EA6"/>
    <w:rsid w:val="00097959"/>
    <w:rsid w:val="000B06A8"/>
    <w:rsid w:val="000B1205"/>
    <w:rsid w:val="000B42D0"/>
    <w:rsid w:val="001627E8"/>
    <w:rsid w:val="002070A5"/>
    <w:rsid w:val="002108A6"/>
    <w:rsid w:val="003006B1"/>
    <w:rsid w:val="00306CF6"/>
    <w:rsid w:val="00311B40"/>
    <w:rsid w:val="00317A84"/>
    <w:rsid w:val="003316E2"/>
    <w:rsid w:val="003C3D21"/>
    <w:rsid w:val="003F32DB"/>
    <w:rsid w:val="00413D7C"/>
    <w:rsid w:val="004C2008"/>
    <w:rsid w:val="004D7910"/>
    <w:rsid w:val="00513FFA"/>
    <w:rsid w:val="005672FB"/>
    <w:rsid w:val="006361A7"/>
    <w:rsid w:val="00701986"/>
    <w:rsid w:val="00857A5C"/>
    <w:rsid w:val="008B5C3E"/>
    <w:rsid w:val="00A71554"/>
    <w:rsid w:val="00AD014B"/>
    <w:rsid w:val="00B65ABD"/>
    <w:rsid w:val="00BE107F"/>
    <w:rsid w:val="00C345A6"/>
    <w:rsid w:val="00C71152"/>
    <w:rsid w:val="00CB2B7A"/>
    <w:rsid w:val="00D16C0F"/>
    <w:rsid w:val="00D61172"/>
    <w:rsid w:val="00ED1281"/>
    <w:rsid w:val="00FA4503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3A35"/>
  <w15:chartTrackingRefBased/>
  <w15:docId w15:val="{4BFDDAA0-6B3E-46F4-8FE2-EB0EF458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27</cp:revision>
  <dcterms:created xsi:type="dcterms:W3CDTF">2024-03-13T05:33:00Z</dcterms:created>
  <dcterms:modified xsi:type="dcterms:W3CDTF">2024-03-13T07:22:00Z</dcterms:modified>
</cp:coreProperties>
</file>