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5A04" w14:textId="698E1F92" w:rsidR="00A71554" w:rsidRDefault="00AE3803">
      <w:r>
        <w:t>There are 4 ruleset types in Pega</w:t>
      </w:r>
    </w:p>
    <w:p w14:paraId="0EEC9AE0" w14:textId="552305A5" w:rsidR="00AE3803" w:rsidRDefault="007171EC">
      <w:r>
        <w:t>1-Standard</w:t>
      </w:r>
    </w:p>
    <w:p w14:paraId="7D3CF702" w14:textId="49C0FF7B" w:rsidR="007171EC" w:rsidRDefault="007171EC">
      <w:r>
        <w:t>2-Component</w:t>
      </w:r>
    </w:p>
    <w:p w14:paraId="418313A2" w14:textId="64458E6C" w:rsidR="007171EC" w:rsidRDefault="007171EC">
      <w:r>
        <w:t>3-Shared</w:t>
      </w:r>
    </w:p>
    <w:p w14:paraId="4B8C8041" w14:textId="6E7E89FD" w:rsidR="007171EC" w:rsidRDefault="007171EC">
      <w:r>
        <w:t>4-Test</w:t>
      </w:r>
    </w:p>
    <w:p w14:paraId="2B634204" w14:textId="619313CF" w:rsidR="004C28EE" w:rsidRDefault="008558E0">
      <w:r>
        <w:t>Standard is the ruleset</w:t>
      </w:r>
      <w:r w:rsidR="00F257C1">
        <w:t>, any rule can be saved without restriction</w:t>
      </w:r>
    </w:p>
    <w:p w14:paraId="5B516289" w14:textId="240F471A" w:rsidR="00F257C1" w:rsidRDefault="00F257C1">
      <w:r>
        <w:t>Shared should contain rules which are shared across multiple applications in organization</w:t>
      </w:r>
      <w:r w:rsidR="009655F9">
        <w:t xml:space="preserve">, these ruleset can not be defined in application stack, it should be </w:t>
      </w:r>
      <w:r w:rsidR="00B1248F">
        <w:t>mentioned in advanced tab of application rule. It cannot have class instances in it</w:t>
      </w:r>
      <w:r w:rsidR="009F3327">
        <w:t xml:space="preserve">(reusable </w:t>
      </w:r>
      <w:r w:rsidR="00FF2DB0">
        <w:t xml:space="preserve">activities/ data can be saved) </w:t>
      </w:r>
    </w:p>
    <w:p w14:paraId="7A560231" w14:textId="41840CF9" w:rsidR="00FF2DB0" w:rsidRDefault="00542AB7">
      <w:r>
        <w:t xml:space="preserve">Components should contain functionalities that can be reused across multiple applications in org. </w:t>
      </w:r>
      <w:r w:rsidR="00DF7A88">
        <w:t>Can not be referred in application stack, can contain class rules.</w:t>
      </w:r>
    </w:p>
    <w:p w14:paraId="51BA9066" w14:textId="2E332A04" w:rsidR="00DF7A88" w:rsidRDefault="00C43F8B">
      <w:r>
        <w:t xml:space="preserve">How we can check these rulesets in </w:t>
      </w:r>
      <w:r w:rsidR="00741586">
        <w:t>P</w:t>
      </w:r>
      <w:r>
        <w:t>ega</w:t>
      </w:r>
      <w:r w:rsidR="003D4726">
        <w:t xml:space="preserve"> </w:t>
      </w:r>
    </w:p>
    <w:p w14:paraId="376086BA" w14:textId="566A63D5" w:rsidR="00342C13" w:rsidRDefault="007914F6">
      <w:r>
        <w:rPr>
          <w:noProof/>
        </w:rPr>
        <w:drawing>
          <wp:inline distT="0" distB="0" distL="0" distR="0" wp14:anchorId="4A84D0E6" wp14:editId="66D4B242">
            <wp:extent cx="5943600" cy="3341370"/>
            <wp:effectExtent l="0" t="0" r="0" b="0"/>
            <wp:docPr id="23857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38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1458" w14:textId="343A49B0" w:rsidR="007914F6" w:rsidRDefault="005B0EF5">
      <w:r>
        <w:t>In the category we can find the types</w:t>
      </w:r>
    </w:p>
    <w:p w14:paraId="4A9A14B3" w14:textId="5D2C6B2C" w:rsidR="005B0EF5" w:rsidRDefault="0002196F">
      <w:r w:rsidRPr="0002196F">
        <w:lastRenderedPageBreak/>
        <w:drawing>
          <wp:inline distT="0" distB="0" distL="0" distR="0" wp14:anchorId="0C185D44" wp14:editId="60DED736">
            <wp:extent cx="5943600" cy="2343150"/>
            <wp:effectExtent l="0" t="0" r="0" b="0"/>
            <wp:docPr id="308596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63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F67F" w14:textId="580DE7B4" w:rsidR="0002196F" w:rsidRDefault="00E80453">
      <w:r>
        <w:t>Down you can make it as a test ruleset by checking the checkbox</w:t>
      </w:r>
    </w:p>
    <w:p w14:paraId="4EFCB05B" w14:textId="3DB9035D" w:rsidR="006331DF" w:rsidRDefault="008F137C">
      <w:r>
        <w:t xml:space="preserve">In the application stack we should not </w:t>
      </w:r>
      <w:r w:rsidR="00042CE1">
        <w:t xml:space="preserve">include the shared ruleset </w:t>
      </w:r>
      <w:r w:rsidR="00A54BB6">
        <w:t xml:space="preserve">and we should add it under the advanced tab and inside the shared ruleset </w:t>
      </w:r>
      <w:r w:rsidR="006331DF">
        <w:t>and you cannot have class instances in the shared application ruleset</w:t>
      </w:r>
      <w:r w:rsidR="00FB3211">
        <w:t xml:space="preserve"> and can have reusable rules like activities or data </w:t>
      </w:r>
    </w:p>
    <w:p w14:paraId="11123BF4" w14:textId="4EE5FF24" w:rsidR="00395C2B" w:rsidRDefault="00FB3211">
      <w:r>
        <w:t xml:space="preserve">And another one is component ruleset suppose we are having a functionality </w:t>
      </w:r>
      <w:r w:rsidR="00A579B0">
        <w:t xml:space="preserve">for example approval process which can be used across various applications </w:t>
      </w:r>
      <w:r w:rsidR="00164629">
        <w:t xml:space="preserve">so for that instead of configuration in each and every application we </w:t>
      </w:r>
      <w:r w:rsidR="00816308">
        <w:t xml:space="preserve">can configure rules and make it into a single ruleset and </w:t>
      </w:r>
      <w:r w:rsidR="00395C2B">
        <w:t>make it as a component and reuse it in different applications</w:t>
      </w:r>
      <w:r w:rsidR="00D04636">
        <w:t xml:space="preserve"> and you can refer it in your application.</w:t>
      </w:r>
    </w:p>
    <w:p w14:paraId="3107D5CC" w14:textId="77777777" w:rsidR="00434AE0" w:rsidRDefault="0084102D">
      <w:r>
        <w:t>Test ruleset can be marked as checkbox</w:t>
      </w:r>
      <w:r w:rsidR="00C247B0">
        <w:t xml:space="preserve"> and save the </w:t>
      </w:r>
      <w:r w:rsidR="00CC14EB">
        <w:t>test cases rules into this ruleset</w:t>
      </w:r>
      <w:r w:rsidR="00F96447">
        <w:t>.</w:t>
      </w:r>
    </w:p>
    <w:p w14:paraId="60050A7C" w14:textId="77777777" w:rsidR="00434AE0" w:rsidRDefault="00434AE0">
      <w:r>
        <w:t>So that’s basically all the types of ruleset.</w:t>
      </w:r>
    </w:p>
    <w:p w14:paraId="292FCB46" w14:textId="3E79C19A" w:rsidR="00D04636" w:rsidRDefault="00CC14EB">
      <w:r>
        <w:t xml:space="preserve"> </w:t>
      </w:r>
    </w:p>
    <w:p w14:paraId="0F3EBB18" w14:textId="77777777" w:rsidR="0084102D" w:rsidRDefault="0084102D"/>
    <w:sectPr w:rsidR="0084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B5"/>
    <w:rsid w:val="0002196F"/>
    <w:rsid w:val="00042CE1"/>
    <w:rsid w:val="001627E8"/>
    <w:rsid w:val="00164629"/>
    <w:rsid w:val="00342C13"/>
    <w:rsid w:val="00395C2B"/>
    <w:rsid w:val="003D4726"/>
    <w:rsid w:val="00434AE0"/>
    <w:rsid w:val="004C28EE"/>
    <w:rsid w:val="00513FFA"/>
    <w:rsid w:val="00542AB7"/>
    <w:rsid w:val="005B0EF5"/>
    <w:rsid w:val="006331DF"/>
    <w:rsid w:val="007171EC"/>
    <w:rsid w:val="00741586"/>
    <w:rsid w:val="007914F6"/>
    <w:rsid w:val="00816308"/>
    <w:rsid w:val="0084102D"/>
    <w:rsid w:val="008558E0"/>
    <w:rsid w:val="008F137C"/>
    <w:rsid w:val="00962AB5"/>
    <w:rsid w:val="009655F9"/>
    <w:rsid w:val="009F3327"/>
    <w:rsid w:val="00A54BB6"/>
    <w:rsid w:val="00A579B0"/>
    <w:rsid w:val="00A71554"/>
    <w:rsid w:val="00AE3803"/>
    <w:rsid w:val="00B1248F"/>
    <w:rsid w:val="00C247B0"/>
    <w:rsid w:val="00C43F8B"/>
    <w:rsid w:val="00CC14EB"/>
    <w:rsid w:val="00D04636"/>
    <w:rsid w:val="00DF7A88"/>
    <w:rsid w:val="00E80453"/>
    <w:rsid w:val="00ED1281"/>
    <w:rsid w:val="00F257C1"/>
    <w:rsid w:val="00F96447"/>
    <w:rsid w:val="00FB3211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3763"/>
  <w15:chartTrackingRefBased/>
  <w15:docId w15:val="{275599E2-E3B6-400B-B3FC-271E5180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35</cp:revision>
  <dcterms:created xsi:type="dcterms:W3CDTF">2024-01-17T06:54:00Z</dcterms:created>
  <dcterms:modified xsi:type="dcterms:W3CDTF">2024-01-22T06:14:00Z</dcterms:modified>
</cp:coreProperties>
</file>