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Insights Gained from UCI Retail Dataset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2.We can see from the pie chart the top 3 products make almost 50 percent of the total orders, we can make some masket basket analysis using these items and provide discounts if they buy combining them with other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3.We can see a leap increase of sales from Aug 2011 from this we can assume there might be runnig some promotions or there is a huge increase beacause of boom in the industry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