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36F80" w:rsidRPr="00736F80" w14:paraId="4181DB46" w14:textId="77777777" w:rsidTr="0073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81D3E02" w14:textId="2DC5EF56" w:rsidR="00736F80" w:rsidRPr="00736F80" w:rsidRDefault="00736F80" w:rsidP="00736F80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3117" w:type="dxa"/>
          </w:tcPr>
          <w:p w14:paraId="34E099AF" w14:textId="1D7B8718" w:rsidR="00736F80" w:rsidRPr="00736F80" w:rsidRDefault="00736F80" w:rsidP="00736F80">
            <w:r>
              <w:t>Title</w:t>
            </w:r>
          </w:p>
        </w:tc>
        <w:tc>
          <w:tcPr>
            <w:tcW w:w="3117" w:type="dxa"/>
          </w:tcPr>
          <w:p w14:paraId="2774A8F1" w14:textId="26FA56D2" w:rsidR="00736F80" w:rsidRPr="00736F80" w:rsidRDefault="00736F80" w:rsidP="00736F80">
            <w:r>
              <w:t>Overview</w:t>
            </w:r>
          </w:p>
        </w:tc>
      </w:tr>
      <w:tr w:rsidR="00736F80" w:rsidRPr="00736F80" w14:paraId="15DA28AE" w14:textId="77777777" w:rsidTr="007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0FB5E5E" w14:textId="6D57647D" w:rsidR="00736F80" w:rsidRDefault="00736F80" w:rsidP="00736F80">
            <w:r>
              <w:t>1</w:t>
            </w:r>
          </w:p>
        </w:tc>
        <w:tc>
          <w:tcPr>
            <w:tcW w:w="3117" w:type="dxa"/>
          </w:tcPr>
          <w:p w14:paraId="766022F2" w14:textId="4CB701FA" w:rsidR="00736F80" w:rsidRDefault="00736F80" w:rsidP="00736F80">
            <w:r>
              <w:t>Course Kickoff &amp; Fundamentals of Python</w:t>
            </w:r>
          </w:p>
        </w:tc>
        <w:tc>
          <w:tcPr>
            <w:tcW w:w="3117" w:type="dxa"/>
          </w:tcPr>
          <w:p w14:paraId="6129A635" w14:textId="092D4FEB" w:rsidR="00736F80" w:rsidRDefault="00736F80" w:rsidP="00736F80">
            <w:r>
              <w:t xml:space="preserve">- Provide a high-level roadmap of topics: Python, ML, LLMs, Fine-tuning, RAG, Deployment, and Agents. - Explain how Python is the lingua franca of AI due to its simplicity, extensive libraries (NumPy, Pandas, Scikit-learn, </w:t>
            </w:r>
            <w:proofErr w:type="spellStart"/>
            <w:r>
              <w:t>PyTorch</w:t>
            </w:r>
            <w:proofErr w:type="spellEnd"/>
            <w:r>
              <w:t>), and community support. - Cover Python basics: data types, loops, functions, OOP—ensuring everyone can write and read AI-related Python code.</w:t>
            </w:r>
          </w:p>
        </w:tc>
      </w:tr>
      <w:tr w:rsidR="00736F80" w:rsidRPr="00736F80" w14:paraId="11CC1631" w14:textId="77777777" w:rsidTr="00736F80">
        <w:tc>
          <w:tcPr>
            <w:tcW w:w="3116" w:type="dxa"/>
          </w:tcPr>
          <w:p w14:paraId="00E9B848" w14:textId="5D7C0814" w:rsidR="00736F80" w:rsidRDefault="00736F80" w:rsidP="00736F80">
            <w:r>
              <w:t>2</w:t>
            </w:r>
          </w:p>
        </w:tc>
        <w:tc>
          <w:tcPr>
            <w:tcW w:w="3117" w:type="dxa"/>
          </w:tcPr>
          <w:p w14:paraId="214F4573" w14:textId="7A4EBC88" w:rsidR="00736F80" w:rsidRDefault="00736F80" w:rsidP="00736F80">
            <w:r>
              <w:t>Fundamentals of Machine Learning</w:t>
            </w:r>
          </w:p>
        </w:tc>
        <w:tc>
          <w:tcPr>
            <w:tcW w:w="3117" w:type="dxa"/>
          </w:tcPr>
          <w:p w14:paraId="79281575" w14:textId="5598DED1" w:rsidR="00736F80" w:rsidRDefault="00736F80" w:rsidP="00736F80">
            <w:r>
              <w:t>- Introduce core ML concepts: supervised/unsupervised learning, bias-variance, overfitting, and generalization. - Cover statistics (mean, variance, distributions), probability, and the importance of experimentation in AI. - If time permits, introduce core Python packages: NumPy, Pandas, Matplotlib, Seaborn for EDA and ML workflows.</w:t>
            </w:r>
          </w:p>
        </w:tc>
      </w:tr>
      <w:tr w:rsidR="00736F80" w:rsidRPr="00736F80" w14:paraId="06BA3D72" w14:textId="77777777" w:rsidTr="007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7997686" w14:textId="31D3F99C" w:rsidR="00736F80" w:rsidRDefault="00736F80" w:rsidP="00736F80">
            <w:r>
              <w:t>3</w:t>
            </w:r>
          </w:p>
        </w:tc>
        <w:tc>
          <w:tcPr>
            <w:tcW w:w="3117" w:type="dxa"/>
          </w:tcPr>
          <w:p w14:paraId="1564B1B3" w14:textId="2C1B9C2E" w:rsidR="00736F80" w:rsidRDefault="00736F80" w:rsidP="00736F80">
            <w:r>
              <w:t>Building a Simple ML Model with Scikit-learn</w:t>
            </w:r>
          </w:p>
        </w:tc>
        <w:tc>
          <w:tcPr>
            <w:tcW w:w="3117" w:type="dxa"/>
          </w:tcPr>
          <w:p w14:paraId="5301CA49" w14:textId="46EB59F0" w:rsidR="00736F80" w:rsidRDefault="00736F80" w:rsidP="00736F80">
            <w:r>
              <w:t>- Walk through building a pipeline: data loading, preprocessing, training, evaluation. - Use models like logistic regression, decision trees to make ML less abstract. - Discuss how classical ML still solves many real-world AI problems in domains like healthcare, finance, etc.</w:t>
            </w:r>
          </w:p>
        </w:tc>
      </w:tr>
      <w:tr w:rsidR="00736F80" w:rsidRPr="00736F80" w14:paraId="11AB282E" w14:textId="77777777" w:rsidTr="00736F80">
        <w:tc>
          <w:tcPr>
            <w:tcW w:w="3116" w:type="dxa"/>
          </w:tcPr>
          <w:p w14:paraId="462A9DF3" w14:textId="6E311D0A" w:rsidR="00736F80" w:rsidRDefault="00736F80" w:rsidP="00736F80">
            <w:r>
              <w:t>4</w:t>
            </w:r>
          </w:p>
        </w:tc>
        <w:tc>
          <w:tcPr>
            <w:tcW w:w="3117" w:type="dxa"/>
          </w:tcPr>
          <w:p w14:paraId="6BFA471F" w14:textId="269E80EF" w:rsidR="00736F80" w:rsidRDefault="00736F80" w:rsidP="00736F80">
            <w:r>
              <w:t>Building a Deep Learning Model with Pytorch</w:t>
            </w:r>
          </w:p>
        </w:tc>
        <w:tc>
          <w:tcPr>
            <w:tcW w:w="3117" w:type="dxa"/>
          </w:tcPr>
          <w:p w14:paraId="7B8753EA" w14:textId="7A5CB86F" w:rsidR="00736F80" w:rsidRDefault="00736F80" w:rsidP="00736F80">
            <w:r>
              <w:t xml:space="preserve">- Explain neural networks, activation functions, layers, </w:t>
            </w:r>
            <w:r>
              <w:lastRenderedPageBreak/>
              <w:t>backpropagation. - Implement a simple neural net with Pytorch to reinforce abstraction with practice. - Deep learning is foundational for modern AI systems like vision models and LLMs.</w:t>
            </w:r>
          </w:p>
        </w:tc>
      </w:tr>
      <w:tr w:rsidR="00736F80" w:rsidRPr="00736F80" w14:paraId="6F949FB3" w14:textId="77777777" w:rsidTr="007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B82C01C" w14:textId="33BF7676" w:rsidR="00736F80" w:rsidRDefault="00736F80" w:rsidP="00736F80">
            <w:r>
              <w:t>5</w:t>
            </w:r>
          </w:p>
        </w:tc>
        <w:tc>
          <w:tcPr>
            <w:tcW w:w="3117" w:type="dxa"/>
          </w:tcPr>
          <w:p w14:paraId="5210B0F6" w14:textId="53305E04" w:rsidR="00736F80" w:rsidRDefault="00736F80" w:rsidP="00736F80">
            <w:r>
              <w:t>NLP &amp; Transformers: Historical to Modern View</w:t>
            </w:r>
          </w:p>
        </w:tc>
        <w:tc>
          <w:tcPr>
            <w:tcW w:w="3117" w:type="dxa"/>
          </w:tcPr>
          <w:p w14:paraId="6561AF72" w14:textId="14CBD6AC" w:rsidR="00736F80" w:rsidRDefault="00736F80" w:rsidP="00736F80">
            <w:r>
              <w:t>- Cover NLP evolution: bag-of-words → word embeddings → transformers. - Introduce the transformer architecture: self-attention, positional encoding. - NLP is central to AI’s understanding of human language; transformers are the backbone of models like GPT and BERT.</w:t>
            </w:r>
          </w:p>
        </w:tc>
      </w:tr>
      <w:tr w:rsidR="00736F80" w:rsidRPr="00736F80" w14:paraId="53E2E4AB" w14:textId="77777777" w:rsidTr="00736F80">
        <w:tc>
          <w:tcPr>
            <w:tcW w:w="3116" w:type="dxa"/>
          </w:tcPr>
          <w:p w14:paraId="21586D2F" w14:textId="426B6663" w:rsidR="00736F80" w:rsidRDefault="00736F80" w:rsidP="00736F80">
            <w:r>
              <w:t>6</w:t>
            </w:r>
          </w:p>
        </w:tc>
        <w:tc>
          <w:tcPr>
            <w:tcW w:w="3117" w:type="dxa"/>
          </w:tcPr>
          <w:p w14:paraId="58616E1A" w14:textId="2D43BDE1" w:rsidR="00736F80" w:rsidRDefault="00736F80" w:rsidP="00736F80">
            <w:r>
              <w:t>LLMs in Practice with Ollama</w:t>
            </w:r>
          </w:p>
        </w:tc>
        <w:tc>
          <w:tcPr>
            <w:tcW w:w="3117" w:type="dxa"/>
          </w:tcPr>
          <w:p w14:paraId="2CC9C6F8" w14:textId="1AD83962" w:rsidR="00736F80" w:rsidRDefault="00736F80" w:rsidP="00736F80">
            <w:r>
              <w:t>- Demonstrate how to run LLMs locally using Ollama for privacy and control. - Explore prompting, limitations, and useful applications like summarization or Q&amp;A. - Real-world LLM usage enables building AI-driven assistants, chatbots, or copilots.</w:t>
            </w:r>
          </w:p>
        </w:tc>
      </w:tr>
      <w:tr w:rsidR="00736F80" w:rsidRPr="00736F80" w14:paraId="62711805" w14:textId="77777777" w:rsidTr="007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1F0F335" w14:textId="27B36CC8" w:rsidR="00736F80" w:rsidRDefault="00736F80" w:rsidP="00736F80">
            <w:r>
              <w:t>7</w:t>
            </w:r>
          </w:p>
        </w:tc>
        <w:tc>
          <w:tcPr>
            <w:tcW w:w="3117" w:type="dxa"/>
          </w:tcPr>
          <w:p w14:paraId="53AF02CF" w14:textId="2960FCE4" w:rsidR="00736F80" w:rsidRDefault="00736F80" w:rsidP="00736F80">
            <w:r>
              <w:t>Retrieval-Augmented Generation (RAG)</w:t>
            </w:r>
          </w:p>
        </w:tc>
        <w:tc>
          <w:tcPr>
            <w:tcW w:w="3117" w:type="dxa"/>
          </w:tcPr>
          <w:p w14:paraId="7C0B8EC5" w14:textId="0BDA7D49" w:rsidR="00736F80" w:rsidRDefault="00736F80" w:rsidP="00736F80">
            <w:r>
              <w:t xml:space="preserve">- Explain RAG concept: combining retrieval with generation for more accurate, grounded responses. - Cover cosine similarity, embeddings, and vector stores (like </w:t>
            </w:r>
            <w:proofErr w:type="spellStart"/>
            <w:r>
              <w:t>ChromaDB</w:t>
            </w:r>
            <w:proofErr w:type="spellEnd"/>
            <w:r>
              <w:t>, FAISS). - RAG is vital for domain-specific AI—e.g., medical chatbots referencing latest research.</w:t>
            </w:r>
          </w:p>
        </w:tc>
      </w:tr>
      <w:tr w:rsidR="00736F80" w:rsidRPr="00736F80" w14:paraId="3B042876" w14:textId="77777777" w:rsidTr="00736F80">
        <w:tc>
          <w:tcPr>
            <w:tcW w:w="3116" w:type="dxa"/>
          </w:tcPr>
          <w:p w14:paraId="0D134488" w14:textId="29910B77" w:rsidR="00736F80" w:rsidRDefault="00736F80" w:rsidP="00736F80">
            <w:r>
              <w:t>8</w:t>
            </w:r>
          </w:p>
        </w:tc>
        <w:tc>
          <w:tcPr>
            <w:tcW w:w="3117" w:type="dxa"/>
          </w:tcPr>
          <w:p w14:paraId="3738CA28" w14:textId="3C718A7B" w:rsidR="00736F80" w:rsidRDefault="00736F80" w:rsidP="00736F80">
            <w:r>
              <w:t>Fine-tuning an LLM for Your Use Case</w:t>
            </w:r>
          </w:p>
        </w:tc>
        <w:tc>
          <w:tcPr>
            <w:tcW w:w="3117" w:type="dxa"/>
          </w:tcPr>
          <w:p w14:paraId="18B03594" w14:textId="6ADA57A3" w:rsidR="00736F80" w:rsidRDefault="00736F80" w:rsidP="00736F80">
            <w:r>
              <w:t xml:space="preserve">- Show how to fine-tune using domain-specific data </w:t>
            </w:r>
            <w:r>
              <w:lastRenderedPageBreak/>
              <w:t>for better performance. - Explain the difference between fine-tuning and prompt-engineering. - Fine-tuning helps models specialize in areas like legal, healthcare, or enterprise documents.</w:t>
            </w:r>
          </w:p>
        </w:tc>
      </w:tr>
      <w:tr w:rsidR="00736F80" w:rsidRPr="00736F80" w14:paraId="0499F5BD" w14:textId="77777777" w:rsidTr="0073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2764B56" w14:textId="2174FAED" w:rsidR="00736F80" w:rsidRDefault="00736F80" w:rsidP="00736F80">
            <w:r>
              <w:t>9</w:t>
            </w:r>
          </w:p>
        </w:tc>
        <w:tc>
          <w:tcPr>
            <w:tcW w:w="3117" w:type="dxa"/>
          </w:tcPr>
          <w:p w14:paraId="7F34F449" w14:textId="1FCB1078" w:rsidR="00736F80" w:rsidRDefault="00736F80" w:rsidP="00736F80">
            <w:r>
              <w:t>Deployment of LLMs</w:t>
            </w:r>
          </w:p>
        </w:tc>
        <w:tc>
          <w:tcPr>
            <w:tcW w:w="3117" w:type="dxa"/>
          </w:tcPr>
          <w:p w14:paraId="2D8C90C1" w14:textId="0F50EB46" w:rsidR="00736F80" w:rsidRDefault="00736F80" w:rsidP="00736F80">
            <w:r>
              <w:t>- Discuss model deployment strategies: REST APIs, Streamlit- Cover real-world concerns: latency, cost, scaling, monitoring. - Deployment bridges the gap between research and usable AI products.</w:t>
            </w:r>
          </w:p>
        </w:tc>
      </w:tr>
      <w:tr w:rsidR="00736F80" w:rsidRPr="00736F80" w14:paraId="7D61C988" w14:textId="77777777" w:rsidTr="00736F80">
        <w:tc>
          <w:tcPr>
            <w:tcW w:w="3116" w:type="dxa"/>
          </w:tcPr>
          <w:p w14:paraId="26343AA9" w14:textId="2B7D57C6" w:rsidR="00736F80" w:rsidRDefault="00736F80" w:rsidP="00736F80">
            <w:r>
              <w:t>10</w:t>
            </w:r>
          </w:p>
        </w:tc>
        <w:tc>
          <w:tcPr>
            <w:tcW w:w="3117" w:type="dxa"/>
          </w:tcPr>
          <w:p w14:paraId="3CBB278F" w14:textId="029D1A07" w:rsidR="00736F80" w:rsidRDefault="00736F80" w:rsidP="00736F80">
            <w:r>
              <w:t>Real Agentic AI Use Case Implementation</w:t>
            </w:r>
          </w:p>
        </w:tc>
        <w:tc>
          <w:tcPr>
            <w:tcW w:w="3117" w:type="dxa"/>
          </w:tcPr>
          <w:p w14:paraId="72E95B55" w14:textId="2E5E8E42" w:rsidR="00736F80" w:rsidRDefault="00736F80" w:rsidP="00736F80">
            <w:r>
              <w:t>- Define Agentic AI: systems that can plan, reason, and act autonomously. - Implement a simple use case using an open-source agent framework.</w:t>
            </w:r>
          </w:p>
        </w:tc>
      </w:tr>
    </w:tbl>
    <w:p w14:paraId="51A7566C" w14:textId="77777777" w:rsidR="00736F80" w:rsidRPr="00736F80" w:rsidRDefault="00736F80" w:rsidP="00736F80"/>
    <w:p w14:paraId="5141B94C" w14:textId="0D71611D" w:rsidR="00F425D5" w:rsidRDefault="00F425D5"/>
    <w:sectPr w:rsidR="00F4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B3574" w14:textId="77777777" w:rsidR="004A557F" w:rsidRDefault="004A557F" w:rsidP="00736F80">
      <w:pPr>
        <w:spacing w:after="0" w:line="240" w:lineRule="auto"/>
      </w:pPr>
      <w:r>
        <w:separator/>
      </w:r>
    </w:p>
  </w:endnote>
  <w:endnote w:type="continuationSeparator" w:id="0">
    <w:p w14:paraId="7FCFEEE6" w14:textId="77777777" w:rsidR="004A557F" w:rsidRDefault="004A557F" w:rsidP="0073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76DB3" w14:textId="77777777" w:rsidR="004A557F" w:rsidRDefault="004A557F" w:rsidP="00736F80">
      <w:pPr>
        <w:spacing w:after="0" w:line="240" w:lineRule="auto"/>
      </w:pPr>
      <w:r>
        <w:separator/>
      </w:r>
    </w:p>
  </w:footnote>
  <w:footnote w:type="continuationSeparator" w:id="0">
    <w:p w14:paraId="78F61DF3" w14:textId="77777777" w:rsidR="004A557F" w:rsidRDefault="004A557F" w:rsidP="00736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80"/>
    <w:rsid w:val="001C5A77"/>
    <w:rsid w:val="002F476D"/>
    <w:rsid w:val="00424137"/>
    <w:rsid w:val="004A557F"/>
    <w:rsid w:val="00736F80"/>
    <w:rsid w:val="00A14830"/>
    <w:rsid w:val="00B12066"/>
    <w:rsid w:val="00D54F3B"/>
    <w:rsid w:val="00F4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7E773"/>
  <w15:chartTrackingRefBased/>
  <w15:docId w15:val="{EE1B4FED-A93F-964F-A101-07EAF7E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6F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F80"/>
  </w:style>
  <w:style w:type="paragraph" w:styleId="Footer">
    <w:name w:val="footer"/>
    <w:basedOn w:val="Normal"/>
    <w:link w:val="FooterChar"/>
    <w:uiPriority w:val="99"/>
    <w:unhideWhenUsed/>
    <w:rsid w:val="0073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koppaka</dc:creator>
  <cp:keywords/>
  <dc:description/>
  <cp:lastModifiedBy>saideep koppaka</cp:lastModifiedBy>
  <cp:revision>1</cp:revision>
  <dcterms:created xsi:type="dcterms:W3CDTF">2025-05-14T17:46:00Z</dcterms:created>
  <dcterms:modified xsi:type="dcterms:W3CDTF">2025-05-14T17:52:00Z</dcterms:modified>
</cp:coreProperties>
</file>