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EEE" w:rsidRDefault="004908B4">
      <w:r>
        <w:t>Push the buttons and ring up sales</w:t>
      </w:r>
      <w:r w:rsidR="00D9679E">
        <w:t>.  Connect the register to the Internet to download any sales tax changes.</w:t>
      </w:r>
      <w:bookmarkStart w:id="0" w:name="_GoBack"/>
      <w:bookmarkEnd w:id="0"/>
    </w:p>
    <w:sectPr w:rsidR="00D56E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08B4"/>
    <w:rsid w:val="002E105C"/>
    <w:rsid w:val="004908B4"/>
    <w:rsid w:val="00D9679E"/>
    <w:rsid w:val="00E3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</dc:creator>
  <cp:lastModifiedBy>jason</cp:lastModifiedBy>
  <cp:revision>2</cp:revision>
  <dcterms:created xsi:type="dcterms:W3CDTF">2010-09-27T02:13:00Z</dcterms:created>
  <dcterms:modified xsi:type="dcterms:W3CDTF">2010-09-27T02:13:00Z</dcterms:modified>
</cp:coreProperties>
</file>