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6411" w14:textId="77777777" w:rsidR="00946641" w:rsidRDefault="00946641" w:rsidP="0094664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According to the specifications provided by the client, the Wholesale System web application struggles with a wide range of inefficiencies across its basic range. These platform-wide inefficiencies appear in </w:t>
      </w:r>
      <w:proofErr w:type="gramStart"/>
      <w:r>
        <w:rPr>
          <w:rFonts w:ascii="Segoe UI" w:hAnsi="Segoe UI" w:cs="Segoe UI"/>
          <w:color w:val="1F2328"/>
        </w:rPr>
        <w:t>a number of</w:t>
      </w:r>
      <w:proofErr w:type="gramEnd"/>
      <w:r>
        <w:rPr>
          <w:rFonts w:ascii="Segoe UI" w:hAnsi="Segoe UI" w:cs="Segoe UI"/>
          <w:color w:val="1F2328"/>
        </w:rPr>
        <w:t xml:space="preserve"> areas and have an impact on both users and administrators. Customers may encounter difficulties during the registration process </w:t>
      </w:r>
      <w:proofErr w:type="gramStart"/>
      <w:r>
        <w:rPr>
          <w:rFonts w:ascii="Segoe UI" w:hAnsi="Segoe UI" w:cs="Segoe UI"/>
          <w:color w:val="1F2328"/>
        </w:rPr>
        <w:t>as a result of</w:t>
      </w:r>
      <w:proofErr w:type="gramEnd"/>
      <w:r>
        <w:rPr>
          <w:rFonts w:ascii="Segoe UI" w:hAnsi="Segoe UI" w:cs="Segoe UI"/>
          <w:color w:val="1F2328"/>
        </w:rPr>
        <w:t xml:space="preserve"> technical difficulties or complicated procedures. Additionally, it appears that user profile management is inaccurate and deficient, which might delay communication and lead to mistakes in order processing. Cart management, a crucial aspect of the shopping experience, may be affected by problems like incorrectly added or removed products, which can frustrate customers and slow down the checkout process. There appear to be issues with the order tracking and payment systems, which has an overall negative impact on customer </w:t>
      </w:r>
      <w:proofErr w:type="spellStart"/>
      <w:proofErr w:type="gramStart"/>
      <w:r>
        <w:rPr>
          <w:rFonts w:ascii="Segoe UI" w:hAnsi="Segoe UI" w:cs="Segoe UI"/>
          <w:color w:val="1F2328"/>
        </w:rPr>
        <w:t>experience.Additionally</w:t>
      </w:r>
      <w:proofErr w:type="spellEnd"/>
      <w:proofErr w:type="gramEnd"/>
      <w:r>
        <w:rPr>
          <w:rFonts w:ascii="Segoe UI" w:hAnsi="Segoe UI" w:cs="Segoe UI"/>
          <w:color w:val="1F2328"/>
        </w:rPr>
        <w:t>, the live chat feature intended to provide real-time customer support may encounter delays or technical difficulties, diminishing its effectiveness</w:t>
      </w:r>
    </w:p>
    <w:p w14:paraId="49C3BC90" w14:textId="77777777" w:rsidR="00946641" w:rsidRDefault="00946641" w:rsidP="00946641">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On the administrative front and the user side, the login procedure for administrators may have flaws or be difficult, thus impacting the management and security of the system. An essential component of the wholesale system, inventory management, may experience inefficiencies that result in inaccurate stock levels. Inventory accuracy may be impacted by challenges with the management of stock details, including IDs, names, and amounts, including data conflicts. Order processing could be delayed if the admin account's view of active orders is not simplified. Lack of automation or precision in the profit computation process for a month could </w:t>
      </w:r>
      <w:proofErr w:type="gramStart"/>
      <w:r>
        <w:rPr>
          <w:rFonts w:ascii="Segoe UI" w:hAnsi="Segoe UI" w:cs="Segoe UI"/>
          <w:color w:val="1F2328"/>
        </w:rPr>
        <w:t>have an effect on</w:t>
      </w:r>
      <w:proofErr w:type="gramEnd"/>
      <w:r>
        <w:rPr>
          <w:rFonts w:ascii="Segoe UI" w:hAnsi="Segoe UI" w:cs="Segoe UI"/>
          <w:color w:val="1F2328"/>
        </w:rPr>
        <w:t xml:space="preserve"> financial management and decision-making. Additionally, admin-side chat and customer support features may encounter delays or have trouble responding to consumer enquiries swiftly, impeding effective communication.</w:t>
      </w:r>
    </w:p>
    <w:p w14:paraId="76D49DB7" w14:textId="77777777" w:rsidR="005D6F33" w:rsidRDefault="005D6F33"/>
    <w:sectPr w:rsidR="005D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41"/>
    <w:rsid w:val="0035721A"/>
    <w:rsid w:val="005D6F33"/>
    <w:rsid w:val="0094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4119"/>
  <w15:chartTrackingRefBased/>
  <w15:docId w15:val="{854F9DD7-103D-4168-95F1-393D1839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6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63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Saraswathi,Nishanth Raju</dc:creator>
  <cp:keywords/>
  <dc:description/>
  <cp:lastModifiedBy>Saraswathi,Nishanth Raju</cp:lastModifiedBy>
  <cp:revision>2</cp:revision>
  <dcterms:created xsi:type="dcterms:W3CDTF">2023-12-02T03:14:00Z</dcterms:created>
  <dcterms:modified xsi:type="dcterms:W3CDTF">2023-12-02T03:14:00Z</dcterms:modified>
</cp:coreProperties>
</file>