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0894" w14:textId="5142FD0C" w:rsidR="00C17EB0" w:rsidRPr="00C17EB0" w:rsidRDefault="00C17EB0" w:rsidP="00C17EB0">
      <w:pPr>
        <w:rPr>
          <w:b/>
          <w:bCs/>
        </w:rPr>
      </w:pPr>
      <w:r w:rsidRPr="00C17EB0">
        <w:rPr>
          <w:b/>
          <w:bCs/>
        </w:rPr>
        <w:t>Headline</w:t>
      </w:r>
      <w:r w:rsidR="00D95E49">
        <w:rPr>
          <w:b/>
          <w:bCs/>
        </w:rPr>
        <w:t xml:space="preserve"> – Photos and latest updates</w:t>
      </w:r>
    </w:p>
    <w:p w14:paraId="4BF1CCCB" w14:textId="095A07BD" w:rsidR="00C17EB0" w:rsidRPr="00C17EB0" w:rsidRDefault="00CC2F06" w:rsidP="00C17EB0">
      <w:pPr>
        <w:rPr>
          <w:b/>
          <w:bCs/>
        </w:rPr>
      </w:pPr>
      <w:r w:rsidRPr="00CC2F06">
        <w:rPr>
          <w:b/>
          <w:bCs/>
        </w:rPr>
        <w:t xml:space="preserve">An integrated engineering, construction and infrastructure company delivering sustainable built environments across </w:t>
      </w:r>
      <w:r>
        <w:rPr>
          <w:b/>
          <w:bCs/>
        </w:rPr>
        <w:t>Andra Pradesh</w:t>
      </w:r>
      <w:r w:rsidRPr="00CC2F06">
        <w:rPr>
          <w:b/>
          <w:bCs/>
        </w:rPr>
        <w:t>.</w:t>
      </w:r>
    </w:p>
    <w:p w14:paraId="164A621D" w14:textId="77777777" w:rsidR="00C17EB0" w:rsidRPr="00C17EB0" w:rsidRDefault="00C17EB0" w:rsidP="00C17EB0">
      <w:r w:rsidRPr="00C17EB0">
        <w:pict w14:anchorId="66505520">
          <v:rect id="_x0000_i1109" style="width:0;height:1.5pt" o:hralign="center" o:hrstd="t" o:hr="t" fillcolor="#a0a0a0" stroked="f"/>
        </w:pict>
      </w:r>
    </w:p>
    <w:p w14:paraId="011DCEE3" w14:textId="6010BEF1" w:rsidR="00C17EB0" w:rsidRPr="00C17EB0" w:rsidRDefault="00C17EB0" w:rsidP="00C17EB0">
      <w:pPr>
        <w:rPr>
          <w:b/>
          <w:bCs/>
        </w:rPr>
      </w:pPr>
      <w:r w:rsidRPr="00C17EB0">
        <w:rPr>
          <w:rFonts w:ascii="Segoe UI Emoji" w:hAnsi="Segoe UI Emoji" w:cs="Segoe UI Emoji"/>
          <w:b/>
          <w:bCs/>
        </w:rPr>
        <w:t>🔹</w:t>
      </w:r>
      <w:r w:rsidRPr="00C17EB0">
        <w:rPr>
          <w:b/>
          <w:bCs/>
        </w:rPr>
        <w:t xml:space="preserve"> SECTION 2: WHO WE AR</w:t>
      </w:r>
      <w:r w:rsidR="00C87800">
        <w:rPr>
          <w:b/>
          <w:bCs/>
        </w:rPr>
        <w:t>E</w:t>
      </w:r>
    </w:p>
    <w:p w14:paraId="1ABA1ABB" w14:textId="2EF1333E" w:rsidR="00CC2F06" w:rsidRPr="00C87800" w:rsidRDefault="00C87800" w:rsidP="00C17EB0">
      <w:r>
        <w:t>#</w:t>
      </w:r>
      <w:r w:rsidRPr="00C87800">
        <w:t>Thoughtful Design</w:t>
      </w:r>
      <w:r>
        <w:t xml:space="preserve">            #</w:t>
      </w:r>
      <w:r w:rsidRPr="00C87800">
        <w:t>Disciplined Execution.</w:t>
      </w:r>
    </w:p>
    <w:p w14:paraId="347A5ADF" w14:textId="77777777" w:rsidR="00CC2F06" w:rsidRDefault="00CC2F06" w:rsidP="00CC2F06">
      <w:r w:rsidRPr="00CC2F06">
        <w:t xml:space="preserve">We are a </w:t>
      </w:r>
      <w:r w:rsidRPr="00CC2F06">
        <w:rPr>
          <w:b/>
          <w:bCs/>
        </w:rPr>
        <w:t>civil-engineering-led Private Limited Company</w:t>
      </w:r>
      <w:r w:rsidRPr="00CC2F06">
        <w:t xml:space="preserve"> delivering </w:t>
      </w:r>
      <w:r w:rsidRPr="00CC2F06">
        <w:rPr>
          <w:b/>
          <w:bCs/>
        </w:rPr>
        <w:t>integrated solutions</w:t>
      </w:r>
      <w:r w:rsidRPr="00CC2F06">
        <w:t xml:space="preserve"> across construction, interiors, water infrastructure and development.</w:t>
      </w:r>
    </w:p>
    <w:p w14:paraId="3D3F199E" w14:textId="6440E49B" w:rsidR="00C87800" w:rsidRPr="00CC2F06" w:rsidRDefault="00C87800" w:rsidP="00CC2F06">
      <w:r w:rsidRPr="00C87800">
        <w:t>We believe good design begins with a site visit, understanding ground realities before committing solutions.</w:t>
      </w:r>
    </w:p>
    <w:p w14:paraId="54FCF8B9" w14:textId="77777777" w:rsidR="00CC2F06" w:rsidRPr="00CC2F06" w:rsidRDefault="00CC2F06" w:rsidP="00CC2F06">
      <w:r w:rsidRPr="00CC2F06">
        <w:t xml:space="preserve">Our work spans </w:t>
      </w:r>
      <w:r w:rsidRPr="00CC2F06">
        <w:rPr>
          <w:b/>
          <w:bCs/>
        </w:rPr>
        <w:t>rural, semi-urban and urban India</w:t>
      </w:r>
      <w:r w:rsidRPr="00CC2F06">
        <w:t xml:space="preserve">, combining </w:t>
      </w:r>
      <w:r w:rsidRPr="00CC2F06">
        <w:rPr>
          <w:b/>
          <w:bCs/>
        </w:rPr>
        <w:t>technical expertise, practical execution and long-term performance focus</w:t>
      </w:r>
      <w:r w:rsidRPr="00CC2F06">
        <w:t xml:space="preserve"> to meet the evolving needs of India’s built environment.</w:t>
      </w:r>
    </w:p>
    <w:p w14:paraId="56F3C634" w14:textId="5DE7A537" w:rsidR="00C17EB0" w:rsidRPr="00C17EB0" w:rsidRDefault="00C17EB0" w:rsidP="00C17EB0">
      <w:r w:rsidRPr="00C17EB0">
        <w:pict w14:anchorId="32DE88CA">
          <v:rect id="_x0000_i1110" style="width:0;height:1.5pt" o:hralign="center" o:hrstd="t" o:hr="t" fillcolor="#a0a0a0" stroked="f"/>
        </w:pict>
      </w:r>
    </w:p>
    <w:p w14:paraId="19818890" w14:textId="030250B2" w:rsidR="00C17EB0" w:rsidRPr="00C17EB0" w:rsidRDefault="00C17EB0" w:rsidP="00C17EB0">
      <w:pPr>
        <w:rPr>
          <w:b/>
          <w:bCs/>
        </w:rPr>
      </w:pPr>
      <w:r w:rsidRPr="00C17EB0">
        <w:rPr>
          <w:rFonts w:ascii="Segoe UI Emoji" w:hAnsi="Segoe UI Emoji" w:cs="Segoe UI Emoji"/>
          <w:b/>
          <w:bCs/>
        </w:rPr>
        <w:t>🔹</w:t>
      </w:r>
      <w:r w:rsidRPr="00C17EB0">
        <w:rPr>
          <w:b/>
          <w:bCs/>
        </w:rPr>
        <w:t xml:space="preserve"> SECTION 3: OUR CAPABILITIES </w:t>
      </w:r>
    </w:p>
    <w:p w14:paraId="60A07095" w14:textId="77777777" w:rsidR="00C87800" w:rsidRPr="00C87800" w:rsidRDefault="00C87800" w:rsidP="00C87800">
      <w:pPr>
        <w:rPr>
          <w:b/>
          <w:bCs/>
        </w:rPr>
      </w:pPr>
      <w:r w:rsidRPr="00C87800">
        <w:rPr>
          <w:rFonts w:ascii="Segoe UI Emoji" w:hAnsi="Segoe UI Emoji" w:cs="Segoe UI Emoji"/>
          <w:b/>
          <w:bCs/>
        </w:rPr>
        <w:t>🧱</w:t>
      </w:r>
      <w:r w:rsidRPr="00C87800">
        <w:rPr>
          <w:b/>
          <w:bCs/>
        </w:rPr>
        <w:t xml:space="preserve"> Integrated Construction Solutions</w:t>
      </w:r>
    </w:p>
    <w:p w14:paraId="060BF773" w14:textId="6FB486F8" w:rsidR="00C87800" w:rsidRPr="00C87800" w:rsidRDefault="00C87800" w:rsidP="00C87800">
      <w:r w:rsidRPr="00C87800">
        <w:rPr>
          <w:b/>
          <w:bCs/>
        </w:rPr>
        <w:t>Residential • Commercial • Industrial</w:t>
      </w:r>
    </w:p>
    <w:p w14:paraId="142098CC" w14:textId="77777777" w:rsidR="00C87800" w:rsidRPr="00C87800" w:rsidRDefault="00C87800" w:rsidP="00C87800">
      <w:r w:rsidRPr="00C87800">
        <w:t xml:space="preserve">Complete construction solutions from </w:t>
      </w:r>
      <w:r w:rsidRPr="00C87800">
        <w:rPr>
          <w:b/>
          <w:bCs/>
        </w:rPr>
        <w:t>consultancy and planning to execution and delivery</w:t>
      </w:r>
      <w:r w:rsidRPr="00C87800">
        <w:t>, ensuring quality, safety and cost control across project types.</w:t>
      </w:r>
    </w:p>
    <w:p w14:paraId="2E94D663" w14:textId="129FDDB3" w:rsidR="00C87800" w:rsidRPr="00C87800" w:rsidRDefault="00C87800" w:rsidP="00C87800">
      <w:r w:rsidRPr="00C87800">
        <w:t>→ Consultancy to Execution</w:t>
      </w:r>
    </w:p>
    <w:p w14:paraId="1EF157A1" w14:textId="77777777" w:rsidR="00C87800" w:rsidRPr="00C87800" w:rsidRDefault="00C87800" w:rsidP="00C87800">
      <w:pPr>
        <w:rPr>
          <w:b/>
          <w:bCs/>
        </w:rPr>
      </w:pPr>
      <w:r w:rsidRPr="00C87800">
        <w:rPr>
          <w:rFonts w:ascii="Segoe UI Emoji" w:hAnsi="Segoe UI Emoji" w:cs="Segoe UI Emoji"/>
          <w:b/>
          <w:bCs/>
        </w:rPr>
        <w:t>🛋️</w:t>
      </w:r>
      <w:r w:rsidRPr="00C87800">
        <w:rPr>
          <w:b/>
          <w:bCs/>
        </w:rPr>
        <w:t xml:space="preserve"> Interior Consultancy &amp; Design</w:t>
      </w:r>
    </w:p>
    <w:p w14:paraId="2BBB6FCA" w14:textId="77777777" w:rsidR="00C87800" w:rsidRPr="00C87800" w:rsidRDefault="00C87800" w:rsidP="00C87800">
      <w:r w:rsidRPr="00C87800">
        <w:rPr>
          <w:b/>
          <w:bCs/>
        </w:rPr>
        <w:t>Functional • Durable • Execution-Ready</w:t>
      </w:r>
    </w:p>
    <w:p w14:paraId="50BC69FB" w14:textId="77777777" w:rsidR="00C87800" w:rsidRPr="00C87800" w:rsidRDefault="00C87800" w:rsidP="00C87800">
      <w:r w:rsidRPr="00C87800">
        <w:t xml:space="preserve">Interior consultancy that aligns </w:t>
      </w:r>
      <w:r w:rsidRPr="00C87800">
        <w:rPr>
          <w:b/>
          <w:bCs/>
        </w:rPr>
        <w:t>design intent with site feasibility</w:t>
      </w:r>
      <w:r w:rsidRPr="00C87800">
        <w:t>, focusing on material performance, usability and long-term maintenance.</w:t>
      </w:r>
    </w:p>
    <w:p w14:paraId="4D63D0A7" w14:textId="130DC06B" w:rsidR="00C87800" w:rsidRPr="00C87800" w:rsidRDefault="00C87800" w:rsidP="00C87800">
      <w:r w:rsidRPr="00C87800">
        <w:t>→ Interiors that work on site</w:t>
      </w:r>
    </w:p>
    <w:p w14:paraId="0948886A" w14:textId="77777777" w:rsidR="00C87800" w:rsidRPr="00C87800" w:rsidRDefault="00C87800" w:rsidP="00C87800">
      <w:pPr>
        <w:rPr>
          <w:b/>
          <w:bCs/>
        </w:rPr>
      </w:pPr>
      <w:r w:rsidRPr="00C87800">
        <w:rPr>
          <w:rFonts w:ascii="Segoe UI Emoji" w:hAnsi="Segoe UI Emoji" w:cs="Segoe UI Emoji"/>
          <w:b/>
          <w:bCs/>
        </w:rPr>
        <w:t>💧</w:t>
      </w:r>
      <w:r w:rsidRPr="00C87800">
        <w:rPr>
          <w:b/>
          <w:bCs/>
        </w:rPr>
        <w:t xml:space="preserve"> Water &amp; Climate Infrastructure</w:t>
      </w:r>
    </w:p>
    <w:p w14:paraId="3EA5F3A5" w14:textId="77777777" w:rsidR="00C87800" w:rsidRPr="00C87800" w:rsidRDefault="00C87800" w:rsidP="00C87800">
      <w:r w:rsidRPr="00C87800">
        <w:rPr>
          <w:b/>
          <w:bCs/>
        </w:rPr>
        <w:t>Rainwater Harvesting • Recharge • Flood Management</w:t>
      </w:r>
    </w:p>
    <w:p w14:paraId="7F80D010" w14:textId="77777777" w:rsidR="00C87800" w:rsidRPr="00C87800" w:rsidRDefault="00C87800" w:rsidP="00C87800">
      <w:r w:rsidRPr="00C87800">
        <w:t xml:space="preserve">Engineering-led water infrastructure solutions addressing </w:t>
      </w:r>
      <w:r w:rsidRPr="00C87800">
        <w:rPr>
          <w:b/>
          <w:bCs/>
        </w:rPr>
        <w:t>rainwater management, groundwater recharge and climate resilience</w:t>
      </w:r>
      <w:r w:rsidRPr="00C87800">
        <w:t>.</w:t>
      </w:r>
    </w:p>
    <w:p w14:paraId="1D68D59E" w14:textId="16DB0290" w:rsidR="00C87800" w:rsidRPr="00C87800" w:rsidRDefault="00C87800" w:rsidP="00C87800">
      <w:r w:rsidRPr="00C87800">
        <w:t>→ Sustainable water systems</w:t>
      </w:r>
    </w:p>
    <w:p w14:paraId="59D7D461" w14:textId="77777777" w:rsidR="00C87800" w:rsidRPr="00C87800" w:rsidRDefault="00C87800" w:rsidP="00C87800">
      <w:pPr>
        <w:rPr>
          <w:b/>
          <w:bCs/>
        </w:rPr>
      </w:pPr>
      <w:r w:rsidRPr="00C87800">
        <w:rPr>
          <w:rFonts w:ascii="Segoe UI Emoji" w:hAnsi="Segoe UI Emoji" w:cs="Segoe UI Emoji"/>
          <w:b/>
          <w:bCs/>
        </w:rPr>
        <w:lastRenderedPageBreak/>
        <w:t>🏢</w:t>
      </w:r>
      <w:r w:rsidRPr="00C87800">
        <w:rPr>
          <w:b/>
          <w:bCs/>
        </w:rPr>
        <w:t xml:space="preserve"> Real Estate Development</w:t>
      </w:r>
    </w:p>
    <w:p w14:paraId="47FB801A" w14:textId="77777777" w:rsidR="00C87800" w:rsidRPr="00C87800" w:rsidRDefault="00C87800" w:rsidP="00C87800">
      <w:r w:rsidRPr="00C87800">
        <w:rPr>
          <w:b/>
          <w:bCs/>
        </w:rPr>
        <w:t>Residential &amp; Mixed-Use Projects</w:t>
      </w:r>
    </w:p>
    <w:p w14:paraId="166E50BF" w14:textId="77777777" w:rsidR="00C87800" w:rsidRPr="00C87800" w:rsidRDefault="00C87800" w:rsidP="00C87800">
      <w:r w:rsidRPr="00C87800">
        <w:t xml:space="preserve">Selective real estate development focused on </w:t>
      </w:r>
      <w:r w:rsidRPr="00C87800">
        <w:rPr>
          <w:b/>
          <w:bCs/>
        </w:rPr>
        <w:t>sustainable planning, efficient land use and long-term asset value</w:t>
      </w:r>
      <w:r w:rsidRPr="00C87800">
        <w:t>.</w:t>
      </w:r>
    </w:p>
    <w:p w14:paraId="59AA82B7" w14:textId="31927636" w:rsidR="00C87800" w:rsidRPr="00C87800" w:rsidRDefault="00C87800" w:rsidP="00C87800">
      <w:r w:rsidRPr="00C87800">
        <w:t>→ Responsible development</w:t>
      </w:r>
    </w:p>
    <w:p w14:paraId="7D657F44" w14:textId="77777777" w:rsidR="00C87800" w:rsidRPr="00C87800" w:rsidRDefault="00C87800" w:rsidP="00C87800">
      <w:pPr>
        <w:rPr>
          <w:b/>
          <w:bCs/>
        </w:rPr>
      </w:pPr>
      <w:r w:rsidRPr="00C87800">
        <w:rPr>
          <w:rFonts w:ascii="Segoe UI Emoji" w:hAnsi="Segoe UI Emoji" w:cs="Segoe UI Emoji"/>
          <w:b/>
          <w:bCs/>
        </w:rPr>
        <w:t>🧪</w:t>
      </w:r>
      <w:r w:rsidRPr="00C87800">
        <w:rPr>
          <w:b/>
          <w:bCs/>
        </w:rPr>
        <w:t xml:space="preserve"> Research &amp; Development</w:t>
      </w:r>
    </w:p>
    <w:p w14:paraId="39D05D46" w14:textId="77777777" w:rsidR="00C87800" w:rsidRPr="00C87800" w:rsidRDefault="00C87800" w:rsidP="00C87800">
      <w:r w:rsidRPr="00C87800">
        <w:rPr>
          <w:b/>
          <w:bCs/>
        </w:rPr>
        <w:t>Innovation in Construction &amp; Infrastructure</w:t>
      </w:r>
    </w:p>
    <w:p w14:paraId="09970CCA" w14:textId="77777777" w:rsidR="00C87800" w:rsidRPr="00C87800" w:rsidRDefault="00C87800" w:rsidP="00C87800">
      <w:r w:rsidRPr="00C87800">
        <w:t xml:space="preserve">Applied research in </w:t>
      </w:r>
      <w:r w:rsidRPr="00C87800">
        <w:rPr>
          <w:b/>
          <w:bCs/>
        </w:rPr>
        <w:t>materials, systems and digital tools</w:t>
      </w:r>
      <w:r w:rsidRPr="00C87800">
        <w:t xml:space="preserve"> to support innovation and future-ready infrastructure.</w:t>
      </w:r>
    </w:p>
    <w:p w14:paraId="5D47487A" w14:textId="527C0C26" w:rsidR="00C87800" w:rsidRPr="00C87800" w:rsidRDefault="00C87800" w:rsidP="00C87800">
      <w:r w:rsidRPr="00C87800">
        <w:t>→ Engineering innovation</w:t>
      </w:r>
    </w:p>
    <w:p w14:paraId="70DC53D9" w14:textId="77777777" w:rsidR="00C17EB0" w:rsidRDefault="00C17EB0" w:rsidP="00C17EB0">
      <w:r w:rsidRPr="00C17EB0">
        <w:pict w14:anchorId="6FA2B290">
          <v:rect id="_x0000_i1154" style="width:0;height:1.5pt" o:hralign="center" o:hrstd="t" o:hr="t" fillcolor="#a0a0a0" stroked="f"/>
        </w:pict>
      </w:r>
    </w:p>
    <w:p w14:paraId="6C4EF7F4" w14:textId="291FB81E" w:rsidR="000C58FE" w:rsidRPr="000C58FE" w:rsidRDefault="000C58FE" w:rsidP="000C58FE">
      <w:pPr>
        <w:rPr>
          <w:b/>
          <w:bCs/>
        </w:rPr>
      </w:pPr>
      <w:r w:rsidRPr="000C58FE">
        <w:rPr>
          <w:rFonts w:ascii="Segoe UI Emoji" w:hAnsi="Segoe UI Emoji" w:cs="Segoe UI Emoji"/>
          <w:b/>
          <w:bCs/>
        </w:rPr>
        <w:t>🔹</w:t>
      </w:r>
      <w:r w:rsidRPr="000C58FE">
        <w:rPr>
          <w:b/>
          <w:bCs/>
        </w:rPr>
        <w:t xml:space="preserve"> SECTION 4: HOW WE WORK</w:t>
      </w:r>
    </w:p>
    <w:p w14:paraId="2C8B34FE" w14:textId="77777777" w:rsidR="000C58FE" w:rsidRPr="000C58FE" w:rsidRDefault="000C58FE" w:rsidP="000C58FE">
      <w:r w:rsidRPr="000C58FE">
        <w:rPr>
          <w:b/>
          <w:bCs/>
        </w:rPr>
        <w:t>Our Approach</w:t>
      </w:r>
    </w:p>
    <w:p w14:paraId="737CB6BB" w14:textId="77777777" w:rsidR="000C58FE" w:rsidRPr="000C58FE" w:rsidRDefault="000C58FE" w:rsidP="000C58FE">
      <w:pPr>
        <w:numPr>
          <w:ilvl w:val="0"/>
          <w:numId w:val="9"/>
        </w:numPr>
      </w:pPr>
      <w:r w:rsidRPr="000C58FE">
        <w:rPr>
          <w:b/>
          <w:bCs/>
        </w:rPr>
        <w:t>Early Technical Involvement</w:t>
      </w:r>
      <w:r w:rsidRPr="000C58FE">
        <w:t xml:space="preserve"> – better decisions at the right stage</w:t>
      </w:r>
    </w:p>
    <w:p w14:paraId="127B288F" w14:textId="77777777" w:rsidR="000C58FE" w:rsidRPr="000C58FE" w:rsidRDefault="000C58FE" w:rsidP="000C58FE">
      <w:pPr>
        <w:numPr>
          <w:ilvl w:val="0"/>
          <w:numId w:val="9"/>
        </w:numPr>
      </w:pPr>
      <w:r w:rsidRPr="000C58FE">
        <w:rPr>
          <w:b/>
          <w:bCs/>
        </w:rPr>
        <w:t>Integrated Delivery</w:t>
      </w:r>
      <w:r w:rsidRPr="000C58FE">
        <w:t xml:space="preserve"> – design and execution aligned</w:t>
      </w:r>
    </w:p>
    <w:p w14:paraId="19CFBCE9" w14:textId="77777777" w:rsidR="000C58FE" w:rsidRPr="000C58FE" w:rsidRDefault="000C58FE" w:rsidP="000C58FE">
      <w:pPr>
        <w:numPr>
          <w:ilvl w:val="0"/>
          <w:numId w:val="9"/>
        </w:numPr>
      </w:pPr>
      <w:r w:rsidRPr="000C58FE">
        <w:rPr>
          <w:b/>
          <w:bCs/>
        </w:rPr>
        <w:t>Data-Driven Planning</w:t>
      </w:r>
      <w:r w:rsidRPr="000C58FE">
        <w:t xml:space="preserve"> – drawings, calculations and feasibility</w:t>
      </w:r>
    </w:p>
    <w:p w14:paraId="72CC9807" w14:textId="1F69A2D7" w:rsidR="000C58FE" w:rsidRPr="000C58FE" w:rsidRDefault="000C58FE" w:rsidP="000C58FE">
      <w:pPr>
        <w:numPr>
          <w:ilvl w:val="0"/>
          <w:numId w:val="9"/>
        </w:numPr>
      </w:pPr>
      <w:r w:rsidRPr="000C58FE">
        <w:rPr>
          <w:b/>
          <w:bCs/>
        </w:rPr>
        <w:t>Execution Discipline</w:t>
      </w:r>
      <w:r w:rsidRPr="000C58FE">
        <w:t xml:space="preserve"> – quality, safety and timelines</w:t>
      </w:r>
    </w:p>
    <w:p w14:paraId="240CD774" w14:textId="3298DC10" w:rsidR="00AC3253" w:rsidRPr="00D95E49" w:rsidRDefault="00C17EB0" w:rsidP="00AC3253">
      <w:r w:rsidRPr="00C17EB0">
        <w:pict w14:anchorId="4FA93167">
          <v:rect id="_x0000_i1118" style="width:0;height:1.5pt" o:hralign="center" o:hrstd="t" o:hr="t" fillcolor="#a0a0a0" stroked="f"/>
        </w:pict>
      </w:r>
    </w:p>
    <w:p w14:paraId="7E9C0B02" w14:textId="63508BB7" w:rsidR="00AC3253" w:rsidRPr="00AC3253" w:rsidRDefault="00C17EB0" w:rsidP="00AC3253">
      <w:pPr>
        <w:rPr>
          <w:b/>
          <w:bCs/>
        </w:rPr>
      </w:pPr>
      <w:r w:rsidRPr="00C17EB0">
        <w:rPr>
          <w:rFonts w:ascii="Segoe UI Emoji" w:hAnsi="Segoe UI Emoji" w:cs="Segoe UI Emoji"/>
          <w:b/>
          <w:bCs/>
        </w:rPr>
        <w:t>🔹</w:t>
      </w:r>
      <w:r w:rsidRPr="00C17EB0">
        <w:rPr>
          <w:b/>
          <w:bCs/>
        </w:rPr>
        <w:t xml:space="preserve"> SECTION </w:t>
      </w:r>
      <w:r w:rsidR="000C58FE">
        <w:rPr>
          <w:b/>
          <w:bCs/>
        </w:rPr>
        <w:t>5</w:t>
      </w:r>
      <w:r w:rsidRPr="00C17EB0">
        <w:rPr>
          <w:b/>
          <w:bCs/>
        </w:rPr>
        <w:t>:</w:t>
      </w:r>
      <w:r w:rsidR="00AC3253">
        <w:rPr>
          <w:b/>
          <w:bCs/>
        </w:rPr>
        <w:t xml:space="preserve"> </w:t>
      </w:r>
      <w:r w:rsidR="00AC3253" w:rsidRPr="00AC3253">
        <w:rPr>
          <w:b/>
          <w:bCs/>
        </w:rPr>
        <w:t>OUR JOURNEY</w:t>
      </w:r>
    </w:p>
    <w:p w14:paraId="435F3D3E" w14:textId="77777777" w:rsidR="00AC3253" w:rsidRPr="00AC3253" w:rsidRDefault="00AC3253" w:rsidP="00AC3253">
      <w:pPr>
        <w:rPr>
          <w:b/>
          <w:bCs/>
        </w:rPr>
      </w:pPr>
      <w:r w:rsidRPr="00AC3253">
        <w:rPr>
          <w:b/>
          <w:bCs/>
        </w:rPr>
        <w:t>Built on Real-World Training</w:t>
      </w:r>
    </w:p>
    <w:p w14:paraId="37BD548E" w14:textId="77777777" w:rsidR="00AC3253" w:rsidRPr="00AC3253" w:rsidRDefault="00AC3253" w:rsidP="00AC3253">
      <w:r w:rsidRPr="00AC3253">
        <w:t xml:space="preserve">Our team has gained </w:t>
      </w:r>
      <w:r w:rsidRPr="00AC3253">
        <w:rPr>
          <w:b/>
          <w:bCs/>
        </w:rPr>
        <w:t>hands-on, high-quality industrial training on live construction and infrastructure projects</w:t>
      </w:r>
      <w:r w:rsidRPr="00AC3253">
        <w:t>, acquiring practical experience in:</w:t>
      </w:r>
    </w:p>
    <w:p w14:paraId="7561AE0A" w14:textId="77777777" w:rsidR="00AC3253" w:rsidRPr="00AC3253" w:rsidRDefault="00AC3253" w:rsidP="00AC3253">
      <w:pPr>
        <w:numPr>
          <w:ilvl w:val="0"/>
          <w:numId w:val="10"/>
        </w:numPr>
      </w:pPr>
      <w:r w:rsidRPr="00AC3253">
        <w:rPr>
          <w:b/>
          <w:bCs/>
        </w:rPr>
        <w:t>Site supervision and project monitoring</w:t>
      </w:r>
    </w:p>
    <w:p w14:paraId="3F5EA966" w14:textId="77777777" w:rsidR="00AC3253" w:rsidRPr="00AC3253" w:rsidRDefault="00AC3253" w:rsidP="00AC3253">
      <w:pPr>
        <w:numPr>
          <w:ilvl w:val="0"/>
          <w:numId w:val="10"/>
        </w:numPr>
      </w:pPr>
      <w:r w:rsidRPr="00AC3253">
        <w:rPr>
          <w:b/>
          <w:bCs/>
        </w:rPr>
        <w:t>Material assessment and quality control</w:t>
      </w:r>
    </w:p>
    <w:p w14:paraId="2D9579F5" w14:textId="77777777" w:rsidR="00AC3253" w:rsidRPr="00AC3253" w:rsidRDefault="00AC3253" w:rsidP="00AC3253">
      <w:pPr>
        <w:numPr>
          <w:ilvl w:val="0"/>
          <w:numId w:val="10"/>
        </w:numPr>
      </w:pPr>
      <w:r w:rsidRPr="00AC3253">
        <w:rPr>
          <w:b/>
          <w:bCs/>
        </w:rPr>
        <w:t>Planning coordination and execution support</w:t>
      </w:r>
    </w:p>
    <w:p w14:paraId="5A7485EB" w14:textId="77777777" w:rsidR="00AC3253" w:rsidRPr="00AC3253" w:rsidRDefault="00AC3253" w:rsidP="00AC3253">
      <w:r w:rsidRPr="00AC3253">
        <w:t xml:space="preserve">This experience has </w:t>
      </w:r>
      <w:r w:rsidRPr="00AC3253">
        <w:rPr>
          <w:b/>
          <w:bCs/>
        </w:rPr>
        <w:t>grounded us in practical construction workflows and disciplined execution</w:t>
      </w:r>
      <w:r w:rsidRPr="00AC3253">
        <w:t xml:space="preserve">, forming the foundation of our </w:t>
      </w:r>
      <w:r w:rsidRPr="00AC3253">
        <w:rPr>
          <w:b/>
          <w:bCs/>
        </w:rPr>
        <w:t>engineering-led, site-first approach</w:t>
      </w:r>
      <w:r w:rsidRPr="00AC3253">
        <w:t>.</w:t>
      </w:r>
    </w:p>
    <w:p w14:paraId="43426103" w14:textId="77777777" w:rsidR="00AC3253" w:rsidRPr="00AC3253" w:rsidRDefault="00AC3253" w:rsidP="00AC3253">
      <w:r w:rsidRPr="00AC3253">
        <w:lastRenderedPageBreak/>
        <w:t xml:space="preserve">We now bring this </w:t>
      </w:r>
      <w:r w:rsidRPr="00AC3253">
        <w:rPr>
          <w:b/>
          <w:bCs/>
        </w:rPr>
        <w:t>technical insight and execution discipline</w:t>
      </w:r>
      <w:r w:rsidRPr="00AC3253">
        <w:t xml:space="preserve"> to every project, ensuring </w:t>
      </w:r>
      <w:r w:rsidRPr="00AC3253">
        <w:rPr>
          <w:b/>
          <w:bCs/>
        </w:rPr>
        <w:t>practical, accountable, and performance-driven solutions</w:t>
      </w:r>
      <w:r w:rsidRPr="00AC3253">
        <w:t>.</w:t>
      </w:r>
    </w:p>
    <w:p w14:paraId="0000CFA4" w14:textId="426FBDF4" w:rsidR="00C17EB0" w:rsidRPr="00C17EB0" w:rsidRDefault="00C17EB0" w:rsidP="00C17EB0">
      <w:r w:rsidRPr="00C17EB0">
        <w:pict w14:anchorId="2B37B3A6">
          <v:rect id="_x0000_i1120" style="width:0;height:1.5pt" o:hralign="center" o:hrstd="t" o:hr="t" fillcolor="#a0a0a0" stroked="f"/>
        </w:pict>
      </w:r>
    </w:p>
    <w:p w14:paraId="3A2A7F60" w14:textId="5679FC60" w:rsidR="00C17EB0" w:rsidRPr="00C17EB0" w:rsidRDefault="00C17EB0" w:rsidP="00C17EB0">
      <w:pPr>
        <w:rPr>
          <w:b/>
          <w:bCs/>
        </w:rPr>
      </w:pPr>
      <w:r w:rsidRPr="00C17EB0">
        <w:rPr>
          <w:rFonts w:ascii="Segoe UI Emoji" w:hAnsi="Segoe UI Emoji" w:cs="Segoe UI Emoji"/>
          <w:b/>
          <w:bCs/>
        </w:rPr>
        <w:t>🔹</w:t>
      </w:r>
      <w:r w:rsidRPr="00C17EB0">
        <w:rPr>
          <w:b/>
          <w:bCs/>
        </w:rPr>
        <w:t xml:space="preserve"> SECTION </w:t>
      </w:r>
      <w:r w:rsidR="000B430A">
        <w:rPr>
          <w:b/>
          <w:bCs/>
        </w:rPr>
        <w:t>6</w:t>
      </w:r>
      <w:r w:rsidRPr="00C17EB0">
        <w:rPr>
          <w:b/>
          <w:bCs/>
        </w:rPr>
        <w:t xml:space="preserve">: FOOTER </w:t>
      </w:r>
    </w:p>
    <w:p w14:paraId="494423E4" w14:textId="099848BF" w:rsidR="00C17EB0" w:rsidRDefault="00D95E49" w:rsidP="00D95E49">
      <w:pPr>
        <w:numPr>
          <w:ilvl w:val="0"/>
          <w:numId w:val="5"/>
        </w:numPr>
      </w:pPr>
      <w:r>
        <w:t>AMRUTHADHARA INFRA PROJECTS PVT. LTD.</w:t>
      </w:r>
    </w:p>
    <w:p w14:paraId="409DC9C9" w14:textId="2FC5ABF6" w:rsidR="000B430A" w:rsidRPr="00C17EB0" w:rsidRDefault="000B430A" w:rsidP="000B430A">
      <w:pPr>
        <w:numPr>
          <w:ilvl w:val="0"/>
          <w:numId w:val="5"/>
        </w:numPr>
      </w:pPr>
      <w:r>
        <w:t>CIN: U41001AP2025PTC122384</w:t>
      </w:r>
    </w:p>
    <w:p w14:paraId="5621B479" w14:textId="00D9A457" w:rsidR="00C17EB0" w:rsidRPr="00C17EB0" w:rsidRDefault="001A3609" w:rsidP="001A3609">
      <w:pPr>
        <w:numPr>
          <w:ilvl w:val="0"/>
          <w:numId w:val="5"/>
        </w:numPr>
      </w:pPr>
      <w:r>
        <w:t xml:space="preserve">AIC SKU Confederation - Sri Krishnadevaraya University Campus: Anantapur 515003 </w:t>
      </w:r>
    </w:p>
    <w:p w14:paraId="66156D35" w14:textId="758363C0" w:rsidR="00C17EB0" w:rsidRPr="00C17EB0" w:rsidRDefault="001A3609" w:rsidP="00C17EB0">
      <w:pPr>
        <w:numPr>
          <w:ilvl w:val="0"/>
          <w:numId w:val="5"/>
        </w:numPr>
      </w:pPr>
      <w:r>
        <w:t>9346359659</w:t>
      </w:r>
      <w:r w:rsidR="00C17EB0" w:rsidRPr="00C17EB0">
        <w:t xml:space="preserve"> | </w:t>
      </w:r>
      <w:hyperlink r:id="rId5" w:history="1">
        <w:r w:rsidRPr="00FA6F03">
          <w:rPr>
            <w:rStyle w:val="Hyperlink"/>
          </w:rPr>
          <w:t>contact@amruthadharainfra.com</w:t>
        </w:r>
      </w:hyperlink>
      <w:r>
        <w:t xml:space="preserve"> </w:t>
      </w:r>
      <w:r w:rsidR="00C17EB0" w:rsidRPr="00C17EB0">
        <w:t xml:space="preserve"> |</w:t>
      </w:r>
    </w:p>
    <w:p w14:paraId="5F0B6FA1" w14:textId="64BFC7B8" w:rsidR="00C17EB0" w:rsidRPr="00C17EB0" w:rsidRDefault="00C17EB0" w:rsidP="00C17EB0">
      <w:pPr>
        <w:numPr>
          <w:ilvl w:val="0"/>
          <w:numId w:val="5"/>
        </w:numPr>
      </w:pPr>
      <w:r w:rsidRPr="00C17EB0">
        <w:t xml:space="preserve">© </w:t>
      </w:r>
      <w:r w:rsidR="001A3609">
        <w:t xml:space="preserve">2025 </w:t>
      </w:r>
      <w:r w:rsidR="000B430A">
        <w:t>amruthadharainfra.com. All Rights Reserved</w:t>
      </w:r>
    </w:p>
    <w:p w14:paraId="54C66A79" w14:textId="77777777" w:rsidR="00C17EB0" w:rsidRPr="00C17EB0" w:rsidRDefault="00C17EB0" w:rsidP="00C17EB0">
      <w:r w:rsidRPr="00C17EB0">
        <w:pict w14:anchorId="12F3C0B2">
          <v:rect id="_x0000_i1121" style="width:0;height:1.5pt" o:hralign="center" o:hrstd="t" o:hr="t" fillcolor="#a0a0a0" stroked="f"/>
        </w:pict>
      </w:r>
    </w:p>
    <w:p w14:paraId="343AA568" w14:textId="77777777" w:rsidR="00DF4965" w:rsidRDefault="00DF4965"/>
    <w:sectPr w:rsidR="00DF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FAC"/>
    <w:multiLevelType w:val="multilevel"/>
    <w:tmpl w:val="23E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402F5"/>
    <w:multiLevelType w:val="multilevel"/>
    <w:tmpl w:val="63B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87654"/>
    <w:multiLevelType w:val="multilevel"/>
    <w:tmpl w:val="837C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C2580"/>
    <w:multiLevelType w:val="multilevel"/>
    <w:tmpl w:val="D84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26158"/>
    <w:multiLevelType w:val="multilevel"/>
    <w:tmpl w:val="8EB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046B2"/>
    <w:multiLevelType w:val="multilevel"/>
    <w:tmpl w:val="BE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2577C"/>
    <w:multiLevelType w:val="multilevel"/>
    <w:tmpl w:val="FAD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472DC"/>
    <w:multiLevelType w:val="multilevel"/>
    <w:tmpl w:val="7FC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C7E6F"/>
    <w:multiLevelType w:val="multilevel"/>
    <w:tmpl w:val="581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57CE5"/>
    <w:multiLevelType w:val="multilevel"/>
    <w:tmpl w:val="5E6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071201">
    <w:abstractNumId w:val="7"/>
  </w:num>
  <w:num w:numId="2" w16cid:durableId="566035414">
    <w:abstractNumId w:val="9"/>
  </w:num>
  <w:num w:numId="3" w16cid:durableId="1135635829">
    <w:abstractNumId w:val="4"/>
  </w:num>
  <w:num w:numId="4" w16cid:durableId="253250159">
    <w:abstractNumId w:val="5"/>
  </w:num>
  <w:num w:numId="5" w16cid:durableId="1001931693">
    <w:abstractNumId w:val="3"/>
  </w:num>
  <w:num w:numId="6" w16cid:durableId="1763598773">
    <w:abstractNumId w:val="8"/>
  </w:num>
  <w:num w:numId="7" w16cid:durableId="1370495019">
    <w:abstractNumId w:val="2"/>
  </w:num>
  <w:num w:numId="8" w16cid:durableId="1230531432">
    <w:abstractNumId w:val="6"/>
  </w:num>
  <w:num w:numId="9" w16cid:durableId="97022326">
    <w:abstractNumId w:val="0"/>
  </w:num>
  <w:num w:numId="10" w16cid:durableId="715858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B0"/>
    <w:rsid w:val="000B430A"/>
    <w:rsid w:val="000C58FE"/>
    <w:rsid w:val="00132781"/>
    <w:rsid w:val="001A3609"/>
    <w:rsid w:val="001F1E0C"/>
    <w:rsid w:val="00937915"/>
    <w:rsid w:val="00AC3253"/>
    <w:rsid w:val="00C17EB0"/>
    <w:rsid w:val="00C87800"/>
    <w:rsid w:val="00CC2F06"/>
    <w:rsid w:val="00D95E49"/>
    <w:rsid w:val="00D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6D6A"/>
  <w15:chartTrackingRefBased/>
  <w15:docId w15:val="{38AC527D-0FFD-4B4F-B48E-2A422035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6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amruthadharainfr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Nageswara Rao</dc:creator>
  <cp:keywords/>
  <dc:description/>
  <cp:lastModifiedBy>M Nageswara Rao</cp:lastModifiedBy>
  <cp:revision>1</cp:revision>
  <dcterms:created xsi:type="dcterms:W3CDTF">2025-12-18T14:27:00Z</dcterms:created>
  <dcterms:modified xsi:type="dcterms:W3CDTF">2025-12-18T16:07:00Z</dcterms:modified>
</cp:coreProperties>
</file>