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0FA92" w14:textId="111B473A" w:rsidR="00FB67F0" w:rsidRDefault="00621184">
      <w:r w:rsidRPr="00621184">
        <w:drawing>
          <wp:inline distT="0" distB="0" distL="0" distR="0" wp14:anchorId="5E882701" wp14:editId="455584EE">
            <wp:extent cx="5940425" cy="1106170"/>
            <wp:effectExtent l="0" t="0" r="3175" b="0"/>
            <wp:docPr id="456836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368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06"/>
    <w:rsid w:val="001B0ADD"/>
    <w:rsid w:val="00621184"/>
    <w:rsid w:val="00771859"/>
    <w:rsid w:val="00A92206"/>
    <w:rsid w:val="00AD5536"/>
    <w:rsid w:val="00D83E92"/>
    <w:rsid w:val="00F66D5A"/>
    <w:rsid w:val="00FB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66095-B0A5-4AC6-A3D7-F34E4B7C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2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2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2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2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2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 Nozimboev</dc:creator>
  <cp:keywords/>
  <dc:description/>
  <cp:lastModifiedBy>Saidjon Nozimboev</cp:lastModifiedBy>
  <cp:revision>4</cp:revision>
  <dcterms:created xsi:type="dcterms:W3CDTF">2025-02-20T03:40:00Z</dcterms:created>
  <dcterms:modified xsi:type="dcterms:W3CDTF">2025-02-20T03:40:00Z</dcterms:modified>
</cp:coreProperties>
</file>