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53"/>
        <w:gridCol w:w="3340"/>
        <w:gridCol w:w="2336"/>
        <w:gridCol w:w="2731"/>
      </w:tblGrid>
      <w:tr w:rsidR="00E80ED1" w:rsidRPr="00E80ED1" w14:paraId="2328F590" w14:textId="77777777" w:rsidTr="00E80ED1">
        <w:trPr>
          <w:trHeight w:val="2128"/>
        </w:trPr>
        <w:tc>
          <w:tcPr>
            <w:tcW w:w="1653" w:type="dxa"/>
            <w:tcBorders>
              <w:top w:val="single" w:sz="4" w:space="0" w:color="auto"/>
              <w:left w:val="single" w:sz="4" w:space="0" w:color="auto"/>
              <w:bottom w:val="single" w:sz="4" w:space="0" w:color="auto"/>
            </w:tcBorders>
          </w:tcPr>
          <w:p w14:paraId="157D0853" w14:textId="77777777" w:rsidR="00E80ED1" w:rsidRPr="00E80ED1" w:rsidRDefault="00E80ED1" w:rsidP="00690A5E">
            <w:pPr>
              <w:pStyle w:val="Header"/>
              <w:tabs>
                <w:tab w:val="clear" w:pos="4680"/>
                <w:tab w:val="right" w:pos="8222"/>
                <w:tab w:val="left" w:pos="8364"/>
              </w:tabs>
              <w:rPr>
                <w:color w:val="000000" w:themeColor="text1"/>
              </w:rPr>
            </w:pPr>
            <w:r w:rsidRPr="00E80ED1">
              <w:rPr>
                <w:noProof/>
                <w:color w:val="000000" w:themeColor="text1"/>
                <w:lang w:val="en-GB" w:eastAsia="en-GB"/>
              </w:rPr>
              <w:drawing>
                <wp:anchor distT="0" distB="0" distL="114300" distR="114300" simplePos="0" relativeHeight="251659264" behindDoc="0" locked="0" layoutInCell="1" allowOverlap="1" wp14:anchorId="75616436" wp14:editId="2309C214">
                  <wp:simplePos x="0" y="0"/>
                  <wp:positionH relativeFrom="column">
                    <wp:posOffset>-65405</wp:posOffset>
                  </wp:positionH>
                  <wp:positionV relativeFrom="paragraph">
                    <wp:posOffset>8559</wp:posOffset>
                  </wp:positionV>
                  <wp:extent cx="1074420" cy="1308100"/>
                  <wp:effectExtent l="0" t="0" r="5080" b="0"/>
                  <wp:wrapSquare wrapText="bothSides"/>
                  <wp:docPr id="4" name="Picture 1"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descr="Logo, company name&#10;&#10;Description automatically genera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4420" cy="13081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340" w:type="dxa"/>
            <w:tcBorders>
              <w:top w:val="single" w:sz="4" w:space="0" w:color="auto"/>
              <w:bottom w:val="single" w:sz="4" w:space="0" w:color="auto"/>
              <w:right w:val="single" w:sz="4" w:space="0" w:color="auto"/>
            </w:tcBorders>
          </w:tcPr>
          <w:p w14:paraId="366DF765" w14:textId="77777777" w:rsidR="005B69BB" w:rsidRDefault="005B69BB" w:rsidP="005B69BB">
            <w:pPr>
              <w:pStyle w:val="Header"/>
              <w:tabs>
                <w:tab w:val="clear" w:pos="4680"/>
                <w:tab w:val="right" w:pos="8222"/>
                <w:tab w:val="left" w:pos="8364"/>
              </w:tabs>
              <w:rPr>
                <w:color w:val="000000" w:themeColor="text1"/>
                <w:sz w:val="24"/>
                <w:szCs w:val="24"/>
              </w:rPr>
            </w:pPr>
            <w:r>
              <w:rPr>
                <w:color w:val="000000" w:themeColor="text1"/>
                <w:sz w:val="24"/>
                <w:szCs w:val="24"/>
              </w:rPr>
              <w:t>Department of Mathematics and Statistics</w:t>
            </w:r>
          </w:p>
          <w:p w14:paraId="33B8AA92" w14:textId="77777777" w:rsidR="005B69BB" w:rsidRDefault="005B69BB" w:rsidP="005B69BB">
            <w:pPr>
              <w:pStyle w:val="Header"/>
              <w:tabs>
                <w:tab w:val="clear" w:pos="4680"/>
                <w:tab w:val="right" w:pos="8222"/>
                <w:tab w:val="left" w:pos="8364"/>
              </w:tabs>
              <w:rPr>
                <w:color w:val="000000" w:themeColor="text1"/>
                <w:sz w:val="24"/>
                <w:szCs w:val="24"/>
              </w:rPr>
            </w:pPr>
            <w:r>
              <w:rPr>
                <w:color w:val="000000" w:themeColor="text1"/>
                <w:sz w:val="24"/>
                <w:szCs w:val="24"/>
              </w:rPr>
              <w:t>Lambton Tower, Floors 9 &amp; 10</w:t>
            </w:r>
          </w:p>
          <w:p w14:paraId="43C6A327" w14:textId="2D26B0E0" w:rsidR="005B69BB" w:rsidRDefault="005B69BB" w:rsidP="00E80ED1">
            <w:pPr>
              <w:pStyle w:val="Header"/>
              <w:tabs>
                <w:tab w:val="clear" w:pos="4680"/>
                <w:tab w:val="right" w:pos="8222"/>
                <w:tab w:val="left" w:pos="8364"/>
              </w:tabs>
              <w:rPr>
                <w:color w:val="000000" w:themeColor="text1"/>
                <w:sz w:val="24"/>
                <w:szCs w:val="24"/>
              </w:rPr>
            </w:pPr>
            <w:r>
              <w:rPr>
                <w:color w:val="000000" w:themeColor="text1"/>
                <w:sz w:val="24"/>
                <w:szCs w:val="24"/>
              </w:rPr>
              <w:t>401 Sunset Avenue, Windsor ON Canada, N9B 3P4</w:t>
            </w:r>
          </w:p>
          <w:p w14:paraId="58094193" w14:textId="30F64C3C" w:rsidR="009C70C2" w:rsidRDefault="009C70C2" w:rsidP="00E80ED1">
            <w:pPr>
              <w:pStyle w:val="Header"/>
              <w:tabs>
                <w:tab w:val="clear" w:pos="4680"/>
                <w:tab w:val="right" w:pos="8222"/>
                <w:tab w:val="left" w:pos="8364"/>
              </w:tabs>
              <w:rPr>
                <w:color w:val="000000" w:themeColor="text1"/>
                <w:sz w:val="24"/>
                <w:szCs w:val="24"/>
              </w:rPr>
            </w:pPr>
            <w:r>
              <w:rPr>
                <w:color w:val="000000" w:themeColor="text1"/>
                <w:sz w:val="24"/>
                <w:szCs w:val="24"/>
              </w:rPr>
              <w:t>(519) 253-3000</w:t>
            </w:r>
            <w:r w:rsidR="005B69BB">
              <w:rPr>
                <w:color w:val="000000" w:themeColor="text1"/>
                <w:sz w:val="24"/>
                <w:szCs w:val="24"/>
              </w:rPr>
              <w:t xml:space="preserve"> </w:t>
            </w:r>
            <w:r>
              <w:rPr>
                <w:color w:val="000000" w:themeColor="text1"/>
                <w:sz w:val="24"/>
                <w:szCs w:val="24"/>
              </w:rPr>
              <w:t>Ext: 3024</w:t>
            </w:r>
          </w:p>
          <w:p w14:paraId="5ACA3F95" w14:textId="257A480A" w:rsidR="009C70C2" w:rsidRPr="00E80ED1" w:rsidRDefault="009C70C2" w:rsidP="00E80ED1">
            <w:pPr>
              <w:pStyle w:val="Header"/>
              <w:tabs>
                <w:tab w:val="clear" w:pos="4680"/>
                <w:tab w:val="right" w:pos="8222"/>
                <w:tab w:val="left" w:pos="8364"/>
              </w:tabs>
              <w:rPr>
                <w:rFonts w:ascii="Calibri" w:eastAsia="Times New Roman" w:hAnsi="Calibri" w:cs="Calibri"/>
                <w:color w:val="000000" w:themeColor="text1"/>
                <w:sz w:val="20"/>
                <w:szCs w:val="20"/>
                <w:shd w:val="clear" w:color="auto" w:fill="FFFFFF"/>
              </w:rPr>
            </w:pPr>
          </w:p>
        </w:tc>
        <w:tc>
          <w:tcPr>
            <w:tcW w:w="2336" w:type="dxa"/>
            <w:tcBorders>
              <w:top w:val="single" w:sz="4" w:space="0" w:color="auto"/>
              <w:left w:val="single" w:sz="4" w:space="0" w:color="auto"/>
              <w:bottom w:val="single" w:sz="4" w:space="0" w:color="auto"/>
            </w:tcBorders>
          </w:tcPr>
          <w:p w14:paraId="7B27625F" w14:textId="5D756E10" w:rsidR="00E80ED1" w:rsidRPr="00E80ED1" w:rsidRDefault="00080B78" w:rsidP="00690A5E">
            <w:pPr>
              <w:pStyle w:val="Header"/>
              <w:tabs>
                <w:tab w:val="clear" w:pos="4680"/>
                <w:tab w:val="right" w:pos="8222"/>
                <w:tab w:val="left" w:pos="8364"/>
              </w:tabs>
              <w:jc w:val="right"/>
              <w:rPr>
                <w:b/>
                <w:bCs/>
                <w:noProof/>
                <w:color w:val="000000" w:themeColor="text1"/>
                <w:sz w:val="28"/>
                <w:szCs w:val="28"/>
              </w:rPr>
            </w:pPr>
            <w:r>
              <w:rPr>
                <w:b/>
                <w:bCs/>
                <w:noProof/>
                <w:color w:val="000000" w:themeColor="text1"/>
                <w:sz w:val="28"/>
                <w:szCs w:val="28"/>
              </w:rPr>
              <w:t>Subject</w:t>
            </w:r>
            <w:r w:rsidR="00E80ED1" w:rsidRPr="00E80ED1">
              <w:rPr>
                <w:b/>
                <w:bCs/>
                <w:noProof/>
                <w:color w:val="000000" w:themeColor="text1"/>
                <w:sz w:val="28"/>
                <w:szCs w:val="28"/>
              </w:rPr>
              <w:t>:</w:t>
            </w:r>
          </w:p>
          <w:p w14:paraId="1BF61371" w14:textId="5513FEEB" w:rsidR="00E80ED1" w:rsidRPr="00E80ED1" w:rsidRDefault="00E80ED1" w:rsidP="00690A5E">
            <w:pPr>
              <w:pStyle w:val="Header"/>
              <w:tabs>
                <w:tab w:val="clear" w:pos="4680"/>
                <w:tab w:val="right" w:pos="8222"/>
                <w:tab w:val="left" w:pos="8364"/>
              </w:tabs>
              <w:jc w:val="right"/>
              <w:rPr>
                <w:b/>
                <w:bCs/>
                <w:noProof/>
                <w:color w:val="000000" w:themeColor="text1"/>
                <w:sz w:val="28"/>
                <w:szCs w:val="28"/>
              </w:rPr>
            </w:pPr>
            <w:r w:rsidRPr="00E80ED1">
              <w:rPr>
                <w:b/>
                <w:bCs/>
                <w:noProof/>
                <w:color w:val="000000" w:themeColor="text1"/>
                <w:sz w:val="28"/>
                <w:szCs w:val="28"/>
              </w:rPr>
              <w:t>Course Number:</w:t>
            </w:r>
          </w:p>
          <w:p w14:paraId="4A54A77F" w14:textId="77777777" w:rsidR="00E80ED1" w:rsidRPr="00E80ED1" w:rsidRDefault="00E80ED1" w:rsidP="00690A5E">
            <w:pPr>
              <w:pStyle w:val="Header"/>
              <w:tabs>
                <w:tab w:val="clear" w:pos="4680"/>
                <w:tab w:val="right" w:pos="8222"/>
                <w:tab w:val="left" w:pos="8364"/>
              </w:tabs>
              <w:jc w:val="right"/>
              <w:rPr>
                <w:b/>
                <w:bCs/>
                <w:noProof/>
                <w:color w:val="000000" w:themeColor="text1"/>
                <w:sz w:val="28"/>
                <w:szCs w:val="28"/>
              </w:rPr>
            </w:pPr>
            <w:r w:rsidRPr="00E80ED1">
              <w:rPr>
                <w:b/>
                <w:bCs/>
                <w:noProof/>
                <w:color w:val="000000" w:themeColor="text1"/>
                <w:sz w:val="28"/>
                <w:szCs w:val="28"/>
              </w:rPr>
              <w:t>Course Name:</w:t>
            </w:r>
          </w:p>
          <w:p w14:paraId="71148916" w14:textId="77777777" w:rsidR="00E80ED1" w:rsidRDefault="00E80ED1" w:rsidP="00E80ED1">
            <w:pPr>
              <w:pStyle w:val="Header"/>
              <w:tabs>
                <w:tab w:val="clear" w:pos="4680"/>
                <w:tab w:val="right" w:pos="8222"/>
                <w:tab w:val="left" w:pos="8364"/>
              </w:tabs>
              <w:jc w:val="right"/>
              <w:rPr>
                <w:b/>
                <w:bCs/>
                <w:noProof/>
                <w:color w:val="000000" w:themeColor="text1"/>
                <w:sz w:val="28"/>
                <w:szCs w:val="28"/>
              </w:rPr>
            </w:pPr>
            <w:r w:rsidRPr="00E80ED1">
              <w:rPr>
                <w:b/>
                <w:bCs/>
                <w:noProof/>
                <w:color w:val="000000" w:themeColor="text1"/>
                <w:sz w:val="28"/>
                <w:szCs w:val="28"/>
              </w:rPr>
              <w:t>Semester:</w:t>
            </w:r>
          </w:p>
          <w:p w14:paraId="2CAA9DFC" w14:textId="4B00A526" w:rsidR="0020145C" w:rsidRPr="00E80ED1" w:rsidRDefault="0020145C" w:rsidP="00E80ED1">
            <w:pPr>
              <w:pStyle w:val="Header"/>
              <w:tabs>
                <w:tab w:val="clear" w:pos="4680"/>
                <w:tab w:val="right" w:pos="8222"/>
                <w:tab w:val="left" w:pos="8364"/>
              </w:tabs>
              <w:jc w:val="right"/>
              <w:rPr>
                <w:b/>
                <w:bCs/>
                <w:noProof/>
                <w:color w:val="000000" w:themeColor="text1"/>
                <w:sz w:val="28"/>
                <w:szCs w:val="28"/>
              </w:rPr>
            </w:pPr>
            <w:r>
              <w:rPr>
                <w:b/>
                <w:bCs/>
                <w:noProof/>
                <w:color w:val="000000" w:themeColor="text1"/>
                <w:sz w:val="28"/>
                <w:szCs w:val="28"/>
              </w:rPr>
              <w:t>Pre-requisites:</w:t>
            </w:r>
          </w:p>
        </w:tc>
        <w:tc>
          <w:tcPr>
            <w:tcW w:w="2731" w:type="dxa"/>
            <w:tcBorders>
              <w:top w:val="single" w:sz="4" w:space="0" w:color="auto"/>
              <w:bottom w:val="single" w:sz="4" w:space="0" w:color="auto"/>
              <w:right w:val="single" w:sz="4" w:space="0" w:color="auto"/>
            </w:tcBorders>
          </w:tcPr>
          <w:p w14:paraId="19AB9903" w14:textId="0718158D" w:rsidR="009C70C2" w:rsidRDefault="009C70C2" w:rsidP="00690A5E">
            <w:pPr>
              <w:pStyle w:val="Header"/>
              <w:tabs>
                <w:tab w:val="clear" w:pos="4680"/>
                <w:tab w:val="right" w:pos="8222"/>
                <w:tab w:val="left" w:pos="8364"/>
              </w:tabs>
              <w:rPr>
                <w:noProof/>
                <w:color w:val="000000" w:themeColor="text1"/>
                <w:sz w:val="28"/>
                <w:szCs w:val="28"/>
              </w:rPr>
            </w:pPr>
            <w:r w:rsidRPr="009C70C2">
              <w:rPr>
                <w:noProof/>
                <w:color w:val="000000" w:themeColor="text1"/>
                <w:sz w:val="28"/>
                <w:szCs w:val="28"/>
              </w:rPr>
              <w:t>Mathematics</w:t>
            </w:r>
            <w:r w:rsidR="008F2DAC" w:rsidRPr="009C70C2">
              <w:rPr>
                <w:noProof/>
                <w:color w:val="000000" w:themeColor="text1"/>
                <w:sz w:val="28"/>
                <w:szCs w:val="28"/>
              </w:rPr>
              <w:t xml:space="preserve"> </w:t>
            </w:r>
          </w:p>
          <w:p w14:paraId="41FF7C38" w14:textId="68091EC4" w:rsidR="009C70C2" w:rsidRDefault="009C70C2" w:rsidP="00690A5E">
            <w:pPr>
              <w:pStyle w:val="Header"/>
              <w:tabs>
                <w:tab w:val="clear" w:pos="4680"/>
                <w:tab w:val="right" w:pos="8222"/>
                <w:tab w:val="left" w:pos="8364"/>
              </w:tabs>
              <w:rPr>
                <w:noProof/>
                <w:color w:val="000000" w:themeColor="text1"/>
                <w:sz w:val="28"/>
                <w:szCs w:val="28"/>
              </w:rPr>
            </w:pPr>
            <w:r>
              <w:rPr>
                <w:noProof/>
                <w:color w:val="000000" w:themeColor="text1"/>
                <w:sz w:val="28"/>
                <w:szCs w:val="28"/>
              </w:rPr>
              <w:t>MATH-17</w:t>
            </w:r>
            <w:r w:rsidR="00BE58AA">
              <w:rPr>
                <w:noProof/>
                <w:color w:val="000000" w:themeColor="text1"/>
                <w:sz w:val="28"/>
                <w:szCs w:val="28"/>
              </w:rPr>
              <w:t>3</w:t>
            </w:r>
            <w:r>
              <w:rPr>
                <w:noProof/>
                <w:color w:val="000000" w:themeColor="text1"/>
                <w:sz w:val="28"/>
                <w:szCs w:val="28"/>
              </w:rPr>
              <w:t>0</w:t>
            </w:r>
          </w:p>
          <w:p w14:paraId="43E62171" w14:textId="3F614274" w:rsidR="009C70C2" w:rsidRPr="009C70C2" w:rsidRDefault="00BE58AA" w:rsidP="00690A5E">
            <w:pPr>
              <w:pStyle w:val="Header"/>
              <w:tabs>
                <w:tab w:val="clear" w:pos="4680"/>
                <w:tab w:val="right" w:pos="8222"/>
                <w:tab w:val="left" w:pos="8364"/>
              </w:tabs>
              <w:rPr>
                <w:noProof/>
                <w:color w:val="000000" w:themeColor="text1"/>
                <w:sz w:val="28"/>
                <w:szCs w:val="28"/>
              </w:rPr>
            </w:pPr>
            <w:r>
              <w:rPr>
                <w:noProof/>
                <w:color w:val="000000" w:themeColor="text1"/>
                <w:sz w:val="28"/>
                <w:szCs w:val="28"/>
              </w:rPr>
              <w:t>Integral</w:t>
            </w:r>
            <w:r w:rsidR="009C70C2">
              <w:rPr>
                <w:noProof/>
                <w:color w:val="000000" w:themeColor="text1"/>
                <w:sz w:val="28"/>
                <w:szCs w:val="28"/>
              </w:rPr>
              <w:t xml:space="preserve"> Calculus</w:t>
            </w:r>
          </w:p>
          <w:p w14:paraId="33D61054" w14:textId="08082A4A" w:rsidR="0020145C" w:rsidRDefault="00071FD9" w:rsidP="00690A5E">
            <w:pPr>
              <w:pStyle w:val="Header"/>
              <w:tabs>
                <w:tab w:val="clear" w:pos="4680"/>
                <w:tab w:val="right" w:pos="8222"/>
                <w:tab w:val="left" w:pos="8364"/>
              </w:tabs>
              <w:rPr>
                <w:noProof/>
                <w:color w:val="000000" w:themeColor="text1"/>
                <w:sz w:val="28"/>
                <w:szCs w:val="28"/>
              </w:rPr>
            </w:pPr>
            <w:r>
              <w:rPr>
                <w:noProof/>
                <w:color w:val="000000" w:themeColor="text1"/>
                <w:sz w:val="28"/>
                <w:szCs w:val="28"/>
              </w:rPr>
              <w:t>Winter</w:t>
            </w:r>
            <w:r w:rsidR="009C70C2">
              <w:rPr>
                <w:noProof/>
                <w:color w:val="000000" w:themeColor="text1"/>
                <w:sz w:val="28"/>
                <w:szCs w:val="28"/>
              </w:rPr>
              <w:t xml:space="preserve"> 202</w:t>
            </w:r>
            <w:r w:rsidR="009312C5">
              <w:rPr>
                <w:noProof/>
                <w:color w:val="000000" w:themeColor="text1"/>
                <w:sz w:val="28"/>
                <w:szCs w:val="28"/>
              </w:rPr>
              <w:t>6</w:t>
            </w:r>
          </w:p>
          <w:p w14:paraId="4A5E6A83" w14:textId="3F253A7E" w:rsidR="009C70C2" w:rsidRPr="008F2DAC" w:rsidRDefault="00BE58AA" w:rsidP="00F11059">
            <w:pPr>
              <w:pStyle w:val="Header"/>
              <w:tabs>
                <w:tab w:val="clear" w:pos="4680"/>
                <w:tab w:val="right" w:pos="8222"/>
                <w:tab w:val="left" w:pos="8364"/>
              </w:tabs>
              <w:rPr>
                <w:noProof/>
                <w:color w:val="000000" w:themeColor="text1"/>
                <w:sz w:val="28"/>
                <w:szCs w:val="28"/>
              </w:rPr>
            </w:pPr>
            <w:r>
              <w:rPr>
                <w:noProof/>
                <w:color w:val="000000" w:themeColor="text1"/>
                <w:sz w:val="28"/>
                <w:szCs w:val="28"/>
              </w:rPr>
              <w:t>MATH-1720 or MATH-1760</w:t>
            </w:r>
          </w:p>
        </w:tc>
      </w:tr>
      <w:tr w:rsidR="000246F0" w14:paraId="7E0C94D3" w14:textId="77777777" w:rsidTr="00E80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93" w:type="dxa"/>
            <w:gridSpan w:val="2"/>
            <w:tcBorders>
              <w:right w:val="nil"/>
            </w:tcBorders>
          </w:tcPr>
          <w:p w14:paraId="1675B7CB" w14:textId="13FD1978" w:rsidR="004711B7" w:rsidRPr="0020145C" w:rsidRDefault="000246F0" w:rsidP="000246F0">
            <w:pPr>
              <w:spacing w:line="276" w:lineRule="auto"/>
              <w:rPr>
                <w:rFonts w:cstheme="minorHAnsi"/>
                <w:b/>
                <w:bCs/>
                <w:sz w:val="24"/>
                <w:szCs w:val="24"/>
                <w:u w:val="single"/>
              </w:rPr>
            </w:pPr>
            <w:r w:rsidRPr="0020145C">
              <w:rPr>
                <w:rFonts w:cstheme="minorHAnsi"/>
                <w:b/>
                <w:bCs/>
                <w:sz w:val="24"/>
                <w:szCs w:val="24"/>
                <w:u w:val="single"/>
              </w:rPr>
              <w:t>Instructor &amp; class information</w:t>
            </w:r>
          </w:p>
          <w:p w14:paraId="0812DD55" w14:textId="77777777" w:rsidR="004711B7" w:rsidRDefault="004711B7" w:rsidP="0020145C">
            <w:pPr>
              <w:rPr>
                <w:rFonts w:cstheme="minorHAnsi"/>
              </w:rPr>
            </w:pPr>
            <w:r>
              <w:rPr>
                <w:rFonts w:cstheme="minorHAnsi"/>
              </w:rPr>
              <w:t xml:space="preserve">Lectures: </w:t>
            </w:r>
          </w:p>
          <w:p w14:paraId="7391E843" w14:textId="77777777" w:rsidR="00BE58AA" w:rsidRDefault="0096776B" w:rsidP="0020145C">
            <w:pPr>
              <w:rPr>
                <w:rFonts w:cstheme="minorHAnsi"/>
              </w:rPr>
            </w:pPr>
            <w:r>
              <w:rPr>
                <w:rFonts w:cstheme="minorHAnsi"/>
              </w:rPr>
              <w:t>Mon</w:t>
            </w:r>
            <w:r w:rsidR="004711B7">
              <w:rPr>
                <w:rFonts w:cstheme="minorHAnsi"/>
              </w:rPr>
              <w:t xml:space="preserve">days and </w:t>
            </w:r>
            <w:r>
              <w:rPr>
                <w:rFonts w:cstheme="minorHAnsi"/>
              </w:rPr>
              <w:t>Wedne</w:t>
            </w:r>
            <w:r w:rsidR="004711B7">
              <w:rPr>
                <w:rFonts w:cstheme="minorHAnsi"/>
              </w:rPr>
              <w:t xml:space="preserve">sdays </w:t>
            </w:r>
            <w:r w:rsidR="00BE58AA">
              <w:rPr>
                <w:rFonts w:cstheme="minorHAnsi"/>
              </w:rPr>
              <w:t>5</w:t>
            </w:r>
            <w:r w:rsidR="004711B7">
              <w:rPr>
                <w:rFonts w:cstheme="minorHAnsi"/>
              </w:rPr>
              <w:t>:</w:t>
            </w:r>
            <w:r w:rsidR="00BE58AA">
              <w:rPr>
                <w:rFonts w:cstheme="minorHAnsi"/>
              </w:rPr>
              <w:t>3</w:t>
            </w:r>
            <w:r w:rsidR="004711B7">
              <w:rPr>
                <w:rFonts w:cstheme="minorHAnsi"/>
              </w:rPr>
              <w:t>0</w:t>
            </w:r>
            <w:r w:rsidR="00BE58AA">
              <w:rPr>
                <w:rFonts w:cstheme="minorHAnsi"/>
              </w:rPr>
              <w:t>p</w:t>
            </w:r>
            <w:r w:rsidR="004711B7">
              <w:rPr>
                <w:rFonts w:cstheme="minorHAnsi"/>
              </w:rPr>
              <w:t xml:space="preserve">m – </w:t>
            </w:r>
            <w:r w:rsidR="00BE58AA">
              <w:rPr>
                <w:rFonts w:cstheme="minorHAnsi"/>
              </w:rPr>
              <w:t>6</w:t>
            </w:r>
            <w:r w:rsidR="004711B7">
              <w:rPr>
                <w:rFonts w:cstheme="minorHAnsi"/>
              </w:rPr>
              <w:t>:</w:t>
            </w:r>
            <w:r w:rsidR="00BE58AA">
              <w:rPr>
                <w:rFonts w:cstheme="minorHAnsi"/>
              </w:rPr>
              <w:t>5</w:t>
            </w:r>
            <w:r w:rsidR="004711B7">
              <w:rPr>
                <w:rFonts w:cstheme="minorHAnsi"/>
              </w:rPr>
              <w:t>0pm</w:t>
            </w:r>
          </w:p>
          <w:p w14:paraId="09AFBDDC" w14:textId="3004851B" w:rsidR="00BE58AA" w:rsidRDefault="00BE58AA" w:rsidP="00BE58AA">
            <w:pPr>
              <w:rPr>
                <w:rFonts w:ascii="Arial" w:hAnsi="Arial" w:cs="Arial"/>
                <w:color w:val="515151"/>
                <w:sz w:val="18"/>
                <w:szCs w:val="18"/>
              </w:rPr>
            </w:pPr>
            <w:r>
              <w:rPr>
                <w:rFonts w:cstheme="minorHAnsi"/>
              </w:rPr>
              <w:t>Chrysler Hall North G133</w:t>
            </w:r>
            <w:r w:rsidR="004711B7">
              <w:rPr>
                <w:rFonts w:cstheme="minorHAnsi"/>
              </w:rPr>
              <w:t xml:space="preserve"> </w:t>
            </w:r>
            <w:r w:rsidR="00016EB3">
              <w:rPr>
                <w:rFonts w:cstheme="minorHAnsi"/>
              </w:rPr>
              <w:t>(in-person)</w:t>
            </w:r>
          </w:p>
          <w:p w14:paraId="1F5E2637" w14:textId="77777777" w:rsidR="004711B7" w:rsidRDefault="004711B7" w:rsidP="0020145C">
            <w:pPr>
              <w:rPr>
                <w:rFonts w:cstheme="minorHAnsi"/>
              </w:rPr>
            </w:pPr>
          </w:p>
          <w:p w14:paraId="010C15EB" w14:textId="3EE3BF68" w:rsidR="004711B7" w:rsidRDefault="004711B7" w:rsidP="0020145C">
            <w:pPr>
              <w:rPr>
                <w:rFonts w:cstheme="minorHAnsi"/>
              </w:rPr>
            </w:pPr>
            <w:r>
              <w:rPr>
                <w:rFonts w:cstheme="minorHAnsi"/>
              </w:rPr>
              <w:t xml:space="preserve">Tutorials: </w:t>
            </w:r>
          </w:p>
          <w:p w14:paraId="3541562A" w14:textId="78185BA7" w:rsidR="00BE58AA" w:rsidRDefault="00BE58AA" w:rsidP="0020145C">
            <w:pPr>
              <w:rPr>
                <w:rFonts w:cstheme="minorHAnsi"/>
              </w:rPr>
            </w:pPr>
            <w:r>
              <w:rPr>
                <w:rFonts w:cstheme="minorHAnsi"/>
              </w:rPr>
              <w:t>Fridays 3:30pm – 4:20pm</w:t>
            </w:r>
          </w:p>
          <w:p w14:paraId="0DAA0F29" w14:textId="780DD170" w:rsidR="001F1B3F" w:rsidRDefault="00BE58AA" w:rsidP="001F1B3F">
            <w:pPr>
              <w:rPr>
                <w:rFonts w:cstheme="minorHAnsi"/>
              </w:rPr>
            </w:pPr>
            <w:r>
              <w:rPr>
                <w:rFonts w:cstheme="minorHAnsi"/>
              </w:rPr>
              <w:t>Chrysler Hall North G133</w:t>
            </w:r>
            <w:r w:rsidR="00016EB3">
              <w:rPr>
                <w:rFonts w:cstheme="minorHAnsi"/>
              </w:rPr>
              <w:t xml:space="preserve"> (in-person)</w:t>
            </w:r>
          </w:p>
          <w:p w14:paraId="4A42F410" w14:textId="773A44DF" w:rsidR="0020145C" w:rsidRDefault="0020145C" w:rsidP="0020145C"/>
        </w:tc>
        <w:tc>
          <w:tcPr>
            <w:tcW w:w="5067" w:type="dxa"/>
            <w:gridSpan w:val="2"/>
            <w:tcBorders>
              <w:left w:val="nil"/>
            </w:tcBorders>
          </w:tcPr>
          <w:p w14:paraId="402A78ED" w14:textId="77777777" w:rsidR="0020145C" w:rsidRDefault="0020145C" w:rsidP="004711B7">
            <w:pPr>
              <w:rPr>
                <w:rFonts w:cstheme="minorHAnsi"/>
              </w:rPr>
            </w:pPr>
          </w:p>
          <w:p w14:paraId="412ABD0E" w14:textId="77777777" w:rsidR="00A73935" w:rsidRDefault="004711B7" w:rsidP="004711B7">
            <w:pPr>
              <w:rPr>
                <w:rFonts w:cstheme="minorHAnsi"/>
              </w:rPr>
            </w:pPr>
            <w:r>
              <w:rPr>
                <w:rFonts w:cstheme="minorHAnsi"/>
              </w:rPr>
              <w:t xml:space="preserve">Instructor: </w:t>
            </w:r>
          </w:p>
          <w:p w14:paraId="63547189" w14:textId="776A3972" w:rsidR="004711B7" w:rsidRDefault="004711B7" w:rsidP="004711B7">
            <w:pPr>
              <w:rPr>
                <w:rFonts w:cstheme="minorHAnsi"/>
              </w:rPr>
            </w:pPr>
            <w:r>
              <w:rPr>
                <w:rFonts w:cstheme="minorHAnsi"/>
              </w:rPr>
              <w:t>Dr. Adrian Zahariuc</w:t>
            </w:r>
          </w:p>
          <w:p w14:paraId="76D5897F" w14:textId="0571655D" w:rsidR="004711B7" w:rsidRDefault="004711B7" w:rsidP="004711B7">
            <w:pPr>
              <w:rPr>
                <w:rFonts w:cstheme="minorHAnsi"/>
              </w:rPr>
            </w:pPr>
            <w:r>
              <w:rPr>
                <w:rFonts w:cstheme="minorHAnsi"/>
              </w:rPr>
              <w:t>Office: 10-105 Lambton Tower (10</w:t>
            </w:r>
            <w:r w:rsidRPr="004711B7">
              <w:rPr>
                <w:rFonts w:cstheme="minorHAnsi"/>
                <w:vertAlign w:val="superscript"/>
              </w:rPr>
              <w:t>th</w:t>
            </w:r>
            <w:r>
              <w:rPr>
                <w:rFonts w:cstheme="minorHAnsi"/>
              </w:rPr>
              <w:t xml:space="preserve"> floor)</w:t>
            </w:r>
          </w:p>
          <w:p w14:paraId="18236CB9" w14:textId="01471DC8" w:rsidR="0096776B" w:rsidRDefault="00594F2F" w:rsidP="0096776B">
            <w:pPr>
              <w:rPr>
                <w:rFonts w:cstheme="minorHAnsi"/>
              </w:rPr>
            </w:pPr>
            <w:r>
              <w:rPr>
                <w:rFonts w:cstheme="minorHAnsi"/>
              </w:rPr>
              <w:t>Office hours</w:t>
            </w:r>
            <w:r w:rsidR="009312C5">
              <w:rPr>
                <w:rFonts w:cstheme="minorHAnsi"/>
              </w:rPr>
              <w:t>:</w:t>
            </w:r>
          </w:p>
          <w:p w14:paraId="2A57D864" w14:textId="204E24E0" w:rsidR="009312C5" w:rsidRDefault="009312C5" w:rsidP="0096776B">
            <w:pPr>
              <w:rPr>
                <w:rFonts w:cstheme="minorHAnsi"/>
              </w:rPr>
            </w:pPr>
            <w:r>
              <w:rPr>
                <w:rFonts w:cstheme="minorHAnsi"/>
              </w:rPr>
              <w:t>Wednesdays 1:30pm – 3:30pm</w:t>
            </w:r>
          </w:p>
          <w:p w14:paraId="5F8ACF88" w14:textId="51CA26D0" w:rsidR="00016EB3" w:rsidRDefault="00016EB3" w:rsidP="0096776B">
            <w:pPr>
              <w:rPr>
                <w:rFonts w:cstheme="minorHAnsi"/>
              </w:rPr>
            </w:pPr>
            <w:r>
              <w:rPr>
                <w:rFonts w:cstheme="minorHAnsi"/>
              </w:rPr>
              <w:t>Fridays 1</w:t>
            </w:r>
            <w:r w:rsidR="009312C5">
              <w:rPr>
                <w:rFonts w:cstheme="minorHAnsi"/>
              </w:rPr>
              <w:t>2</w:t>
            </w:r>
            <w:r>
              <w:rPr>
                <w:rFonts w:cstheme="minorHAnsi"/>
              </w:rPr>
              <w:t>:</w:t>
            </w:r>
            <w:r w:rsidR="009312C5">
              <w:rPr>
                <w:rFonts w:cstheme="minorHAnsi"/>
              </w:rPr>
              <w:t>0</w:t>
            </w:r>
            <w:r>
              <w:rPr>
                <w:rFonts w:cstheme="minorHAnsi"/>
              </w:rPr>
              <w:t>0</w:t>
            </w:r>
            <w:r w:rsidR="009312C5">
              <w:rPr>
                <w:rFonts w:cstheme="minorHAnsi"/>
              </w:rPr>
              <w:t>p</w:t>
            </w:r>
            <w:r>
              <w:rPr>
                <w:rFonts w:cstheme="minorHAnsi"/>
              </w:rPr>
              <w:t>m – 2:</w:t>
            </w:r>
            <w:r w:rsidR="009312C5">
              <w:rPr>
                <w:rFonts w:cstheme="minorHAnsi"/>
              </w:rPr>
              <w:t>0</w:t>
            </w:r>
            <w:r>
              <w:rPr>
                <w:rFonts w:cstheme="minorHAnsi"/>
              </w:rPr>
              <w:t>0pm</w:t>
            </w:r>
          </w:p>
          <w:p w14:paraId="1282DBBE" w14:textId="77777777" w:rsidR="00016EB3" w:rsidRDefault="00016EB3" w:rsidP="0096776B">
            <w:pPr>
              <w:rPr>
                <w:rFonts w:cstheme="minorHAnsi"/>
              </w:rPr>
            </w:pPr>
          </w:p>
          <w:p w14:paraId="0F23B5A8" w14:textId="77777777" w:rsidR="004711B7" w:rsidRDefault="004711B7" w:rsidP="0096776B">
            <w:pPr>
              <w:rPr>
                <w:rFonts w:cstheme="minorHAnsi"/>
              </w:rPr>
            </w:pPr>
            <w:r>
              <w:rPr>
                <w:rFonts w:cstheme="minorHAnsi"/>
              </w:rPr>
              <w:t xml:space="preserve">Email: </w:t>
            </w:r>
            <w:hyperlink r:id="rId10" w:history="1">
              <w:r w:rsidRPr="004E270D">
                <w:rPr>
                  <w:rStyle w:val="Hyperlink"/>
                  <w:rFonts w:cstheme="minorHAnsi"/>
                </w:rPr>
                <w:t>adrian.zahariuc@uwindsor.ca</w:t>
              </w:r>
            </w:hyperlink>
            <w:r>
              <w:rPr>
                <w:rFonts w:cstheme="minorHAnsi"/>
              </w:rPr>
              <w:t xml:space="preserve"> </w:t>
            </w:r>
          </w:p>
          <w:p w14:paraId="0599F304" w14:textId="2045339D" w:rsidR="007D48FE" w:rsidRPr="0020145C" w:rsidRDefault="007D48FE" w:rsidP="0096776B">
            <w:pPr>
              <w:rPr>
                <w:rFonts w:cstheme="minorHAnsi"/>
              </w:rPr>
            </w:pPr>
          </w:p>
        </w:tc>
      </w:tr>
      <w:tr w:rsidR="000246F0" w14:paraId="5CBBD1AE" w14:textId="77777777" w:rsidTr="00E80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060" w:type="dxa"/>
            <w:gridSpan w:val="4"/>
          </w:tcPr>
          <w:p w14:paraId="4EE7956D" w14:textId="77777777" w:rsidR="000246F0" w:rsidRPr="0020145C" w:rsidRDefault="000246F0" w:rsidP="000246F0">
            <w:pPr>
              <w:rPr>
                <w:b/>
                <w:bCs/>
                <w:sz w:val="24"/>
                <w:szCs w:val="24"/>
                <w:u w:val="single"/>
              </w:rPr>
            </w:pPr>
            <w:r w:rsidRPr="0020145C">
              <w:rPr>
                <w:b/>
                <w:bCs/>
                <w:sz w:val="24"/>
                <w:szCs w:val="24"/>
                <w:u w:val="single"/>
              </w:rPr>
              <w:t>Course content</w:t>
            </w:r>
          </w:p>
          <w:p w14:paraId="3B358B6B" w14:textId="7AC297DA" w:rsidR="00BE58AA" w:rsidRDefault="00BE58AA" w:rsidP="00BE58AA">
            <w:pPr>
              <w:jc w:val="both"/>
              <w:rPr>
                <w:rFonts w:ascii="Calibri" w:hAnsi="Calibri" w:cs="Calibri"/>
                <w:color w:val="000000"/>
              </w:rPr>
            </w:pPr>
            <w:r w:rsidRPr="00BE58AA">
              <w:rPr>
                <w:rFonts w:ascii="Calibri" w:hAnsi="Calibri" w:cs="Calibri"/>
                <w:color w:val="000000"/>
              </w:rPr>
              <w:t>The topics covered include definite integrals, indefinite integrals,</w:t>
            </w:r>
            <w:r>
              <w:rPr>
                <w:rFonts w:ascii="Calibri" w:hAnsi="Calibri" w:cs="Calibri"/>
                <w:color w:val="000000"/>
              </w:rPr>
              <w:t xml:space="preserve"> </w:t>
            </w:r>
            <w:r w:rsidRPr="00BE58AA">
              <w:rPr>
                <w:rFonts w:ascii="Calibri" w:hAnsi="Calibri" w:cs="Calibri"/>
                <w:color w:val="000000"/>
              </w:rPr>
              <w:t>techniques of integration (substitution rule, integration</w:t>
            </w:r>
            <w:r>
              <w:rPr>
                <w:rFonts w:ascii="Calibri" w:hAnsi="Calibri" w:cs="Calibri"/>
                <w:color w:val="000000"/>
              </w:rPr>
              <w:t xml:space="preserve"> </w:t>
            </w:r>
            <w:r w:rsidRPr="00BE58AA">
              <w:rPr>
                <w:rFonts w:ascii="Calibri" w:hAnsi="Calibri" w:cs="Calibri"/>
                <w:color w:val="000000"/>
              </w:rPr>
              <w:t>b</w:t>
            </w:r>
            <w:r>
              <w:rPr>
                <w:rFonts w:ascii="Calibri" w:hAnsi="Calibri" w:cs="Calibri"/>
                <w:color w:val="000000"/>
              </w:rPr>
              <w:t xml:space="preserve">y </w:t>
            </w:r>
            <w:r w:rsidRPr="00BE58AA">
              <w:rPr>
                <w:rFonts w:ascii="Calibri" w:hAnsi="Calibri" w:cs="Calibri"/>
                <w:color w:val="000000"/>
              </w:rPr>
              <w:t>parts,</w:t>
            </w:r>
            <w:r>
              <w:rPr>
                <w:rFonts w:ascii="Calibri" w:hAnsi="Calibri" w:cs="Calibri"/>
                <w:color w:val="000000"/>
              </w:rPr>
              <w:t xml:space="preserve"> </w:t>
            </w:r>
            <w:r w:rsidRPr="00BE58AA">
              <w:rPr>
                <w:rFonts w:ascii="Calibri" w:hAnsi="Calibri" w:cs="Calibri"/>
                <w:color w:val="000000"/>
              </w:rPr>
              <w:t>trigonometric</w:t>
            </w:r>
            <w:r>
              <w:rPr>
                <w:rFonts w:ascii="Calibri" w:hAnsi="Calibri" w:cs="Calibri"/>
                <w:color w:val="000000"/>
              </w:rPr>
              <w:t xml:space="preserve"> </w:t>
            </w:r>
            <w:r w:rsidRPr="00BE58AA">
              <w:rPr>
                <w:rFonts w:ascii="Calibri" w:hAnsi="Calibri" w:cs="Calibri"/>
                <w:color w:val="000000"/>
              </w:rPr>
              <w:t>integrals,</w:t>
            </w:r>
            <w:r>
              <w:rPr>
                <w:rFonts w:ascii="Calibri" w:hAnsi="Calibri" w:cs="Calibri"/>
                <w:color w:val="000000"/>
              </w:rPr>
              <w:t xml:space="preserve"> </w:t>
            </w:r>
            <w:r w:rsidRPr="00BE58AA">
              <w:rPr>
                <w:rFonts w:ascii="Calibri" w:hAnsi="Calibri" w:cs="Calibri"/>
                <w:color w:val="000000"/>
              </w:rPr>
              <w:t>trigonometric substitutions, partial fractions), the Fundamental Theorem of Calculus, improper</w:t>
            </w:r>
            <w:r>
              <w:rPr>
                <w:rFonts w:ascii="Calibri" w:hAnsi="Calibri" w:cs="Calibri"/>
                <w:color w:val="000000"/>
              </w:rPr>
              <w:t xml:space="preserve"> </w:t>
            </w:r>
            <w:r w:rsidRPr="00BE58AA">
              <w:rPr>
                <w:rFonts w:ascii="Calibri" w:hAnsi="Calibri" w:cs="Calibri"/>
                <w:color w:val="000000"/>
              </w:rPr>
              <w:t>integrals, applications of integration (areas, volumes, average values, arc length, center of</w:t>
            </w:r>
            <w:r>
              <w:rPr>
                <w:rFonts w:ascii="Calibri" w:hAnsi="Calibri" w:cs="Calibri"/>
                <w:color w:val="000000"/>
              </w:rPr>
              <w:t xml:space="preserve"> </w:t>
            </w:r>
            <w:r w:rsidRPr="00BE58AA">
              <w:rPr>
                <w:rFonts w:ascii="Calibri" w:hAnsi="Calibri" w:cs="Calibri"/>
                <w:color w:val="000000"/>
              </w:rPr>
              <w:t>mass, surface area), sequences, series, converge tests, power series, Maclaurin and Taylor series.</w:t>
            </w:r>
          </w:p>
          <w:p w14:paraId="03CB52F1" w14:textId="77777777" w:rsidR="00BE58AA" w:rsidRDefault="00BE58AA" w:rsidP="00BE58AA">
            <w:pPr>
              <w:rPr>
                <w:rFonts w:ascii="Calibri" w:hAnsi="Calibri" w:cs="Calibri"/>
                <w:color w:val="000000"/>
              </w:rPr>
            </w:pPr>
            <w:r w:rsidRPr="00BE58AA">
              <w:rPr>
                <w:rFonts w:ascii="Calibri" w:hAnsi="Calibri" w:cs="Calibri"/>
                <w:color w:val="000000"/>
              </w:rPr>
              <w:br/>
              <w:t>Roughly the following sections from the textbook will be covered, though not in this order:</w:t>
            </w:r>
          </w:p>
          <w:p w14:paraId="628A530F" w14:textId="77777777" w:rsidR="00BE58AA" w:rsidRDefault="00BE58AA" w:rsidP="00BE58AA">
            <w:pPr>
              <w:pStyle w:val="ListParagraph"/>
              <w:numPr>
                <w:ilvl w:val="0"/>
                <w:numId w:val="13"/>
              </w:numPr>
              <w:rPr>
                <w:rFonts w:ascii="Calibri" w:hAnsi="Calibri" w:cs="Calibri"/>
                <w:color w:val="000000"/>
              </w:rPr>
            </w:pPr>
            <w:r w:rsidRPr="00BE58AA">
              <w:rPr>
                <w:rFonts w:ascii="Calibri" w:hAnsi="Calibri" w:cs="Calibri"/>
                <w:color w:val="000000"/>
              </w:rPr>
              <w:t>Chapter 5 (§5.1 – §5.5)</w:t>
            </w:r>
          </w:p>
          <w:p w14:paraId="1A3FF0A2" w14:textId="05E46373" w:rsidR="00BE58AA" w:rsidRDefault="00BE58AA" w:rsidP="00BE58AA">
            <w:pPr>
              <w:pStyle w:val="ListParagraph"/>
              <w:numPr>
                <w:ilvl w:val="0"/>
                <w:numId w:val="13"/>
              </w:numPr>
              <w:rPr>
                <w:rFonts w:ascii="Calibri" w:hAnsi="Calibri" w:cs="Calibri"/>
                <w:color w:val="000000"/>
              </w:rPr>
            </w:pPr>
            <w:r w:rsidRPr="00BE58AA">
              <w:rPr>
                <w:rFonts w:ascii="Calibri" w:hAnsi="Calibri" w:cs="Calibri"/>
                <w:color w:val="000000"/>
              </w:rPr>
              <w:t>Chapter 6 (§6.1– §6.5)</w:t>
            </w:r>
          </w:p>
          <w:p w14:paraId="55B4226D" w14:textId="54ABFFAA" w:rsidR="00BE58AA" w:rsidRDefault="00BE58AA" w:rsidP="00BE58AA">
            <w:pPr>
              <w:pStyle w:val="ListParagraph"/>
              <w:numPr>
                <w:ilvl w:val="0"/>
                <w:numId w:val="13"/>
              </w:numPr>
              <w:rPr>
                <w:rFonts w:ascii="Calibri" w:hAnsi="Calibri" w:cs="Calibri"/>
                <w:color w:val="000000"/>
              </w:rPr>
            </w:pPr>
            <w:r w:rsidRPr="00BE58AA">
              <w:rPr>
                <w:rFonts w:ascii="Calibri" w:hAnsi="Calibri" w:cs="Calibri"/>
                <w:color w:val="000000"/>
              </w:rPr>
              <w:t>Chapter 7 (§7.1 – §7.5, §7.8)</w:t>
            </w:r>
          </w:p>
          <w:p w14:paraId="72597B67" w14:textId="2EDD6E7D" w:rsidR="00BE58AA" w:rsidRDefault="00BE58AA" w:rsidP="00BE58AA">
            <w:pPr>
              <w:pStyle w:val="ListParagraph"/>
              <w:numPr>
                <w:ilvl w:val="0"/>
                <w:numId w:val="13"/>
              </w:numPr>
              <w:rPr>
                <w:rFonts w:ascii="Calibri" w:hAnsi="Calibri" w:cs="Calibri"/>
                <w:color w:val="000000"/>
              </w:rPr>
            </w:pPr>
            <w:r w:rsidRPr="00BE58AA">
              <w:rPr>
                <w:rFonts w:ascii="Calibri" w:hAnsi="Calibri" w:cs="Calibri"/>
                <w:color w:val="000000"/>
              </w:rPr>
              <w:t>Chapter 8 (§8.1, §8.2, some of §8.3)</w:t>
            </w:r>
          </w:p>
          <w:p w14:paraId="6DB8BB2D" w14:textId="77777777" w:rsidR="001958D3" w:rsidRDefault="00BE58AA" w:rsidP="00BE58AA">
            <w:pPr>
              <w:pStyle w:val="ListParagraph"/>
              <w:numPr>
                <w:ilvl w:val="0"/>
                <w:numId w:val="13"/>
              </w:numPr>
              <w:rPr>
                <w:rFonts w:ascii="Calibri" w:hAnsi="Calibri" w:cs="Calibri"/>
                <w:color w:val="000000"/>
              </w:rPr>
            </w:pPr>
            <w:r w:rsidRPr="00BE58AA">
              <w:rPr>
                <w:rFonts w:ascii="Calibri" w:hAnsi="Calibri" w:cs="Calibri"/>
                <w:color w:val="000000"/>
              </w:rPr>
              <w:t>Chapter 11 (§11.1 – §11.11)</w:t>
            </w:r>
          </w:p>
          <w:p w14:paraId="46CA5F6E" w14:textId="31964A9A" w:rsidR="00C51E4E" w:rsidRPr="00BE58AA" w:rsidRDefault="00BE58AA" w:rsidP="001958D3">
            <w:pPr>
              <w:pStyle w:val="ListParagraph"/>
              <w:rPr>
                <w:rFonts w:ascii="Calibri" w:hAnsi="Calibri" w:cs="Calibri"/>
                <w:color w:val="000000"/>
              </w:rPr>
            </w:pPr>
            <w:r w:rsidRPr="00BE58AA">
              <w:rPr>
                <w:rFonts w:ascii="Calibri" w:hAnsi="Calibri" w:cs="Calibri"/>
                <w:color w:val="000000"/>
              </w:rPr>
              <w:br/>
            </w:r>
          </w:p>
        </w:tc>
      </w:tr>
      <w:tr w:rsidR="000246F0" w14:paraId="7ADDDC57" w14:textId="77777777" w:rsidTr="00E80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060" w:type="dxa"/>
            <w:gridSpan w:val="4"/>
          </w:tcPr>
          <w:p w14:paraId="22F2E832" w14:textId="77777777" w:rsidR="000246F0" w:rsidRPr="0020145C" w:rsidRDefault="000246F0" w:rsidP="000246F0">
            <w:pPr>
              <w:rPr>
                <w:b/>
                <w:bCs/>
                <w:sz w:val="24"/>
                <w:szCs w:val="24"/>
                <w:u w:val="single"/>
              </w:rPr>
            </w:pPr>
            <w:r w:rsidRPr="0020145C">
              <w:rPr>
                <w:b/>
                <w:bCs/>
                <w:sz w:val="24"/>
                <w:szCs w:val="24"/>
                <w:u w:val="single"/>
              </w:rPr>
              <w:t>Course website</w:t>
            </w:r>
          </w:p>
          <w:p w14:paraId="66FF25F9" w14:textId="6E266FD4" w:rsidR="00C51E4E" w:rsidRPr="002D4F49" w:rsidRDefault="002D4F49" w:rsidP="00DE5E6B">
            <w:pPr>
              <w:pStyle w:val="Default"/>
              <w:jc w:val="both"/>
              <w:rPr>
                <w:sz w:val="22"/>
                <w:szCs w:val="22"/>
              </w:rPr>
            </w:pPr>
            <w:r w:rsidRPr="002D4F49">
              <w:rPr>
                <w:sz w:val="22"/>
                <w:szCs w:val="22"/>
              </w:rPr>
              <w:t xml:space="preserve">Access through </w:t>
            </w:r>
            <w:hyperlink r:id="rId11" w:history="1">
              <w:r w:rsidRPr="000115A4">
                <w:rPr>
                  <w:rStyle w:val="Hyperlink"/>
                  <w:sz w:val="22"/>
                  <w:szCs w:val="22"/>
                </w:rPr>
                <w:t>Brightspace</w:t>
              </w:r>
            </w:hyperlink>
            <w:r w:rsidR="00BC040F">
              <w:rPr>
                <w:sz w:val="22"/>
                <w:szCs w:val="22"/>
              </w:rPr>
              <w:t xml:space="preserve">: </w:t>
            </w:r>
            <w:r w:rsidRPr="002D4F49">
              <w:rPr>
                <w:sz w:val="22"/>
                <w:szCs w:val="22"/>
              </w:rPr>
              <w:t xml:space="preserve">login with your </w:t>
            </w:r>
            <w:proofErr w:type="spellStart"/>
            <w:r w:rsidRPr="002D4F49">
              <w:rPr>
                <w:sz w:val="22"/>
                <w:szCs w:val="22"/>
              </w:rPr>
              <w:t>UWin</w:t>
            </w:r>
            <w:proofErr w:type="spellEnd"/>
            <w:r w:rsidRPr="002D4F49">
              <w:rPr>
                <w:sz w:val="22"/>
                <w:szCs w:val="22"/>
              </w:rPr>
              <w:t xml:space="preserve"> ID and password, then choose </w:t>
            </w:r>
            <w:r w:rsidR="00BE58AA">
              <w:rPr>
                <w:sz w:val="22"/>
                <w:szCs w:val="22"/>
              </w:rPr>
              <w:t>Integral Calculus.</w:t>
            </w:r>
          </w:p>
          <w:p w14:paraId="5BC27CA3" w14:textId="4E25D562" w:rsidR="000246F0" w:rsidRPr="002D4F49" w:rsidRDefault="000246F0" w:rsidP="00DE5E6B">
            <w:pPr>
              <w:spacing w:line="276" w:lineRule="auto"/>
              <w:jc w:val="both"/>
            </w:pPr>
          </w:p>
          <w:p w14:paraId="23ACB02E" w14:textId="3A6357D6" w:rsidR="000246F0" w:rsidRDefault="002D4F49" w:rsidP="00B5302B">
            <w:pPr>
              <w:spacing w:line="276" w:lineRule="auto"/>
              <w:jc w:val="both"/>
            </w:pPr>
            <w:r w:rsidRPr="002D4F49">
              <w:t xml:space="preserve">Weekly homework will be assigned using the Mobius platform. More information </w:t>
            </w:r>
            <w:r w:rsidR="00BC040F">
              <w:t>is</w:t>
            </w:r>
            <w:r w:rsidRPr="002D4F49">
              <w:t xml:space="preserve"> available in the Mobius </w:t>
            </w:r>
            <w:r w:rsidR="00BC040F">
              <w:t>module</w:t>
            </w:r>
            <w:r w:rsidRPr="002D4F49">
              <w:t xml:space="preserve"> in Brightspace. </w:t>
            </w:r>
            <w:r w:rsidR="00F830A7">
              <w:t>Important t</w:t>
            </w:r>
            <w:r>
              <w:t xml:space="preserve">echnical caveat: you should access all Mobius content through Brightspace (that is, by clicking on the link in Brightspace to the assignment). </w:t>
            </w:r>
          </w:p>
          <w:p w14:paraId="2A32D338" w14:textId="77777777" w:rsidR="0020145C" w:rsidRDefault="0020145C" w:rsidP="006E1648"/>
        </w:tc>
      </w:tr>
      <w:tr w:rsidR="000246F0" w14:paraId="2C1F7598" w14:textId="77777777" w:rsidTr="00E80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060" w:type="dxa"/>
            <w:gridSpan w:val="4"/>
          </w:tcPr>
          <w:p w14:paraId="7305D32E" w14:textId="77777777" w:rsidR="000246F0" w:rsidRPr="0020145C" w:rsidRDefault="000246F0" w:rsidP="000246F0">
            <w:pPr>
              <w:rPr>
                <w:b/>
                <w:bCs/>
                <w:sz w:val="24"/>
                <w:szCs w:val="24"/>
                <w:u w:val="single"/>
              </w:rPr>
            </w:pPr>
            <w:r w:rsidRPr="0020145C">
              <w:rPr>
                <w:b/>
                <w:bCs/>
                <w:sz w:val="24"/>
                <w:szCs w:val="24"/>
                <w:u w:val="single"/>
              </w:rPr>
              <w:t>Text and reference materials</w:t>
            </w:r>
          </w:p>
          <w:p w14:paraId="3BC3541A" w14:textId="507931CC" w:rsidR="002D4F49" w:rsidRPr="00DE5E6B" w:rsidRDefault="002D4F49" w:rsidP="00A8659A">
            <w:pPr>
              <w:pStyle w:val="Default"/>
              <w:rPr>
                <w:sz w:val="22"/>
                <w:szCs w:val="22"/>
              </w:rPr>
            </w:pPr>
            <w:r w:rsidRPr="00DE5E6B">
              <w:rPr>
                <w:sz w:val="22"/>
                <w:szCs w:val="22"/>
              </w:rPr>
              <w:t>Textbook:</w:t>
            </w:r>
          </w:p>
          <w:p w14:paraId="36B7BDEC" w14:textId="595B1421" w:rsidR="002D4F49" w:rsidRPr="00DE5E6B" w:rsidRDefault="002D4F49" w:rsidP="00A8659A">
            <w:pPr>
              <w:pStyle w:val="Default"/>
              <w:rPr>
                <w:sz w:val="22"/>
                <w:szCs w:val="22"/>
              </w:rPr>
            </w:pPr>
            <w:r w:rsidRPr="00DE5E6B">
              <w:rPr>
                <w:i/>
                <w:sz w:val="22"/>
                <w:szCs w:val="22"/>
              </w:rPr>
              <w:t>Single Variable Calculus – Early Transcendentals</w:t>
            </w:r>
            <w:r w:rsidRPr="00DE5E6B">
              <w:rPr>
                <w:sz w:val="22"/>
                <w:szCs w:val="22"/>
              </w:rPr>
              <w:t xml:space="preserve"> (9</w:t>
            </w:r>
            <w:r w:rsidRPr="00DE5E6B">
              <w:rPr>
                <w:sz w:val="22"/>
                <w:szCs w:val="22"/>
                <w:vertAlign w:val="superscript"/>
              </w:rPr>
              <w:t>th</w:t>
            </w:r>
            <w:r w:rsidRPr="00DE5E6B">
              <w:rPr>
                <w:sz w:val="22"/>
                <w:szCs w:val="22"/>
              </w:rPr>
              <w:t xml:space="preserve"> edition) b</w:t>
            </w:r>
            <w:r w:rsidR="00DE5E6B" w:rsidRPr="00DE5E6B">
              <w:rPr>
                <w:sz w:val="22"/>
                <w:szCs w:val="22"/>
              </w:rPr>
              <w:t>y J</w:t>
            </w:r>
            <w:r w:rsidR="00FC65FE">
              <w:rPr>
                <w:sz w:val="22"/>
                <w:szCs w:val="22"/>
              </w:rPr>
              <w:t>.</w:t>
            </w:r>
            <w:r w:rsidR="00DE5E6B" w:rsidRPr="00DE5E6B">
              <w:rPr>
                <w:sz w:val="22"/>
                <w:szCs w:val="22"/>
              </w:rPr>
              <w:t xml:space="preserve"> Stewart</w:t>
            </w:r>
            <w:r w:rsidR="00594F2F">
              <w:rPr>
                <w:sz w:val="22"/>
                <w:szCs w:val="22"/>
              </w:rPr>
              <w:t xml:space="preserve">, D. Clegg, </w:t>
            </w:r>
            <w:r w:rsidR="000E3B0C">
              <w:rPr>
                <w:sz w:val="22"/>
                <w:szCs w:val="22"/>
              </w:rPr>
              <w:t xml:space="preserve">and </w:t>
            </w:r>
            <w:r w:rsidR="00594F2F">
              <w:rPr>
                <w:sz w:val="22"/>
                <w:szCs w:val="22"/>
              </w:rPr>
              <w:t>S. Watson</w:t>
            </w:r>
          </w:p>
          <w:p w14:paraId="2D4228D7" w14:textId="75E535F8" w:rsidR="000246F0" w:rsidRDefault="00594F2F" w:rsidP="006E1648">
            <w:pPr>
              <w:rPr>
                <w:rFonts w:cstheme="minorHAnsi"/>
                <w:bCs/>
                <w:color w:val="0F1111"/>
                <w:shd w:val="clear" w:color="auto" w:fill="FFFFFF"/>
              </w:rPr>
            </w:pPr>
            <w:r w:rsidRPr="00594F2F">
              <w:rPr>
                <w:rFonts w:cstheme="minorHAnsi"/>
              </w:rPr>
              <w:t xml:space="preserve">ISBN 13: </w:t>
            </w:r>
            <w:r w:rsidRPr="00594F2F">
              <w:rPr>
                <w:rFonts w:cstheme="minorHAnsi"/>
                <w:bCs/>
                <w:color w:val="0F1111"/>
                <w:shd w:val="clear" w:color="auto" w:fill="FFFFFF"/>
              </w:rPr>
              <w:t>978-0357022269</w:t>
            </w:r>
          </w:p>
          <w:p w14:paraId="42E7264A" w14:textId="77777777" w:rsidR="00E44C7B" w:rsidRPr="00594F2F" w:rsidRDefault="00E44C7B" w:rsidP="006E1648">
            <w:pPr>
              <w:rPr>
                <w:rFonts w:cstheme="minorHAnsi"/>
              </w:rPr>
            </w:pPr>
          </w:p>
          <w:p w14:paraId="65B3D57D" w14:textId="3F1206A9" w:rsidR="001958D3" w:rsidRDefault="007D48FE" w:rsidP="007D48FE">
            <w:pPr>
              <w:rPr>
                <w:rFonts w:cstheme="minorHAnsi"/>
                <w:bCs/>
                <w:color w:val="0F1111"/>
                <w:shd w:val="clear" w:color="auto" w:fill="FFFFFF"/>
              </w:rPr>
            </w:pPr>
            <w:r>
              <w:rPr>
                <w:rFonts w:cstheme="minorHAnsi"/>
                <w:bCs/>
                <w:color w:val="0F1111"/>
                <w:shd w:val="clear" w:color="auto" w:fill="FFFFFF"/>
              </w:rPr>
              <w:t>Textbook cost: $169.95 (hard copy) or $77 (rent digital copy)</w:t>
            </w:r>
          </w:p>
          <w:p w14:paraId="34DD62AE" w14:textId="77777777" w:rsidR="0020145C" w:rsidRDefault="0020145C" w:rsidP="006E1648"/>
        </w:tc>
      </w:tr>
      <w:tr w:rsidR="000246F0" w14:paraId="3F8F079C" w14:textId="77777777" w:rsidTr="00E80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060" w:type="dxa"/>
            <w:gridSpan w:val="4"/>
          </w:tcPr>
          <w:p w14:paraId="1F7B5151" w14:textId="77777777" w:rsidR="000246F0" w:rsidRPr="0020145C" w:rsidRDefault="000246F0" w:rsidP="000246F0">
            <w:pPr>
              <w:rPr>
                <w:b/>
                <w:bCs/>
                <w:sz w:val="24"/>
                <w:szCs w:val="24"/>
                <w:u w:val="single"/>
              </w:rPr>
            </w:pPr>
            <w:r w:rsidRPr="0020145C">
              <w:rPr>
                <w:b/>
                <w:bCs/>
                <w:sz w:val="24"/>
                <w:szCs w:val="24"/>
                <w:u w:val="single"/>
              </w:rPr>
              <w:lastRenderedPageBreak/>
              <w:t>Evaluation</w:t>
            </w:r>
          </w:p>
          <w:p w14:paraId="282CCE2B" w14:textId="77777777" w:rsidR="00B616FA" w:rsidRDefault="00B616FA" w:rsidP="00B616FA">
            <w:r w:rsidRPr="002B732E">
              <w:rPr>
                <w:u w:val="single"/>
              </w:rPr>
              <w:t>Assignments</w:t>
            </w:r>
            <w:r>
              <w:t xml:space="preserve">: </w:t>
            </w:r>
          </w:p>
          <w:p w14:paraId="0EBE6FDF" w14:textId="21397F5F" w:rsidR="00A8659A" w:rsidRDefault="00B616FA" w:rsidP="00FC65FE">
            <w:pPr>
              <w:jc w:val="both"/>
              <w:rPr>
                <w:rFonts w:cstheme="minorHAnsi"/>
                <w:shd w:val="clear" w:color="auto" w:fill="FFFFFF"/>
              </w:rPr>
            </w:pPr>
            <w:r w:rsidRPr="00B616FA">
              <w:rPr>
                <w:rFonts w:cstheme="minorHAnsi"/>
                <w:shd w:val="clear" w:color="auto" w:fill="FFFFFF"/>
              </w:rPr>
              <w:t>Homework will be assigned and marked through the online platform Mobius. More details about Mobius will be posted</w:t>
            </w:r>
            <w:r w:rsidR="00E44C7B">
              <w:rPr>
                <w:rFonts w:cstheme="minorHAnsi"/>
                <w:shd w:val="clear" w:color="auto" w:fill="FFFFFF"/>
              </w:rPr>
              <w:t xml:space="preserve"> in the Mobius module in Brightspace</w:t>
            </w:r>
            <w:r w:rsidRPr="00B616FA">
              <w:rPr>
                <w:rFonts w:cstheme="minorHAnsi"/>
                <w:shd w:val="clear" w:color="auto" w:fill="FFFFFF"/>
              </w:rPr>
              <w:t>.</w:t>
            </w:r>
          </w:p>
          <w:p w14:paraId="6C488906" w14:textId="308DF1EB" w:rsidR="007D48FE" w:rsidRDefault="007D48FE" w:rsidP="00FC65FE">
            <w:pPr>
              <w:jc w:val="both"/>
              <w:rPr>
                <w:rFonts w:cstheme="minorHAnsi"/>
                <w:shd w:val="clear" w:color="auto" w:fill="FFFFFF"/>
              </w:rPr>
            </w:pPr>
            <w:r>
              <w:rPr>
                <w:rFonts w:cstheme="minorHAnsi"/>
                <w:shd w:val="clear" w:color="auto" w:fill="FFFFFF"/>
              </w:rPr>
              <w:t xml:space="preserve">Mobius subscription cost: $30. The subscription is valid for 1 year. </w:t>
            </w:r>
          </w:p>
          <w:p w14:paraId="503F94E9" w14:textId="77777777" w:rsidR="00B616FA" w:rsidRDefault="00B616FA" w:rsidP="00B616FA">
            <w:pPr>
              <w:rPr>
                <w:rFonts w:cstheme="minorHAnsi"/>
                <w:shd w:val="clear" w:color="auto" w:fill="FFFFFF"/>
              </w:rPr>
            </w:pPr>
          </w:p>
          <w:p w14:paraId="1F52BFDF" w14:textId="3914113F" w:rsidR="00B616FA" w:rsidRDefault="00B616FA" w:rsidP="00B616FA">
            <w:pPr>
              <w:rPr>
                <w:rFonts w:cstheme="minorHAnsi"/>
                <w:shd w:val="clear" w:color="auto" w:fill="FFFFFF"/>
              </w:rPr>
            </w:pPr>
            <w:r w:rsidRPr="002B732E">
              <w:rPr>
                <w:rFonts w:cstheme="minorHAnsi"/>
                <w:u w:val="single"/>
                <w:shd w:val="clear" w:color="auto" w:fill="FFFFFF"/>
              </w:rPr>
              <w:t>Midterm</w:t>
            </w:r>
            <w:r>
              <w:rPr>
                <w:rFonts w:cstheme="minorHAnsi"/>
                <w:shd w:val="clear" w:color="auto" w:fill="FFFFFF"/>
              </w:rPr>
              <w:t>:</w:t>
            </w:r>
          </w:p>
          <w:p w14:paraId="671D2B17" w14:textId="3402B528" w:rsidR="002B732E" w:rsidRDefault="002B732E" w:rsidP="00FC65FE">
            <w:pPr>
              <w:jc w:val="both"/>
              <w:rPr>
                <w:rFonts w:cstheme="minorHAnsi"/>
                <w:shd w:val="clear" w:color="auto" w:fill="FFFFFF"/>
              </w:rPr>
            </w:pPr>
            <w:r>
              <w:rPr>
                <w:rFonts w:cstheme="minorHAnsi"/>
                <w:shd w:val="clear" w:color="auto" w:fill="FFFFFF"/>
              </w:rPr>
              <w:t xml:space="preserve">The midterm exam </w:t>
            </w:r>
            <w:r w:rsidR="00426AE9">
              <w:rPr>
                <w:rFonts w:cstheme="minorHAnsi"/>
                <w:shd w:val="clear" w:color="auto" w:fill="FFFFFF"/>
              </w:rPr>
              <w:t xml:space="preserve">will </w:t>
            </w:r>
            <w:r w:rsidR="00426AE9" w:rsidRPr="00426AE9">
              <w:rPr>
                <w:rFonts w:cstheme="minorHAnsi"/>
                <w:shd w:val="clear" w:color="auto" w:fill="FFFFFF"/>
              </w:rPr>
              <w:t xml:space="preserve">be </w:t>
            </w:r>
            <w:r w:rsidRPr="00426AE9">
              <w:rPr>
                <w:rFonts w:cstheme="minorHAnsi"/>
                <w:shd w:val="clear" w:color="auto" w:fill="FFFFFF"/>
              </w:rPr>
              <w:t xml:space="preserve">on </w:t>
            </w:r>
            <w:r w:rsidR="00BE58AA">
              <w:rPr>
                <w:rFonts w:cstheme="minorHAnsi"/>
                <w:u w:val="single"/>
                <w:shd w:val="clear" w:color="auto" w:fill="FFFFFF"/>
              </w:rPr>
              <w:t>Monday</w:t>
            </w:r>
            <w:r w:rsidRPr="00426AE9">
              <w:rPr>
                <w:rFonts w:cstheme="minorHAnsi"/>
                <w:u w:val="single"/>
                <w:shd w:val="clear" w:color="auto" w:fill="FFFFFF"/>
              </w:rPr>
              <w:t xml:space="preserve">, </w:t>
            </w:r>
            <w:r w:rsidR="00250631">
              <w:rPr>
                <w:rFonts w:cstheme="minorHAnsi"/>
                <w:u w:val="single"/>
                <w:shd w:val="clear" w:color="auto" w:fill="FFFFFF"/>
              </w:rPr>
              <w:t>March</w:t>
            </w:r>
            <w:r w:rsidRPr="00426AE9">
              <w:rPr>
                <w:rFonts w:cstheme="minorHAnsi"/>
                <w:u w:val="single"/>
                <w:shd w:val="clear" w:color="auto" w:fill="FFFFFF"/>
              </w:rPr>
              <w:t xml:space="preserve"> </w:t>
            </w:r>
            <w:r w:rsidR="00BC040F">
              <w:rPr>
                <w:rFonts w:cstheme="minorHAnsi"/>
                <w:u w:val="single"/>
                <w:shd w:val="clear" w:color="auto" w:fill="FFFFFF"/>
              </w:rPr>
              <w:t>2</w:t>
            </w:r>
            <w:r w:rsidR="00BC040F">
              <w:rPr>
                <w:rFonts w:cstheme="minorHAnsi"/>
                <w:u w:val="single"/>
                <w:shd w:val="clear" w:color="auto" w:fill="FFFFFF"/>
                <w:vertAlign w:val="superscript"/>
              </w:rPr>
              <w:t>n</w:t>
            </w:r>
            <w:r w:rsidR="00BE58AA">
              <w:rPr>
                <w:rFonts w:cstheme="minorHAnsi"/>
                <w:u w:val="single"/>
                <w:shd w:val="clear" w:color="auto" w:fill="FFFFFF"/>
                <w:vertAlign w:val="superscript"/>
              </w:rPr>
              <w:t>d</w:t>
            </w:r>
            <w:r w:rsidRPr="00426AE9">
              <w:rPr>
                <w:rFonts w:cstheme="minorHAnsi"/>
                <w:u w:val="single"/>
                <w:shd w:val="clear" w:color="auto" w:fill="FFFFFF"/>
              </w:rPr>
              <w:t xml:space="preserve">, </w:t>
            </w:r>
            <w:r w:rsidR="00BE58AA">
              <w:rPr>
                <w:rFonts w:cstheme="minorHAnsi"/>
                <w:u w:val="single"/>
                <w:shd w:val="clear" w:color="auto" w:fill="FFFFFF"/>
              </w:rPr>
              <w:t>5:30pm</w:t>
            </w:r>
            <w:r w:rsidRPr="00426AE9">
              <w:rPr>
                <w:rFonts w:cstheme="minorHAnsi"/>
                <w:u w:val="single"/>
                <w:shd w:val="clear" w:color="auto" w:fill="FFFFFF"/>
              </w:rPr>
              <w:t xml:space="preserve"> – </w:t>
            </w:r>
            <w:r w:rsidR="00BE58AA">
              <w:rPr>
                <w:rFonts w:cstheme="minorHAnsi"/>
                <w:u w:val="single"/>
                <w:shd w:val="clear" w:color="auto" w:fill="FFFFFF"/>
              </w:rPr>
              <w:t>6</w:t>
            </w:r>
            <w:r w:rsidRPr="00426AE9">
              <w:rPr>
                <w:rFonts w:cstheme="minorHAnsi"/>
                <w:u w:val="single"/>
                <w:shd w:val="clear" w:color="auto" w:fill="FFFFFF"/>
              </w:rPr>
              <w:t>:</w:t>
            </w:r>
            <w:r w:rsidR="00BE58AA">
              <w:rPr>
                <w:rFonts w:cstheme="minorHAnsi"/>
                <w:u w:val="single"/>
                <w:shd w:val="clear" w:color="auto" w:fill="FFFFFF"/>
              </w:rPr>
              <w:t>5</w:t>
            </w:r>
            <w:r w:rsidRPr="00426AE9">
              <w:rPr>
                <w:rFonts w:cstheme="minorHAnsi"/>
                <w:u w:val="single"/>
                <w:shd w:val="clear" w:color="auto" w:fill="FFFFFF"/>
              </w:rPr>
              <w:t>0</w:t>
            </w:r>
            <w:r w:rsidR="00BE58AA">
              <w:rPr>
                <w:rFonts w:cstheme="minorHAnsi"/>
                <w:u w:val="single"/>
                <w:shd w:val="clear" w:color="auto" w:fill="FFFFFF"/>
              </w:rPr>
              <w:t>p</w:t>
            </w:r>
            <w:r w:rsidRPr="00426AE9">
              <w:rPr>
                <w:rFonts w:cstheme="minorHAnsi"/>
                <w:u w:val="single"/>
                <w:shd w:val="clear" w:color="auto" w:fill="FFFFFF"/>
              </w:rPr>
              <w:t>m</w:t>
            </w:r>
            <w:r>
              <w:rPr>
                <w:rFonts w:cstheme="minorHAnsi"/>
                <w:shd w:val="clear" w:color="auto" w:fill="FFFFFF"/>
              </w:rPr>
              <w:t xml:space="preserve"> </w:t>
            </w:r>
            <w:r w:rsidR="00FC11D1">
              <w:rPr>
                <w:rFonts w:cstheme="minorHAnsi"/>
                <w:shd w:val="clear" w:color="auto" w:fill="FFFFFF"/>
              </w:rPr>
              <w:t>(during normal class time)</w:t>
            </w:r>
          </w:p>
          <w:p w14:paraId="5CF833B5" w14:textId="2AAB2864" w:rsidR="00B616FA" w:rsidRDefault="00B616FA" w:rsidP="00B616FA"/>
          <w:p w14:paraId="03394944" w14:textId="067B540D" w:rsidR="00B616FA" w:rsidRDefault="00B616FA" w:rsidP="00B616FA">
            <w:r w:rsidRPr="002B732E">
              <w:rPr>
                <w:u w:val="single"/>
              </w:rPr>
              <w:t>Final Exam</w:t>
            </w:r>
            <w:r>
              <w:t xml:space="preserve">: </w:t>
            </w:r>
          </w:p>
          <w:p w14:paraId="32680A68" w14:textId="3378E4FE" w:rsidR="00B616FA" w:rsidRPr="00FC65FE" w:rsidRDefault="00FC65FE" w:rsidP="0082122F">
            <w:pPr>
              <w:jc w:val="both"/>
              <w:rPr>
                <w:rFonts w:cstheme="minorHAnsi"/>
              </w:rPr>
            </w:pPr>
            <w:r w:rsidRPr="00FC65FE">
              <w:rPr>
                <w:rFonts w:cstheme="minorHAnsi"/>
                <w:shd w:val="clear" w:color="auto" w:fill="FFFFFF"/>
              </w:rPr>
              <w:t>The date of the Final Exam will be decided by the University. It will be</w:t>
            </w:r>
            <w:r w:rsidRPr="00FC65FE">
              <w:rPr>
                <w:rFonts w:cstheme="minorHAnsi"/>
              </w:rPr>
              <w:t xml:space="preserve"> </w:t>
            </w:r>
            <w:r w:rsidRPr="00FC65FE">
              <w:rPr>
                <w:rFonts w:cstheme="minorHAnsi"/>
                <w:shd w:val="clear" w:color="auto" w:fill="FFFFFF"/>
              </w:rPr>
              <w:t>communicated by the University</w:t>
            </w:r>
            <w:r w:rsidR="00F830A7">
              <w:rPr>
                <w:rFonts w:cstheme="minorHAnsi"/>
                <w:shd w:val="clear" w:color="auto" w:fill="FFFFFF"/>
              </w:rPr>
              <w:t xml:space="preserve"> (the information will be posted on the</w:t>
            </w:r>
            <w:r w:rsidR="00F830A7" w:rsidRPr="002B732E">
              <w:rPr>
                <w:rFonts w:cstheme="minorHAnsi"/>
                <w:shd w:val="clear" w:color="auto" w:fill="FFFFFF"/>
              </w:rPr>
              <w:t xml:space="preserve"> </w:t>
            </w:r>
            <w:hyperlink r:id="rId12" w:history="1">
              <w:proofErr w:type="spellStart"/>
              <w:r w:rsidR="00F830A7" w:rsidRPr="00BA1B0C">
                <w:rPr>
                  <w:rStyle w:val="Hyperlink"/>
                  <w:rFonts w:cstheme="minorHAnsi"/>
                  <w:shd w:val="clear" w:color="auto" w:fill="FFFFFF"/>
                </w:rPr>
                <w:t>Uwinsite</w:t>
              </w:r>
              <w:proofErr w:type="spellEnd"/>
            </w:hyperlink>
            <w:r w:rsidR="00F830A7">
              <w:rPr>
                <w:rFonts w:cstheme="minorHAnsi"/>
                <w:shd w:val="clear" w:color="auto" w:fill="FFFFFF"/>
              </w:rPr>
              <w:t>)</w:t>
            </w:r>
            <w:r w:rsidRPr="00FC65FE">
              <w:rPr>
                <w:rFonts w:cstheme="minorHAnsi"/>
                <w:shd w:val="clear" w:color="auto" w:fill="FFFFFF"/>
              </w:rPr>
              <w:t>, not by the instructor.</w:t>
            </w:r>
          </w:p>
          <w:p w14:paraId="7400F461" w14:textId="77777777" w:rsidR="002B732E" w:rsidRDefault="002B732E" w:rsidP="00B616FA"/>
          <w:p w14:paraId="5C167F4D" w14:textId="5B2DB4EE" w:rsidR="002B732E" w:rsidRDefault="002B732E" w:rsidP="00B616FA">
            <w:r w:rsidRPr="002B732E">
              <w:rPr>
                <w:u w:val="single"/>
              </w:rPr>
              <w:t>Overall evaluation</w:t>
            </w:r>
            <w:r>
              <w:t>:</w:t>
            </w:r>
          </w:p>
          <w:p w14:paraId="5C640FF8" w14:textId="63AC17B6" w:rsidR="00B616FA" w:rsidRDefault="00B616FA" w:rsidP="00B616FA">
            <w:r>
              <w:t>Your grade will be computed as follows:</w:t>
            </w:r>
          </w:p>
          <w:p w14:paraId="05C59548" w14:textId="316602D8" w:rsidR="00B616FA" w:rsidRDefault="001E4C58" w:rsidP="00B616FA">
            <w:pPr>
              <w:pStyle w:val="ListParagraph"/>
              <w:numPr>
                <w:ilvl w:val="0"/>
                <w:numId w:val="7"/>
              </w:numPr>
            </w:pPr>
            <w:r>
              <w:t>Assignments</w:t>
            </w:r>
            <w:r w:rsidR="00426AE9">
              <w:t xml:space="preserve"> (25%)</w:t>
            </w:r>
          </w:p>
          <w:p w14:paraId="07FCAC1F" w14:textId="43EF5A55" w:rsidR="00B616FA" w:rsidRDefault="00B616FA" w:rsidP="00B616FA">
            <w:pPr>
              <w:pStyle w:val="ListParagraph"/>
              <w:numPr>
                <w:ilvl w:val="0"/>
                <w:numId w:val="7"/>
              </w:numPr>
            </w:pPr>
            <w:r>
              <w:t>Midterm</w:t>
            </w:r>
            <w:r w:rsidR="00426AE9">
              <w:t xml:space="preserve"> (35%)</w:t>
            </w:r>
          </w:p>
          <w:p w14:paraId="66E6CE8E" w14:textId="33B70FED" w:rsidR="00B616FA" w:rsidRDefault="002B732E" w:rsidP="002823D4">
            <w:pPr>
              <w:pStyle w:val="ListParagraph"/>
              <w:numPr>
                <w:ilvl w:val="0"/>
                <w:numId w:val="7"/>
              </w:numPr>
            </w:pPr>
            <w:r>
              <w:t>Final E</w:t>
            </w:r>
            <w:r w:rsidR="00B616FA">
              <w:t>xam</w:t>
            </w:r>
            <w:r w:rsidR="00426AE9">
              <w:t xml:space="preserve"> (40%)</w:t>
            </w:r>
          </w:p>
        </w:tc>
      </w:tr>
      <w:tr w:rsidR="002823D4" w14:paraId="5AEB95FA" w14:textId="77777777" w:rsidTr="00E80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060" w:type="dxa"/>
            <w:gridSpan w:val="4"/>
          </w:tcPr>
          <w:p w14:paraId="2629D87A" w14:textId="77777777" w:rsidR="002823D4" w:rsidRPr="002823D4" w:rsidRDefault="002823D4" w:rsidP="002823D4">
            <w:pPr>
              <w:rPr>
                <w:b/>
                <w:bCs/>
                <w:sz w:val="24"/>
                <w:szCs w:val="24"/>
                <w:u w:val="single"/>
              </w:rPr>
            </w:pPr>
            <w:r w:rsidRPr="002823D4">
              <w:rPr>
                <w:b/>
                <w:bCs/>
                <w:sz w:val="24"/>
                <w:szCs w:val="24"/>
                <w:u w:val="single"/>
              </w:rPr>
              <w:t>Final grade determination and assignments policies</w:t>
            </w:r>
          </w:p>
          <w:p w14:paraId="2E628F39" w14:textId="77777777" w:rsidR="002823D4" w:rsidRPr="002823D4" w:rsidRDefault="002823D4" w:rsidP="002823D4">
            <w:r w:rsidRPr="002823D4">
              <w:t xml:space="preserve">The following formula will be used to determine the final grade. If A, M and F are the marks for Assignment, Midterm and the Final exam on the scales 0–25, 0–35 and 0–40 respectively, the final grade will be </w:t>
            </w:r>
          </w:p>
          <w:p w14:paraId="161D3B73" w14:textId="77777777" w:rsidR="002823D4" w:rsidRPr="002823D4" w:rsidRDefault="002823D4" w:rsidP="002823D4">
            <m:oMathPara>
              <m:oMath>
                <m:r>
                  <w:rPr>
                    <w:rFonts w:ascii="Cambria Math" w:hAnsi="Cambria Math"/>
                  </w:rPr>
                  <m:t>F+A+max</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35</m:t>
                        </m:r>
                      </m:num>
                      <m:den>
                        <m:r>
                          <w:rPr>
                            <w:rFonts w:ascii="Cambria Math" w:hAnsi="Cambria Math"/>
                          </w:rPr>
                          <m:t>40</m:t>
                        </m:r>
                      </m:den>
                    </m:f>
                    <m:r>
                      <w:rPr>
                        <w:rFonts w:ascii="Cambria Math" w:hAnsi="Cambria Math"/>
                      </w:rPr>
                      <m:t>F</m:t>
                    </m:r>
                  </m:e>
                </m:d>
              </m:oMath>
            </m:oMathPara>
          </w:p>
          <w:p w14:paraId="60CF88CC" w14:textId="0749EE31" w:rsidR="002823D4" w:rsidRPr="002823D4" w:rsidRDefault="002823D4" w:rsidP="002823D4">
            <w:r w:rsidRPr="002823D4">
              <w:t>Note that, according to this formula, the marks for the midterm are used only if they are higher (proportionally) than the mark for the final exam, otherwise their weight is automatically transferred to the final exam.</w:t>
            </w:r>
            <w:r w:rsidRPr="002823D4">
              <w:t xml:space="preserve"> </w:t>
            </w:r>
            <w:r w:rsidRPr="002823D4">
              <w:t xml:space="preserve">If the midterm is missed for any reason, its weight will be automatically added to the weight of the final exam in the calculation of the final grade. There is no need to provide a certificate justifying a missed midterm. </w:t>
            </w:r>
          </w:p>
          <w:p w14:paraId="14BFD573" w14:textId="77777777" w:rsidR="002823D4" w:rsidRPr="002823D4" w:rsidRDefault="002823D4" w:rsidP="002823D4"/>
          <w:p w14:paraId="5B40AAF6" w14:textId="2E5EFB81" w:rsidR="002823D4" w:rsidRPr="002823D4" w:rsidRDefault="002823D4" w:rsidP="000246F0">
            <w:pPr>
              <w:rPr>
                <w:sz w:val="24"/>
                <w:szCs w:val="24"/>
              </w:rPr>
            </w:pPr>
            <w:r w:rsidRPr="002823D4">
              <w:t>Both the midterm exam and the final exam are closed book.</w:t>
            </w:r>
          </w:p>
        </w:tc>
      </w:tr>
      <w:tr w:rsidR="002823D4" w14:paraId="689F4F7F" w14:textId="77777777" w:rsidTr="00E80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060" w:type="dxa"/>
            <w:gridSpan w:val="4"/>
          </w:tcPr>
          <w:p w14:paraId="4389735E" w14:textId="77777777" w:rsidR="002823D4" w:rsidRDefault="002823D4" w:rsidP="002823D4">
            <w:pPr>
              <w:rPr>
                <w:sz w:val="24"/>
                <w:szCs w:val="24"/>
              </w:rPr>
            </w:pPr>
            <w:r w:rsidRPr="00665DFE">
              <w:rPr>
                <w:b/>
                <w:bCs/>
                <w:sz w:val="24"/>
                <w:szCs w:val="24"/>
                <w:u w:val="single"/>
              </w:rPr>
              <w:t>Missed Evaluations:</w:t>
            </w:r>
            <w:r w:rsidRPr="00665DFE">
              <w:rPr>
                <w:sz w:val="24"/>
                <w:szCs w:val="24"/>
              </w:rPr>
              <w:t xml:space="preserve"> </w:t>
            </w:r>
          </w:p>
          <w:p w14:paraId="0B1BBAE3" w14:textId="77777777" w:rsidR="002823D4" w:rsidRPr="002823D4" w:rsidRDefault="002823D4" w:rsidP="002823D4">
            <w:r w:rsidRPr="002823D4">
              <w:t xml:space="preserve">There will be no makeup for Mobius assignments or the midterm exam. If an assignment is missed, it is assigned a grade of zero. If the midterm is missed for any reason, its weight will be automatically added to the weight of the final exam in the calculation of the final grade. </w:t>
            </w:r>
          </w:p>
          <w:p w14:paraId="41DD52DB" w14:textId="77777777" w:rsidR="002823D4" w:rsidRPr="002823D4" w:rsidRDefault="002823D4" w:rsidP="002823D4"/>
          <w:p w14:paraId="725CAE80" w14:textId="63A44446" w:rsidR="002823D4" w:rsidRPr="002823D4" w:rsidRDefault="002823D4" w:rsidP="000246F0">
            <w:pPr>
              <w:rPr>
                <w:sz w:val="24"/>
                <w:szCs w:val="24"/>
              </w:rPr>
            </w:pPr>
            <w:r w:rsidRPr="002823D4">
              <w:t>If the final exam is missed for a valid and documented reason (for example, a medical issue or a mandated court appearance), written evidence must be provided attesting to validity of the reason. In such a case a make-up exam will be offered on the make-up exam date determined by the instructor. Validity of the reason is determined by the instructor according to university policies. There are no supplemental exams privileges in this course.</w:t>
            </w:r>
          </w:p>
        </w:tc>
      </w:tr>
      <w:tr w:rsidR="00080B78" w14:paraId="0D842AA0" w14:textId="77777777" w:rsidTr="00080B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060" w:type="dxa"/>
            <w:gridSpan w:val="4"/>
          </w:tcPr>
          <w:p w14:paraId="7FF0B4F7" w14:textId="46B18BB9" w:rsidR="00080B78" w:rsidRDefault="00080B78" w:rsidP="00877E92">
            <w:pPr>
              <w:rPr>
                <w:b/>
                <w:bCs/>
                <w:sz w:val="24"/>
                <w:szCs w:val="24"/>
                <w:u w:val="single"/>
              </w:rPr>
            </w:pPr>
            <w:r>
              <w:rPr>
                <w:b/>
                <w:bCs/>
                <w:sz w:val="24"/>
                <w:szCs w:val="24"/>
                <w:u w:val="single"/>
              </w:rPr>
              <w:t>Additional Comments</w:t>
            </w:r>
          </w:p>
          <w:p w14:paraId="22DBE815" w14:textId="2142C8DF" w:rsidR="00080B78" w:rsidRDefault="000115A4" w:rsidP="000115A4">
            <w:r>
              <w:t xml:space="preserve">Free tutoring </w:t>
            </w:r>
            <w:r w:rsidR="00E44C7B">
              <w:t>is</w:t>
            </w:r>
            <w:r>
              <w:t xml:space="preserve"> available at the</w:t>
            </w:r>
            <w:r w:rsidR="00080B78" w:rsidRPr="00080B78">
              <w:t xml:space="preserve"> </w:t>
            </w:r>
            <w:hyperlink r:id="rId13" w:history="1">
              <w:r>
                <w:rPr>
                  <w:rStyle w:val="Hyperlink"/>
                </w:rPr>
                <w:t>Mathematics and Statistics Learning Center (MSLC)</w:t>
              </w:r>
            </w:hyperlink>
            <w:r>
              <w:t xml:space="preserve">. </w:t>
            </w:r>
          </w:p>
          <w:p w14:paraId="102B25B5" w14:textId="6A014BC9" w:rsidR="00080B78" w:rsidRDefault="00080B78" w:rsidP="00080B78"/>
          <w:p w14:paraId="211714C2" w14:textId="06104286" w:rsidR="00080B78" w:rsidRPr="00080B78" w:rsidRDefault="00D87C20" w:rsidP="00723DA1">
            <w:pPr>
              <w:jc w:val="both"/>
            </w:pPr>
            <w:r>
              <w:t xml:space="preserve">The use of generative AI is prohibited in this </w:t>
            </w:r>
            <w:r w:rsidR="002823D4">
              <w:t>course</w:t>
            </w:r>
            <w:r>
              <w:t>.</w:t>
            </w:r>
          </w:p>
        </w:tc>
      </w:tr>
    </w:tbl>
    <w:p w14:paraId="6D35B766" w14:textId="1A66ECB8" w:rsidR="006E1648" w:rsidRDefault="006E1648" w:rsidP="006E1648">
      <w:pPr>
        <w:spacing w:after="0" w:line="240" w:lineRule="auto"/>
        <w:rPr>
          <w:rFonts w:ascii="Times New Roman" w:eastAsia="Times New Roman" w:hAnsi="Times New Roman" w:cs="Times New Roman"/>
          <w:sz w:val="18"/>
          <w:szCs w:val="20"/>
        </w:rPr>
      </w:pPr>
    </w:p>
    <w:p w14:paraId="26CE0AC1" w14:textId="77777777" w:rsidR="00621371" w:rsidRDefault="00621371" w:rsidP="002823D4">
      <w:pPr>
        <w:rPr>
          <w:rFonts w:eastAsia="Arial" w:cstheme="minorHAnsi"/>
          <w:b/>
          <w:bCs/>
          <w:sz w:val="24"/>
          <w:szCs w:val="24"/>
        </w:rPr>
      </w:pPr>
    </w:p>
    <w:p w14:paraId="2D14BD71" w14:textId="77777777" w:rsidR="009312C5" w:rsidRPr="00DC2B5C" w:rsidRDefault="009312C5" w:rsidP="009312C5">
      <w:pPr>
        <w:jc w:val="center"/>
        <w:rPr>
          <w:rFonts w:eastAsia="Arial"/>
          <w:b/>
          <w:bCs/>
          <w:sz w:val="24"/>
          <w:szCs w:val="24"/>
        </w:rPr>
      </w:pPr>
      <w:r w:rsidRPr="28A2F58E">
        <w:rPr>
          <w:rFonts w:eastAsia="Arial"/>
          <w:b/>
          <w:bCs/>
          <w:sz w:val="24"/>
          <w:szCs w:val="24"/>
        </w:rPr>
        <w:lastRenderedPageBreak/>
        <w:t>Department of Mathematics and Statistics</w:t>
      </w:r>
      <w:r>
        <w:br/>
      </w:r>
      <w:r w:rsidRPr="28A2F58E">
        <w:rPr>
          <w:rFonts w:eastAsia="Arial"/>
          <w:b/>
          <w:bCs/>
          <w:sz w:val="24"/>
          <w:szCs w:val="24"/>
        </w:rPr>
        <w:t>Course Outline Companion</w:t>
      </w:r>
      <w:r>
        <w:br/>
      </w:r>
      <w:r>
        <w:rPr>
          <w:rFonts w:eastAsia="Arial"/>
          <w:b/>
          <w:bCs/>
          <w:sz w:val="24"/>
          <w:szCs w:val="24"/>
        </w:rPr>
        <w:t>Winter</w:t>
      </w:r>
      <w:r w:rsidRPr="28A2F58E">
        <w:rPr>
          <w:rFonts w:eastAsia="Arial"/>
          <w:b/>
          <w:bCs/>
          <w:sz w:val="24"/>
          <w:szCs w:val="24"/>
        </w:rPr>
        <w:t xml:space="preserve"> </w:t>
      </w:r>
      <w:r>
        <w:rPr>
          <w:rFonts w:eastAsia="Arial"/>
          <w:b/>
          <w:bCs/>
          <w:sz w:val="24"/>
          <w:szCs w:val="24"/>
        </w:rPr>
        <w:t>2026</w:t>
      </w:r>
    </w:p>
    <w:p w14:paraId="1679C0E9" w14:textId="77777777" w:rsidR="009312C5" w:rsidRPr="00DC2B5C" w:rsidRDefault="009312C5" w:rsidP="009312C5">
      <w:pPr>
        <w:rPr>
          <w:rFonts w:eastAsia="Arial" w:cstheme="minorHAnsi"/>
          <w:b/>
          <w:bCs/>
          <w:sz w:val="24"/>
          <w:szCs w:val="24"/>
        </w:rPr>
      </w:pPr>
      <w:r>
        <w:rPr>
          <w:rStyle w:val="Hyperlink"/>
          <w:rFonts w:eastAsia="Arial" w:cstheme="minorHAnsi"/>
          <w:b/>
          <w:bCs/>
          <w:color w:val="auto"/>
          <w:sz w:val="24"/>
          <w:szCs w:val="24"/>
          <w:u w:val="none"/>
        </w:rPr>
        <w:t xml:space="preserve">Refer to </w:t>
      </w:r>
      <w:hyperlink r:id="rId14" w:history="1">
        <w:r w:rsidRPr="00815B2C">
          <w:rPr>
            <w:rStyle w:val="Hyperlink"/>
            <w:rFonts w:eastAsia="Arial" w:cstheme="minorHAnsi"/>
            <w:b/>
            <w:bCs/>
            <w:sz w:val="24"/>
            <w:szCs w:val="24"/>
          </w:rPr>
          <w:t>Important Academic Dates</w:t>
        </w:r>
      </w:hyperlink>
      <w:r>
        <w:rPr>
          <w:rStyle w:val="Hyperlink"/>
          <w:rFonts w:eastAsia="Arial" w:cstheme="minorHAnsi"/>
          <w:b/>
          <w:bCs/>
          <w:color w:val="auto"/>
          <w:sz w:val="24"/>
          <w:szCs w:val="24"/>
          <w:u w:val="none"/>
        </w:rPr>
        <w:t xml:space="preserve"> for the most current academic dates and information</w:t>
      </w:r>
    </w:p>
    <w:tbl>
      <w:tblPr>
        <w:tblStyle w:val="TableGrid"/>
        <w:tblW w:w="10222" w:type="dxa"/>
        <w:tblInd w:w="-147" w:type="dxa"/>
        <w:tblLook w:val="04A0" w:firstRow="1" w:lastRow="0" w:firstColumn="1" w:lastColumn="0" w:noHBand="0" w:noVBand="1"/>
      </w:tblPr>
      <w:tblGrid>
        <w:gridCol w:w="2572"/>
        <w:gridCol w:w="7650"/>
      </w:tblGrid>
      <w:tr w:rsidR="009312C5" w14:paraId="07B78705" w14:textId="77777777" w:rsidTr="000073F0">
        <w:tc>
          <w:tcPr>
            <w:tcW w:w="2572" w:type="dxa"/>
          </w:tcPr>
          <w:p w14:paraId="57EA6EAE" w14:textId="77777777" w:rsidR="009312C5" w:rsidRPr="00AA5455" w:rsidRDefault="009312C5" w:rsidP="000073F0">
            <w:r w:rsidRPr="007077EF">
              <w:t>Jan</w:t>
            </w:r>
            <w:r>
              <w:t>uary</w:t>
            </w:r>
            <w:r w:rsidRPr="007077EF">
              <w:t xml:space="preserve"> 5, 2026</w:t>
            </w:r>
          </w:p>
        </w:tc>
        <w:tc>
          <w:tcPr>
            <w:tcW w:w="7650" w:type="dxa"/>
          </w:tcPr>
          <w:p w14:paraId="57A4E05A" w14:textId="77777777" w:rsidR="009312C5" w:rsidRDefault="009312C5" w:rsidP="000073F0">
            <w:r w:rsidRPr="007077EF">
              <w:t>University Offices re-open after Holiday Break</w:t>
            </w:r>
          </w:p>
          <w:p w14:paraId="6B3FC00C" w14:textId="77777777" w:rsidR="009312C5" w:rsidRPr="00DC2B5C" w:rsidRDefault="009312C5" w:rsidP="000073F0"/>
        </w:tc>
      </w:tr>
      <w:tr w:rsidR="009312C5" w14:paraId="398A0F28" w14:textId="77777777" w:rsidTr="000073F0">
        <w:tc>
          <w:tcPr>
            <w:tcW w:w="2572" w:type="dxa"/>
          </w:tcPr>
          <w:p w14:paraId="26C38BA2" w14:textId="77777777" w:rsidR="009312C5" w:rsidRPr="00AA5455" w:rsidRDefault="009312C5" w:rsidP="000073F0">
            <w:r w:rsidRPr="007077EF">
              <w:t>Jan</w:t>
            </w:r>
            <w:r>
              <w:t>uary</w:t>
            </w:r>
            <w:r w:rsidRPr="007077EF">
              <w:t xml:space="preserve"> 5, 2026</w:t>
            </w:r>
          </w:p>
        </w:tc>
        <w:tc>
          <w:tcPr>
            <w:tcW w:w="7650" w:type="dxa"/>
          </w:tcPr>
          <w:p w14:paraId="36D07DE6" w14:textId="77777777" w:rsidR="009312C5" w:rsidRDefault="009312C5" w:rsidP="000073F0">
            <w:r w:rsidRPr="007077EF">
              <w:t>First Day of Winter 2026 Classes</w:t>
            </w:r>
          </w:p>
          <w:p w14:paraId="777AB54C" w14:textId="77777777" w:rsidR="009312C5" w:rsidRPr="00DC2B5C" w:rsidRDefault="009312C5" w:rsidP="000073F0"/>
        </w:tc>
      </w:tr>
      <w:tr w:rsidR="009312C5" w14:paraId="3BF196C7" w14:textId="77777777" w:rsidTr="000073F0">
        <w:tc>
          <w:tcPr>
            <w:tcW w:w="2572" w:type="dxa"/>
          </w:tcPr>
          <w:p w14:paraId="007456C3" w14:textId="77777777" w:rsidR="009312C5" w:rsidRPr="00AA5455" w:rsidRDefault="009312C5" w:rsidP="000073F0">
            <w:r>
              <w:t>January 18</w:t>
            </w:r>
            <w:r w:rsidRPr="00AA5455">
              <w:t xml:space="preserve">, </w:t>
            </w:r>
            <w:r>
              <w:t>2026</w:t>
            </w:r>
          </w:p>
        </w:tc>
        <w:tc>
          <w:tcPr>
            <w:tcW w:w="7650" w:type="dxa"/>
          </w:tcPr>
          <w:p w14:paraId="0A313988" w14:textId="77777777" w:rsidR="009312C5" w:rsidRDefault="009312C5" w:rsidP="000073F0">
            <w:r>
              <w:t xml:space="preserve">Academic Add/Drop date - </w:t>
            </w:r>
            <w:hyperlink r:id="rId15" w:history="1">
              <w:r w:rsidRPr="00DC2B5C">
                <w:t>Last day for late registration and change of courses</w:t>
              </w:r>
            </w:hyperlink>
            <w:r>
              <w:t>.</w:t>
            </w:r>
          </w:p>
          <w:p w14:paraId="1D78BCD9" w14:textId="77777777" w:rsidR="009312C5" w:rsidRPr="00DC2B5C" w:rsidRDefault="009312C5" w:rsidP="000073F0"/>
        </w:tc>
      </w:tr>
      <w:tr w:rsidR="009312C5" w14:paraId="6F1FB198" w14:textId="77777777" w:rsidTr="000073F0">
        <w:tc>
          <w:tcPr>
            <w:tcW w:w="2572" w:type="dxa"/>
          </w:tcPr>
          <w:p w14:paraId="3E322C7E" w14:textId="77777777" w:rsidR="009312C5" w:rsidRPr="00AA5455" w:rsidRDefault="009312C5" w:rsidP="000073F0">
            <w:r>
              <w:t>February 3, 2026</w:t>
            </w:r>
          </w:p>
        </w:tc>
        <w:tc>
          <w:tcPr>
            <w:tcW w:w="7650" w:type="dxa"/>
          </w:tcPr>
          <w:p w14:paraId="25E1B7FD" w14:textId="77777777" w:rsidR="009312C5" w:rsidRDefault="009312C5" w:rsidP="000073F0">
            <w:r>
              <w:t>Financial Drop Date</w:t>
            </w:r>
            <w:bookmarkStart w:id="0" w:name="_Int_L9urNxlq"/>
            <w:r>
              <w:t xml:space="preserve">.  </w:t>
            </w:r>
            <w:bookmarkEnd w:id="0"/>
            <w:r>
              <w:t>Full tuition refund drop date. Any courses dropped after this date will be charged 100% of the base tuition charges (0% refund). It is also the final date to Opt-out of incidental charges. After this date incidental charges cannot be reversed.</w:t>
            </w:r>
          </w:p>
          <w:p w14:paraId="5F5C330F" w14:textId="77777777" w:rsidR="009312C5" w:rsidRDefault="009312C5" w:rsidP="000073F0"/>
        </w:tc>
      </w:tr>
      <w:tr w:rsidR="009312C5" w14:paraId="1A4CB13E" w14:textId="77777777" w:rsidTr="000073F0">
        <w:trPr>
          <w:trHeight w:val="449"/>
        </w:trPr>
        <w:tc>
          <w:tcPr>
            <w:tcW w:w="2572" w:type="dxa"/>
          </w:tcPr>
          <w:p w14:paraId="2DED0AAF" w14:textId="77777777" w:rsidR="009312C5" w:rsidRDefault="009312C5" w:rsidP="000073F0">
            <w:r>
              <w:t>February 14</w:t>
            </w:r>
            <w:r w:rsidRPr="00A33ABB">
              <w:rPr>
                <w:vertAlign w:val="superscript"/>
              </w:rPr>
              <w:t>th</w:t>
            </w:r>
            <w:r>
              <w:t>, 2026</w:t>
            </w:r>
          </w:p>
        </w:tc>
        <w:tc>
          <w:tcPr>
            <w:tcW w:w="7650" w:type="dxa"/>
          </w:tcPr>
          <w:p w14:paraId="79BF95CA" w14:textId="77777777" w:rsidR="009312C5" w:rsidRDefault="009312C5" w:rsidP="000073F0">
            <w:r w:rsidRPr="00DC2B5C">
              <w:t>Expected date for the announcement of the final examination schedule.</w:t>
            </w:r>
            <w:r>
              <w:t xml:space="preserve">  </w:t>
            </w:r>
            <w:r w:rsidRPr="00D623D7">
              <w:t>This may be delayed for two weeks because of the delayed start of term</w:t>
            </w:r>
            <w:r>
              <w:t xml:space="preserve">.  It is your responsibility to be available for the final examinations.  Do not make travel plans to leave Windsor until you have seen your final exam schedule. </w:t>
            </w:r>
            <w:hyperlink r:id="rId16" w:history="1">
              <w:r w:rsidRPr="00E87B0E">
                <w:rPr>
                  <w:rStyle w:val="Hyperlink"/>
                </w:rPr>
                <w:t>(Senate Bylaw 54).</w:t>
              </w:r>
            </w:hyperlink>
          </w:p>
          <w:p w14:paraId="45E26BC1" w14:textId="77777777" w:rsidR="009312C5" w:rsidRDefault="009312C5" w:rsidP="000073F0"/>
        </w:tc>
      </w:tr>
      <w:tr w:rsidR="009312C5" w14:paraId="3C8A759F" w14:textId="77777777" w:rsidTr="000073F0">
        <w:trPr>
          <w:trHeight w:val="449"/>
        </w:trPr>
        <w:tc>
          <w:tcPr>
            <w:tcW w:w="2572" w:type="dxa"/>
          </w:tcPr>
          <w:p w14:paraId="0B38611B" w14:textId="77777777" w:rsidR="009312C5" w:rsidRPr="00AA5455" w:rsidRDefault="009312C5" w:rsidP="000073F0">
            <w:r>
              <w:t>February 14</w:t>
            </w:r>
            <w:r w:rsidRPr="00AA5455">
              <w:t>-</w:t>
            </w:r>
            <w:r>
              <w:t>22</w:t>
            </w:r>
            <w:r w:rsidRPr="00AA5455">
              <w:t xml:space="preserve">, </w:t>
            </w:r>
            <w:r>
              <w:t>2026</w:t>
            </w:r>
          </w:p>
        </w:tc>
        <w:tc>
          <w:tcPr>
            <w:tcW w:w="7650" w:type="dxa"/>
          </w:tcPr>
          <w:p w14:paraId="0CF20A86" w14:textId="77777777" w:rsidR="009312C5" w:rsidRDefault="009312C5" w:rsidP="000073F0">
            <w:r>
              <w:t>Reading Week</w:t>
            </w:r>
          </w:p>
        </w:tc>
      </w:tr>
      <w:tr w:rsidR="009312C5" w14:paraId="7F647D67" w14:textId="77777777" w:rsidTr="000073F0">
        <w:trPr>
          <w:trHeight w:val="410"/>
        </w:trPr>
        <w:tc>
          <w:tcPr>
            <w:tcW w:w="2572" w:type="dxa"/>
          </w:tcPr>
          <w:p w14:paraId="26CF1E6B" w14:textId="77777777" w:rsidR="009312C5" w:rsidRPr="00AA5455" w:rsidRDefault="009312C5" w:rsidP="000073F0">
            <w:r>
              <w:t>February 16</w:t>
            </w:r>
            <w:r w:rsidRPr="00AA5455">
              <w:t xml:space="preserve">, </w:t>
            </w:r>
            <w:r>
              <w:t>2026</w:t>
            </w:r>
          </w:p>
        </w:tc>
        <w:tc>
          <w:tcPr>
            <w:tcW w:w="7650" w:type="dxa"/>
          </w:tcPr>
          <w:p w14:paraId="72CEB78C" w14:textId="77777777" w:rsidR="009312C5" w:rsidRDefault="009312C5" w:rsidP="000073F0">
            <w:r>
              <w:t>Family Day, University is closed.</w:t>
            </w:r>
          </w:p>
        </w:tc>
      </w:tr>
      <w:tr w:rsidR="009312C5" w14:paraId="51FE4E04" w14:textId="77777777" w:rsidTr="000073F0">
        <w:tc>
          <w:tcPr>
            <w:tcW w:w="2572" w:type="dxa"/>
          </w:tcPr>
          <w:p w14:paraId="4D2BC8E3" w14:textId="77777777" w:rsidR="009312C5" w:rsidRPr="00AA5455" w:rsidRDefault="009312C5" w:rsidP="000073F0">
            <w:r>
              <w:t>February 20, 2026</w:t>
            </w:r>
          </w:p>
        </w:tc>
        <w:tc>
          <w:tcPr>
            <w:tcW w:w="7650" w:type="dxa"/>
          </w:tcPr>
          <w:p w14:paraId="23C678AB" w14:textId="77777777" w:rsidR="009312C5" w:rsidRDefault="009312C5" w:rsidP="000073F0">
            <w:r>
              <w:t>University Offices Closed</w:t>
            </w:r>
          </w:p>
          <w:p w14:paraId="1010078C" w14:textId="77777777" w:rsidR="009312C5" w:rsidRDefault="009312C5" w:rsidP="000073F0"/>
        </w:tc>
      </w:tr>
      <w:tr w:rsidR="009312C5" w14:paraId="651AE9C0" w14:textId="77777777" w:rsidTr="000073F0">
        <w:tc>
          <w:tcPr>
            <w:tcW w:w="2572" w:type="dxa"/>
          </w:tcPr>
          <w:p w14:paraId="2403C639" w14:textId="77777777" w:rsidR="009312C5" w:rsidRPr="00AA5455" w:rsidRDefault="009312C5" w:rsidP="000073F0">
            <w:r>
              <w:t>February 28, 2026</w:t>
            </w:r>
          </w:p>
        </w:tc>
        <w:tc>
          <w:tcPr>
            <w:tcW w:w="7650" w:type="dxa"/>
          </w:tcPr>
          <w:p w14:paraId="3FD83938" w14:textId="77777777" w:rsidR="009312C5" w:rsidRDefault="009312C5" w:rsidP="000073F0">
            <w:r w:rsidRPr="0023702D">
              <w:t>Deadline to apply for an alternative exam date for (1) students unable to write during the regularly scheduled time slot due to a conflict arising from a religious observance and (2) students having three or more final examinations scheduled in consecutive time slots over a 24-hour period or three or more final examinations scheduled in one calendar day (See the first link on the last page for the form.)</w:t>
            </w:r>
            <w:r>
              <w:t xml:space="preserve"> </w:t>
            </w:r>
            <w:hyperlink r:id="rId17" w:history="1">
              <w:r w:rsidRPr="00E87B0E">
                <w:rPr>
                  <w:rStyle w:val="Hyperlink"/>
                </w:rPr>
                <w:t>(Senate Bylaw 54).</w:t>
              </w:r>
            </w:hyperlink>
          </w:p>
          <w:p w14:paraId="6518023E" w14:textId="77777777" w:rsidR="009312C5" w:rsidRPr="0023702D" w:rsidRDefault="009312C5" w:rsidP="000073F0">
            <w:r>
              <w:t xml:space="preserve">FORM: </w:t>
            </w:r>
            <w:hyperlink r:id="rId18" w:history="1">
              <w:r w:rsidRPr="00C9158F">
                <w:rPr>
                  <w:rStyle w:val="Hyperlink"/>
                </w:rPr>
                <w:t>Application for Alternative Final Examination</w:t>
              </w:r>
            </w:hyperlink>
          </w:p>
        </w:tc>
      </w:tr>
      <w:tr w:rsidR="009312C5" w14:paraId="1C5B23B7" w14:textId="77777777" w:rsidTr="000073F0">
        <w:tc>
          <w:tcPr>
            <w:tcW w:w="2572" w:type="dxa"/>
          </w:tcPr>
          <w:p w14:paraId="548653CC" w14:textId="77777777" w:rsidR="009312C5" w:rsidRPr="00AA5455" w:rsidRDefault="009312C5" w:rsidP="000073F0">
            <w:r w:rsidRPr="007077EF">
              <w:t>Mar</w:t>
            </w:r>
            <w:r>
              <w:t>ch</w:t>
            </w:r>
            <w:r w:rsidRPr="007077EF">
              <w:t xml:space="preserve"> 15, 2026</w:t>
            </w:r>
          </w:p>
        </w:tc>
        <w:tc>
          <w:tcPr>
            <w:tcW w:w="7650" w:type="dxa"/>
          </w:tcPr>
          <w:p w14:paraId="4049AC46" w14:textId="77777777" w:rsidR="009312C5" w:rsidRDefault="009312C5" w:rsidP="000073F0">
            <w:r w:rsidRPr="00DC2B5C">
              <w:t xml:space="preserve">Last day to voluntarily withdraw (VW) from </w:t>
            </w:r>
            <w:r>
              <w:t>Winter</w:t>
            </w:r>
            <w:r w:rsidRPr="00DC2B5C">
              <w:t xml:space="preserve"> </w:t>
            </w:r>
            <w:r>
              <w:t>2026</w:t>
            </w:r>
            <w:r w:rsidRPr="00DC2B5C">
              <w:t xml:space="preserve"> classes.</w:t>
            </w:r>
          </w:p>
          <w:p w14:paraId="6562DA3C" w14:textId="77777777" w:rsidR="009312C5" w:rsidRPr="00DC2B5C" w:rsidRDefault="009312C5" w:rsidP="000073F0"/>
        </w:tc>
      </w:tr>
      <w:tr w:rsidR="009312C5" w14:paraId="380F660E" w14:textId="77777777" w:rsidTr="000073F0">
        <w:trPr>
          <w:trHeight w:val="377"/>
        </w:trPr>
        <w:tc>
          <w:tcPr>
            <w:tcW w:w="2572" w:type="dxa"/>
          </w:tcPr>
          <w:p w14:paraId="6F75D6E1" w14:textId="77777777" w:rsidR="009312C5" w:rsidRPr="007077EF" w:rsidRDefault="009312C5" w:rsidP="000073F0">
            <w:r w:rsidRPr="007077EF">
              <w:t>Apr</w:t>
            </w:r>
            <w:r>
              <w:t>il</w:t>
            </w:r>
            <w:r w:rsidRPr="007077EF">
              <w:t xml:space="preserve"> </w:t>
            </w:r>
            <w:r>
              <w:t>3rd</w:t>
            </w:r>
            <w:r w:rsidRPr="007077EF">
              <w:t>, 2026</w:t>
            </w:r>
          </w:p>
        </w:tc>
        <w:tc>
          <w:tcPr>
            <w:tcW w:w="7650" w:type="dxa"/>
          </w:tcPr>
          <w:p w14:paraId="16C166CF" w14:textId="77777777" w:rsidR="009312C5" w:rsidRDefault="009312C5" w:rsidP="000073F0">
            <w:hyperlink r:id="rId19" w:history="1">
              <w:r w:rsidRPr="00C9158F">
                <w:t>Good Friday: University Closed</w:t>
              </w:r>
            </w:hyperlink>
          </w:p>
          <w:p w14:paraId="1491CA6D" w14:textId="77777777" w:rsidR="009312C5" w:rsidRDefault="009312C5" w:rsidP="000073F0"/>
        </w:tc>
      </w:tr>
      <w:tr w:rsidR="009312C5" w14:paraId="10C7007D" w14:textId="77777777" w:rsidTr="000073F0">
        <w:trPr>
          <w:trHeight w:val="377"/>
        </w:trPr>
        <w:tc>
          <w:tcPr>
            <w:tcW w:w="2572" w:type="dxa"/>
          </w:tcPr>
          <w:p w14:paraId="41CAF23D" w14:textId="77777777" w:rsidR="009312C5" w:rsidRPr="00AA5455" w:rsidRDefault="009312C5" w:rsidP="000073F0">
            <w:r w:rsidRPr="007077EF">
              <w:t>Apr</w:t>
            </w:r>
            <w:r>
              <w:t>il</w:t>
            </w:r>
            <w:r w:rsidRPr="007077EF">
              <w:t xml:space="preserve"> 6, 2026</w:t>
            </w:r>
          </w:p>
        </w:tc>
        <w:tc>
          <w:tcPr>
            <w:tcW w:w="7650" w:type="dxa"/>
          </w:tcPr>
          <w:p w14:paraId="21BBEF1F" w14:textId="77777777" w:rsidR="009312C5" w:rsidRDefault="009312C5" w:rsidP="000073F0">
            <w:r>
              <w:t>Last Day of Winter 2026 Classes</w:t>
            </w:r>
          </w:p>
          <w:p w14:paraId="41D12D63" w14:textId="77777777" w:rsidR="009312C5" w:rsidRDefault="009312C5" w:rsidP="000073F0"/>
        </w:tc>
      </w:tr>
      <w:tr w:rsidR="009312C5" w14:paraId="585FFEEB" w14:textId="77777777" w:rsidTr="000073F0">
        <w:tc>
          <w:tcPr>
            <w:tcW w:w="2572" w:type="dxa"/>
          </w:tcPr>
          <w:p w14:paraId="3D6A86DD" w14:textId="77777777" w:rsidR="009312C5" w:rsidRPr="00AA5455" w:rsidRDefault="009312C5" w:rsidP="000073F0">
            <w:r w:rsidRPr="00C9158F">
              <w:t>Apr</w:t>
            </w:r>
            <w:r>
              <w:t>il</w:t>
            </w:r>
            <w:r w:rsidRPr="00C9158F">
              <w:t xml:space="preserve"> 9, </w:t>
            </w:r>
            <w:proofErr w:type="gramStart"/>
            <w:r w:rsidRPr="00C9158F">
              <w:t>2026</w:t>
            </w:r>
            <w:proofErr w:type="gramEnd"/>
            <w:r w:rsidRPr="00C9158F">
              <w:t> to Apr</w:t>
            </w:r>
            <w:r>
              <w:t>il</w:t>
            </w:r>
            <w:r w:rsidRPr="00C9158F">
              <w:t xml:space="preserve"> 20th, 2026</w:t>
            </w:r>
          </w:p>
        </w:tc>
        <w:tc>
          <w:tcPr>
            <w:tcW w:w="7650" w:type="dxa"/>
          </w:tcPr>
          <w:p w14:paraId="3AC4A2C1" w14:textId="77777777" w:rsidR="009312C5" w:rsidRDefault="009312C5" w:rsidP="000073F0">
            <w:r>
              <w:t>Winter</w:t>
            </w:r>
            <w:r w:rsidRPr="00DC2B5C">
              <w:t xml:space="preserve"> </w:t>
            </w:r>
            <w:r>
              <w:t>2026</w:t>
            </w:r>
            <w:r w:rsidRPr="00DC2B5C">
              <w:t xml:space="preserve"> Final Examination Period.</w:t>
            </w:r>
          </w:p>
          <w:p w14:paraId="24A4911E" w14:textId="77777777" w:rsidR="009312C5" w:rsidRPr="00DC2B5C" w:rsidRDefault="009312C5" w:rsidP="000073F0"/>
        </w:tc>
      </w:tr>
      <w:tr w:rsidR="009312C5" w14:paraId="5C013A29" w14:textId="77777777" w:rsidTr="000073F0">
        <w:tc>
          <w:tcPr>
            <w:tcW w:w="2572" w:type="dxa"/>
          </w:tcPr>
          <w:p w14:paraId="75C36119" w14:textId="77777777" w:rsidR="009312C5" w:rsidRPr="00AA5455" w:rsidRDefault="009312C5" w:rsidP="000073F0">
            <w:r w:rsidRPr="00C9158F">
              <w:t>April 21, 2026</w:t>
            </w:r>
          </w:p>
        </w:tc>
        <w:tc>
          <w:tcPr>
            <w:tcW w:w="7650" w:type="dxa"/>
          </w:tcPr>
          <w:p w14:paraId="6370F337" w14:textId="77777777" w:rsidR="009312C5" w:rsidRDefault="009312C5" w:rsidP="000073F0">
            <w:r>
              <w:t>Alternate Final Exam Day</w:t>
            </w:r>
          </w:p>
          <w:p w14:paraId="7F2F7DFC" w14:textId="77777777" w:rsidR="009312C5" w:rsidRDefault="009312C5" w:rsidP="000073F0"/>
        </w:tc>
      </w:tr>
    </w:tbl>
    <w:p w14:paraId="22ED8B68" w14:textId="77777777" w:rsidR="002823D4" w:rsidRDefault="002823D4" w:rsidP="009312C5"/>
    <w:p w14:paraId="36211C6C" w14:textId="2D8D5B1F" w:rsidR="009312C5" w:rsidRPr="00B6637A" w:rsidRDefault="009312C5" w:rsidP="009312C5">
      <w:pPr>
        <w:rPr>
          <w:rFonts w:eastAsia="Arial" w:cstheme="minorHAnsi"/>
          <w:b/>
          <w:bCs/>
          <w:sz w:val="24"/>
          <w:szCs w:val="24"/>
        </w:rPr>
      </w:pPr>
      <w:hyperlink r:id="rId20" w:history="1">
        <w:r w:rsidRPr="00066AC5">
          <w:rPr>
            <w:rStyle w:val="Hyperlink"/>
            <w:b/>
            <w:bCs/>
            <w:sz w:val="24"/>
            <w:szCs w:val="24"/>
          </w:rPr>
          <w:t>University of Windsor Policy on Sexual Misconduct</w:t>
        </w:r>
      </w:hyperlink>
      <w:r w:rsidRPr="00066AC5">
        <w:rPr>
          <w:b/>
          <w:bCs/>
          <w:sz w:val="24"/>
          <w:szCs w:val="24"/>
        </w:rPr>
        <w:t>:</w:t>
      </w:r>
      <w:r>
        <w:rPr>
          <w:b/>
          <w:bCs/>
        </w:rPr>
        <w:t xml:space="preserve"> </w:t>
      </w:r>
      <w:r w:rsidRPr="00E17E4E">
        <w:t xml:space="preserve">The University of Windsor values dignity, respect and equality for all individuals and strives to foster an atmosphere of healthy attitudes and </w:t>
      </w:r>
      <w:proofErr w:type="spellStart"/>
      <w:r w:rsidRPr="00E17E4E">
        <w:t>behaviours</w:t>
      </w:r>
      <w:proofErr w:type="spellEnd"/>
      <w:r w:rsidRPr="00E17E4E">
        <w:t xml:space="preserve"> towards sexuality, sex, and gender. The University is committed to maintaining a healthy and safe learning, living, social, recreational, and working environment. </w:t>
      </w:r>
    </w:p>
    <w:p w14:paraId="2F4C39CC" w14:textId="77777777" w:rsidR="009312C5" w:rsidRPr="00E17E4E" w:rsidRDefault="009312C5" w:rsidP="009312C5">
      <w:pPr>
        <w:pStyle w:val="xxmsonormal"/>
        <w:shd w:val="clear" w:color="auto" w:fill="FFFFFF" w:themeFill="background1"/>
        <w:ind w:firstLine="720"/>
        <w:rPr>
          <w:rFonts w:asciiTheme="minorHAnsi" w:hAnsiTheme="minorHAnsi" w:cstheme="minorBidi"/>
          <w:lang w:val="en-US" w:eastAsia="en-US"/>
        </w:rPr>
      </w:pPr>
      <w:r w:rsidRPr="00E17E4E">
        <w:rPr>
          <w:rFonts w:asciiTheme="minorHAnsi" w:hAnsiTheme="minorHAnsi" w:cstheme="minorBidi"/>
          <w:lang w:val="en-US" w:eastAsia="en-US"/>
        </w:rPr>
        <w:t>All forms of sexual misconduct (</w:t>
      </w:r>
      <w:proofErr w:type="gramStart"/>
      <w:r w:rsidRPr="00E17E4E">
        <w:rPr>
          <w:rFonts w:asciiTheme="minorHAnsi" w:hAnsiTheme="minorHAnsi" w:cstheme="minorBidi"/>
          <w:lang w:val="en-US" w:eastAsia="en-US"/>
        </w:rPr>
        <w:t>included, but</w:t>
      </w:r>
      <w:proofErr w:type="gramEnd"/>
      <w:r w:rsidRPr="00E17E4E">
        <w:rPr>
          <w:rFonts w:asciiTheme="minorHAnsi" w:hAnsiTheme="minorHAnsi" w:cstheme="minorBidi"/>
          <w:lang w:val="en-US" w:eastAsia="en-US"/>
        </w:rPr>
        <w:t xml:space="preserve"> not limited to verbal harassment</w:t>
      </w:r>
      <w:r>
        <w:rPr>
          <w:rFonts w:asciiTheme="minorHAnsi" w:hAnsiTheme="minorHAnsi" w:cstheme="minorBidi"/>
          <w:lang w:val="en-US" w:eastAsia="en-US"/>
        </w:rPr>
        <w:t>;</w:t>
      </w:r>
      <w:r w:rsidRPr="00E17E4E">
        <w:rPr>
          <w:rFonts w:asciiTheme="minorHAnsi" w:hAnsiTheme="minorHAnsi" w:cstheme="minorBidi"/>
          <w:lang w:val="en-US" w:eastAsia="en-US"/>
        </w:rPr>
        <w:t xml:space="preserve"> non-consensual sexual contact; online harassment; non-consensual sharing of images, etc.) jeopardize the mental, physical</w:t>
      </w:r>
      <w:r w:rsidRPr="30A98209">
        <w:rPr>
          <w:rFonts w:asciiTheme="minorHAnsi" w:hAnsiTheme="minorHAnsi" w:cstheme="minorBidi"/>
          <w:lang w:val="en-US" w:eastAsia="en-US"/>
        </w:rPr>
        <w:t>,</w:t>
      </w:r>
      <w:r w:rsidRPr="00E17E4E">
        <w:rPr>
          <w:rFonts w:asciiTheme="minorHAnsi" w:hAnsiTheme="minorHAnsi" w:cstheme="minorBidi"/>
          <w:lang w:val="en-US" w:eastAsia="en-US"/>
        </w:rPr>
        <w:t xml:space="preserve"> and emotional welfare of our students and employees, as well as the safety of the campus community and the reputation of the University. Anyone who has experienced sexual misconduct deserves support. Regardless of whether the incident occurred recently or many years ago, you deserve support now.</w:t>
      </w:r>
    </w:p>
    <w:p w14:paraId="1A52036E" w14:textId="77777777" w:rsidR="009312C5" w:rsidRDefault="009312C5" w:rsidP="009312C5">
      <w:pPr>
        <w:spacing w:after="0"/>
        <w:ind w:firstLine="720"/>
      </w:pPr>
      <w:r w:rsidRPr="00E17E4E">
        <w:t>If you wish to speak confidentially about an incident of sexual misconduct, please contact the Sexual Misconduct Response and Prevention Office at </w:t>
      </w:r>
      <w:hyperlink r:id="rId21" w:history="1">
        <w:r w:rsidRPr="30A98209">
          <w:rPr>
            <w:rStyle w:val="Hyperlink"/>
            <w:shd w:val="clear" w:color="auto" w:fill="FFFFFF"/>
          </w:rPr>
          <w:t>svsupport@uwindsor.ca</w:t>
        </w:r>
      </w:hyperlink>
      <w:r w:rsidRPr="30A98209">
        <w:rPr>
          <w:rStyle w:val="Strong"/>
          <w:color w:val="333333"/>
          <w:shd w:val="clear" w:color="auto" w:fill="FFFFFF"/>
        </w:rPr>
        <w:t xml:space="preserve">.  </w:t>
      </w:r>
      <w:r w:rsidRPr="00E17E4E">
        <w:t>Please note, you do not have to formally report your experience to receive support, resources, and guidance. If you would like to consider filing a formal complaint with the University or have questions about policies and procedures regarding</w:t>
      </w:r>
      <w:r>
        <w:t xml:space="preserve"> sexual assault sexual misconduct, </w:t>
      </w:r>
      <w:bookmarkStart w:id="1" w:name="_Int_DBgOXX4e"/>
      <w:r>
        <w:t>the</w:t>
      </w:r>
      <w:bookmarkEnd w:id="1"/>
      <w:r>
        <w:t xml:space="preserve"> </w:t>
      </w:r>
      <w:hyperlink r:id="rId22" w:history="1">
        <w:r>
          <w:rPr>
            <w:rStyle w:val="Hyperlink"/>
          </w:rPr>
          <w:t>Sexual Misconduct Response and Prevention Office</w:t>
        </w:r>
      </w:hyperlink>
      <w:r w:rsidRPr="00E17E4E">
        <w:t xml:space="preserve"> can provide this information and assist with the process.</w:t>
      </w:r>
    </w:p>
    <w:p w14:paraId="575A4EE7" w14:textId="77777777" w:rsidR="009312C5" w:rsidRDefault="009312C5" w:rsidP="009312C5">
      <w:pPr>
        <w:spacing w:after="0"/>
        <w:ind w:firstLine="720"/>
      </w:pPr>
    </w:p>
    <w:p w14:paraId="3E91D9BF" w14:textId="77777777" w:rsidR="009312C5" w:rsidRPr="00E17E4E" w:rsidRDefault="009312C5" w:rsidP="009312C5">
      <w:hyperlink r:id="rId23">
        <w:r w:rsidRPr="30A98209">
          <w:rPr>
            <w:rStyle w:val="Hyperlink"/>
            <w:rFonts w:eastAsia="Arial"/>
            <w:b/>
            <w:bCs/>
            <w:sz w:val="24"/>
            <w:szCs w:val="24"/>
          </w:rPr>
          <w:t>Student Health, Counselling and Wellness</w:t>
        </w:r>
      </w:hyperlink>
      <w:r w:rsidRPr="30A98209">
        <w:rPr>
          <w:rFonts w:eastAsia="Arial"/>
          <w:b/>
          <w:sz w:val="24"/>
          <w:szCs w:val="24"/>
        </w:rPr>
        <w:t xml:space="preserve">: </w:t>
      </w:r>
      <w:r w:rsidRPr="00DC2B5C">
        <w:t xml:space="preserve">The University of Windsor is committed to fostering a thriving University community that actively promotes mental well-being and supports students to flourish in both their personal and academic lives.  </w:t>
      </w:r>
      <w:r>
        <w:t xml:space="preserve">Whether you are experiencing a situational problem, an immediate crisis, or have a longstanding mental health concern, the </w:t>
      </w:r>
      <w:hyperlink r:id="rId24">
        <w:r w:rsidRPr="30A98209">
          <w:rPr>
            <w:rStyle w:val="Hyperlink"/>
          </w:rPr>
          <w:t>Student Counselling Centre (SCC)</w:t>
        </w:r>
      </w:hyperlink>
      <w:r>
        <w:t xml:space="preserve"> professional staff are there to help</w:t>
      </w:r>
      <w:bookmarkStart w:id="2" w:name="_Int_b9W1AcHc"/>
      <w:r>
        <w:t xml:space="preserve">.  </w:t>
      </w:r>
      <w:bookmarkEnd w:id="2"/>
      <w:r>
        <w:t xml:space="preserve">A medical team of doctors and nurses provide a range of </w:t>
      </w:r>
      <w:hyperlink r:id="rId25">
        <w:r w:rsidRPr="30A98209">
          <w:rPr>
            <w:rStyle w:val="Hyperlink"/>
          </w:rPr>
          <w:t>health services</w:t>
        </w:r>
      </w:hyperlink>
      <w:r>
        <w:t xml:space="preserve"> to support your emotional, physical, and personal well-being while studying at the University of Windsor. </w:t>
      </w:r>
    </w:p>
    <w:p w14:paraId="7C5B4874" w14:textId="77777777" w:rsidR="009312C5" w:rsidRDefault="009312C5" w:rsidP="009312C5">
      <w:pPr>
        <w:spacing w:after="0"/>
      </w:pPr>
      <w:hyperlink r:id="rId26">
        <w:r w:rsidRPr="30A98209">
          <w:rPr>
            <w:rStyle w:val="Hyperlink"/>
            <w:rFonts w:eastAsia="Arial"/>
            <w:b/>
            <w:bCs/>
            <w:sz w:val="24"/>
            <w:szCs w:val="24"/>
          </w:rPr>
          <w:t>Student Perceptions of Teaching (SPT, formerly Student Evaluation of Teaching (SET))</w:t>
        </w:r>
      </w:hyperlink>
      <w:r w:rsidRPr="30A98209">
        <w:rPr>
          <w:rFonts w:eastAsia="Arial"/>
          <w:b/>
          <w:sz w:val="24"/>
          <w:szCs w:val="24"/>
        </w:rPr>
        <w:t xml:space="preserve">: </w:t>
      </w:r>
      <w:r w:rsidRPr="00DC2B5C">
        <w:t xml:space="preserve">The Student </w:t>
      </w:r>
      <w:r>
        <w:t>Perceptions</w:t>
      </w:r>
      <w:r w:rsidRPr="00DC2B5C">
        <w:t xml:space="preserve"> of Teaching forms will be </w:t>
      </w:r>
      <w:r w:rsidRPr="00C361C6">
        <w:t xml:space="preserve">administered </w:t>
      </w:r>
      <w:r w:rsidRPr="00DC2B5C">
        <w:t>in the last two weeks of classes</w:t>
      </w:r>
      <w:r>
        <w:t xml:space="preserve"> </w:t>
      </w:r>
      <w:r w:rsidRPr="30A98209">
        <w:rPr>
          <w:color w:val="000000" w:themeColor="text1"/>
        </w:rPr>
        <w:t>for courses 12-</w:t>
      </w:r>
      <w:bookmarkStart w:id="3" w:name="_Int_4dDbcMPP"/>
      <w:r w:rsidRPr="30A98209">
        <w:rPr>
          <w:color w:val="000000" w:themeColor="text1"/>
        </w:rPr>
        <w:t>24 weeks</w:t>
      </w:r>
      <w:bookmarkEnd w:id="3"/>
      <w:r w:rsidRPr="30A98209">
        <w:rPr>
          <w:color w:val="000000" w:themeColor="text1"/>
        </w:rPr>
        <w:t xml:space="preserve"> in duration, </w:t>
      </w:r>
      <w:r>
        <w:t xml:space="preserve">in </w:t>
      </w:r>
      <w:r w:rsidRPr="30A98209">
        <w:rPr>
          <w:color w:val="000000" w:themeColor="text1"/>
        </w:rPr>
        <w:t>the last week of classes for courses 6-</w:t>
      </w:r>
      <w:bookmarkStart w:id="4" w:name="_Int_j9ePPMhh"/>
      <w:r w:rsidRPr="30A98209">
        <w:rPr>
          <w:color w:val="000000" w:themeColor="text1"/>
        </w:rPr>
        <w:t>11 weeks</w:t>
      </w:r>
      <w:bookmarkEnd w:id="4"/>
      <w:r w:rsidRPr="30A98209">
        <w:rPr>
          <w:color w:val="000000" w:themeColor="text1"/>
        </w:rPr>
        <w:t xml:space="preserve"> in duration, or </w:t>
      </w:r>
      <w:r>
        <w:t xml:space="preserve">in </w:t>
      </w:r>
      <w:r w:rsidRPr="30A98209">
        <w:rPr>
          <w:color w:val="000000" w:themeColor="text1"/>
        </w:rPr>
        <w:t xml:space="preserve">the last two days of classes for courses of 5 or fewer weeks in duration. Students will be provided with up to 15 minutes at the beginning of a class to complete the </w:t>
      </w:r>
      <w:bookmarkStart w:id="5" w:name="_Int_ap5RatF3"/>
      <w:r w:rsidRPr="30A98209">
        <w:rPr>
          <w:color w:val="000000" w:themeColor="text1"/>
        </w:rPr>
        <w:t>SPTs</w:t>
      </w:r>
      <w:bookmarkEnd w:id="5"/>
      <w:r w:rsidRPr="30A98209">
        <w:rPr>
          <w:color w:val="000000" w:themeColor="text1"/>
        </w:rPr>
        <w:t xml:space="preserve"> online</w:t>
      </w:r>
      <w:bookmarkStart w:id="6" w:name="_Int_9hg4JF1H"/>
      <w:r w:rsidRPr="30A98209">
        <w:rPr>
          <w:color w:val="000000" w:themeColor="text1"/>
        </w:rPr>
        <w:t>.</w:t>
      </w:r>
      <w:r>
        <w:t xml:space="preserve">  </w:t>
      </w:r>
      <w:bookmarkEnd w:id="6"/>
      <w:r>
        <w:t>The SPTs for distance education courses will be completed online.</w:t>
      </w:r>
      <w:r w:rsidRPr="00DD479D">
        <w:t xml:space="preserve"> </w:t>
      </w:r>
      <w:r>
        <w:t xml:space="preserve">The </w:t>
      </w:r>
      <w:hyperlink r:id="rId27">
        <w:r w:rsidRPr="30A98209">
          <w:rPr>
            <w:rStyle w:val="Hyperlink"/>
          </w:rPr>
          <w:t>SPT Schedule</w:t>
        </w:r>
      </w:hyperlink>
      <w:r>
        <w:t xml:space="preserve"> is posted under the terms’ timetables </w:t>
      </w:r>
      <w:r w:rsidRPr="004F5193">
        <w:t>as “S</w:t>
      </w:r>
      <w:r>
        <w:t>P</w:t>
      </w:r>
      <w:r w:rsidRPr="004F5193">
        <w:t>T</w:t>
      </w:r>
      <w:r>
        <w:t xml:space="preserve"> Dates</w:t>
      </w:r>
      <w:r w:rsidRPr="004F5193">
        <w:t>” a</w:t>
      </w:r>
      <w:r>
        <w:t xml:space="preserve">nd instructions on accessing and completing the online SPT can be found </w:t>
      </w:r>
      <w:hyperlink r:id="rId28">
        <w:r w:rsidRPr="30A98209">
          <w:rPr>
            <w:rStyle w:val="Hyperlink"/>
          </w:rPr>
          <w:t>here</w:t>
        </w:r>
      </w:hyperlink>
      <w:r>
        <w:t>.  If you encounter a technical issue completing a </w:t>
      </w:r>
      <w:r>
        <w:rPr>
          <w:b/>
          <w:bCs/>
        </w:rPr>
        <w:t>SPT</w:t>
      </w:r>
      <w:r>
        <w:t xml:space="preserve"> through </w:t>
      </w:r>
      <w:proofErr w:type="spellStart"/>
      <w:r>
        <w:t>UWinsite</w:t>
      </w:r>
      <w:proofErr w:type="spellEnd"/>
      <w:r>
        <w:t xml:space="preserve"> Student, please </w:t>
      </w:r>
      <w:hyperlink r:id="rId29">
        <w:r w:rsidRPr="30A98209">
          <w:rPr>
            <w:rStyle w:val="Hyperlink"/>
          </w:rPr>
          <w:t>submit a ticket here</w:t>
        </w:r>
      </w:hyperlink>
      <w:r>
        <w:t>. </w:t>
      </w:r>
    </w:p>
    <w:p w14:paraId="54F782B3" w14:textId="77777777" w:rsidR="009312C5" w:rsidRPr="00863C4B" w:rsidRDefault="009312C5" w:rsidP="009312C5">
      <w:pPr>
        <w:spacing w:after="0"/>
      </w:pPr>
      <w:r>
        <w:t xml:space="preserve"> </w:t>
      </w:r>
    </w:p>
    <w:p w14:paraId="365DF0E8" w14:textId="77777777" w:rsidR="009312C5" w:rsidRDefault="009312C5" w:rsidP="009312C5">
      <w:pPr>
        <w:spacing w:after="0"/>
      </w:pPr>
      <w:r w:rsidRPr="30A98209">
        <w:rPr>
          <w:rFonts w:eastAsia="Arial"/>
          <w:b/>
          <w:sz w:val="24"/>
          <w:szCs w:val="24"/>
        </w:rPr>
        <w:t xml:space="preserve">Academic Integrity: </w:t>
      </w:r>
      <w:r w:rsidRPr="000F63F7">
        <w:t>The University of Windsor’s</w:t>
      </w:r>
      <w:r w:rsidRPr="000F63F7">
        <w:rPr>
          <w:rFonts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30">
        <w:r w:rsidRPr="30A98209">
          <w:rPr>
            <w:rFonts w:eastAsia="Times New Roman"/>
            <w:color w:val="0000FF"/>
            <w:spacing w:val="1"/>
            <w:position w:val="-1"/>
            <w:u w:val="single" w:color="0000FF"/>
          </w:rPr>
          <w:t>S</w:t>
        </w:r>
        <w:r w:rsidRPr="30A98209">
          <w:rPr>
            <w:rFonts w:eastAsia="Times New Roman"/>
            <w:color w:val="0000FF"/>
            <w:position w:val="-1"/>
            <w:u w:val="single" w:color="0000FF"/>
          </w:rPr>
          <w:t>tudent Code</w:t>
        </w:r>
        <w:r w:rsidRPr="30A98209">
          <w:rPr>
            <w:rFonts w:eastAsia="Times New Roman"/>
            <w:color w:val="0000FF"/>
            <w:spacing w:val="-1"/>
            <w:position w:val="-1"/>
            <w:u w:val="single" w:color="0000FF"/>
          </w:rPr>
          <w:t xml:space="preserve"> </w:t>
        </w:r>
        <w:r w:rsidRPr="30A98209">
          <w:rPr>
            <w:rFonts w:eastAsia="Times New Roman"/>
            <w:color w:val="0000FF"/>
            <w:position w:val="-1"/>
            <w:u w:val="single" w:color="0000FF"/>
          </w:rPr>
          <w:t>of Conduct (</w:t>
        </w:r>
        <w:r w:rsidRPr="30A98209">
          <w:rPr>
            <w:rFonts w:eastAsia="Times New Roman"/>
            <w:color w:val="0000FF"/>
            <w:spacing w:val="-1"/>
            <w:position w:val="-1"/>
            <w:u w:val="single" w:color="0000FF"/>
          </w:rPr>
          <w:t>Aca</w:t>
        </w:r>
        <w:r w:rsidRPr="30A98209">
          <w:rPr>
            <w:rFonts w:eastAsia="Times New Roman"/>
            <w:color w:val="0000FF"/>
            <w:spacing w:val="2"/>
            <w:position w:val="-1"/>
            <w:u w:val="single" w:color="0000FF"/>
          </w:rPr>
          <w:t>d</w:t>
        </w:r>
        <w:r w:rsidRPr="30A98209">
          <w:rPr>
            <w:rFonts w:eastAsia="Times New Roman"/>
            <w:color w:val="0000FF"/>
            <w:spacing w:val="-1"/>
            <w:position w:val="-1"/>
            <w:u w:val="single" w:color="0000FF"/>
          </w:rPr>
          <w:t>e</w:t>
        </w:r>
        <w:r w:rsidRPr="30A98209">
          <w:rPr>
            <w:rFonts w:eastAsia="Times New Roman"/>
            <w:color w:val="0000FF"/>
            <w:position w:val="-1"/>
            <w:u w:val="single" w:color="0000FF"/>
          </w:rPr>
          <w:t>m</w:t>
        </w:r>
        <w:r w:rsidRPr="30A98209">
          <w:rPr>
            <w:rFonts w:eastAsia="Times New Roman"/>
            <w:color w:val="0000FF"/>
            <w:spacing w:val="1"/>
            <w:position w:val="-1"/>
            <w:u w:val="single" w:color="0000FF"/>
          </w:rPr>
          <w:t>i</w:t>
        </w:r>
        <w:r w:rsidRPr="30A98209">
          <w:rPr>
            <w:rFonts w:eastAsia="Times New Roman"/>
            <w:color w:val="0000FF"/>
            <w:position w:val="-1"/>
            <w:u w:val="single" w:color="0000FF"/>
          </w:rPr>
          <w:t>c</w:t>
        </w:r>
        <w:r w:rsidRPr="30A98209">
          <w:rPr>
            <w:rFonts w:eastAsia="Times New Roman"/>
            <w:color w:val="0000FF"/>
            <w:spacing w:val="1"/>
            <w:position w:val="-1"/>
            <w:u w:val="single" w:color="0000FF"/>
          </w:rPr>
          <w:t xml:space="preserve"> </w:t>
        </w:r>
        <w:r w:rsidRPr="30A98209">
          <w:rPr>
            <w:rFonts w:eastAsia="Times New Roman"/>
            <w:color w:val="0000FF"/>
            <w:spacing w:val="-3"/>
            <w:position w:val="-1"/>
            <w:u w:val="single" w:color="0000FF"/>
          </w:rPr>
          <w:t>I</w:t>
        </w:r>
        <w:r w:rsidRPr="30A98209">
          <w:rPr>
            <w:rFonts w:eastAsia="Times New Roman"/>
            <w:color w:val="0000FF"/>
            <w:position w:val="-1"/>
            <w:u w:val="single" w:color="0000FF"/>
          </w:rPr>
          <w:t>nt</w:t>
        </w:r>
        <w:r w:rsidRPr="30A98209">
          <w:rPr>
            <w:rFonts w:eastAsia="Times New Roman"/>
            <w:color w:val="0000FF"/>
            <w:spacing w:val="2"/>
            <w:position w:val="-1"/>
            <w:u w:val="single" w:color="0000FF"/>
          </w:rPr>
          <w:t>e</w:t>
        </w:r>
        <w:r w:rsidRPr="30A98209">
          <w:rPr>
            <w:rFonts w:eastAsia="Times New Roman"/>
            <w:color w:val="0000FF"/>
            <w:spacing w:val="-2"/>
            <w:position w:val="-1"/>
            <w:u w:val="single" w:color="0000FF"/>
          </w:rPr>
          <w:t>g</w:t>
        </w:r>
        <w:r w:rsidRPr="30A98209">
          <w:rPr>
            <w:rFonts w:eastAsia="Times New Roman"/>
            <w:color w:val="0000FF"/>
            <w:position w:val="-1"/>
            <w:u w:val="single" w:color="0000FF"/>
          </w:rPr>
          <w:t>ri</w:t>
        </w:r>
        <w:r w:rsidRPr="30A98209">
          <w:rPr>
            <w:rFonts w:eastAsia="Times New Roman"/>
            <w:color w:val="0000FF"/>
            <w:spacing w:val="5"/>
            <w:position w:val="-1"/>
            <w:u w:val="single" w:color="0000FF"/>
          </w:rPr>
          <w:t>t</w:t>
        </w:r>
        <w:r w:rsidRPr="30A98209">
          <w:rPr>
            <w:rFonts w:eastAsia="Times New Roman"/>
            <w:color w:val="0000FF"/>
            <w:spacing w:val="-5"/>
            <w:position w:val="-1"/>
            <w:u w:val="single" w:color="0000FF"/>
          </w:rPr>
          <w:t>y</w:t>
        </w:r>
        <w:r w:rsidRPr="30A98209">
          <w:rPr>
            <w:rFonts w:eastAsia="Times New Roman"/>
            <w:color w:val="0000FF"/>
            <w:position w:val="-1"/>
            <w:u w:val="single" w:color="0000FF"/>
          </w:rPr>
          <w:t>)</w:t>
        </w:r>
      </w:hyperlink>
      <w:r w:rsidRPr="30A98209">
        <w:rPr>
          <w:rFonts w:eastAsia="Times New Roman"/>
          <w:position w:val="-1"/>
        </w:rPr>
        <w:t xml:space="preserve"> </w:t>
      </w:r>
      <w:r w:rsidRPr="000F63F7">
        <w:t>will be enforced</w:t>
      </w:r>
      <w:bookmarkStart w:id="7" w:name="_Int_Bh8r0IOu"/>
      <w:r w:rsidRPr="000F63F7">
        <w:t xml:space="preserve">.  </w:t>
      </w:r>
      <w:bookmarkEnd w:id="7"/>
      <w:r w:rsidRPr="000F63F7">
        <w:t>Violations will be dealt with according to</w:t>
      </w:r>
      <w:r w:rsidRPr="30A98209">
        <w:rPr>
          <w:rFonts w:eastAsia="Arial"/>
        </w:rPr>
        <w:t xml:space="preserve"> </w:t>
      </w:r>
      <w:hyperlink r:id="rId31" w:history="1">
        <w:r w:rsidRPr="30A98209">
          <w:rPr>
            <w:rStyle w:val="Hyperlink"/>
            <w:rFonts w:eastAsia="Arial"/>
            <w:spacing w:val="-1"/>
          </w:rPr>
          <w:t>S</w:t>
        </w:r>
        <w:r w:rsidRPr="30A98209">
          <w:rPr>
            <w:rStyle w:val="Hyperlink"/>
            <w:rFonts w:eastAsia="Arial"/>
            <w:spacing w:val="1"/>
          </w:rPr>
          <w:t>ena</w:t>
        </w:r>
        <w:r w:rsidRPr="30A98209">
          <w:rPr>
            <w:rStyle w:val="Hyperlink"/>
            <w:rFonts w:eastAsia="Arial"/>
            <w:spacing w:val="-2"/>
          </w:rPr>
          <w:t>t</w:t>
        </w:r>
        <w:r w:rsidRPr="30A98209">
          <w:rPr>
            <w:rStyle w:val="Hyperlink"/>
            <w:rFonts w:eastAsia="Arial"/>
          </w:rPr>
          <w:t>e</w:t>
        </w:r>
        <w:r w:rsidRPr="30A98209">
          <w:rPr>
            <w:rStyle w:val="Hyperlink"/>
            <w:rFonts w:eastAsia="Arial"/>
            <w:spacing w:val="1"/>
          </w:rPr>
          <w:t xml:space="preserve"> B</w:t>
        </w:r>
        <w:r w:rsidRPr="30A98209">
          <w:rPr>
            <w:rStyle w:val="Hyperlink"/>
            <w:rFonts w:eastAsia="Arial"/>
            <w:spacing w:val="-2"/>
          </w:rPr>
          <w:t>y</w:t>
        </w:r>
        <w:r w:rsidRPr="30A98209">
          <w:rPr>
            <w:rStyle w:val="Hyperlink"/>
            <w:rFonts w:eastAsia="Arial"/>
          </w:rPr>
          <w:t>law</w:t>
        </w:r>
        <w:r w:rsidRPr="30A98209">
          <w:rPr>
            <w:rStyle w:val="Hyperlink"/>
            <w:rFonts w:eastAsia="Arial"/>
            <w:spacing w:val="-2"/>
          </w:rPr>
          <w:t xml:space="preserve"> </w:t>
        </w:r>
        <w:r w:rsidRPr="30A98209">
          <w:rPr>
            <w:rStyle w:val="Hyperlink"/>
            <w:rFonts w:eastAsia="Arial"/>
            <w:spacing w:val="1"/>
          </w:rPr>
          <w:t>31</w:t>
        </w:r>
      </w:hyperlink>
      <w:r w:rsidRPr="30A98209">
        <w:rPr>
          <w:rFonts w:eastAsia="Arial"/>
        </w:rPr>
        <w:t xml:space="preserve">.  </w:t>
      </w:r>
      <w:r w:rsidRPr="000F63F7">
        <w:t>Our practice is to seek the maximum penalty for academic misconduct.</w:t>
      </w:r>
    </w:p>
    <w:p w14:paraId="4CEFD2FD" w14:textId="77777777" w:rsidR="009312C5" w:rsidRDefault="009312C5" w:rsidP="009312C5">
      <w:pPr>
        <w:spacing w:after="0"/>
      </w:pPr>
    </w:p>
    <w:p w14:paraId="277E2487" w14:textId="77777777" w:rsidR="009312C5" w:rsidRPr="0087528C" w:rsidRDefault="009312C5" w:rsidP="009312C5">
      <w:pPr>
        <w:spacing w:after="0"/>
      </w:pPr>
      <w:r w:rsidRPr="003610A6">
        <w:rPr>
          <w:b/>
          <w:bCs/>
          <w:sz w:val="24"/>
          <w:szCs w:val="24"/>
        </w:rPr>
        <w:t>Illness Reporting</w:t>
      </w:r>
      <w:r w:rsidRPr="00DC77CF">
        <w:rPr>
          <w:b/>
          <w:bCs/>
        </w:rPr>
        <w:t>/</w:t>
      </w:r>
      <w:r w:rsidRPr="30A98209">
        <w:rPr>
          <w:rFonts w:eastAsia="Arial"/>
          <w:b/>
          <w:sz w:val="24"/>
          <w:szCs w:val="24"/>
        </w:rPr>
        <w:t xml:space="preserve">Medical Certificate: </w:t>
      </w:r>
      <w:r w:rsidRPr="00751DC6">
        <w:rPr>
          <w:rFonts w:eastAsia="Arial"/>
          <w:bCs/>
          <w:sz w:val="24"/>
          <w:szCs w:val="24"/>
        </w:rPr>
        <w:t>Any</w:t>
      </w:r>
      <w:r w:rsidRPr="00751DC6">
        <w:rPr>
          <w:bCs/>
        </w:rPr>
        <w:t xml:space="preserve"> </w:t>
      </w:r>
      <w:r w:rsidRPr="0087528C">
        <w:t>illness that will prevent you from completing an assignment on time or taking an exam should be reported through</w:t>
      </w:r>
      <w:r w:rsidRPr="30A98209">
        <w:rPr>
          <w:rFonts w:eastAsia="Arial"/>
          <w:i/>
        </w:rPr>
        <w:t xml:space="preserve"> </w:t>
      </w:r>
      <w:hyperlink r:id="rId32" w:history="1">
        <w:proofErr w:type="spellStart"/>
        <w:r w:rsidRPr="30A98209">
          <w:rPr>
            <w:rFonts w:eastAsia="Times New Roman"/>
            <w:color w:val="0000FF"/>
            <w:position w:val="-1"/>
            <w:u w:val="single" w:color="0000FF"/>
          </w:rPr>
          <w:t>UWinsite</w:t>
        </w:r>
        <w:proofErr w:type="spellEnd"/>
        <w:r w:rsidRPr="30A98209">
          <w:rPr>
            <w:rFonts w:eastAsia="Times New Roman"/>
            <w:color w:val="0000FF"/>
            <w:position w:val="-1"/>
            <w:u w:val="single" w:color="0000FF"/>
          </w:rPr>
          <w:t xml:space="preserve"> Student</w:t>
        </w:r>
      </w:hyperlink>
      <w:r w:rsidRPr="30A98209">
        <w:rPr>
          <w:rFonts w:eastAsia="Arial"/>
          <w:i/>
        </w:rPr>
        <w:t xml:space="preserve">. </w:t>
      </w:r>
      <w:r w:rsidRPr="0087528C">
        <w:t xml:space="preserve">Select </w:t>
      </w:r>
      <w:hyperlink r:id="rId33" w:history="1">
        <w:r w:rsidRPr="0087528C">
          <w:rPr>
            <w:rStyle w:val="Hyperlink"/>
          </w:rPr>
          <w:t>“how to self-report an illness”</w:t>
        </w:r>
      </w:hyperlink>
      <w:r w:rsidRPr="0087528C">
        <w:t xml:space="preserve"> for information on submitting an illness. Any decisions regarding accommodations and verification of illness or injury medical note for a missed test, assignment, or exam rest with the professor.  If requested, complete and submit the </w:t>
      </w:r>
      <w:hyperlink r:id="rId34" w:history="1">
        <w:r w:rsidRPr="0087528C">
          <w:rPr>
            <w:rStyle w:val="Hyperlink"/>
          </w:rPr>
          <w:t>Verification of Student Illness or Injury form</w:t>
        </w:r>
      </w:hyperlink>
      <w:r w:rsidRPr="0087528C">
        <w:t xml:space="preserve"> to your course instructor.  </w:t>
      </w:r>
    </w:p>
    <w:p w14:paraId="2D4C291C" w14:textId="77777777" w:rsidR="009312C5" w:rsidRDefault="009312C5" w:rsidP="009312C5">
      <w:pPr>
        <w:spacing w:after="0"/>
        <w:rPr>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D1D762" w14:textId="77777777" w:rsidR="009312C5" w:rsidRDefault="009312C5" w:rsidP="009312C5">
      <w:pPr>
        <w:spacing w:after="0"/>
        <w:rPr>
          <w:rStyle w:val="Hyperlink"/>
          <w:sz w:val="24"/>
          <w:szCs w:val="24"/>
        </w:rPr>
      </w:pPr>
      <w:r w:rsidRPr="30A98209">
        <w:rPr>
          <w:rFonts w:eastAsia="Arial"/>
          <w:b/>
          <w:sz w:val="24"/>
          <w:szCs w:val="24"/>
        </w:rPr>
        <w:t xml:space="preserve">Accommodation: </w:t>
      </w:r>
      <w:r w:rsidRPr="000F63F7">
        <w:t xml:space="preserve">Students seeking academic accommodation for an ongoing, diagnosed disability (whether permanent or temporary) must begin the process by completing the </w:t>
      </w:r>
      <w:hyperlink r:id="rId35">
        <w:r w:rsidRPr="30A98209">
          <w:rPr>
            <w:rStyle w:val="Hyperlink"/>
          </w:rPr>
          <w:t>Student Accessibility Services Online Intake</w:t>
        </w:r>
      </w:hyperlink>
      <w:r w:rsidRPr="30A98209">
        <w:rPr>
          <w:rStyle w:val="Hyperlink"/>
        </w:rPr>
        <w:t xml:space="preserve"> </w:t>
      </w:r>
      <w:r w:rsidRPr="30A98209">
        <w:rPr>
          <w:rStyle w:val="Hyperlink"/>
          <w:color w:val="auto"/>
          <w:u w:val="none"/>
        </w:rPr>
        <w:lastRenderedPageBreak/>
        <w:t>form</w:t>
      </w:r>
      <w:bookmarkStart w:id="8" w:name="_Int_3VIkf1F4"/>
      <w:r>
        <w:t>.</w:t>
      </w:r>
      <w:r w:rsidRPr="000F63F7">
        <w:t xml:space="preserve">  </w:t>
      </w:r>
      <w:bookmarkEnd w:id="8"/>
      <w:r w:rsidRPr="000F63F7">
        <w:t>Once this is done, you will be contacted to arrange a meeting with an Advisor</w:t>
      </w:r>
      <w:bookmarkStart w:id="9" w:name="_Int_e9SAtvAx"/>
      <w:r w:rsidRPr="000F63F7">
        <w:t xml:space="preserve">.  </w:t>
      </w:r>
      <w:bookmarkEnd w:id="9"/>
      <w:r w:rsidRPr="000F63F7">
        <w:t xml:space="preserve">Visit the </w:t>
      </w:r>
      <w:hyperlink r:id="rId36">
        <w:r w:rsidRPr="30A98209">
          <w:rPr>
            <w:rStyle w:val="Hyperlink"/>
          </w:rPr>
          <w:t>Student Accessibility Services</w:t>
        </w:r>
      </w:hyperlink>
      <w:r w:rsidRPr="000F63F7">
        <w:t xml:space="preserve"> website for a full range of programs and services available</w:t>
      </w:r>
      <w:bookmarkStart w:id="10" w:name="_Int_RlxatLAC"/>
      <w:r w:rsidRPr="000F63F7">
        <w:t xml:space="preserve">.  </w:t>
      </w:r>
      <w:bookmarkEnd w:id="10"/>
      <w:r>
        <w:t>Student Accommodation is governed by the</w:t>
      </w:r>
      <w:r w:rsidRPr="30A98209">
        <w:t xml:space="preserve"> </w:t>
      </w:r>
      <w:hyperlink r:id="rId37">
        <w:r w:rsidRPr="30A98209">
          <w:rPr>
            <w:rStyle w:val="Hyperlink"/>
          </w:rPr>
          <w:t>Policy on Academic Accommodation for Students with Disabilities</w:t>
        </w:r>
      </w:hyperlink>
      <w:r w:rsidRPr="30A98209">
        <w:rPr>
          <w:rStyle w:val="Hyperlink"/>
        </w:rPr>
        <w:t>.</w:t>
      </w:r>
    </w:p>
    <w:p w14:paraId="5640BDFD" w14:textId="77777777" w:rsidR="009312C5" w:rsidRPr="000A22A7" w:rsidRDefault="009312C5" w:rsidP="009312C5">
      <w:pPr>
        <w:spacing w:after="0"/>
        <w:rPr>
          <w:rStyle w:val="Hyperlink"/>
          <w:rFonts w:cstheme="minorHAnsi"/>
          <w:color w:val="FF0000"/>
          <w:u w:val="none"/>
        </w:rPr>
      </w:pPr>
    </w:p>
    <w:p w14:paraId="0CC588A0" w14:textId="77777777" w:rsidR="009312C5" w:rsidRPr="004E6396" w:rsidRDefault="009312C5" w:rsidP="009312C5">
      <w:hyperlink r:id="rId38" w:history="1">
        <w:r w:rsidRPr="0061444E">
          <w:rPr>
            <w:rStyle w:val="Hyperlink"/>
            <w:rFonts w:cstheme="minorHAnsi"/>
            <w:b/>
            <w:bCs/>
            <w:sz w:val="24"/>
            <w:szCs w:val="24"/>
          </w:rPr>
          <w:t xml:space="preserve">Student Success and Leadership Centre: </w:t>
        </w:r>
      </w:hyperlink>
      <w:r>
        <w:rPr>
          <w:rFonts w:cstheme="minorHAnsi"/>
          <w:b/>
          <w:bCs/>
          <w:sz w:val="24"/>
          <w:szCs w:val="24"/>
        </w:rPr>
        <w:t xml:space="preserve"> </w:t>
      </w:r>
      <w:r>
        <w:t xml:space="preserve">The Student Success and Leadership Centre offers free pre-recorded tutorials through the </w:t>
      </w:r>
      <w:hyperlink r:id="rId39" w:history="1">
        <w:r w:rsidRPr="00532664">
          <w:rPr>
            <w:rStyle w:val="Hyperlink"/>
          </w:rPr>
          <w:t>Skills to Enhance Personal Success (STEPS)</w:t>
        </w:r>
      </w:hyperlink>
      <w:r>
        <w:t xml:space="preserve"> program to develop study skills to achieve academic success in a university setting.  The </w:t>
      </w:r>
      <w:hyperlink r:id="rId40" w:history="1">
        <w:r w:rsidRPr="00C83ABF">
          <w:rPr>
            <w:rStyle w:val="Hyperlink"/>
          </w:rPr>
          <w:t>Central Academic Advising Centre</w:t>
        </w:r>
      </w:hyperlink>
      <w:r>
        <w:t xml:space="preserve"> and the </w:t>
      </w:r>
      <w:hyperlink r:id="rId41" w:history="1">
        <w:r w:rsidRPr="00C40A49">
          <w:rPr>
            <w:rStyle w:val="Hyperlink"/>
          </w:rPr>
          <w:t>Academic Writing Centre</w:t>
        </w:r>
      </w:hyperlink>
      <w:r w:rsidRPr="008E1675">
        <w:t xml:space="preserve"> </w:t>
      </w:r>
      <w:r>
        <w:t xml:space="preserve">have teams to assist with your studies at the University of Windsor.  </w:t>
      </w:r>
    </w:p>
    <w:p w14:paraId="11172351" w14:textId="77777777" w:rsidR="009312C5" w:rsidRPr="00DC2B5C" w:rsidRDefault="009312C5" w:rsidP="009312C5">
      <w:hyperlink r:id="rId42">
        <w:r w:rsidRPr="30A98209">
          <w:rPr>
            <w:rStyle w:val="Hyperlink"/>
            <w:rFonts w:eastAsia="Arial"/>
            <w:b/>
            <w:bCs/>
            <w:sz w:val="24"/>
            <w:szCs w:val="24"/>
          </w:rPr>
          <w:t>Grading Scale</w:t>
        </w:r>
      </w:hyperlink>
      <w:r w:rsidRPr="30A98209">
        <w:rPr>
          <w:rFonts w:eastAsia="Arial"/>
          <w:b/>
          <w:bCs/>
          <w:sz w:val="24"/>
          <w:szCs w:val="24"/>
        </w:rPr>
        <w:t xml:space="preserve">: </w:t>
      </w:r>
      <w:r>
        <w:t xml:space="preserve">The University of Windsor uses </w:t>
      </w:r>
      <w:proofErr w:type="gramStart"/>
      <w:r>
        <w:t>a percentage</w:t>
      </w:r>
      <w:proofErr w:type="gramEnd"/>
      <w:r>
        <w:t xml:space="preserve"> marking and grading scale. </w:t>
      </w:r>
      <w:r w:rsidRPr="00DC2B5C">
        <w:t>Course instructors are to assign and record integer-valued grades, and these grades are to be considered the exact assigned grades earned by the students</w:t>
      </w:r>
      <w:bookmarkStart w:id="11" w:name="_Int_t4ihSLwr"/>
      <w:r w:rsidRPr="00DC2B5C">
        <w:t>.</w:t>
      </w:r>
      <w:r>
        <w:t xml:space="preserve">  </w:t>
      </w:r>
      <w:bookmarkEnd w:id="11"/>
    </w:p>
    <w:p w14:paraId="3FB28EF3" w14:textId="77777777" w:rsidR="009312C5" w:rsidRDefault="009312C5" w:rsidP="009312C5">
      <w:hyperlink r:id="rId43">
        <w:r w:rsidRPr="30A98209">
          <w:rPr>
            <w:rStyle w:val="Hyperlink"/>
            <w:b/>
            <w:bCs/>
            <w:sz w:val="24"/>
            <w:szCs w:val="24"/>
          </w:rPr>
          <w:t>Course Modalities</w:t>
        </w:r>
      </w:hyperlink>
      <w:r w:rsidRPr="001B1D83">
        <w:rPr>
          <w:b/>
          <w:bCs/>
          <w:sz w:val="24"/>
          <w:szCs w:val="24"/>
        </w:rPr>
        <w:t>:</w:t>
      </w:r>
      <w:r>
        <w:t xml:space="preserve">  Information on the course modality being offered for each course for the upcoming semester, and the associated expectations of the course modality, will be made available through </w:t>
      </w:r>
      <w:proofErr w:type="spellStart"/>
      <w:r>
        <w:t>UWinsite</w:t>
      </w:r>
      <w:proofErr w:type="spellEnd"/>
      <w:r>
        <w:t xml:space="preserve"> during registration</w:t>
      </w:r>
      <w:bookmarkStart w:id="12" w:name="_Int_Iaq78a9m"/>
      <w:r>
        <w:t xml:space="preserve">.  </w:t>
      </w:r>
      <w:bookmarkEnd w:id="12"/>
    </w:p>
    <w:p w14:paraId="4022E6C8" w14:textId="77777777" w:rsidR="009312C5" w:rsidRDefault="009312C5" w:rsidP="009312C5">
      <w:pPr>
        <w:rPr>
          <w:sz w:val="24"/>
          <w:szCs w:val="24"/>
        </w:rPr>
      </w:pPr>
      <w:hyperlink r:id="rId44" w:history="1">
        <w:r w:rsidRPr="008270E5">
          <w:rPr>
            <w:rStyle w:val="Hyperlink"/>
            <w:b/>
            <w:bCs/>
            <w:sz w:val="24"/>
            <w:szCs w:val="24"/>
          </w:rPr>
          <w:t>Mathematics and Statistics Learning Centre (MSLC):</w:t>
        </w:r>
      </w:hyperlink>
      <w:r w:rsidRPr="008270E5">
        <w:rPr>
          <w:b/>
          <w:bCs/>
          <w:sz w:val="24"/>
          <w:szCs w:val="24"/>
        </w:rPr>
        <w:t xml:space="preserve"> </w:t>
      </w:r>
      <w:r w:rsidRPr="008270E5">
        <w:t xml:space="preserve">The MSLC </w:t>
      </w:r>
      <w:proofErr w:type="gramStart"/>
      <w:r w:rsidRPr="008270E5">
        <w:t>is located in</w:t>
      </w:r>
      <w:proofErr w:type="gramEnd"/>
      <w:r w:rsidRPr="008270E5">
        <w:t xml:space="preserve"> Erie Hall, room 3125, and offers free tutoring to students enrolled in first-year math courses and second-year statistics courses.</w:t>
      </w:r>
    </w:p>
    <w:p w14:paraId="15FC4CB8" w14:textId="77777777" w:rsidR="009312C5" w:rsidRPr="001A1C99" w:rsidRDefault="009312C5" w:rsidP="009312C5">
      <w:pPr>
        <w:rPr>
          <w:sz w:val="24"/>
          <w:szCs w:val="24"/>
        </w:rPr>
      </w:pPr>
      <w:r w:rsidRPr="002A7160">
        <w:rPr>
          <w:b/>
          <w:bCs/>
          <w:sz w:val="24"/>
          <w:szCs w:val="24"/>
        </w:rPr>
        <w:t>Generative Artificial Intelligence (AI)</w:t>
      </w:r>
      <w:r w:rsidRPr="002A7160">
        <w:rPr>
          <w:sz w:val="24"/>
          <w:szCs w:val="24"/>
        </w:rPr>
        <w:t>:</w:t>
      </w:r>
      <w:r w:rsidRPr="30A98209">
        <w:rPr>
          <w:sz w:val="24"/>
          <w:szCs w:val="24"/>
        </w:rPr>
        <w:t xml:space="preserve"> Information</w:t>
      </w:r>
      <w:r w:rsidRPr="0044059F">
        <w:t xml:space="preserve"> or restrictions regarding the use of generative artificial intelligence (AI) will be provided </w:t>
      </w:r>
      <w:r>
        <w:t xml:space="preserve">by the professor </w:t>
      </w:r>
      <w:r w:rsidRPr="0044059F">
        <w:t>in the course outlin</w:t>
      </w:r>
      <w:r>
        <w:t>e</w:t>
      </w:r>
      <w:r w:rsidRPr="0044059F">
        <w:t>.</w:t>
      </w:r>
    </w:p>
    <w:p w14:paraId="0B17DBF4" w14:textId="77777777" w:rsidR="009312C5" w:rsidRDefault="009312C5" w:rsidP="009312C5">
      <w:hyperlink r:id="rId45" w:history="1">
        <w:r>
          <w:rPr>
            <w:rStyle w:val="Hyperlink"/>
            <w:b/>
            <w:bCs/>
            <w:sz w:val="24"/>
            <w:szCs w:val="24"/>
          </w:rPr>
          <w:t>Equity, Diversity and Inclusion (EDI)</w:t>
        </w:r>
      </w:hyperlink>
      <w:r w:rsidRPr="002D42B1">
        <w:rPr>
          <w:b/>
          <w:bCs/>
          <w:sz w:val="24"/>
          <w:szCs w:val="24"/>
        </w:rPr>
        <w:t>:</w:t>
      </w:r>
      <w:r>
        <w:t xml:space="preserve"> </w:t>
      </w:r>
      <w:r w:rsidRPr="00EB3CC7">
        <w:t>The Faculty of Science Equity, Diversity, and Inclusion (EDI) Taskforce uses a research-based approach to identify barriers to EDI and enablers for action in the Faculty of Science, with a focus on equity and inclusion of multiple groups including—but not limited to—</w:t>
      </w:r>
      <w:r w:rsidRPr="00E372AE">
        <w:t>Black</w:t>
      </w:r>
      <w:r w:rsidRPr="00EB3CC7">
        <w:t xml:space="preserve">, </w:t>
      </w:r>
      <w:r w:rsidRPr="00E372AE">
        <w:t>Indigenous</w:t>
      </w:r>
      <w:r w:rsidRPr="00EB3CC7">
        <w:t xml:space="preserve">, and people of </w:t>
      </w:r>
      <w:proofErr w:type="spellStart"/>
      <w:r w:rsidRPr="00EB3CC7">
        <w:t>colour</w:t>
      </w:r>
      <w:proofErr w:type="spellEnd"/>
      <w:r w:rsidRPr="00EB3CC7">
        <w:t xml:space="preserve"> (BIPOC) communities, women, persons with disabilities, and members of the LGBTQ2S+ community.</w:t>
      </w:r>
      <w:r>
        <w:t xml:space="preserve">  More information can be found on </w:t>
      </w:r>
      <w:hyperlink r:id="rId46" w:history="1">
        <w:r w:rsidRPr="00D43720">
          <w:rPr>
            <w:rStyle w:val="Hyperlink"/>
          </w:rPr>
          <w:t>Office of the Vice-President, People, Equity, and Inclusion</w:t>
        </w:r>
      </w:hyperlink>
      <w:r>
        <w:t xml:space="preserve">. </w:t>
      </w:r>
    </w:p>
    <w:p w14:paraId="2D5DE074" w14:textId="77777777" w:rsidR="009312C5" w:rsidRDefault="009312C5" w:rsidP="009312C5">
      <w:pPr>
        <w:rPr>
          <w:rFonts w:ascii="Calibri" w:hAnsi="Calibri"/>
        </w:rPr>
      </w:pPr>
      <w:hyperlink r:id="rId47" w:history="1">
        <w:r w:rsidRPr="00904F54">
          <w:rPr>
            <w:rStyle w:val="Hyperlink"/>
            <w:b/>
            <w:bCs/>
            <w:sz w:val="24"/>
            <w:szCs w:val="24"/>
          </w:rPr>
          <w:t>Land Acknowledgement</w:t>
        </w:r>
      </w:hyperlink>
      <w:r w:rsidRPr="002D42B1">
        <w:rPr>
          <w:b/>
          <w:bCs/>
          <w:sz w:val="24"/>
          <w:szCs w:val="24"/>
        </w:rPr>
        <w:t>:</w:t>
      </w:r>
      <w:r>
        <w:rPr>
          <w:b/>
          <w:bCs/>
        </w:rPr>
        <w:t xml:space="preserve"> </w:t>
      </w:r>
      <w:r>
        <w:rPr>
          <w:rFonts w:ascii="Calibri" w:hAnsi="Calibri"/>
        </w:rPr>
        <w:t xml:space="preserve">The University of Windsor sits on the traditional territory of the Three Fires Confederacy of First Nations, which includes the Ojibwa, the Odawa, and the Potawatomi. We respect the longstanding relationships with First Nations people in this place in the 100-mile Windsor-Essex peninsula and the straits – les </w:t>
      </w:r>
      <w:proofErr w:type="spellStart"/>
      <w:r>
        <w:rPr>
          <w:rFonts w:ascii="Calibri" w:hAnsi="Calibri"/>
        </w:rPr>
        <w:t>détroits</w:t>
      </w:r>
      <w:proofErr w:type="spellEnd"/>
      <w:r>
        <w:rPr>
          <w:rFonts w:ascii="Calibri" w:hAnsi="Calibri"/>
        </w:rPr>
        <w:t xml:space="preserve"> – of Detroit.</w:t>
      </w:r>
    </w:p>
    <w:p w14:paraId="0578A08E" w14:textId="77777777" w:rsidR="009312C5" w:rsidRPr="00AF6924" w:rsidRDefault="009312C5" w:rsidP="009312C5">
      <w:pPr>
        <w:rPr>
          <w:rFonts w:eastAsia="Arial" w:cstheme="minorHAnsi"/>
          <w:b/>
          <w:bCs/>
          <w:sz w:val="24"/>
          <w:szCs w:val="24"/>
        </w:rPr>
      </w:pPr>
      <w:r>
        <w:rPr>
          <w:rFonts w:eastAsia="Arial" w:cstheme="minorHAnsi"/>
          <w:b/>
          <w:bCs/>
          <w:sz w:val="24"/>
          <w:szCs w:val="24"/>
        </w:rPr>
        <w:t xml:space="preserve">University Bylaws and Policies: </w:t>
      </w:r>
      <w:r>
        <w:t xml:space="preserve">Professors, Students, and staff are governed by the </w:t>
      </w:r>
      <w:hyperlink r:id="rId48" w:history="1">
        <w:r w:rsidRPr="00E97C3F">
          <w:rPr>
            <w:rStyle w:val="Hyperlink"/>
          </w:rPr>
          <w:t>University's Bylaws and Policies</w:t>
        </w:r>
      </w:hyperlink>
      <w:r>
        <w:t xml:space="preserve">.  Of concern are those policies and bylaws that govern courses and are subject to change based on bylaw provisions. </w:t>
      </w:r>
    </w:p>
    <w:p w14:paraId="7FB415F7" w14:textId="77777777" w:rsidR="009312C5" w:rsidRPr="007746B0" w:rsidRDefault="009312C5" w:rsidP="009312C5">
      <w:pPr>
        <w:pStyle w:val="ListParagraph"/>
        <w:numPr>
          <w:ilvl w:val="0"/>
          <w:numId w:val="1"/>
        </w:numPr>
        <w:spacing w:after="0" w:line="240" w:lineRule="auto"/>
        <w:ind w:right="-20"/>
        <w:rPr>
          <w:rFonts w:cstheme="minorHAnsi"/>
          <w:color w:val="0000FF"/>
          <w:sz w:val="24"/>
          <w:szCs w:val="24"/>
          <w:u w:val="single"/>
        </w:rPr>
      </w:pPr>
      <w:hyperlink r:id="rId49" w:history="1">
        <w:r w:rsidRPr="00AB727C">
          <w:rPr>
            <w:rStyle w:val="Hyperlink"/>
            <w:rFonts w:eastAsia="Times New Roman" w:cstheme="minorHAnsi"/>
            <w:sz w:val="24"/>
            <w:szCs w:val="24"/>
          </w:rPr>
          <w:t>Multiple Final Examinations in One Calendar Day</w:t>
        </w:r>
      </w:hyperlink>
      <w:r w:rsidRPr="00AB727C">
        <w:rPr>
          <w:rFonts w:eastAsia="Times New Roman" w:cstheme="minorHAnsi"/>
          <w:sz w:val="24"/>
          <w:szCs w:val="24"/>
        </w:rPr>
        <w:t xml:space="preserve"> ( </w:t>
      </w:r>
      <w:hyperlink r:id="rId50" w:history="1">
        <w:r w:rsidRPr="000955EE">
          <w:rPr>
            <w:rStyle w:val="Hyperlink"/>
            <w:rFonts w:eastAsia="Times New Roman" w:cstheme="minorHAnsi"/>
            <w:sz w:val="24"/>
            <w:szCs w:val="24"/>
          </w:rPr>
          <w:t>Click here for the form)</w:t>
        </w:r>
      </w:hyperlink>
      <w:r>
        <w:rPr>
          <w:rFonts w:eastAsia="Times New Roman" w:cstheme="minorHAnsi"/>
          <w:sz w:val="24"/>
          <w:szCs w:val="24"/>
        </w:rPr>
        <w:t xml:space="preserve"> </w:t>
      </w:r>
    </w:p>
    <w:p w14:paraId="3ABB8F47" w14:textId="77777777" w:rsidR="009312C5" w:rsidRPr="007746B0" w:rsidRDefault="009312C5" w:rsidP="009312C5">
      <w:pPr>
        <w:pStyle w:val="ListParagraph"/>
        <w:numPr>
          <w:ilvl w:val="0"/>
          <w:numId w:val="1"/>
        </w:numPr>
        <w:spacing w:after="0" w:line="240" w:lineRule="auto"/>
        <w:ind w:right="-20"/>
        <w:rPr>
          <w:rFonts w:cstheme="minorHAnsi"/>
          <w:color w:val="0000FF"/>
          <w:sz w:val="24"/>
          <w:szCs w:val="24"/>
          <w:u w:val="single"/>
        </w:rPr>
      </w:pPr>
      <w:hyperlink r:id="rId51" w:history="1">
        <w:r w:rsidRPr="007746B0">
          <w:rPr>
            <w:rStyle w:val="Hyperlink"/>
            <w:rFonts w:eastAsia="Times New Roman" w:cstheme="minorHAnsi"/>
            <w:sz w:val="24"/>
            <w:szCs w:val="24"/>
          </w:rPr>
          <w:t>Examination Conflicts Due to Observance of Religious Holidays</w:t>
        </w:r>
      </w:hyperlink>
      <w:r w:rsidRPr="007746B0">
        <w:rPr>
          <w:rFonts w:eastAsia="Times New Roman" w:cstheme="minorHAnsi"/>
          <w:sz w:val="24"/>
          <w:szCs w:val="24"/>
        </w:rPr>
        <w:t xml:space="preserve"> (</w:t>
      </w:r>
      <w:hyperlink r:id="rId52" w:history="1">
        <w:r w:rsidRPr="007746B0">
          <w:rPr>
            <w:rStyle w:val="Hyperlink"/>
            <w:rFonts w:eastAsia="Times New Roman" w:cstheme="minorHAnsi"/>
            <w:sz w:val="24"/>
            <w:szCs w:val="24"/>
          </w:rPr>
          <w:t>Click here for the form</w:t>
        </w:r>
      </w:hyperlink>
      <w:r w:rsidRPr="007746B0">
        <w:rPr>
          <w:rFonts w:eastAsia="Times New Roman" w:cstheme="minorHAnsi"/>
          <w:sz w:val="24"/>
          <w:szCs w:val="24"/>
        </w:rPr>
        <w:t>)</w:t>
      </w:r>
    </w:p>
    <w:p w14:paraId="48747C05" w14:textId="77777777" w:rsidR="009312C5" w:rsidRDefault="009312C5" w:rsidP="009312C5">
      <w:pPr>
        <w:pStyle w:val="ListParagraph"/>
        <w:numPr>
          <w:ilvl w:val="0"/>
          <w:numId w:val="1"/>
        </w:numPr>
        <w:spacing w:after="0" w:line="240" w:lineRule="auto"/>
        <w:ind w:right="-20"/>
        <w:rPr>
          <w:rStyle w:val="Hyperlink"/>
          <w:rFonts w:cstheme="minorHAnsi"/>
          <w:sz w:val="24"/>
          <w:szCs w:val="24"/>
        </w:rPr>
      </w:pPr>
      <w:hyperlink r:id="rId53">
        <w:r w:rsidRPr="007746B0">
          <w:rPr>
            <w:rStyle w:val="Hyperlink"/>
            <w:rFonts w:cstheme="minorHAnsi"/>
            <w:sz w:val="24"/>
            <w:szCs w:val="24"/>
          </w:rPr>
          <w:t>Policy on Academic Accommodation for Students with Disabilities</w:t>
        </w:r>
      </w:hyperlink>
    </w:p>
    <w:p w14:paraId="37C6B4DE" w14:textId="77777777" w:rsidR="009312C5" w:rsidRDefault="009312C5" w:rsidP="009312C5">
      <w:pPr>
        <w:pStyle w:val="ListParagraph"/>
        <w:numPr>
          <w:ilvl w:val="0"/>
          <w:numId w:val="1"/>
        </w:numPr>
        <w:spacing w:after="0" w:line="240" w:lineRule="auto"/>
        <w:ind w:right="-20"/>
        <w:rPr>
          <w:rStyle w:val="Hyperlink"/>
          <w:rFonts w:cstheme="minorHAnsi"/>
          <w:sz w:val="24"/>
          <w:szCs w:val="24"/>
        </w:rPr>
      </w:pPr>
      <w:hyperlink r:id="rId54">
        <w:r w:rsidRPr="007746B0">
          <w:rPr>
            <w:rStyle w:val="Hyperlink"/>
            <w:rFonts w:cstheme="minorHAnsi"/>
            <w:sz w:val="24"/>
            <w:szCs w:val="24"/>
          </w:rPr>
          <w:t>Policy on Acceptance of Medical Notes from Regulated Health Care Professionals</w:t>
        </w:r>
      </w:hyperlink>
    </w:p>
    <w:p w14:paraId="5D157573" w14:textId="77777777" w:rsidR="009312C5" w:rsidRDefault="009312C5" w:rsidP="009312C5">
      <w:pPr>
        <w:pStyle w:val="ListParagraph"/>
        <w:numPr>
          <w:ilvl w:val="0"/>
          <w:numId w:val="1"/>
        </w:numPr>
        <w:spacing w:after="0" w:line="240" w:lineRule="auto"/>
        <w:ind w:right="-20"/>
        <w:rPr>
          <w:rStyle w:val="Hyperlink"/>
          <w:rFonts w:cstheme="minorHAnsi"/>
          <w:sz w:val="24"/>
          <w:szCs w:val="24"/>
        </w:rPr>
      </w:pPr>
      <w:hyperlink r:id="rId55">
        <w:r w:rsidRPr="007746B0">
          <w:rPr>
            <w:rStyle w:val="Hyperlink"/>
            <w:rFonts w:cstheme="minorHAnsi"/>
            <w:sz w:val="24"/>
            <w:szCs w:val="24"/>
          </w:rPr>
          <w:t>Policy on Conduct of Exams and Tests</w:t>
        </w:r>
      </w:hyperlink>
    </w:p>
    <w:p w14:paraId="1B479D96" w14:textId="77777777" w:rsidR="009312C5" w:rsidRDefault="009312C5" w:rsidP="009312C5">
      <w:pPr>
        <w:pStyle w:val="ListParagraph"/>
        <w:numPr>
          <w:ilvl w:val="0"/>
          <w:numId w:val="1"/>
        </w:numPr>
        <w:spacing w:after="0" w:line="240" w:lineRule="auto"/>
        <w:ind w:right="-20"/>
        <w:rPr>
          <w:rStyle w:val="Hyperlink"/>
          <w:rFonts w:cstheme="minorHAnsi"/>
          <w:sz w:val="24"/>
          <w:szCs w:val="24"/>
        </w:rPr>
      </w:pPr>
      <w:hyperlink r:id="rId56" w:history="1">
        <w:r w:rsidRPr="007746B0">
          <w:rPr>
            <w:rStyle w:val="Hyperlink"/>
            <w:rFonts w:cstheme="minorHAnsi"/>
            <w:sz w:val="24"/>
            <w:szCs w:val="24"/>
          </w:rPr>
          <w:t>Policy on Grading and Calculation of Averages</w:t>
        </w:r>
      </w:hyperlink>
    </w:p>
    <w:p w14:paraId="2575510B" w14:textId="77777777" w:rsidR="009312C5" w:rsidRDefault="009312C5" w:rsidP="009312C5">
      <w:pPr>
        <w:pStyle w:val="ListParagraph"/>
        <w:numPr>
          <w:ilvl w:val="0"/>
          <w:numId w:val="1"/>
        </w:numPr>
        <w:spacing w:after="0" w:line="240" w:lineRule="auto"/>
        <w:ind w:right="-20"/>
        <w:rPr>
          <w:rStyle w:val="Hyperlink"/>
          <w:rFonts w:cstheme="minorHAnsi"/>
          <w:sz w:val="24"/>
          <w:szCs w:val="24"/>
        </w:rPr>
      </w:pPr>
      <w:hyperlink r:id="rId57">
        <w:r w:rsidRPr="007746B0">
          <w:rPr>
            <w:rStyle w:val="Hyperlink"/>
            <w:rFonts w:cstheme="minorHAnsi"/>
            <w:sz w:val="24"/>
            <w:szCs w:val="24"/>
          </w:rPr>
          <w:t>Policy on Student Code of Conduct</w:t>
        </w:r>
      </w:hyperlink>
    </w:p>
    <w:p w14:paraId="20B2ECC3" w14:textId="77777777" w:rsidR="009312C5" w:rsidRDefault="009312C5" w:rsidP="009312C5">
      <w:pPr>
        <w:pStyle w:val="ListParagraph"/>
        <w:numPr>
          <w:ilvl w:val="0"/>
          <w:numId w:val="1"/>
        </w:numPr>
        <w:spacing w:after="0" w:line="240" w:lineRule="auto"/>
        <w:ind w:right="-20"/>
        <w:rPr>
          <w:rStyle w:val="Hyperlink"/>
          <w:rFonts w:cstheme="minorHAnsi"/>
          <w:sz w:val="24"/>
          <w:szCs w:val="24"/>
        </w:rPr>
      </w:pPr>
      <w:hyperlink r:id="rId58" w:history="1">
        <w:r w:rsidRPr="00E26569">
          <w:rPr>
            <w:rStyle w:val="Hyperlink"/>
            <w:rFonts w:cstheme="minorHAnsi"/>
            <w:sz w:val="24"/>
            <w:szCs w:val="24"/>
          </w:rPr>
          <w:t>Policy on Recording Lectures</w:t>
        </w:r>
      </w:hyperlink>
    </w:p>
    <w:p w14:paraId="0B31BF8C" w14:textId="77777777" w:rsidR="009312C5" w:rsidRDefault="009312C5" w:rsidP="009312C5">
      <w:pPr>
        <w:pStyle w:val="ListParagraph"/>
        <w:numPr>
          <w:ilvl w:val="0"/>
          <w:numId w:val="1"/>
        </w:numPr>
        <w:spacing w:after="0" w:line="240" w:lineRule="auto"/>
        <w:ind w:right="-20"/>
        <w:rPr>
          <w:rStyle w:val="Hyperlink"/>
          <w:rFonts w:cstheme="minorHAnsi"/>
          <w:sz w:val="24"/>
          <w:szCs w:val="24"/>
        </w:rPr>
      </w:pPr>
      <w:hyperlink r:id="rId59" w:history="1">
        <w:r w:rsidRPr="00122F95">
          <w:rPr>
            <w:rStyle w:val="Hyperlink"/>
            <w:rFonts w:cstheme="minorHAnsi"/>
            <w:sz w:val="24"/>
            <w:szCs w:val="24"/>
          </w:rPr>
          <w:t>Policy on Plagiarism-Detection Software</w:t>
        </w:r>
      </w:hyperlink>
    </w:p>
    <w:p w14:paraId="0E8E1503" w14:textId="77777777" w:rsidR="009312C5" w:rsidRPr="004E17C3" w:rsidRDefault="009312C5" w:rsidP="009312C5">
      <w:pPr>
        <w:pStyle w:val="ListParagraph"/>
        <w:numPr>
          <w:ilvl w:val="0"/>
          <w:numId w:val="1"/>
        </w:numPr>
        <w:spacing w:after="0" w:line="240" w:lineRule="auto"/>
        <w:ind w:right="-20"/>
        <w:rPr>
          <w:rStyle w:val="Hyperlink"/>
          <w:rFonts w:cstheme="minorHAnsi"/>
          <w:sz w:val="24"/>
          <w:szCs w:val="24"/>
        </w:rPr>
      </w:pPr>
      <w:hyperlink r:id="rId60" w:history="1">
        <w:r w:rsidRPr="004E17C3">
          <w:rPr>
            <w:rStyle w:val="Hyperlink"/>
            <w:rFonts w:cstheme="minorHAnsi"/>
            <w:sz w:val="24"/>
            <w:szCs w:val="24"/>
          </w:rPr>
          <w:t>Policy on the Use of Digital Resources for Instructional and Assessment Purposes</w:t>
        </w:r>
      </w:hyperlink>
    </w:p>
    <w:p w14:paraId="7BC8BB93" w14:textId="77777777" w:rsidR="009312C5" w:rsidRPr="007746B0" w:rsidRDefault="009312C5" w:rsidP="009312C5">
      <w:pPr>
        <w:pStyle w:val="ListParagraph"/>
        <w:numPr>
          <w:ilvl w:val="0"/>
          <w:numId w:val="1"/>
        </w:numPr>
        <w:spacing w:after="0" w:line="240" w:lineRule="auto"/>
        <w:ind w:right="-20"/>
        <w:rPr>
          <w:rStyle w:val="Hyperlink"/>
          <w:rFonts w:cstheme="minorHAnsi"/>
          <w:sz w:val="24"/>
          <w:szCs w:val="24"/>
        </w:rPr>
      </w:pPr>
      <w:r w:rsidRPr="6CEE846F">
        <w:rPr>
          <w:rFonts w:cstheme="minorHAnsi"/>
          <w:sz w:val="24"/>
          <w:szCs w:val="24"/>
        </w:rPr>
        <w:fldChar w:fldCharType="begin"/>
      </w:r>
      <w:r>
        <w:rPr>
          <w:rFonts w:cstheme="minorHAnsi"/>
          <w:sz w:val="24"/>
          <w:szCs w:val="24"/>
        </w:rPr>
        <w:instrText>HYPERLINK "https://lawlibrary.uwindsor.ca/Presto/content/Detail.aspx?ctID=OTdhY2QzODgtNjhlYi00ZWY0LTg2OTUtNmU5NjEzY2JkMWYx&amp;rID=Mzk3&amp;qrs=RmFsc2U=&amp;q=KFVuaXZlcnNpdHlfb2ZfV2luZHNvcl9DZW50cmFsX1BvbGljaWVzLkFsbFRleHQ6KHBvbGljeSBvbiBzdHVkZW50IHBlcmNlcHRpb25zIG9mIHRlYWNoaW5nKSk=&amp;ph=VHJ1ZQ==&amp;bckToL=VHJ1ZQ==&amp;rrtc=VHJ1ZQ=="</w:instrText>
      </w:r>
      <w:r w:rsidRPr="6CEE846F">
        <w:rPr>
          <w:rFonts w:cstheme="minorHAnsi"/>
          <w:sz w:val="24"/>
          <w:szCs w:val="24"/>
        </w:rPr>
      </w:r>
      <w:r w:rsidRPr="6CEE846F">
        <w:rPr>
          <w:rFonts w:cstheme="minorHAnsi"/>
          <w:sz w:val="24"/>
          <w:szCs w:val="24"/>
        </w:rPr>
        <w:fldChar w:fldCharType="separate"/>
      </w:r>
      <w:r w:rsidRPr="007746B0">
        <w:rPr>
          <w:rStyle w:val="Hyperlink"/>
          <w:rFonts w:cstheme="minorHAnsi"/>
          <w:sz w:val="24"/>
          <w:szCs w:val="24"/>
        </w:rPr>
        <w:t xml:space="preserve">Policy on Student </w:t>
      </w:r>
      <w:r>
        <w:rPr>
          <w:rStyle w:val="Hyperlink"/>
          <w:rFonts w:cstheme="minorHAnsi"/>
          <w:sz w:val="24"/>
          <w:szCs w:val="24"/>
        </w:rPr>
        <w:t>Perceptions</w:t>
      </w:r>
      <w:r w:rsidRPr="007746B0">
        <w:rPr>
          <w:rStyle w:val="Hyperlink"/>
          <w:rFonts w:cstheme="minorHAnsi"/>
          <w:sz w:val="24"/>
          <w:szCs w:val="24"/>
        </w:rPr>
        <w:t xml:space="preserve"> of Teaching (S</w:t>
      </w:r>
      <w:r>
        <w:rPr>
          <w:rStyle w:val="Hyperlink"/>
          <w:rFonts w:cstheme="minorHAnsi"/>
          <w:sz w:val="24"/>
          <w:szCs w:val="24"/>
        </w:rPr>
        <w:t>P</w:t>
      </w:r>
      <w:r w:rsidRPr="007746B0">
        <w:rPr>
          <w:rStyle w:val="Hyperlink"/>
          <w:rFonts w:cstheme="minorHAnsi"/>
          <w:sz w:val="24"/>
          <w:szCs w:val="24"/>
        </w:rPr>
        <w:t xml:space="preserve">T) and Mandatory Administration of </w:t>
      </w:r>
      <w:r>
        <w:rPr>
          <w:rStyle w:val="Hyperlink"/>
          <w:rFonts w:cstheme="minorHAnsi"/>
          <w:sz w:val="24"/>
          <w:szCs w:val="24"/>
        </w:rPr>
        <w:t>the SPT</w:t>
      </w:r>
    </w:p>
    <w:p w14:paraId="5ED0EC0A" w14:textId="77777777" w:rsidR="009312C5" w:rsidRPr="00AB727C" w:rsidRDefault="009312C5" w:rsidP="009312C5">
      <w:pPr>
        <w:pStyle w:val="ListParagraph"/>
        <w:numPr>
          <w:ilvl w:val="0"/>
          <w:numId w:val="1"/>
        </w:numPr>
        <w:rPr>
          <w:rStyle w:val="Hyperlink"/>
          <w:sz w:val="24"/>
          <w:szCs w:val="24"/>
        </w:rPr>
      </w:pPr>
      <w:r w:rsidRPr="6CEE846F">
        <w:rPr>
          <w:sz w:val="24"/>
          <w:szCs w:val="24"/>
        </w:rPr>
        <w:fldChar w:fldCharType="end"/>
      </w:r>
      <w:hyperlink r:id="rId61">
        <w:r w:rsidRPr="6CEE846F">
          <w:rPr>
            <w:rStyle w:val="Hyperlink"/>
            <w:sz w:val="24"/>
            <w:szCs w:val="24"/>
          </w:rPr>
          <w:t>Policy on Undergraduate Course Overload</w:t>
        </w:r>
      </w:hyperlink>
    </w:p>
    <w:p w14:paraId="0FFC1C5E" w14:textId="77777777" w:rsidR="009312C5" w:rsidRPr="00AB727C" w:rsidRDefault="009312C5" w:rsidP="009312C5">
      <w:pPr>
        <w:pStyle w:val="ListParagraph"/>
        <w:numPr>
          <w:ilvl w:val="0"/>
          <w:numId w:val="1"/>
        </w:numPr>
        <w:spacing w:after="0" w:line="240" w:lineRule="auto"/>
        <w:ind w:right="-20"/>
        <w:rPr>
          <w:rStyle w:val="Hyperlink"/>
          <w:rFonts w:cstheme="minorHAnsi"/>
          <w:sz w:val="24"/>
          <w:szCs w:val="24"/>
        </w:rPr>
      </w:pPr>
      <w:hyperlink r:id="rId62">
        <w:r w:rsidRPr="00AB727C">
          <w:rPr>
            <w:rStyle w:val="Hyperlink"/>
            <w:rFonts w:cstheme="minorHAnsi"/>
            <w:sz w:val="24"/>
            <w:szCs w:val="24"/>
          </w:rPr>
          <w:t>Bylaw 32: Procedural Irregularities and Discrimination Regarding Academic Instruction, Academic Evaluation and Academic Grade Appeals</w:t>
        </w:r>
      </w:hyperlink>
    </w:p>
    <w:p w14:paraId="55D908BB" w14:textId="77777777" w:rsidR="009312C5" w:rsidRPr="00AB727C" w:rsidRDefault="009312C5" w:rsidP="009312C5">
      <w:pPr>
        <w:pStyle w:val="ListParagraph"/>
        <w:numPr>
          <w:ilvl w:val="0"/>
          <w:numId w:val="1"/>
        </w:numPr>
        <w:spacing w:after="0" w:line="240" w:lineRule="auto"/>
        <w:ind w:right="-20"/>
        <w:rPr>
          <w:rStyle w:val="Hyperlink"/>
          <w:rFonts w:cstheme="minorHAnsi"/>
          <w:sz w:val="24"/>
          <w:szCs w:val="24"/>
        </w:rPr>
      </w:pPr>
      <w:hyperlink r:id="rId63">
        <w:r w:rsidRPr="00AB727C">
          <w:rPr>
            <w:rStyle w:val="Hyperlink"/>
            <w:rFonts w:cstheme="minorHAnsi"/>
            <w:sz w:val="24"/>
            <w:szCs w:val="24"/>
          </w:rPr>
          <w:t>Bylaw 54: Undergraduate Academic Evaluation Procedures</w:t>
        </w:r>
      </w:hyperlink>
    </w:p>
    <w:p w14:paraId="0230CBD3" w14:textId="77777777" w:rsidR="009312C5" w:rsidRPr="005F4393" w:rsidRDefault="009312C5" w:rsidP="009312C5">
      <w:pPr>
        <w:pStyle w:val="ListParagraph"/>
        <w:numPr>
          <w:ilvl w:val="0"/>
          <w:numId w:val="1"/>
        </w:numPr>
        <w:spacing w:after="0" w:line="240" w:lineRule="auto"/>
        <w:ind w:right="-20"/>
        <w:rPr>
          <w:rStyle w:val="Hyperlink"/>
          <w:rFonts w:cstheme="minorHAnsi"/>
          <w:sz w:val="24"/>
          <w:szCs w:val="24"/>
        </w:rPr>
      </w:pPr>
      <w:r>
        <w:rPr>
          <w:rFonts w:cstheme="minorHAnsi"/>
          <w:sz w:val="24"/>
          <w:szCs w:val="24"/>
        </w:rPr>
        <w:fldChar w:fldCharType="begin"/>
      </w:r>
      <w:r>
        <w:rPr>
          <w:rFonts w:cstheme="minorHAnsi"/>
          <w:sz w:val="24"/>
          <w:szCs w:val="24"/>
        </w:rPr>
        <w:instrText>HYPERLINK "https://lawlibrary.uwindsor.ca/Presto/content/Detail.aspx?ctID=OTdhY2QzODgtNjhlYi00ZWY0LTg2OTUtNmU5NjEzY2JkMWYx&amp;rID=NDUy&amp;qrs=RmFsc2U=&amp;q=KFVuaXZlcnNpdHlfb2ZfV2luZHNvcl9DZW50cmFsX1BvbGljaWVzLkFwcHJvdmVyPSgiU2VuYXRlIikpIEFORCAoVW5pdmVyc2l0eV9vZl9XaW5kc29yX0NlbnRyYWxfUG9saWNpZXMuVHlwZT0oIkJ5bGF3Iikp&amp;sgn=VW5pdmVyc2l0eV9vZl9XaW5kc29yX0NlbnRyYWxfUG9saWNpZXMuQnlsYXdfTnVtYmVyPSg1NSk=&amp;qcf=OTdhY2QzODgtNjhlYi00ZWY0LTg2OTUtNmU5NjEzY2JkMWYx&amp;ph=VHJ1ZQ==&amp;bckToL=VHJ1ZQ==&amp;rrtc=VHJ1ZQ=="</w:instrText>
      </w:r>
      <w:r>
        <w:rPr>
          <w:rFonts w:cstheme="minorHAnsi"/>
          <w:sz w:val="24"/>
          <w:szCs w:val="24"/>
        </w:rPr>
      </w:r>
      <w:r>
        <w:rPr>
          <w:rFonts w:cstheme="minorHAnsi"/>
          <w:sz w:val="24"/>
          <w:szCs w:val="24"/>
        </w:rPr>
        <w:fldChar w:fldCharType="separate"/>
      </w:r>
      <w:r w:rsidRPr="005F4393">
        <w:rPr>
          <w:rStyle w:val="Hyperlink"/>
          <w:rFonts w:cstheme="minorHAnsi"/>
          <w:sz w:val="24"/>
          <w:szCs w:val="24"/>
        </w:rPr>
        <w:t>Bylaw 55: Graduate Academic Evaluation Procedures</w:t>
      </w:r>
    </w:p>
    <w:p w14:paraId="2508019F" w14:textId="77777777" w:rsidR="009312C5" w:rsidRPr="005A0340" w:rsidRDefault="009312C5" w:rsidP="009312C5">
      <w:pPr>
        <w:rPr>
          <w:rStyle w:val="Hyperlink"/>
          <w:rFonts w:cstheme="minorHAnsi"/>
          <w:color w:val="auto"/>
          <w:sz w:val="24"/>
          <w:szCs w:val="24"/>
          <w:u w:val="none"/>
        </w:rPr>
      </w:pPr>
      <w:r>
        <w:rPr>
          <w:rFonts w:cstheme="minorHAnsi"/>
          <w:sz w:val="24"/>
          <w:szCs w:val="24"/>
        </w:rPr>
        <w:fldChar w:fldCharType="end"/>
      </w:r>
    </w:p>
    <w:p w14:paraId="3F32EB6F" w14:textId="77777777" w:rsidR="009312C5" w:rsidRPr="008D1B68" w:rsidRDefault="009312C5" w:rsidP="009312C5">
      <w:pPr>
        <w:spacing w:after="0" w:line="240" w:lineRule="auto"/>
        <w:rPr>
          <w:rFonts w:ascii="Times New Roman" w:eastAsia="Times New Roman" w:hAnsi="Times New Roman" w:cs="Times New Roman"/>
          <w:sz w:val="18"/>
          <w:szCs w:val="20"/>
        </w:rPr>
      </w:pPr>
    </w:p>
    <w:p w14:paraId="33995D4B" w14:textId="77777777" w:rsidR="00621371" w:rsidRDefault="00621371" w:rsidP="00621371">
      <w:pPr>
        <w:jc w:val="center"/>
        <w:rPr>
          <w:rFonts w:eastAsia="Arial" w:cstheme="minorHAnsi"/>
          <w:b/>
          <w:bCs/>
          <w:sz w:val="24"/>
          <w:szCs w:val="24"/>
        </w:rPr>
      </w:pPr>
    </w:p>
    <w:sectPr w:rsidR="00621371" w:rsidSect="00506D94">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3B671" w14:textId="77777777" w:rsidR="0087213D" w:rsidRDefault="0087213D" w:rsidP="0078562F">
      <w:pPr>
        <w:spacing w:after="0" w:line="240" w:lineRule="auto"/>
      </w:pPr>
      <w:r>
        <w:separator/>
      </w:r>
    </w:p>
  </w:endnote>
  <w:endnote w:type="continuationSeparator" w:id="0">
    <w:p w14:paraId="6A0DA880" w14:textId="77777777" w:rsidR="0087213D" w:rsidRDefault="0087213D" w:rsidP="00785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2B69" w14:textId="77777777" w:rsidR="0087213D" w:rsidRDefault="0087213D" w:rsidP="0078562F">
      <w:pPr>
        <w:spacing w:after="0" w:line="240" w:lineRule="auto"/>
      </w:pPr>
      <w:r>
        <w:separator/>
      </w:r>
    </w:p>
  </w:footnote>
  <w:footnote w:type="continuationSeparator" w:id="0">
    <w:p w14:paraId="0714C4FA" w14:textId="77777777" w:rsidR="0087213D" w:rsidRDefault="0087213D" w:rsidP="00785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1C0F"/>
    <w:multiLevelType w:val="hybridMultilevel"/>
    <w:tmpl w:val="CA220F6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163EE2"/>
    <w:multiLevelType w:val="hybridMultilevel"/>
    <w:tmpl w:val="8D18328A"/>
    <w:lvl w:ilvl="0" w:tplc="DD2A1762">
      <w:start w:val="5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593F83"/>
    <w:multiLevelType w:val="hybridMultilevel"/>
    <w:tmpl w:val="A53EE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C44F6A"/>
    <w:multiLevelType w:val="hybridMultilevel"/>
    <w:tmpl w:val="5AB442D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B65F3B"/>
    <w:multiLevelType w:val="hybridMultilevel"/>
    <w:tmpl w:val="4378CF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4E24814"/>
    <w:multiLevelType w:val="hybridMultilevel"/>
    <w:tmpl w:val="DA0A3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EE17E7"/>
    <w:multiLevelType w:val="hybridMultilevel"/>
    <w:tmpl w:val="5BC8A1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A4E3196"/>
    <w:multiLevelType w:val="hybridMultilevel"/>
    <w:tmpl w:val="F1249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7F05A0"/>
    <w:multiLevelType w:val="hybridMultilevel"/>
    <w:tmpl w:val="C2A024A0"/>
    <w:lvl w:ilvl="0" w:tplc="27F8D9F8">
      <w:start w:val="5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C245DC"/>
    <w:multiLevelType w:val="hybridMultilevel"/>
    <w:tmpl w:val="9AEE24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0071F6D"/>
    <w:multiLevelType w:val="hybridMultilevel"/>
    <w:tmpl w:val="B06E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A02983"/>
    <w:multiLevelType w:val="hybridMultilevel"/>
    <w:tmpl w:val="18642C5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15:restartNumberingAfterBreak="0">
    <w:nsid w:val="747D1FB1"/>
    <w:multiLevelType w:val="hybridMultilevel"/>
    <w:tmpl w:val="18642C5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16cid:durableId="1975404281">
    <w:abstractNumId w:val="12"/>
  </w:num>
  <w:num w:numId="2" w16cid:durableId="1331061441">
    <w:abstractNumId w:val="2"/>
  </w:num>
  <w:num w:numId="3" w16cid:durableId="1150441565">
    <w:abstractNumId w:val="5"/>
  </w:num>
  <w:num w:numId="4" w16cid:durableId="584608165">
    <w:abstractNumId w:val="7"/>
  </w:num>
  <w:num w:numId="5" w16cid:durableId="310406943">
    <w:abstractNumId w:val="11"/>
  </w:num>
  <w:num w:numId="6" w16cid:durableId="1840657752">
    <w:abstractNumId w:val="3"/>
  </w:num>
  <w:num w:numId="7" w16cid:durableId="1473671807">
    <w:abstractNumId w:val="10"/>
  </w:num>
  <w:num w:numId="8" w16cid:durableId="1510826460">
    <w:abstractNumId w:val="8"/>
  </w:num>
  <w:num w:numId="9" w16cid:durableId="685601419">
    <w:abstractNumId w:val="1"/>
  </w:num>
  <w:num w:numId="10" w16cid:durableId="141964478">
    <w:abstractNumId w:val="0"/>
  </w:num>
  <w:num w:numId="11" w16cid:durableId="127599344">
    <w:abstractNumId w:val="6"/>
  </w:num>
  <w:num w:numId="12" w16cid:durableId="390233859">
    <w:abstractNumId w:val="9"/>
  </w:num>
  <w:num w:numId="13" w16cid:durableId="11452720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E81"/>
    <w:rsid w:val="000115A4"/>
    <w:rsid w:val="00016EB3"/>
    <w:rsid w:val="000246F0"/>
    <w:rsid w:val="00050969"/>
    <w:rsid w:val="00057C69"/>
    <w:rsid w:val="00071FD9"/>
    <w:rsid w:val="00080B78"/>
    <w:rsid w:val="000A54EC"/>
    <w:rsid w:val="000B44F3"/>
    <w:rsid w:val="000D5E4E"/>
    <w:rsid w:val="000E3B0C"/>
    <w:rsid w:val="0014019E"/>
    <w:rsid w:val="00193B20"/>
    <w:rsid w:val="001958D3"/>
    <w:rsid w:val="001A7243"/>
    <w:rsid w:val="001E4C58"/>
    <w:rsid w:val="001E79CE"/>
    <w:rsid w:val="001F1B3F"/>
    <w:rsid w:val="0020145C"/>
    <w:rsid w:val="002063EF"/>
    <w:rsid w:val="002376BC"/>
    <w:rsid w:val="00250631"/>
    <w:rsid w:val="00262249"/>
    <w:rsid w:val="00264CBA"/>
    <w:rsid w:val="00275236"/>
    <w:rsid w:val="002823D4"/>
    <w:rsid w:val="002B732E"/>
    <w:rsid w:val="002D4F49"/>
    <w:rsid w:val="00346278"/>
    <w:rsid w:val="0038445A"/>
    <w:rsid w:val="0039362C"/>
    <w:rsid w:val="003A1E78"/>
    <w:rsid w:val="00426AE9"/>
    <w:rsid w:val="004711B7"/>
    <w:rsid w:val="0047351C"/>
    <w:rsid w:val="00480865"/>
    <w:rsid w:val="004838DA"/>
    <w:rsid w:val="004C4FD4"/>
    <w:rsid w:val="004D5037"/>
    <w:rsid w:val="004E3193"/>
    <w:rsid w:val="00506D94"/>
    <w:rsid w:val="00510CBD"/>
    <w:rsid w:val="00520267"/>
    <w:rsid w:val="005260AD"/>
    <w:rsid w:val="0054493C"/>
    <w:rsid w:val="00571113"/>
    <w:rsid w:val="00594F2F"/>
    <w:rsid w:val="005A5525"/>
    <w:rsid w:val="005B310E"/>
    <w:rsid w:val="005B69BB"/>
    <w:rsid w:val="005E2A3E"/>
    <w:rsid w:val="006207C3"/>
    <w:rsid w:val="00621371"/>
    <w:rsid w:val="00667644"/>
    <w:rsid w:val="0069163E"/>
    <w:rsid w:val="006D0A58"/>
    <w:rsid w:val="006E1648"/>
    <w:rsid w:val="00723DA1"/>
    <w:rsid w:val="00755CAF"/>
    <w:rsid w:val="007626DB"/>
    <w:rsid w:val="0078562F"/>
    <w:rsid w:val="007B2D3E"/>
    <w:rsid w:val="007B3148"/>
    <w:rsid w:val="007D48FE"/>
    <w:rsid w:val="00807550"/>
    <w:rsid w:val="00811DF3"/>
    <w:rsid w:val="0082122F"/>
    <w:rsid w:val="00834150"/>
    <w:rsid w:val="00835FF2"/>
    <w:rsid w:val="00846803"/>
    <w:rsid w:val="00860A2F"/>
    <w:rsid w:val="00863C4B"/>
    <w:rsid w:val="0087213D"/>
    <w:rsid w:val="00874E81"/>
    <w:rsid w:val="008B6A35"/>
    <w:rsid w:val="008F2DAC"/>
    <w:rsid w:val="00903043"/>
    <w:rsid w:val="00903D68"/>
    <w:rsid w:val="009312C5"/>
    <w:rsid w:val="0096776B"/>
    <w:rsid w:val="009B621F"/>
    <w:rsid w:val="009C70C2"/>
    <w:rsid w:val="009E7C40"/>
    <w:rsid w:val="00A13CB6"/>
    <w:rsid w:val="00A2393C"/>
    <w:rsid w:val="00A73935"/>
    <w:rsid w:val="00A84F49"/>
    <w:rsid w:val="00A85490"/>
    <w:rsid w:val="00A854CB"/>
    <w:rsid w:val="00A8659A"/>
    <w:rsid w:val="00AC2861"/>
    <w:rsid w:val="00AE788D"/>
    <w:rsid w:val="00AF7D37"/>
    <w:rsid w:val="00B5302B"/>
    <w:rsid w:val="00B57130"/>
    <w:rsid w:val="00B616FA"/>
    <w:rsid w:val="00BA1B0C"/>
    <w:rsid w:val="00BC040F"/>
    <w:rsid w:val="00BD2727"/>
    <w:rsid w:val="00BE58AA"/>
    <w:rsid w:val="00C21C74"/>
    <w:rsid w:val="00C22CCF"/>
    <w:rsid w:val="00C51E4E"/>
    <w:rsid w:val="00C748E8"/>
    <w:rsid w:val="00CC5369"/>
    <w:rsid w:val="00D43155"/>
    <w:rsid w:val="00D87C20"/>
    <w:rsid w:val="00DC2B5C"/>
    <w:rsid w:val="00DE5E6B"/>
    <w:rsid w:val="00E007C0"/>
    <w:rsid w:val="00E051A4"/>
    <w:rsid w:val="00E1314E"/>
    <w:rsid w:val="00E330EC"/>
    <w:rsid w:val="00E34C69"/>
    <w:rsid w:val="00E44C7B"/>
    <w:rsid w:val="00E700D6"/>
    <w:rsid w:val="00E71453"/>
    <w:rsid w:val="00E80ED1"/>
    <w:rsid w:val="00E970F3"/>
    <w:rsid w:val="00E97385"/>
    <w:rsid w:val="00ED24C3"/>
    <w:rsid w:val="00EE464A"/>
    <w:rsid w:val="00F11059"/>
    <w:rsid w:val="00F231C2"/>
    <w:rsid w:val="00F311FA"/>
    <w:rsid w:val="00F830A7"/>
    <w:rsid w:val="00FC11D1"/>
    <w:rsid w:val="00FC65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55042"/>
  <w15:docId w15:val="{AAF783F5-1F82-9E43-A3BC-B52568AE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74E81"/>
    <w:rPr>
      <w:color w:val="0000FF"/>
      <w:u w:val="single"/>
    </w:rPr>
  </w:style>
  <w:style w:type="table" w:styleId="TableGrid">
    <w:name w:val="Table Grid"/>
    <w:basedOn w:val="TableNormal"/>
    <w:uiPriority w:val="39"/>
    <w:rsid w:val="00510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916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0B44F3"/>
    <w:rPr>
      <w:color w:val="605E5C"/>
      <w:shd w:val="clear" w:color="auto" w:fill="E1DFDD"/>
    </w:rPr>
  </w:style>
  <w:style w:type="character" w:styleId="FollowedHyperlink">
    <w:name w:val="FollowedHyperlink"/>
    <w:basedOn w:val="DefaultParagraphFont"/>
    <w:uiPriority w:val="99"/>
    <w:semiHidden/>
    <w:unhideWhenUsed/>
    <w:rsid w:val="007B2D3E"/>
    <w:rPr>
      <w:color w:val="954F72" w:themeColor="followedHyperlink"/>
      <w:u w:val="single"/>
    </w:rPr>
  </w:style>
  <w:style w:type="paragraph" w:styleId="ListParagraph">
    <w:name w:val="List Paragraph"/>
    <w:basedOn w:val="Normal"/>
    <w:uiPriority w:val="34"/>
    <w:qFormat/>
    <w:rsid w:val="00863C4B"/>
    <w:pPr>
      <w:ind w:left="720"/>
      <w:contextualSpacing/>
    </w:pPr>
  </w:style>
  <w:style w:type="paragraph" w:customStyle="1" w:styleId="Default">
    <w:name w:val="Default"/>
    <w:rsid w:val="006E1648"/>
    <w:pPr>
      <w:widowControl w:val="0"/>
      <w:autoSpaceDE w:val="0"/>
      <w:autoSpaceDN w:val="0"/>
      <w:adjustRightInd w:val="0"/>
      <w:spacing w:after="0" w:line="240" w:lineRule="auto"/>
    </w:pPr>
    <w:rPr>
      <w:rFonts w:ascii="Calibri" w:hAnsi="Calibri" w:cs="Calibri"/>
      <w:color w:val="000000"/>
      <w:sz w:val="24"/>
      <w:szCs w:val="24"/>
    </w:rPr>
  </w:style>
  <w:style w:type="paragraph" w:customStyle="1" w:styleId="xxmsonormal">
    <w:name w:val="x_xmsonormal"/>
    <w:basedOn w:val="Normal"/>
    <w:rsid w:val="00755CAF"/>
    <w:pPr>
      <w:spacing w:after="0" w:line="240" w:lineRule="auto"/>
    </w:pPr>
    <w:rPr>
      <w:rFonts w:ascii="Calibri" w:hAnsi="Calibri" w:cs="Calibri"/>
      <w:lang w:val="en-CA" w:eastAsia="en-CA"/>
    </w:rPr>
  </w:style>
  <w:style w:type="paragraph" w:styleId="Header">
    <w:name w:val="header"/>
    <w:basedOn w:val="Normal"/>
    <w:link w:val="HeaderChar"/>
    <w:uiPriority w:val="99"/>
    <w:unhideWhenUsed/>
    <w:rsid w:val="007856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562F"/>
  </w:style>
  <w:style w:type="paragraph" w:styleId="Footer">
    <w:name w:val="footer"/>
    <w:basedOn w:val="Normal"/>
    <w:link w:val="FooterChar"/>
    <w:uiPriority w:val="99"/>
    <w:unhideWhenUsed/>
    <w:rsid w:val="007856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62F"/>
  </w:style>
  <w:style w:type="character" w:styleId="Strong">
    <w:name w:val="Strong"/>
    <w:basedOn w:val="DefaultParagraphFont"/>
    <w:uiPriority w:val="22"/>
    <w:qFormat/>
    <w:rsid w:val="00F830A7"/>
    <w:rPr>
      <w:b/>
      <w:bCs/>
    </w:rPr>
  </w:style>
  <w:style w:type="character" w:customStyle="1" w:styleId="pseditboxdisponly">
    <w:name w:val="pseditbox_disponly"/>
    <w:basedOn w:val="DefaultParagraphFont"/>
    <w:rsid w:val="00BE5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87538">
      <w:bodyDiv w:val="1"/>
      <w:marLeft w:val="0"/>
      <w:marRight w:val="0"/>
      <w:marTop w:val="0"/>
      <w:marBottom w:val="0"/>
      <w:divBdr>
        <w:top w:val="none" w:sz="0" w:space="0" w:color="auto"/>
        <w:left w:val="none" w:sz="0" w:space="0" w:color="auto"/>
        <w:bottom w:val="none" w:sz="0" w:space="0" w:color="auto"/>
        <w:right w:val="none" w:sz="0" w:space="0" w:color="auto"/>
      </w:divBdr>
    </w:div>
    <w:div w:id="491870866">
      <w:bodyDiv w:val="1"/>
      <w:marLeft w:val="0"/>
      <w:marRight w:val="0"/>
      <w:marTop w:val="0"/>
      <w:marBottom w:val="0"/>
      <w:divBdr>
        <w:top w:val="none" w:sz="0" w:space="0" w:color="auto"/>
        <w:left w:val="none" w:sz="0" w:space="0" w:color="auto"/>
        <w:bottom w:val="none" w:sz="0" w:space="0" w:color="auto"/>
        <w:right w:val="none" w:sz="0" w:space="0" w:color="auto"/>
      </w:divBdr>
      <w:divsChild>
        <w:div w:id="1413088981">
          <w:marLeft w:val="0"/>
          <w:marRight w:val="0"/>
          <w:marTop w:val="0"/>
          <w:marBottom w:val="0"/>
          <w:divBdr>
            <w:top w:val="none" w:sz="0" w:space="0" w:color="auto"/>
            <w:left w:val="none" w:sz="0" w:space="0" w:color="auto"/>
            <w:bottom w:val="none" w:sz="0" w:space="0" w:color="auto"/>
            <w:right w:val="none" w:sz="0" w:space="0" w:color="auto"/>
          </w:divBdr>
        </w:div>
      </w:divsChild>
    </w:div>
    <w:div w:id="1051033577">
      <w:bodyDiv w:val="1"/>
      <w:marLeft w:val="0"/>
      <w:marRight w:val="0"/>
      <w:marTop w:val="0"/>
      <w:marBottom w:val="0"/>
      <w:divBdr>
        <w:top w:val="none" w:sz="0" w:space="0" w:color="auto"/>
        <w:left w:val="none" w:sz="0" w:space="0" w:color="auto"/>
        <w:bottom w:val="none" w:sz="0" w:space="0" w:color="auto"/>
        <w:right w:val="none" w:sz="0" w:space="0" w:color="auto"/>
      </w:divBdr>
    </w:div>
    <w:div w:id="20457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library.uwindsor.ca/Presto/content/Detail.aspx?ctID=OTdhY2QzODgtNjhlYi00ZWY0LTg2OTUtNmU5NjEzY2JkMWYx&amp;rID=Mzk3&amp;qrs=RmFsc2U=&amp;q=KFVuaXZlcnNpdHlfb2ZfV2luZHNvcl9DZW50cmFsX1BvbGljaWVzLkFsbFRleHQ6KHN0dWRlbnQgcGVyY2VwdGlvbnMgb2YgdGVhY2hpbmcpKQ==&amp;ph=VHJ1ZQ==&amp;bckToL=VHJ1ZQ==&amp;rrtc=VHJ1ZQ==" TargetMode="External"/><Relationship Id="rId21" Type="http://schemas.openxmlformats.org/officeDocument/2006/relationships/hyperlink" Target="mailto:svsupport@uwindsor.ca" TargetMode="External"/><Relationship Id="rId34" Type="http://schemas.openxmlformats.org/officeDocument/2006/relationships/hyperlink" Target="https://lawlibrary.uwindsor.ca/Presto/content/Detail.aspx?ctID=OTdhY2QzODgtNjhlYi00ZWY0LTg2OTUtNmU5NjEzY2JkMWYx&amp;rID=MjM5" TargetMode="External"/><Relationship Id="rId42" Type="http://schemas.openxmlformats.org/officeDocument/2006/relationships/hyperlink" Target="https://lawlibrary.uwindsor.ca/Presto/content/Detail.aspx?ctID=OTdhY2QzODgtNjhlYi00ZWY0LTg2OTUtNmU5NjEzY2JkMWYx&amp;rID=MzAz&amp;qrs=RmFsc2U=&amp;q=KFVuaXZlcnNpdHlfb2ZfV2luZHNvcl9DZW50cmFsX1BvbGljaWVzLkFsbFRleHQ6KGdyYWRpbmcgc2NhbGUpKQ==&amp;ph=VHJ1ZQ==&amp;bckToL=VHJ1ZQ==&amp;rrtc=VHJ1ZQ==" TargetMode="External"/><Relationship Id="rId47" Type="http://schemas.openxmlformats.org/officeDocument/2006/relationships/hyperlink" Target="https://www.uwindsor.ca/indigenous-peoples/" TargetMode="External"/><Relationship Id="rId50" Type="http://schemas.openxmlformats.org/officeDocument/2006/relationships/hyperlink" Target="https://www.uwindsor.ca/registrar/sites/uwindsor.ca.registrar/files/alternative_final_exam_-_due_to_3_exams_scheduled_on_same_day_-_fillable.pdf" TargetMode="External"/><Relationship Id="rId55" Type="http://schemas.openxmlformats.org/officeDocument/2006/relationships/hyperlink" Target="https://lawlibrary.uwindsor.ca/Presto/content/Detail.aspx?ctID=OTdhY2QzODgtNjhlYi00ZWY0LTg2OTUtNmU5NjEzY2JkMWYx&amp;rID=MjI=&amp;qrs=RmFsc2U=&amp;q=KFVuaXZlcnNpdHlfb2ZfV2luZHNvcl9DZW50cmFsX1BvbGljaWVzLkFwcHJvdmVyPSgiU2VuYXRlIikpIEFORCAoVW5pdmVyc2l0eV9vZl9XaW5kc29yX0NlbnRyYWxfUG9saWNpZXMuVHlwZT0oIlBvbGljeSIpKQ==&amp;qcf=OTdhY2QzODgtNjhlYi00ZWY0LTg2OTUtNmU5NjEzY2JkMWYx&amp;ph=VHJ1ZQ==&amp;bckToL=VHJ1ZQ==&amp;rrtc=VHJ1ZQ==" TargetMode="External"/><Relationship Id="rId63" Type="http://schemas.openxmlformats.org/officeDocument/2006/relationships/hyperlink" Target="https://lawlibrary.uwindsor.ca/Presto/content/Detail.aspx?ctID=OTdhY2QzODgtNjhlYi00ZWY0LTg2OTUtNmU5NjEzY2JkMWYx&amp;rID=NDAz&amp;qrs=RmFsc2U=&amp;q=KFVuaXZlcnNpdHlfb2ZfV2luZHNvcl9DZW50cmFsX1BvbGljaWVzLkFwcHJvdmVyPSgiU2VuYXRlIikpIEFORCAoVW5pdmVyc2l0eV9vZl9XaW5kc29yX0NlbnRyYWxfUG9saWNpZXMuVHlwZT0oIkJ5bGF3Iikp&amp;sgn=VW5pdmVyc2l0eV9vZl9XaW5kc29yX0NlbnRyYWxfUG9saWNpZXMuQnlsYXdfTnVtYmVyPSg1NCk=&amp;qcf=OTdhY2QzODgtNjhlYi00ZWY0LTg2OTUtNmU5NjEzY2JkMWYx&amp;ph=VHJ1ZQ==&amp;bckToL=VHJ1ZQ==&amp;rrtc=VHJ1ZQ=="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lawlibrary.uwindsor.ca/Presto/content/Detail.aspx?ctID=OTdhY2QzODgtNjhlYi00ZWY0LTg2OTUtNmU5NjEzY2JkMWYx&amp;rID=NDAz&amp;qrs=RmFsc2U=&amp;q=KFVuaXZlcnNpdHlfb2ZfV2luZHNvcl9DZW50cmFsX1BvbGljaWVzLkFwcHJvdmVyPSgiU2VuYXRlIikpIEFORCAoVW5pdmVyc2l0eV9vZl9XaW5kc29yX0NlbnRyYWxfUG9saWNpZXMuVHlwZT0oIkJ5bGF3Iikp&amp;sgn=VW5pdmVyc2l0eV9vZl9XaW5kc29yX0NlbnRyYWxfUG9saWNpZXMuQnlsYXdfTnVtYmVyPSg1NCk=&amp;qcf=OTdhY2QzODgtNjhlYi00ZWY0LTg2OTUtNmU5NjEzY2JkMWYx&amp;ph=VHJ1ZQ==&amp;bckToL=VHJ1ZQ==&amp;rrtc=VHJ1ZQ==" TargetMode="External"/><Relationship Id="rId29" Type="http://schemas.openxmlformats.org/officeDocument/2006/relationships/hyperlink" Target="https://can01.safelinks.protection.outlook.com/?url=https%3A%2F%2Fuwindsor.teamdynamix.com%2FTDClient%2F1975%2FPortal%2FRequests%2FServiceDet%3FID%3D31656&amp;data=05%7C01%7Cmthsta2%40uwindsor.ca%7Ca9fb26aaea964ac3758708dbca599492%7C12f933b33d614b199a4d689021de8cc9%7C0%7C0%7C638326258326901610%7CUnknown%7CTWFpbGZsb3d8eyJWIjoiMC4wLjAwMDAiLCJQIjoiV2luMzIiLCJBTiI6Ik1haWwiLCJXVCI6Mn0%3D%7C3000%7C%7C%7C&amp;sdata=jvV84KQLe%2F48zHOWTIEyAum6ts7BQdSbLTrt3IHRyHw%3D&amp;reserved=0" TargetMode="External"/><Relationship Id="rId11" Type="http://schemas.openxmlformats.org/officeDocument/2006/relationships/hyperlink" Target="https://www.uwindsor.ca/brightspace/" TargetMode="External"/><Relationship Id="rId24" Type="http://schemas.openxmlformats.org/officeDocument/2006/relationships/hyperlink" Target="https://www.uwindsor.ca/wellness/304/counselling" TargetMode="External"/><Relationship Id="rId32" Type="http://schemas.openxmlformats.org/officeDocument/2006/relationships/hyperlink" Target="https://www.uwindsor.ca/registrar/uwinsite-student" TargetMode="External"/><Relationship Id="rId37" Type="http://schemas.openxmlformats.org/officeDocument/2006/relationships/hyperlink" Target="https://lawlibrary.uwindsor.ca/Presto/content/Detail.aspx?ctID=OTdhY2QzODgtNjhlYi00ZWY0LTg2OTUtNmU5NjEzY2JkMWYx&amp;rID=MTE=&amp;qrs=RmFsc2U=&amp;q=KFVuaXZlcnNpdHlfb2ZfV2luZHNvcl9DZW50cmFsX1BvbGljaWVzLkFsbFRleHQ6KGFjY29tbW9kYXRpb24pKQ==&amp;ph=VHJ1ZQ==&amp;bckToL=VHJ1ZQ==&amp;rrtc=VHJ1ZQ==" TargetMode="External"/><Relationship Id="rId40" Type="http://schemas.openxmlformats.org/officeDocument/2006/relationships/hyperlink" Target="https://www.uwindsor.ca/success/advising" TargetMode="External"/><Relationship Id="rId45" Type="http://schemas.openxmlformats.org/officeDocument/2006/relationships/hyperlink" Target="https://www.uwindsor.ca/science/500/edi-mission-statement-and-goals" TargetMode="External"/><Relationship Id="rId53" Type="http://schemas.openxmlformats.org/officeDocument/2006/relationships/hyperlink" Target="https://lawlibrary.uwindsor.ca/Presto/content/Detail.aspx?ctID=OTdhY2QzODgtNjhlYi00ZWY0LTg2OTUtNmU5NjEzY2JkMWYx&amp;rID=MTE=&amp;qrs=RmFsc2U=&amp;q=KFVuaXZlcnNpdHlfb2ZfV2luZHNvcl9DZW50cmFsX1BvbGljaWVzLkFwcHJvdmVyPSgiU2VuYXRlIikpIEFORCAoVW5pdmVyc2l0eV9vZl9XaW5kc29yX0NlbnRyYWxfUG9saWNpZXMuVHlwZT0oIlBvbGljeSIpKQ==&amp;qcf=OTdhY2QzODgtNjhlYi00ZWY0LTg2OTUtNmU5NjEzY2JkMWYx&amp;ph=VHJ1ZQ==&amp;bckToL=VHJ1ZQ==&amp;rrtc=VHJ1ZQ==" TargetMode="External"/><Relationship Id="rId58" Type="http://schemas.openxmlformats.org/officeDocument/2006/relationships/hyperlink" Target="https://lawlibrary.uwindsor.ca/Presto/pl/OTdhY2QzODgtNjhlYi00ZWY0LTg2OTUtNmU5NjEzY2JkMWYxLjIxMg%3D%3D" TargetMode="External"/><Relationship Id="rId5" Type="http://schemas.openxmlformats.org/officeDocument/2006/relationships/settings" Target="settings.xml"/><Relationship Id="rId61" Type="http://schemas.openxmlformats.org/officeDocument/2006/relationships/hyperlink" Target="https://lawlibrary.uwindsor.ca/Presto/content/Detail.aspx?ctID=OTdhY2QzODgtNjhlYi00ZWY0LTg2OTUtNmU5NjEzY2JkMWYx&amp;rID=Mjc=&amp;qrs=RmFsc2U=&amp;q=KFVuaXZlcnNpdHlfb2ZfV2luZHNvcl9DZW50cmFsX1BvbGljaWVzLkFsbFRleHQ6KHBvbGljeSBvbiB1bmRlcmdyYWR1YXRlIGNvdXJzZSBvdmVybG9hZCkp&amp;ph=VHJ1ZQ==&amp;bckToL=VHJ1ZQ==&amp;rrtc=VHJ1ZQ==" TargetMode="External"/><Relationship Id="rId19" Type="http://schemas.openxmlformats.org/officeDocument/2006/relationships/hyperlink" Target="https://www.uwindsor.ca/registrar/4046/good-friday-university-closed" TargetMode="External"/><Relationship Id="rId14" Type="http://schemas.openxmlformats.org/officeDocument/2006/relationships/hyperlink" Target="https://www.uwindsor.ca/registrar/events-listing" TargetMode="External"/><Relationship Id="rId22" Type="http://schemas.openxmlformats.org/officeDocument/2006/relationships/hyperlink" Target="https://www.uwindsor.ca/prevent-resist-support/" TargetMode="External"/><Relationship Id="rId27" Type="http://schemas.openxmlformats.org/officeDocument/2006/relationships/hyperlink" Target="https://www.uwindsor.ca/registrar/541/timetable-information" TargetMode="External"/><Relationship Id="rId30" Type="http://schemas.openxmlformats.org/officeDocument/2006/relationships/hyperlink" Target="https://lawlibrary.uwindsor.ca/Presto/content/Detail.aspx?ctID=OTdhY2QzODgtNjhlYi00ZWY0LTg2OTUtNmU5NjEzY2JkMWYx&amp;rID=NTk=&amp;qrs=RmFsc2U=&amp;q=KFVuaXZlcnNpdHlfb2ZfV2luZHNvcl9DZW50cmFsX1BvbGljaWVzLkFsbFRleHQ6KHN0dWRlbnQgY29kZSBvZiBjb25kdWN0KSk=&amp;ph=VHJ1ZQ==&amp;bckToL=VHJ1ZQ==&amp;rrtc=VHJ1ZQ==" TargetMode="External"/><Relationship Id="rId35" Type="http://schemas.openxmlformats.org/officeDocument/2006/relationships/hyperlink" Target="https://www.uwindsor.ca/studentaccessibility/324/intake-and-registration" TargetMode="External"/><Relationship Id="rId43" Type="http://schemas.openxmlformats.org/officeDocument/2006/relationships/hyperlink" Target="https://lawlibrary.uwindsor.ca/Presto/content/Detail.aspx?ctID=OTdhY2QzODgtNjhlYi00ZWY0LTg2OTUtNmU5NjEzY2JkMWYx&amp;rID=NDI0&amp;qrs=RmFsc2U=&amp;q=KFVuaXZlcnNpdHlfb2ZfV2luZHNvcl9DZW50cmFsX1BvbGljaWVzLkFsbFRleHQ6KHRlYWNoaW5nIG1vZGFsaXRpZXMpKQ==&amp;ph=VHJ1ZQ==&amp;bckToL=VHJ1ZQ==&amp;rrtc=VHJ1ZQ==" TargetMode="External"/><Relationship Id="rId48" Type="http://schemas.openxmlformats.org/officeDocument/2006/relationships/hyperlink" Target="https://lawlibrary.uwindsor.ca/Presto/home/home.aspx?ssid=Home" TargetMode="External"/><Relationship Id="rId56" Type="http://schemas.openxmlformats.org/officeDocument/2006/relationships/hyperlink" Target="https://lawlibrary.uwindsor.ca/Presto/content/Detail.aspx?ctID=OTdhY2QzODgtNjhlYi00ZWY0LTg2OTUtNmU5NjEzY2JkMWYx&amp;rID=MzAz&amp;qrs=RmFsc2U=&amp;q=KFVuaXZlcnNpdHlfb2ZfV2luZHNvcl9DZW50cmFsX1BvbGljaWVzLkFsbFRleHQ6KGdyYWRpbmcgYW5kIGNhbGN1bGF0aW9uIG9mIGF2ZXJhZ2VzKSk=&amp;ph=VHJ1ZQ==&amp;bckToL=VHJ1ZQ==&amp;rrtc=VHJ1ZQ=="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www.uwindsor.ca/registrar/533/executive-summary-rules-and-regulations-regarding-examinations" TargetMode="External"/><Relationship Id="rId3" Type="http://schemas.openxmlformats.org/officeDocument/2006/relationships/numbering" Target="numbering.xml"/><Relationship Id="rId12" Type="http://schemas.openxmlformats.org/officeDocument/2006/relationships/hyperlink" Target="https://www.uwindsor.ca/registrar/uwinsite-student" TargetMode="External"/><Relationship Id="rId17" Type="http://schemas.openxmlformats.org/officeDocument/2006/relationships/hyperlink" Target="https://lawlibrary.uwindsor.ca/Presto/content/Detail.aspx?ctID=OTdhY2QzODgtNjhlYi00ZWY0LTg2OTUtNmU5NjEzY2JkMWYx&amp;rID=NDAz&amp;qrs=RmFsc2U=&amp;q=KFVuaXZlcnNpdHlfb2ZfV2luZHNvcl9DZW50cmFsX1BvbGljaWVzLkFwcHJvdmVyPSgiU2VuYXRlIikpIEFORCAoVW5pdmVyc2l0eV9vZl9XaW5kc29yX0NlbnRyYWxfUG9saWNpZXMuVHlwZT0oIkJ5bGF3Iikp&amp;sgn=VW5pdmVyc2l0eV9vZl9XaW5kc29yX0NlbnRyYWxfUG9saWNpZXMuQnlsYXdfTnVtYmVyPSg1NCk=&amp;qcf=OTdhY2QzODgtNjhlYi00ZWY0LTg2OTUtNmU5NjEzY2JkMWYx&amp;ph=VHJ1ZQ==&amp;bckToL=VHJ1ZQ==&amp;rrtc=VHJ1ZQ==" TargetMode="External"/><Relationship Id="rId25" Type="http://schemas.openxmlformats.org/officeDocument/2006/relationships/hyperlink" Target="https://www.uwindsor.ca/wellness/327/health-services" TargetMode="External"/><Relationship Id="rId33" Type="http://schemas.openxmlformats.org/officeDocument/2006/relationships/hyperlink" Target="https://ask.uwindsor.ca/app/answers/detail/a_id/577?_gl=1*5mh3ue*_gcl_au*Mjc3Mjc3NDIwLjE3MTA3NjI3NjE.*_ga*MTEwMzMwOTY5MS4xNzEwNzYyNzYx*_ga_TMHVD0679R*MTcxMDk0MTg0MC4xNS4xLjE3MTA5NDE4OTguMi4wLjA." TargetMode="External"/><Relationship Id="rId38" Type="http://schemas.openxmlformats.org/officeDocument/2006/relationships/hyperlink" Target="https://www.uwindsor.ca/success/" TargetMode="External"/><Relationship Id="rId46" Type="http://schemas.openxmlformats.org/officeDocument/2006/relationships/hyperlink" Target="https://www.uwindsor.ca/vp-people-equity-inclusion/" TargetMode="External"/><Relationship Id="rId59" Type="http://schemas.openxmlformats.org/officeDocument/2006/relationships/hyperlink" Target="https://lawlibrary.uwindsor.ca/Presto/content/Detail.aspx?ctID=OTdhY2QzODgtNjhlYi00ZWY0LTg2OTUtNmU5NjEzY2JkMWYx&amp;rID=NTA=&amp;qrs=RmFsc2U=&amp;q=KFVuaXZlcnNpdHlfb2ZfV2luZHNvcl9DZW50cmFsX1BvbGljaWVzLkFsbFRleHQ6KHBsYWdpYXJpc20pKQ==&amp;ph=VHJ1ZQ==&amp;bckToL=VHJ1ZQ==&amp;rrtc=VHJ1ZQ==" TargetMode="External"/><Relationship Id="rId20" Type="http://schemas.openxmlformats.org/officeDocument/2006/relationships/hyperlink" Target="https://lawlibrary.uwindsor.ca/Presto/content/Detail.aspx?ctID=OTdhY2QzODgtNjhlYi00ZWY0LTg2OTUtNmU5NjEzY2JkMWYx&amp;rID=NDA3&amp;qrs=RmFsc2U=&amp;q=KFVuaXZlcnNpdHlfb2ZfV2luZHNvcl9DZW50cmFsX1BvbGljaWVzLkFsbFRleHQ6KHNleHVhbCBtaXNjb25kdWN0KSk=&amp;ph=VHJ1ZQ==&amp;bckToL=VHJ1ZQ==&amp;rrtc=VHJ1ZQ==" TargetMode="External"/><Relationship Id="rId41" Type="http://schemas.openxmlformats.org/officeDocument/2006/relationships/hyperlink" Target="https://www.uwindsor.ca/success/writingsupportdesk" TargetMode="External"/><Relationship Id="rId54" Type="http://schemas.openxmlformats.org/officeDocument/2006/relationships/hyperlink" Target="https://lawlibrary.uwindsor.ca/Presto/content/Detail.aspx?ctID=OTdhY2QzODgtNjhlYi00ZWY0LTg2OTUtNmU5NjEzY2JkMWYx&amp;rID=MjM5" TargetMode="External"/><Relationship Id="rId62" Type="http://schemas.openxmlformats.org/officeDocument/2006/relationships/hyperlink" Target="https://lawlibrary.uwindsor.ca/Presto/content/Detail.aspx?ctID=OTdhY2QzODgtNjhlYi00ZWY0LTg2OTUtNmU5NjEzY2JkMWYx&amp;rID=ODM=&amp;qrs=RmFsc2U=&amp;q=KFVuaXZlcnNpdHlfb2ZfV2luZHNvcl9DZW50cmFsX1BvbGljaWVzLkFwcHJvdmVyPSgiU2VuYXRlIikpIEFORCAoVW5pdmVyc2l0eV9vZl9XaW5kc29yX0NlbnRyYWxfUG9saWNpZXMuVHlwZT0oIkJ5bGF3Iikp&amp;qcf=OTdhY2QzODgtNjhlYi00ZWY0LTg2OTUtNmU5NjEzY2JkMWYx&amp;ph=VHJ1ZQ==&amp;bckToL=VHJ1ZQ==&amp;rrtc=VHJ1ZQ=="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uwindsor.ca/registrar/2995/last-day-late-registration-and-change-courses-adddrop-last-day-full-refund" TargetMode="External"/><Relationship Id="rId23" Type="http://schemas.openxmlformats.org/officeDocument/2006/relationships/hyperlink" Target="https://www.uwindsor.ca/wellness/" TargetMode="External"/><Relationship Id="rId28" Type="http://schemas.openxmlformats.org/officeDocument/2006/relationships/hyperlink" Target="https://ask.uwindsor.ca/app/answers/detail/a_id/176/kw/Student%20evaluation" TargetMode="External"/><Relationship Id="rId36" Type="http://schemas.openxmlformats.org/officeDocument/2006/relationships/hyperlink" Target="https://www.uwindsor.ca/studentaccessibility/" TargetMode="External"/><Relationship Id="rId49" Type="http://schemas.openxmlformats.org/officeDocument/2006/relationships/hyperlink" Target="https://www.uwindsor.ca/registrar/533/executive-summary-rules-and-regulations-regarding-examinations" TargetMode="External"/><Relationship Id="rId57" Type="http://schemas.openxmlformats.org/officeDocument/2006/relationships/hyperlink" Target="https://lawlibrary.uwindsor.ca/Presto/content/Detail.aspx?ctID=OTdhY2QzODgtNjhlYi00ZWY0LTg2OTUtNmU5NjEzY2JkMWYx&amp;rID=NTk=&amp;qrs=RmFsc2U=&amp;q=KFVuaXZlcnNpdHlfb2ZfV2luZHNvcl9DZW50cmFsX1BvbGljaWVzLkFwcHJvdmVyPSgiU2VuYXRlIikpIEFORCAoVW5pdmVyc2l0eV9vZl9XaW5kc29yX0NlbnRyYWxfUG9saWNpZXMuVHlwZT0oIlBvbGljeSIpKQ==&amp;qcf=OTdhY2QzODgtNjhlYi00ZWY0LTg2OTUtNmU5NjEzY2JkMWYx&amp;ph=VHJ1ZQ==&amp;bckToL=VHJ1ZQ==&amp;rrtc=VHJ1ZQ==" TargetMode="External"/><Relationship Id="rId10" Type="http://schemas.openxmlformats.org/officeDocument/2006/relationships/hyperlink" Target="mailto:adrian.zahariuc@uwindsor.ca" TargetMode="External"/><Relationship Id="rId31" Type="http://schemas.openxmlformats.org/officeDocument/2006/relationships/hyperlink" Target="https://lawlibrary.uwindsor.ca/Presto/content/Detail.aspx?ctID=OTdhY2QzODgtNjhlYi00ZWY0LTg2OTUtNmU5NjEzY2JkMWYx&amp;rID=MzYw&amp;qrs=RmFsc2U=&amp;q=KFVuaXZlcnNpdHlfb2ZfV2luZHNvcl9DZW50cmFsX1BvbGljaWVzLkFwcHJvdmVyPSgiU2VuYXRlIikpIEFORCAoVW5pdmVyc2l0eV9vZl9XaW5kc29yX0NlbnRyYWxfUG9saWNpZXMuVHlwZT0oIkJ5bGF3Iikp&amp;sgn=VW5pdmVyc2l0eV9vZl9XaW5kc29yX0NlbnRyYWxfUG9saWNpZXMuQnlsYXdfTnVtYmVyPSgzMSk=&amp;qcf=OTdhY2QzODgtNjhlYi00ZWY0LTg2OTUtNmU5NjEzY2JkMWYx&amp;ph=VHJ1ZQ==&amp;bckToL=VHJ1ZQ==&amp;rrtc=VHJ1ZQ==" TargetMode="External"/><Relationship Id="rId44" Type="http://schemas.openxmlformats.org/officeDocument/2006/relationships/hyperlink" Target="https://www.uwindsor.ca/science/math/675/students" TargetMode="External"/><Relationship Id="rId52" Type="http://schemas.openxmlformats.org/officeDocument/2006/relationships/hyperlink" Target="https://www.uwindsor.ca/registrar/sites/uwindsor.ca.registrar/files/alternative_examination_-_religious_conviction_fillable.pdf" TargetMode="External"/><Relationship Id="rId60" Type="http://schemas.openxmlformats.org/officeDocument/2006/relationships/hyperlink" Target="https://lawlibrary.uwindsor.ca/Presto/pl/OTdhY2QzODgtNjhlYi00ZWY0LTg2OTUtNmU5NjEzY2JkMWYxLjI2MA%3D%3D"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yperlink" Target="https://www.uwindsor.ca/science/math/667/tutoring-services" TargetMode="External"/><Relationship Id="rId18" Type="http://schemas.openxmlformats.org/officeDocument/2006/relationships/hyperlink" Target="https://www.uwindsor.ca/registrar/sites/uwindsor.ca.registrar/files/alternative_final_exam_-_due_to_3_exams_scheduled_on_same_day_-_fillable.pdf" TargetMode="External"/><Relationship Id="rId39" Type="http://schemas.openxmlformats.org/officeDocument/2006/relationships/hyperlink" Target="https://www.uwindsor.ca/success/331/about-ste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FB251A7AB64B4A856ED9CAD0FC8701" ma:contentTypeVersion="14" ma:contentTypeDescription="Create a new document." ma:contentTypeScope="" ma:versionID="da6cc6a3afbd5d18c771730c41b7bf54">
  <xsd:schema xmlns:xsd="http://www.w3.org/2001/XMLSchema" xmlns:xs="http://www.w3.org/2001/XMLSchema" xmlns:p="http://schemas.microsoft.com/office/2006/metadata/properties" xmlns:ns2="f724fcb2-90c9-40dd-bb39-1a2391e730b5" xmlns:ns3="726059fa-fbad-4c10-a133-2c05322236fc" targetNamespace="http://schemas.microsoft.com/office/2006/metadata/properties" ma:root="true" ma:fieldsID="ea7392af4af98936ab1eb7271a318bb1" ns2:_="" ns3:_="">
    <xsd:import namespace="f724fcb2-90c9-40dd-bb39-1a2391e730b5"/>
    <xsd:import namespace="726059fa-fbad-4c10-a133-2c05322236f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24fcb2-90c9-40dd-bb39-1a2391e73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bee80c-1694-4361-82b6-5997d1554ef6"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059fa-fbad-4c10-a133-2c05322236f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A59FC7-A125-479C-A4FB-5B9A644865DD}">
  <ds:schemaRefs>
    <ds:schemaRef ds:uri="http://schemas.microsoft.com/sharepoint/v3/contenttype/forms"/>
  </ds:schemaRefs>
</ds:datastoreItem>
</file>

<file path=customXml/itemProps2.xml><?xml version="1.0" encoding="utf-8"?>
<ds:datastoreItem xmlns:ds="http://schemas.openxmlformats.org/officeDocument/2006/customXml" ds:itemID="{1955E683-FBB2-4B57-8695-0C9F54A07F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24fcb2-90c9-40dd-bb39-1a2391e730b5"/>
    <ds:schemaRef ds:uri="726059fa-fbad-4c10-a133-2c05322236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6</Pages>
  <Words>3750</Words>
  <Characters>20738</Characters>
  <Application>Microsoft Office Word</Application>
  <DocSecurity>0</DocSecurity>
  <Lines>505</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Caron</dc:creator>
  <cp:keywords/>
  <dc:description/>
  <cp:lastModifiedBy>Adrian Zahariuc</cp:lastModifiedBy>
  <cp:revision>68</cp:revision>
  <cp:lastPrinted>2024-01-29T19:17:00Z</cp:lastPrinted>
  <dcterms:created xsi:type="dcterms:W3CDTF">2024-04-08T12:28:00Z</dcterms:created>
  <dcterms:modified xsi:type="dcterms:W3CDTF">2025-12-16T00:57:00Z</dcterms:modified>
</cp:coreProperties>
</file>