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120"/>
        <w:jc w:val="left"/>
      </w:pPr>
      <w:r>
        <w:rPr>
          <w:rFonts w:ascii="Arial" w:cs="Arial" w:eastAsia="Arial" w:hAnsi="Arial"/>
          <w:b w:val="false"/>
          <w:bCs w:val="false"/>
          <w:color w:val="000000"/>
          <w:sz w:val="22"/>
          <w:szCs w:val="22"/>
        </w:rPr>
        <w:t xml:space="preserve"/>
      </w:r>
    </w:p>
    <w:p>
      <w:pPr>
        <w:spacing w:after="120" w:before="1200"/>
        <w:jc w:val="center"/>
      </w:pPr>
      <w:r>
        <w:rPr>
          <w:rFonts w:ascii="Arial" w:cs="Arial" w:eastAsia="Arial" w:hAnsi="Arial"/>
          <w:b/>
          <w:bCs/>
          <w:color w:val="0D6B4E"/>
          <w:sz w:val="40"/>
          <w:szCs w:val="40"/>
        </w:rPr>
        <w:t xml:space="preserve">PANDUAN PENGGUNAAN</w:t>
      </w:r>
    </w:p>
    <w:p>
      <w:pPr>
        <w:spacing w:after="200" w:before="120"/>
        <w:jc w:val="left"/>
      </w:pPr>
      <w:r>
        <w:rPr>
          <w:rFonts w:ascii="Arial" w:cs="Arial" w:eastAsia="Arial" w:hAnsi="Arial"/>
          <w:b w:val="false"/>
          <w:bCs w:val="false"/>
          <w:color w:val="000000"/>
          <w:sz w:val="22"/>
          <w:szCs w:val="22"/>
        </w:rPr>
        <w:t xml:space="preserve"/>
      </w:r>
    </w:p>
    <w:p>
      <w:pPr>
        <w:spacing w:after="120" w:before="120"/>
        <w:jc w:val="center"/>
      </w:pPr>
      <w:r>
        <w:rPr>
          <w:rFonts w:ascii="Arial" w:cs="Arial" w:eastAsia="Arial" w:hAnsi="Arial"/>
          <w:b/>
          <w:bCs/>
          <w:color w:val="333333"/>
          <w:sz w:val="32"/>
          <w:szCs w:val="32"/>
        </w:rPr>
        <w:t xml:space="preserve">TEKA-TEKI SILANG (TTS) MODEL ADDIE</w:t>
      </w:r>
    </w:p>
    <w:p>
      <w:pPr>
        <w:spacing w:after="200" w:before="120"/>
        <w:jc w:val="left"/>
      </w:pPr>
      <w:r>
        <w:rPr>
          <w:rFonts w:ascii="Arial" w:cs="Arial" w:eastAsia="Arial" w:hAnsi="Arial"/>
          <w:b w:val="false"/>
          <w:bCs w:val="false"/>
          <w:color w:val="000000"/>
          <w:sz w:val="22"/>
          <w:szCs w:val="22"/>
        </w:rPr>
        <w:t xml:space="preserve"/>
      </w:r>
    </w:p>
    <w:p>
      <w:pPr>
        <w:spacing w:after="120" w:before="120"/>
        <w:jc w:val="center"/>
      </w:pPr>
      <w:r>
        <w:rPr>
          <w:rFonts w:ascii="Arial" w:cs="Arial" w:eastAsia="Arial" w:hAnsi="Arial"/>
          <w:b w:val="false"/>
          <w:bCs w:val="false"/>
          <w:color w:val="666666"/>
          <w:sz w:val="24"/>
          <w:szCs w:val="24"/>
        </w:rPr>
        <w:t xml:space="preserve">Untuk Calon Guru Pendidikan Agama Islam</w:t>
      </w:r>
    </w:p>
    <w:p>
      <w:pPr>
        <w:spacing w:after="600" w:before="120"/>
        <w:jc w:val="left"/>
      </w:pPr>
      <w:r>
        <w:rPr>
          <w:rFonts w:ascii="Arial" w:cs="Arial" w:eastAsia="Arial" w:hAnsi="Arial"/>
          <w:b w:val="false"/>
          <w:bCs w:val="false"/>
          <w:color w:val="000000"/>
          <w:sz w:val="22"/>
          <w:szCs w:val="22"/>
        </w:rPr>
        <w:t xml:space="preserve"/>
      </w:r>
    </w:p>
    <w:p>
      <w:pPr>
        <w:pBdr>
          <w:top w:val="single" w:color="0D6B4E" w:sz="6" w:space="1"/>
        </w:pBdr>
        <w:spacing w:before="400"/>
        <w:jc w:val="center"/>
      </w:pPr>
    </w:p>
    <w:p>
      <w:pPr>
        <w:spacing w:after="200" w:before="120"/>
        <w:jc w:val="left"/>
      </w:pPr>
      <w:r>
        <w:rPr>
          <w:rFonts w:ascii="Arial" w:cs="Arial" w:eastAsia="Arial" w:hAnsi="Arial"/>
          <w:b w:val="false"/>
          <w:bCs w:val="false"/>
          <w:color w:val="000000"/>
          <w:sz w:val="22"/>
          <w:szCs w:val="22"/>
        </w:rPr>
        <w:t xml:space="preserve"/>
      </w:r>
    </w:p>
    <w:p>
      <w:pPr>
        <w:spacing w:after="120" w:before="120"/>
        <w:jc w:val="center"/>
      </w:pPr>
      <w:r>
        <w:rPr>
          <w:rFonts w:ascii="Arial" w:cs="Arial" w:eastAsia="Arial" w:hAnsi="Arial"/>
          <w:b w:val="false"/>
          <w:bCs w:val="false"/>
          <w:color w:val="888888"/>
          <w:sz w:val="22"/>
          <w:szCs w:val="22"/>
        </w:rPr>
        <w:t xml:space="preserve">Asesmen Interaktif Berbasis Web</w:t>
      </w:r>
    </w:p>
    <w:p>
      <w:pPr>
        <w:spacing w:after="120" w:before="120"/>
        <w:jc w:val="center"/>
      </w:pPr>
      <w:r>
        <w:rPr>
          <w:rFonts w:ascii="Arial" w:cs="Arial" w:eastAsia="Arial" w:hAnsi="Arial"/>
          <w:b w:val="false"/>
          <w:bCs w:val="false"/>
          <w:color w:val="888888"/>
          <w:sz w:val="22"/>
          <w:szCs w:val="22"/>
        </w:rPr>
        <w:t xml:space="preserve">Terintegrasi GitHub &amp; Google Sheets</w:t>
      </w:r>
    </w:p>
    <w:p>
      <w:pPr>
        <w:spacing w:after="1200" w:before="120"/>
        <w:jc w:val="left"/>
      </w:pPr>
      <w:r>
        <w:rPr>
          <w:rFonts w:ascii="Arial" w:cs="Arial" w:eastAsia="Arial" w:hAnsi="Arial"/>
          <w:b w:val="false"/>
          <w:bCs w:val="false"/>
          <w:color w:val="000000"/>
          <w:sz w:val="22"/>
          <w:szCs w:val="22"/>
        </w:rPr>
        <w:t xml:space="preserve"/>
      </w:r>
    </w:p>
    <w:p>
      <w:pPr>
        <w:spacing w:after="120" w:before="120"/>
        <w:jc w:val="center"/>
      </w:pPr>
      <w:r>
        <w:rPr>
          <w:rFonts w:ascii="Arial" w:cs="Arial" w:eastAsia="Arial" w:hAnsi="Arial"/>
          <w:b w:val="false"/>
          <w:bCs w:val="false"/>
          <w:color w:val="999999"/>
          <w:sz w:val="20"/>
          <w:szCs w:val="20"/>
        </w:rPr>
        <w:t xml:space="preserve">Disusun untuk Mata Kuliah: Teknologi Pendidikan / Desain Instruksional</w:t>
      </w:r>
    </w:p>
    <w:p>
      <w:pPr>
        <w:spacing w:after="120" w:before="120"/>
        <w:jc w:val="center"/>
      </w:pPr>
      <w:r>
        <w:rPr>
          <w:rFonts w:ascii="Arial" w:cs="Arial" w:eastAsia="Arial" w:hAnsi="Arial"/>
          <w:b w:val="false"/>
          <w:bCs w:val="false"/>
          <w:color w:val="999999"/>
          <w:sz w:val="20"/>
          <w:szCs w:val="20"/>
        </w:rPr>
        <w:t xml:space="preserve">Tahun Akademik 2025/2026</w:t>
      </w:r>
    </w:p>
    <w:p>
      <w:pPr>
        <w:sectPr>
          <w:pgSz w:w="11906" w:h="16838" w:orient="portrait"/>
          <w:pgMar w:top="1440" w:right="1440" w:bottom="1440" w:left="1440" w:header="708" w:footer="708" w:gutter="0"/>
          <w:pgNumType/>
          <w:docGrid w:linePitch="360"/>
        </w:sectPr>
      </w:pPr>
    </w:p>
    <w:p>
      <w:pPr>
        <w:pStyle w:val="Heading1"/>
        <w:spacing w:after="120" w:before="120"/>
        <w:jc w:val="left"/>
      </w:pPr>
      <w:r>
        <w:rPr>
          <w:rFonts w:ascii="Arial" w:cs="Arial" w:eastAsia="Arial" w:hAnsi="Arial"/>
          <w:b w:val="false"/>
          <w:bCs w:val="false"/>
          <w:color w:val="000000"/>
          <w:sz w:val="22"/>
          <w:szCs w:val="22"/>
        </w:rPr>
        <w:t xml:space="preserve">DAFTAR ISI</w:t>
      </w:r>
    </w:p>
    <w:p>
      <w:pPr>
        <w:spacing w:after="120" w:before="120"/>
        <w:jc w:val="left"/>
      </w:pPr>
      <w:r>
        <w:rPr>
          <w:rFonts w:ascii="Arial" w:cs="Arial" w:eastAsia="Arial" w:hAnsi="Arial"/>
          <w:b w:val="false"/>
          <w:bCs w:val="false"/>
          <w:color w:val="000000"/>
          <w:sz w:val="22"/>
          <w:szCs w:val="22"/>
        </w:rPr>
        <w:t xml:space="preserve"/>
      </w:r>
    </w:p>
    <w:p>
      <w:pPr>
        <w:spacing w:after="120" w:before="120"/>
        <w:jc w:val="left"/>
      </w:pPr>
      <w:r>
        <w:rPr>
          <w:rFonts w:ascii="Arial" w:cs="Arial" w:eastAsia="Arial" w:hAnsi="Arial"/>
          <w:b/>
          <w:bCs/>
          <w:color w:val="000000"/>
          <w:sz w:val="22"/>
          <w:szCs w:val="22"/>
        </w:rPr>
        <w:t xml:space="preserve">1. Pendahuluan</w:t>
      </w:r>
    </w:p>
    <w:p>
      <w:pPr>
        <w:spacing w:after="120" w:before="120"/>
        <w:jc w:val="left"/>
      </w:pPr>
      <w:r>
        <w:rPr>
          <w:rFonts w:ascii="Arial" w:cs="Arial" w:eastAsia="Arial" w:hAnsi="Arial"/>
          <w:b/>
          <w:bCs/>
          <w:color w:val="000000"/>
          <w:sz w:val="22"/>
          <w:szCs w:val="22"/>
        </w:rPr>
        <w:t xml:space="preserve">2. Tentang Model ADDIE</w:t>
      </w:r>
    </w:p>
    <w:p>
      <w:pPr>
        <w:spacing w:after="120" w:before="120"/>
        <w:jc w:val="left"/>
      </w:pPr>
      <w:r>
        <w:rPr>
          <w:rFonts w:ascii="Arial" w:cs="Arial" w:eastAsia="Arial" w:hAnsi="Arial"/>
          <w:b/>
          <w:bCs/>
          <w:color w:val="000000"/>
          <w:sz w:val="22"/>
          <w:szCs w:val="22"/>
        </w:rPr>
        <w:t xml:space="preserve">3. Panduan untuk Mahasiswa</w:t>
      </w:r>
    </w:p>
    <w:p>
      <w:pPr>
        <w:spacing w:after="120" w:before="120"/>
        <w:jc w:val="left"/>
      </w:pPr>
      <w:r>
        <w:rPr>
          <w:rFonts w:ascii="Arial" w:cs="Arial" w:eastAsia="Arial" w:hAnsi="Arial"/>
          <w:b w:val="false"/>
          <w:bCs w:val="false"/>
          <w:color w:val="000000"/>
          <w:sz w:val="22"/>
          <w:szCs w:val="22"/>
        </w:rPr>
        <w:t xml:space="preserve">   3.1 Cara Mengakses Aplikasi</w:t>
      </w:r>
    </w:p>
    <w:p>
      <w:pPr>
        <w:spacing w:after="120" w:before="120"/>
        <w:jc w:val="left"/>
      </w:pPr>
      <w:r>
        <w:rPr>
          <w:rFonts w:ascii="Arial" w:cs="Arial" w:eastAsia="Arial" w:hAnsi="Arial"/>
          <w:b w:val="false"/>
          <w:bCs w:val="false"/>
          <w:color w:val="000000"/>
          <w:sz w:val="22"/>
          <w:szCs w:val="22"/>
        </w:rPr>
        <w:t xml:space="preserve">   3.2 Cara Login</w:t>
      </w:r>
    </w:p>
    <w:p>
      <w:pPr>
        <w:spacing w:after="120" w:before="120"/>
        <w:jc w:val="left"/>
      </w:pPr>
      <w:r>
        <w:rPr>
          <w:rFonts w:ascii="Arial" w:cs="Arial" w:eastAsia="Arial" w:hAnsi="Arial"/>
          <w:b w:val="false"/>
          <w:bCs w:val="false"/>
          <w:color w:val="000000"/>
          <w:sz w:val="22"/>
          <w:szCs w:val="22"/>
        </w:rPr>
        <w:t xml:space="preserve">   3.3 Cara Mengerjakan TTS</w:t>
      </w:r>
    </w:p>
    <w:p>
      <w:pPr>
        <w:spacing w:after="120" w:before="120"/>
        <w:jc w:val="left"/>
      </w:pPr>
      <w:r>
        <w:rPr>
          <w:rFonts w:ascii="Arial" w:cs="Arial" w:eastAsia="Arial" w:hAnsi="Arial"/>
          <w:b w:val="false"/>
          <w:bCs w:val="false"/>
          <w:color w:val="000000"/>
          <w:sz w:val="22"/>
          <w:szCs w:val="22"/>
        </w:rPr>
        <w:t xml:space="preserve">   3.4 Sistem Penilaian</w:t>
      </w:r>
    </w:p>
    <w:p>
      <w:pPr>
        <w:spacing w:after="120" w:before="120"/>
        <w:jc w:val="left"/>
      </w:pPr>
      <w:r>
        <w:rPr>
          <w:rFonts w:ascii="Arial" w:cs="Arial" w:eastAsia="Arial" w:hAnsi="Arial"/>
          <w:b/>
          <w:bCs/>
          <w:color w:val="000000"/>
          <w:sz w:val="22"/>
          <w:szCs w:val="22"/>
        </w:rPr>
        <w:t xml:space="preserve">4. Panduan untuk Dosen</w:t>
      </w:r>
    </w:p>
    <w:p>
      <w:pPr>
        <w:spacing w:after="120" w:before="120"/>
        <w:jc w:val="left"/>
      </w:pPr>
      <w:r>
        <w:rPr>
          <w:rFonts w:ascii="Arial" w:cs="Arial" w:eastAsia="Arial" w:hAnsi="Arial"/>
          <w:b w:val="false"/>
          <w:bCs w:val="false"/>
          <w:color w:val="000000"/>
          <w:sz w:val="22"/>
          <w:szCs w:val="22"/>
        </w:rPr>
        <w:t xml:space="preserve">   4.1 Setup Google Sheets</w:t>
      </w:r>
    </w:p>
    <w:p>
      <w:pPr>
        <w:spacing w:after="120" w:before="120"/>
        <w:jc w:val="left"/>
      </w:pPr>
      <w:r>
        <w:rPr>
          <w:rFonts w:ascii="Arial" w:cs="Arial" w:eastAsia="Arial" w:hAnsi="Arial"/>
          <w:b w:val="false"/>
          <w:bCs w:val="false"/>
          <w:color w:val="000000"/>
          <w:sz w:val="22"/>
          <w:szCs w:val="22"/>
        </w:rPr>
        <w:t xml:space="preserve">   4.2 Setup GitHub Repository</w:t>
      </w:r>
    </w:p>
    <w:p>
      <w:pPr>
        <w:spacing w:after="120" w:before="120"/>
        <w:jc w:val="left"/>
      </w:pPr>
      <w:r>
        <w:rPr>
          <w:rFonts w:ascii="Arial" w:cs="Arial" w:eastAsia="Arial" w:hAnsi="Arial"/>
          <w:b w:val="false"/>
          <w:bCs w:val="false"/>
          <w:color w:val="000000"/>
          <w:sz w:val="22"/>
          <w:szCs w:val="22"/>
        </w:rPr>
        <w:t xml:space="preserve">   4.3 Mengelola Nilai</w:t>
      </w:r>
    </w:p>
    <w:p>
      <w:pPr>
        <w:spacing w:after="120" w:before="120"/>
        <w:jc w:val="left"/>
      </w:pPr>
      <w:r>
        <w:rPr>
          <w:rFonts w:ascii="Arial" w:cs="Arial" w:eastAsia="Arial" w:hAnsi="Arial"/>
          <w:b/>
          <w:bCs/>
          <w:color w:val="000000"/>
          <w:sz w:val="22"/>
          <w:szCs w:val="22"/>
        </w:rPr>
        <w:t xml:space="preserve">5. Integrasi Teknis</w:t>
      </w:r>
    </w:p>
    <w:p>
      <w:pPr>
        <w:spacing w:after="120" w:before="120"/>
        <w:jc w:val="left"/>
      </w:pPr>
      <w:r>
        <w:rPr>
          <w:rFonts w:ascii="Arial" w:cs="Arial" w:eastAsia="Arial" w:hAnsi="Arial"/>
          <w:b w:val="false"/>
          <w:bCs w:val="false"/>
          <w:color w:val="000000"/>
          <w:sz w:val="22"/>
          <w:szCs w:val="22"/>
        </w:rPr>
        <w:t xml:space="preserve">   5.1 Google Apps Script</w:t>
      </w:r>
    </w:p>
    <w:p>
      <w:pPr>
        <w:spacing w:after="120" w:before="120"/>
        <w:jc w:val="left"/>
      </w:pPr>
      <w:r>
        <w:rPr>
          <w:rFonts w:ascii="Arial" w:cs="Arial" w:eastAsia="Arial" w:hAnsi="Arial"/>
          <w:b w:val="false"/>
          <w:bCs w:val="false"/>
          <w:color w:val="000000"/>
          <w:sz w:val="22"/>
          <w:szCs w:val="22"/>
        </w:rPr>
        <w:t xml:space="preserve">   5.2 GitHub API</w:t>
      </w:r>
    </w:p>
    <w:p>
      <w:pPr>
        <w:spacing w:after="120" w:before="120"/>
        <w:jc w:val="left"/>
      </w:pPr>
      <w:r>
        <w:rPr>
          <w:rFonts w:ascii="Arial" w:cs="Arial" w:eastAsia="Arial" w:hAnsi="Arial"/>
          <w:b/>
          <w:bCs/>
          <w:color w:val="000000"/>
          <w:sz w:val="22"/>
          <w:szCs w:val="22"/>
        </w:rPr>
        <w:t xml:space="preserve">6. Troubleshooting</w:t>
      </w:r>
    </w:p>
    <w:p>
      <w:pPr>
        <w:spacing w:after="120" w:before="120"/>
        <w:jc w:val="left"/>
      </w:pPr>
      <w:r>
        <w:rPr>
          <w:rFonts w:ascii="Arial" w:cs="Arial" w:eastAsia="Arial" w:hAnsi="Arial"/>
          <w:b/>
          <w:bCs/>
          <w:color w:val="000000"/>
          <w:sz w:val="22"/>
          <w:szCs w:val="22"/>
        </w:rPr>
        <w:t xml:space="preserve">7. Lampiran</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120" w:before="120"/>
        <w:jc w:val="left"/>
      </w:pPr>
      <w:r>
        <w:rPr>
          <w:rFonts w:ascii="Arial" w:cs="Arial" w:eastAsia="Arial" w:hAnsi="Arial"/>
          <w:b w:val="false"/>
          <w:bCs w:val="false"/>
          <w:color w:val="000000"/>
          <w:sz w:val="22"/>
          <w:szCs w:val="22"/>
        </w:rPr>
        <w:t xml:space="preserve">1. Pendahuluan</w:t>
      </w:r>
    </w:p>
    <w:p>
      <w:pPr>
        <w:spacing w:after="120" w:before="120"/>
        <w:jc w:val="left"/>
      </w:pPr>
      <w:r>
        <w:rPr>
          <w:rFonts w:ascii="Arial" w:cs="Arial" w:eastAsia="Arial" w:hAnsi="Arial"/>
          <w:b w:val="false"/>
          <w:bCs w:val="false"/>
          <w:color w:val="000000"/>
          <w:sz w:val="22"/>
          <w:szCs w:val="22"/>
        </w:rPr>
        <w:t xml:space="preserve">Teka-Teki Silang (TTS) Model ADDIE adalah asesmen interaktif berbasis web yang dirancang untuk mengevaluasi pemahaman mahasiswa calon guru Pendidikan Agama Islam (PAI) terhadap model desain instruksional ADDIE. Aplikasi ini menggunakan pendekatan gamifikasi untuk membuat proses evaluasi menjadi lebih menarik dan bermakna.</w:t>
      </w:r>
    </w:p>
    <w:p>
      <w:pPr>
        <w:spacing w:after="120" w:before="120"/>
        <w:jc w:val="left"/>
      </w:pPr>
      <w:r>
        <w:rPr>
          <w:rFonts w:ascii="Arial" w:cs="Arial" w:eastAsia="Arial" w:hAnsi="Arial"/>
          <w:b w:val="false"/>
          <w:bCs w:val="false"/>
          <w:color w:val="000000"/>
          <w:sz w:val="22"/>
          <w:szCs w:val="22"/>
        </w:rPr>
        <w:t xml:space="preserve">Aplikasi ini terdiri dari 40 soal (20 mendatar dan 20 menurun) yang mencakup seluruh tahapan ADDIE beserta konsep-konsep pendidikan terkait. Selain berfungsi sebagai alat evaluasi, TTS ini juga menjadi media pembelajaran yang membantu mahasiswa memperdalam pemahaman terhadap teori desain instruksional.</w:t>
      </w:r>
    </w:p>
    <w:p>
      <w:pPr>
        <w:spacing w:after="120" w:before="120"/>
      </w:pPr>
      <w:r>
        <w:rPr>
          <w:rFonts w:ascii="Arial" w:cs="Arial" w:eastAsia="Arial" w:hAnsi="Arial"/>
          <w:b/>
          <w:bCs/>
          <w:sz w:val="22"/>
          <w:szCs w:val="22"/>
        </w:rPr>
        <w:t xml:space="preserve">Keunggulan utama: </w:t>
      </w:r>
      <w:r>
        <w:rPr>
          <w:rFonts w:ascii="Arial" w:cs="Arial" w:eastAsia="Arial" w:hAnsi="Arial"/>
          <w:sz w:val="22"/>
          <w:szCs w:val="22"/>
        </w:rPr>
        <w:t xml:space="preserve">Terintegrasi dengan Google Sheets untuk rekap nilai otomatis dan GitHub untuk dokumentasi skor secara terstruktur.</w:t>
      </w:r>
    </w:p>
    <w:p>
      <w:pPr>
        <w:pStyle w:val="Heading1"/>
        <w:spacing w:after="120" w:before="120"/>
        <w:jc w:val="left"/>
      </w:pPr>
      <w:r>
        <w:rPr>
          <w:rFonts w:ascii="Arial" w:cs="Arial" w:eastAsia="Arial" w:hAnsi="Arial"/>
          <w:b w:val="false"/>
          <w:bCs w:val="false"/>
          <w:color w:val="000000"/>
          <w:sz w:val="22"/>
          <w:szCs w:val="22"/>
        </w:rPr>
        <w:t xml:space="preserve">2. Tentang Model ADDIE</w:t>
      </w:r>
    </w:p>
    <w:p>
      <w:pPr>
        <w:spacing w:after="120" w:before="120"/>
        <w:jc w:val="left"/>
      </w:pPr>
      <w:r>
        <w:rPr>
          <w:rFonts w:ascii="Arial" w:cs="Arial" w:eastAsia="Arial" w:hAnsi="Arial"/>
          <w:b w:val="false"/>
          <w:bCs w:val="false"/>
          <w:color w:val="000000"/>
          <w:sz w:val="22"/>
          <w:szCs w:val="22"/>
        </w:rPr>
        <w:t xml:space="preserve">ADDIE merupakan akronim dari lima tahapan desain instruksional yang dikembangkan oleh Florida State University pada tahun 1975 untuk keperluan militer AS, kemudian diadopsi secara luas di dunia pendidikan. Kelima tahapan tersebut adalah: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0D6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Tahap</w:t>
            </w:r>
          </w:p>
        </w:tc>
        <w:tc>
          <w:tcPr>
            <w:tcW w:type="dxa" w:w="3513"/>
            <w:tcBorders>
              <w:top w:val="single" w:color="CCCCCC" w:sz="1"/>
              <w:left w:val="single" w:color="CCCCCC" w:sz="1"/>
              <w:bottom w:val="single" w:color="CCCCCC" w:sz="1"/>
              <w:right w:val="single" w:color="CCCCCC" w:sz="1"/>
            </w:tcBorders>
            <w:shd w:fill="0D6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Kegiatan</w:t>
            </w:r>
          </w:p>
        </w:tc>
        <w:tc>
          <w:tcPr>
            <w:tcW w:type="dxa" w:w="3513"/>
            <w:tcBorders>
              <w:top w:val="single" w:color="CCCCCC" w:sz="1"/>
              <w:left w:val="single" w:color="CCCCCC" w:sz="1"/>
              <w:bottom w:val="single" w:color="CCCCCC" w:sz="1"/>
              <w:right w:val="single" w:color="CCCCCC" w:sz="1"/>
            </w:tcBorders>
            <w:shd w:fill="0D6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D6B4E"/>
                <w:sz w:val="20"/>
                <w:szCs w:val="20"/>
              </w:rPr>
              <w:t xml:space="preserve">Analysis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Identifikasi kebutuhan, karakteristik peserta didik, analisis kurikulum</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analisis kebutuhan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D6B4E"/>
                <w:sz w:val="20"/>
                <w:szCs w:val="20"/>
              </w:rPr>
              <w:t xml:space="preserve">Design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Merumuskan tujuan, strategi, blueprint, instrumen evaluasi</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Storyboard, flowchart, RPP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D6B4E"/>
                <w:sz w:val="20"/>
                <w:szCs w:val="20"/>
              </w:rPr>
              <w:t xml:space="preserve">Development</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Produksi bahan ajar, media pembelajaran, validasi ahli</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Produk/media, hasil validasi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D6B4E"/>
                <w:sz w:val="20"/>
                <w:szCs w:val="20"/>
              </w:rPr>
              <w:t xml:space="preserve">Implementation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Uji coba, pelaksanaan pembelajaran di kelas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uji coba, dokumentasi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D6B4E"/>
                <w:sz w:val="20"/>
                <w:szCs w:val="20"/>
              </w:rPr>
              <w:t xml:space="preserve">Evaluation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Evaluasi formatif dan sumatif, analisis data</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evaluasi, rekomendasi</w:t>
            </w:r>
          </w:p>
        </w:tc>
      </w:tr>
    </w:tbl>
    <w:p>
      <w:pPr>
        <w:pStyle w:val="Heading1"/>
        <w:spacing w:after="120" w:before="120"/>
        <w:jc w:val="left"/>
      </w:pPr>
      <w:r>
        <w:rPr>
          <w:rFonts w:ascii="Arial" w:cs="Arial" w:eastAsia="Arial" w:hAnsi="Arial"/>
          <w:b w:val="false"/>
          <w:bCs w:val="false"/>
          <w:color w:val="000000"/>
          <w:sz w:val="22"/>
          <w:szCs w:val="22"/>
        </w:rPr>
        <w:t xml:space="preserve">3. Panduan untuk Mahasiswa</w:t>
      </w:r>
    </w:p>
    <w:p>
      <w:pPr>
        <w:pStyle w:val="Heading2"/>
        <w:spacing w:after="120" w:before="120"/>
        <w:jc w:val="left"/>
      </w:pPr>
      <w:r>
        <w:rPr>
          <w:rFonts w:ascii="Arial" w:cs="Arial" w:eastAsia="Arial" w:hAnsi="Arial"/>
          <w:b w:val="false"/>
          <w:bCs w:val="false"/>
          <w:color w:val="000000"/>
          <w:sz w:val="22"/>
          <w:szCs w:val="22"/>
        </w:rPr>
        <w:t xml:space="preserve">3.1 Cara Mengakses Aplikasi</w:t>
      </w:r>
    </w:p>
    <w:p>
      <w:pPr>
        <w:spacing w:after="120" w:before="120"/>
        <w:jc w:val="left"/>
      </w:pPr>
      <w:r>
        <w:rPr>
          <w:rFonts w:ascii="Arial" w:cs="Arial" w:eastAsia="Arial" w:hAnsi="Arial"/>
          <w:b w:val="false"/>
          <w:bCs w:val="false"/>
          <w:color w:val="000000"/>
          <w:sz w:val="22"/>
          <w:szCs w:val="22"/>
        </w:rPr>
        <w:t xml:space="preserve">Aplikasi TTS dapat diakses dengan membuka file TTS-ADDIE-Calon-Guru-PAI.html menggunakan browser modern (Chrome, Firefox, Edge, Safari). Tidak diperlukan instalasi atau koneksi internet untuk menjalankan aplikasi inti. Koneksi internet hanya dibutuhkan jika ingin mengirim skor ke Google Sheets atau GitHub.</w:t>
      </w:r>
    </w:p>
    <w:p>
      <w:pPr>
        <w:pStyle w:val="Heading2"/>
        <w:spacing w:after="120" w:before="120"/>
        <w:jc w:val="left"/>
      </w:pPr>
      <w:r>
        <w:rPr>
          <w:rFonts w:ascii="Arial" w:cs="Arial" w:eastAsia="Arial" w:hAnsi="Arial"/>
          <w:b w:val="false"/>
          <w:bCs w:val="false"/>
          <w:color w:val="000000"/>
          <w:sz w:val="22"/>
          <w:szCs w:val="22"/>
        </w:rPr>
        <w:t xml:space="preserve">3.2 Cara Login</w:t>
      </w:r>
    </w:p>
    <w:p>
      <w:pPr>
        <w:spacing w:after="120" w:before="120"/>
        <w:jc w:val="left"/>
      </w:pPr>
      <w:r>
        <w:rPr>
          <w:rFonts w:ascii="Arial" w:cs="Arial" w:eastAsia="Arial" w:hAnsi="Arial"/>
          <w:b w:val="false"/>
          <w:bCs w:val="false"/>
          <w:color w:val="000000"/>
          <w:sz w:val="22"/>
          <w:szCs w:val="22"/>
        </w:rPr>
        <w:t xml:space="preserve">Pada halaman awal, isi data berikut:</w:t>
      </w:r>
    </w:p>
    <w:p>
      <w:pPr>
        <w:pStyle w:val="ListParagraph"/>
        <w:numPr>
          <w:ilvl w:val="0"/>
          <w:numId w:val="2"/>
        </w:numPr>
      </w:pPr>
      <w:r>
        <w:rPr>
          <w:rFonts w:ascii="Arial" w:cs="Arial" w:eastAsia="Arial" w:hAnsi="Arial"/>
          <w:sz w:val="22"/>
          <w:szCs w:val="22"/>
        </w:rPr>
        <w:t xml:space="preserve">Nama Lengkap: Masukkan nama sesuai yang terdaftar di daftar mahasiswa</w:t>
      </w:r>
    </w:p>
    <w:p>
      <w:pPr>
        <w:pStyle w:val="ListParagraph"/>
        <w:numPr>
          <w:ilvl w:val="0"/>
          <w:numId w:val="2"/>
        </w:numPr>
      </w:pPr>
      <w:r>
        <w:rPr>
          <w:rFonts w:ascii="Arial" w:cs="Arial" w:eastAsia="Arial" w:hAnsi="Arial"/>
          <w:sz w:val="22"/>
          <w:szCs w:val="22"/>
        </w:rPr>
        <w:t xml:space="preserve">NIM: Masukkan Nomor Induk Mahasiswa dengan benar</w:t>
      </w:r>
    </w:p>
    <w:p>
      <w:pPr>
        <w:pStyle w:val="ListParagraph"/>
        <w:numPr>
          <w:ilvl w:val="0"/>
          <w:numId w:val="2"/>
        </w:numPr>
      </w:pPr>
      <w:r>
        <w:rPr>
          <w:rFonts w:ascii="Arial" w:cs="Arial" w:eastAsia="Arial" w:hAnsi="Arial"/>
          <w:sz w:val="22"/>
          <w:szCs w:val="22"/>
        </w:rPr>
        <w:t xml:space="preserve">Kelas/Semester: Pilih kelas sesuai dengan kelas Anda</w:t>
      </w:r>
    </w:p>
    <w:p>
      <w:pPr>
        <w:pStyle w:val="ListParagraph"/>
        <w:numPr>
          <w:ilvl w:val="0"/>
          <w:numId w:val="2"/>
        </w:numPr>
      </w:pPr>
      <w:r>
        <w:rPr>
          <w:rFonts w:ascii="Arial" w:cs="Arial" w:eastAsia="Arial" w:hAnsi="Arial"/>
          <w:sz w:val="22"/>
          <w:szCs w:val="22"/>
        </w:rPr>
        <w:t xml:space="preserve">Integrasi (opsional): Isi jika dosen memberikan Google Sheet URL atau GitHub repo</w:t>
      </w:r>
    </w:p>
    <w:p>
      <w:pPr>
        <w:spacing w:after="120" w:before="120"/>
        <w:jc w:val="left"/>
      </w:pPr>
      <w:r>
        <w:rPr>
          <w:rFonts w:ascii="Arial" w:cs="Arial" w:eastAsia="Arial" w:hAnsi="Arial"/>
          <w:b w:val="false"/>
          <w:bCs w:val="false"/>
          <w:color w:val="000000"/>
          <w:sz w:val="22"/>
          <w:szCs w:val="22"/>
        </w:rPr>
        <w:t xml:space="preserve">Klik tombol "Mulai Teka-Teki Silang" untuk memulai.</w:t>
      </w:r>
    </w:p>
    <w:p>
      <w:pPr>
        <w:pStyle w:val="Heading2"/>
        <w:spacing w:after="120" w:before="120"/>
        <w:jc w:val="left"/>
      </w:pPr>
      <w:r>
        <w:rPr>
          <w:rFonts w:ascii="Arial" w:cs="Arial" w:eastAsia="Arial" w:hAnsi="Arial"/>
          <w:b w:val="false"/>
          <w:bCs w:val="false"/>
          <w:color w:val="000000"/>
          <w:sz w:val="22"/>
          <w:szCs w:val="22"/>
        </w:rPr>
        <w:t xml:space="preserve">3.3 Cara Mengerjakan TTS</w:t>
      </w:r>
    </w:p>
    <w:p>
      <w:pPr>
        <w:spacing w:after="120" w:before="120"/>
        <w:jc w:val="left"/>
      </w:pPr>
      <w:r>
        <w:rPr>
          <w:rFonts w:ascii="Arial" w:cs="Arial" w:eastAsia="Arial" w:hAnsi="Arial"/>
          <w:b w:val="false"/>
          <w:bCs w:val="false"/>
          <w:color w:val="000000"/>
          <w:sz w:val="22"/>
          <w:szCs w:val="22"/>
        </w:rPr>
        <w:t xml:space="preserve">Klik pada kotak putih di grid TTS untuk mulai mengetik huruf. Gunakan tombol panah untuk navigasi antar sel. Tekan Tab untuk beralih antara arah mendatar dan menurun. Panel petunjuk di sebelah kanan menampilkan daftar soal mendatar dan menurun. Klik pada nomor soal untuk langsung menuju posisi soal tersebut di grid.</w:t>
      </w:r>
    </w:p>
    <w:p>
      <w:pPr>
        <w:spacing w:after="120" w:before="120"/>
      </w:pPr>
      <w:r>
        <w:rPr>
          <w:rFonts w:ascii="Arial" w:cs="Arial" w:eastAsia="Arial" w:hAnsi="Arial"/>
          <w:b/>
          <w:bCs/>
          <w:sz w:val="22"/>
          <w:szCs w:val="22"/>
        </w:rPr>
        <w:t xml:space="preserve">Tombol Periksa: </w:t>
      </w:r>
      <w:r>
        <w:rPr>
          <w:rFonts w:ascii="Arial" w:cs="Arial" w:eastAsia="Arial" w:hAnsi="Arial"/>
          <w:sz w:val="22"/>
          <w:szCs w:val="22"/>
        </w:rPr>
        <w:t xml:space="preserve">Memeriksa semua jawaban. Huruf benar berwarna hijau, salah berwarna merah.</w:t>
      </w:r>
    </w:p>
    <w:p>
      <w:pPr>
        <w:spacing w:after="120" w:before="120"/>
      </w:pPr>
      <w:r>
        <w:rPr>
          <w:rFonts w:ascii="Arial" w:cs="Arial" w:eastAsia="Arial" w:hAnsi="Arial"/>
          <w:b/>
          <w:bCs/>
          <w:sz w:val="22"/>
          <w:szCs w:val="22"/>
        </w:rPr>
        <w:t xml:space="preserve">Tombol Petunjuk: </w:t>
      </w:r>
      <w:r>
        <w:rPr>
          <w:rFonts w:ascii="Arial" w:cs="Arial" w:eastAsia="Arial" w:hAnsi="Arial"/>
          <w:sz w:val="22"/>
          <w:szCs w:val="22"/>
        </w:rPr>
        <w:t xml:space="preserve">Mengungkap jawaban soal yang sedang aktif. Setiap penggunaan petunjuk mengurangi skor 2,5 poin.</w:t>
      </w:r>
    </w:p>
    <w:p>
      <w:pPr>
        <w:spacing w:after="120" w:before="120"/>
      </w:pPr>
      <w:r>
        <w:rPr>
          <w:rFonts w:ascii="Arial" w:cs="Arial" w:eastAsia="Arial" w:hAnsi="Arial"/>
          <w:b/>
          <w:bCs/>
          <w:sz w:val="22"/>
          <w:szCs w:val="22"/>
        </w:rPr>
        <w:t xml:space="preserve">Tombol Selesai: </w:t>
      </w:r>
      <w:r>
        <w:rPr>
          <w:rFonts w:ascii="Arial" w:cs="Arial" w:eastAsia="Arial" w:hAnsi="Arial"/>
          <w:sz w:val="22"/>
          <w:szCs w:val="22"/>
        </w:rPr>
        <w:t xml:space="preserve">Mengakhiri permainan dan menampilkan skor akhir.</w:t>
      </w:r>
    </w:p>
    <w:p>
      <w:pPr>
        <w:pStyle w:val="Heading2"/>
        <w:spacing w:after="120" w:before="120"/>
        <w:jc w:val="left"/>
      </w:pPr>
      <w:r>
        <w:rPr>
          <w:rFonts w:ascii="Arial" w:cs="Arial" w:eastAsia="Arial" w:hAnsi="Arial"/>
          <w:b w:val="false"/>
          <w:bCs w:val="false"/>
          <w:color w:val="000000"/>
          <w:sz w:val="22"/>
          <w:szCs w:val="22"/>
        </w:rPr>
        <w:t xml:space="preserve">3.4 Sistem Penilaian</w:t>
      </w:r>
    </w:p>
    <w:p>
      <w:pPr>
        <w:spacing w:after="120" w:before="120"/>
        <w:jc w:val="left"/>
      </w:pPr>
      <w:r>
        <w:rPr>
          <w:rFonts w:ascii="Arial" w:cs="Arial" w:eastAsia="Arial" w:hAnsi="Arial"/>
          <w:b w:val="false"/>
          <w:bCs w:val="false"/>
          <w:color w:val="000000"/>
          <w:sz w:val="22"/>
          <w:szCs w:val="22"/>
        </w:rPr>
        <w:t xml:space="preserve">Skor dihitung menggunakan formula berikut:</w:t>
      </w:r>
    </w:p>
    <w:p>
      <w:pPr>
        <w:spacing w:after="120" w:before="120"/>
        <w:jc w:val="left"/>
      </w:pPr>
      <w:r>
        <w:rPr>
          <w:rFonts w:ascii="Arial" w:cs="Arial" w:eastAsia="Arial" w:hAnsi="Arial"/>
          <w:b/>
          <w:bCs/>
          <w:color w:val="0D6B4E"/>
          <w:sz w:val="22"/>
          <w:szCs w:val="22"/>
        </w:rPr>
        <w:t xml:space="preserve">Skor = (Jawaban Benar / 40 x 100) - (Petunjuk x 2,5) + Bonus Waktu</w:t>
      </w:r>
    </w:p>
    <w:p>
      <w:pPr>
        <w:spacing w:after="120" w:before="120"/>
        <w:jc w:val="left"/>
      </w:pPr>
      <w:r>
        <w:rPr>
          <w:rFonts w:ascii="Arial" w:cs="Arial" w:eastAsia="Arial" w:hAnsi="Arial"/>
          <w:b w:val="false"/>
          <w:bCs w:val="false"/>
          <w:color w:val="000000"/>
          <w:sz w:val="22"/>
          <w:szCs w:val="22"/>
        </w:rPr>
        <w:t xml:space="preserve">Bonus waktu maksimal 10 poin dan berkurang seiring waktu (habis setelah 60 menit). Predikat diberikan berdasarkan istilah evaluasi dalam tradisi pendidikan Islam.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13"/>
        <w:gridCol w:w="2513"/>
      </w:tblGrid>
      <w:tr>
        <w:tc>
          <w:tcPr>
            <w:tcW w:type="dxa" w:w="1500"/>
            <w:tcBorders>
              <w:top w:val="single" w:color="CCCCCC" w:sz="1"/>
              <w:left w:val="single" w:color="CCCCCC" w:sz="1"/>
              <w:bottom w:val="single" w:color="CCCCCC" w:sz="1"/>
              <w:right w:val="single" w:color="CCCCCC" w:sz="1"/>
            </w:tcBorders>
            <w:shd w:fill="0D6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Skor</w:t>
            </w:r>
          </w:p>
        </w:tc>
        <w:tc>
          <w:tcPr>
            <w:tcW w:type="dxa" w:w="2500"/>
            <w:tcBorders>
              <w:top w:val="single" w:color="CCCCCC" w:sz="1"/>
              <w:left w:val="single" w:color="CCCCCC" w:sz="1"/>
              <w:bottom w:val="single" w:color="CCCCCC" w:sz="1"/>
              <w:right w:val="single" w:color="CCCCCC" w:sz="1"/>
            </w:tcBorders>
            <w:shd w:fill="0D6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Predikat</w:t>
            </w:r>
          </w:p>
        </w:tc>
        <w:tc>
          <w:tcPr>
            <w:tcW w:type="dxa" w:w="2513"/>
            <w:tcBorders>
              <w:top w:val="single" w:color="CCCCCC" w:sz="1"/>
              <w:left w:val="single" w:color="CCCCCC" w:sz="1"/>
              <w:bottom w:val="single" w:color="CCCCCC" w:sz="1"/>
              <w:right w:val="single" w:color="CCCCCC" w:sz="1"/>
            </w:tcBorders>
            <w:shd w:fill="0D6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Bahasa Arab</w:t>
            </w:r>
          </w:p>
        </w:tc>
        <w:tc>
          <w:tcPr>
            <w:tcW w:type="dxa" w:w="2513"/>
            <w:tcBorders>
              <w:top w:val="single" w:color="CCCCCC" w:sz="1"/>
              <w:left w:val="single" w:color="CCCCCC" w:sz="1"/>
              <w:bottom w:val="single" w:color="CCCCCC" w:sz="1"/>
              <w:right w:val="single" w:color="CCCCCC" w:sz="1"/>
            </w:tcBorders>
            <w:shd w:fill="0D6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Keterangan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85-100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Mumtaz (ممتاز)</w:t>
            </w:r>
          </w:p>
        </w:tc>
        <w:tc>
          <w:tcPr>
            <w:tcW w:type="dxa" w:w="2513"/>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Istimewa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70-84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B</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Jayyid Jiddan (جيد جدا)</w:t>
            </w:r>
          </w:p>
        </w:tc>
        <w:tc>
          <w:tcPr>
            <w:tcW w:type="dxa" w:w="2513"/>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Sangat Baik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55-69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Jayyid (جيد)</w:t>
            </w:r>
          </w:p>
        </w:tc>
        <w:tc>
          <w:tcPr>
            <w:tcW w:type="dxa" w:w="2513"/>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Baik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0-54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w:t>
            </w:r>
          </w:p>
        </w:tc>
        <w:tc>
          <w:tcPr>
            <w:tcW w:type="dxa" w:w="2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Maqbul (مقبول)</w:t>
            </w:r>
          </w:p>
        </w:tc>
        <w:tc>
          <w:tcPr>
            <w:tcW w:type="dxa" w:w="2513"/>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Cukup</w:t>
            </w:r>
          </w:p>
        </w:tc>
      </w:tr>
    </w:tbl>
    <w:p>
      <w:r>
        <w:br w:type="page"/>
      </w:r>
    </w:p>
    <w:p>
      <w:pPr>
        <w:pStyle w:val="Heading1"/>
        <w:spacing w:after="120" w:before="120"/>
        <w:jc w:val="left"/>
      </w:pPr>
      <w:r>
        <w:rPr>
          <w:rFonts w:ascii="Arial" w:cs="Arial" w:eastAsia="Arial" w:hAnsi="Arial"/>
          <w:b w:val="false"/>
          <w:bCs w:val="false"/>
          <w:color w:val="000000"/>
          <w:sz w:val="22"/>
          <w:szCs w:val="22"/>
        </w:rPr>
        <w:t xml:space="preserve">4. Panduan untuk Dosen</w:t>
      </w:r>
    </w:p>
    <w:p>
      <w:pPr>
        <w:pStyle w:val="Heading2"/>
        <w:spacing w:after="120" w:before="120"/>
        <w:jc w:val="left"/>
      </w:pPr>
      <w:r>
        <w:rPr>
          <w:rFonts w:ascii="Arial" w:cs="Arial" w:eastAsia="Arial" w:hAnsi="Arial"/>
          <w:b w:val="false"/>
          <w:bCs w:val="false"/>
          <w:color w:val="000000"/>
          <w:sz w:val="22"/>
          <w:szCs w:val="22"/>
        </w:rPr>
        <w:t xml:space="preserve">4.1 Setup Google Sheets</w:t>
      </w:r>
    </w:p>
    <w:p>
      <w:pPr>
        <w:spacing w:after="120" w:before="120"/>
        <w:jc w:val="left"/>
      </w:pPr>
      <w:r>
        <w:rPr>
          <w:rFonts w:ascii="Arial" w:cs="Arial" w:eastAsia="Arial" w:hAnsi="Arial"/>
          <w:b w:val="false"/>
          <w:bCs w:val="false"/>
          <w:color w:val="000000"/>
          <w:sz w:val="22"/>
          <w:szCs w:val="22"/>
        </w:rPr>
        <w:t xml:space="preserve">Google Sheets digunakan untuk menerima dan merekap skor mahasiswa secara otomatis. Berikut langkah-langkah setup:</w:t>
      </w:r>
    </w:p>
    <w:p>
      <w:pPr>
        <w:pStyle w:val="ListParagraph"/>
        <w:numPr>
          <w:ilvl w:val="0"/>
          <w:numId w:val="2"/>
        </w:numPr>
      </w:pPr>
      <w:r>
        <w:rPr>
          <w:rFonts w:ascii="Arial" w:cs="Arial" w:eastAsia="Arial" w:hAnsi="Arial"/>
          <w:sz w:val="22"/>
          <w:szCs w:val="22"/>
        </w:rPr>
        <w:t xml:space="preserve">Buat Google Spreadsheet baru di Google Drive</w:t>
      </w:r>
    </w:p>
    <w:p>
      <w:pPr>
        <w:pStyle w:val="ListParagraph"/>
        <w:numPr>
          <w:ilvl w:val="0"/>
          <w:numId w:val="2"/>
        </w:numPr>
      </w:pPr>
      <w:r>
        <w:rPr>
          <w:rFonts w:ascii="Arial" w:cs="Arial" w:eastAsia="Arial" w:hAnsi="Arial"/>
          <w:sz w:val="22"/>
          <w:szCs w:val="22"/>
        </w:rPr>
        <w:t xml:space="preserve">Buat header di baris 1: Timestamp, Nama, NIM, Kelas, Skor, Terjawab, Total Soal, Petunjuk, Waktu, Predikat</w:t>
      </w:r>
    </w:p>
    <w:p>
      <w:pPr>
        <w:pStyle w:val="ListParagraph"/>
        <w:numPr>
          <w:ilvl w:val="0"/>
          <w:numId w:val="2"/>
        </w:numPr>
      </w:pPr>
      <w:r>
        <w:rPr>
          <w:rFonts w:ascii="Arial" w:cs="Arial" w:eastAsia="Arial" w:hAnsi="Arial"/>
          <w:sz w:val="22"/>
          <w:szCs w:val="22"/>
        </w:rPr>
        <w:t xml:space="preserve">Klik menu Extensions lalu pilih Apps Script</w:t>
      </w:r>
    </w:p>
    <w:p>
      <w:pPr>
        <w:pStyle w:val="ListParagraph"/>
        <w:numPr>
          <w:ilvl w:val="0"/>
          <w:numId w:val="2"/>
        </w:numPr>
      </w:pPr>
      <w:r>
        <w:rPr>
          <w:rFonts w:ascii="Arial" w:cs="Arial" w:eastAsia="Arial" w:hAnsi="Arial"/>
          <w:sz w:val="22"/>
          <w:szCs w:val="22"/>
        </w:rPr>
        <w:t xml:space="preserve">Hapus kode default, lalu paste seluruh isi file google-apps-script.gs</w:t>
      </w:r>
    </w:p>
    <w:p>
      <w:pPr>
        <w:pStyle w:val="ListParagraph"/>
        <w:numPr>
          <w:ilvl w:val="0"/>
          <w:numId w:val="2"/>
        </w:numPr>
      </w:pPr>
      <w:r>
        <w:rPr>
          <w:rFonts w:ascii="Arial" w:cs="Arial" w:eastAsia="Arial" w:hAnsi="Arial"/>
          <w:sz w:val="22"/>
          <w:szCs w:val="22"/>
        </w:rPr>
        <w:t xml:space="preserve">Klik Deploy, pilih New Deployment, tipe Web App</w:t>
      </w:r>
    </w:p>
    <w:p>
      <w:pPr>
        <w:pStyle w:val="ListParagraph"/>
        <w:numPr>
          <w:ilvl w:val="0"/>
          <w:numId w:val="2"/>
        </w:numPr>
      </w:pPr>
      <w:r>
        <w:rPr>
          <w:rFonts w:ascii="Arial" w:cs="Arial" w:eastAsia="Arial" w:hAnsi="Arial"/>
          <w:sz w:val="22"/>
          <w:szCs w:val="22"/>
        </w:rPr>
        <w:t xml:space="preserve">Execute as: Me, Who has access: Anyone</w:t>
      </w:r>
    </w:p>
    <w:p>
      <w:pPr>
        <w:pStyle w:val="ListParagraph"/>
        <w:numPr>
          <w:ilvl w:val="0"/>
          <w:numId w:val="2"/>
        </w:numPr>
      </w:pPr>
      <w:r>
        <w:rPr>
          <w:rFonts w:ascii="Arial" w:cs="Arial" w:eastAsia="Arial" w:hAnsi="Arial"/>
          <w:sz w:val="22"/>
          <w:szCs w:val="22"/>
        </w:rPr>
        <w:t xml:space="preserve">Copy URL deployment dan bagikan ke mahasiswa</w:t>
      </w:r>
    </w:p>
    <w:p>
      <w:pPr>
        <w:spacing w:after="120" w:before="120"/>
        <w:jc w:val="left"/>
      </w:pPr>
      <w:r>
        <w:rPr>
          <w:rFonts w:ascii="Arial" w:cs="Arial" w:eastAsia="Arial" w:hAnsi="Arial"/>
          <w:b w:val="false"/>
          <w:bCs w:val="false"/>
          <w:color w:val="000000"/>
          <w:sz w:val="22"/>
          <w:szCs w:val="22"/>
        </w:rPr>
        <w:t xml:space="preserve">Fitur otomatis yang tersedia: pembatasan maksimal 3 percobaan per NIM, rekap per kelas otomatis, log akses, dan notifikasi email (opsional).</w:t>
      </w:r>
    </w:p>
    <w:p>
      <w:pPr>
        <w:pStyle w:val="Heading2"/>
        <w:spacing w:after="120" w:before="120"/>
        <w:jc w:val="left"/>
      </w:pPr>
      <w:r>
        <w:rPr>
          <w:rFonts w:ascii="Arial" w:cs="Arial" w:eastAsia="Arial" w:hAnsi="Arial"/>
          <w:b w:val="false"/>
          <w:bCs w:val="false"/>
          <w:color w:val="000000"/>
          <w:sz w:val="22"/>
          <w:szCs w:val="22"/>
        </w:rPr>
        <w:t xml:space="preserve">4.2 Setup GitHub Repository</w:t>
      </w:r>
    </w:p>
    <w:p>
      <w:pPr>
        <w:spacing w:after="120" w:before="120"/>
        <w:jc w:val="left"/>
      </w:pPr>
      <w:r>
        <w:rPr>
          <w:rFonts w:ascii="Arial" w:cs="Arial" w:eastAsia="Arial" w:hAnsi="Arial"/>
          <w:b w:val="false"/>
          <w:bCs w:val="false"/>
          <w:color w:val="000000"/>
          <w:sz w:val="22"/>
          <w:szCs w:val="22"/>
        </w:rPr>
        <w:t xml:space="preserve">GitHub digunakan untuk menyimpan skor dalam format JSON yang terstruktur. Setiap pengiriman skor akan membuat file baru di folder scores/ dan memperbarui README.md sebagai leaderboard.</w:t>
      </w:r>
    </w:p>
    <w:p>
      <w:pPr>
        <w:pStyle w:val="ListParagraph"/>
        <w:numPr>
          <w:ilvl w:val="0"/>
          <w:numId w:val="2"/>
        </w:numPr>
      </w:pPr>
      <w:r>
        <w:rPr>
          <w:rFonts w:ascii="Arial" w:cs="Arial" w:eastAsia="Arial" w:hAnsi="Arial"/>
          <w:sz w:val="22"/>
          <w:szCs w:val="22"/>
        </w:rPr>
        <w:t xml:space="preserve">Buat repository baru di GitHub (bisa public atau private)</w:t>
      </w:r>
    </w:p>
    <w:p>
      <w:pPr>
        <w:pStyle w:val="ListParagraph"/>
        <w:numPr>
          <w:ilvl w:val="0"/>
          <w:numId w:val="2"/>
        </w:numPr>
      </w:pPr>
      <w:r>
        <w:rPr>
          <w:rFonts w:ascii="Arial" w:cs="Arial" w:eastAsia="Arial" w:hAnsi="Arial"/>
          <w:sz w:val="22"/>
          <w:szCs w:val="22"/>
        </w:rPr>
        <w:t xml:space="preserve">Upload file README.md dari paket ini ke repository</w:t>
      </w:r>
    </w:p>
    <w:p>
      <w:pPr>
        <w:pStyle w:val="ListParagraph"/>
        <w:numPr>
          <w:ilvl w:val="0"/>
          <w:numId w:val="2"/>
        </w:numPr>
      </w:pPr>
      <w:r>
        <w:rPr>
          <w:rFonts w:ascii="Arial" w:cs="Arial" w:eastAsia="Arial" w:hAnsi="Arial"/>
          <w:sz w:val="22"/>
          <w:szCs w:val="22"/>
        </w:rPr>
        <w:t xml:space="preserve">Buat Personal Access Token (PAT): Settings &gt; Developer Settings &gt; Personal Access Tokens &gt; Tokens (classic)</w:t>
      </w:r>
    </w:p>
    <w:p>
      <w:pPr>
        <w:pStyle w:val="ListParagraph"/>
        <w:numPr>
          <w:ilvl w:val="0"/>
          <w:numId w:val="2"/>
        </w:numPr>
      </w:pPr>
      <w:r>
        <w:rPr>
          <w:rFonts w:ascii="Arial" w:cs="Arial" w:eastAsia="Arial" w:hAnsi="Arial"/>
          <w:sz w:val="22"/>
          <w:szCs w:val="22"/>
        </w:rPr>
        <w:t xml:space="preserve">Centang izin "repo" (Full control of private repositories)</w:t>
      </w:r>
    </w:p>
    <w:p>
      <w:pPr>
        <w:pStyle w:val="ListParagraph"/>
        <w:numPr>
          <w:ilvl w:val="0"/>
          <w:numId w:val="2"/>
        </w:numPr>
      </w:pPr>
      <w:r>
        <w:rPr>
          <w:rFonts w:ascii="Arial" w:cs="Arial" w:eastAsia="Arial" w:hAnsi="Arial"/>
          <w:sz w:val="22"/>
          <w:szCs w:val="22"/>
        </w:rPr>
        <w:t xml:space="preserve">Bagikan nama repo (format: username/repo-name) dan token ke mahasiswa</w:t>
      </w:r>
    </w:p>
    <w:p>
      <w:pPr>
        <w:spacing w:after="120" w:before="120"/>
      </w:pPr>
      <w:r>
        <w:rPr>
          <w:rFonts w:ascii="Arial" w:cs="Arial" w:eastAsia="Arial" w:hAnsi="Arial"/>
          <w:b/>
          <w:bCs/>
          <w:color w:val="CC0000"/>
          <w:sz w:val="22"/>
          <w:szCs w:val="22"/>
        </w:rPr>
        <w:t xml:space="preserve">Catatan keamanan: </w:t>
      </w:r>
      <w:r>
        <w:rPr>
          <w:rFonts w:ascii="Arial" w:cs="Arial" w:eastAsia="Arial" w:hAnsi="Arial"/>
          <w:sz w:val="22"/>
          <w:szCs w:val="22"/>
        </w:rPr>
        <w:t xml:space="preserve">Jika menggunakan repo private, pertimbangkan untuk membuat token dengan masa berlaku terbatas (misal 7 hari) agar token tidak disalahgunakan setelah periode asesmen.</w:t>
      </w:r>
    </w:p>
    <w:p>
      <w:pPr>
        <w:pStyle w:val="Heading2"/>
        <w:spacing w:after="120" w:before="120"/>
        <w:jc w:val="left"/>
      </w:pPr>
      <w:r>
        <w:rPr>
          <w:rFonts w:ascii="Arial" w:cs="Arial" w:eastAsia="Arial" w:hAnsi="Arial"/>
          <w:b w:val="false"/>
          <w:bCs w:val="false"/>
          <w:color w:val="000000"/>
          <w:sz w:val="22"/>
          <w:szCs w:val="22"/>
        </w:rPr>
        <w:t xml:space="preserve">4.3 Mengelola Nilai</w:t>
      </w:r>
    </w:p>
    <w:p>
      <w:pPr>
        <w:spacing w:after="120" w:before="120"/>
        <w:jc w:val="left"/>
      </w:pPr>
      <w:r>
        <w:rPr>
          <w:rFonts w:ascii="Arial" w:cs="Arial" w:eastAsia="Arial" w:hAnsi="Arial"/>
          <w:b w:val="false"/>
          <w:bCs w:val="false"/>
          <w:color w:val="000000"/>
          <w:sz w:val="22"/>
          <w:szCs w:val="22"/>
        </w:rPr>
        <w:t xml:space="preserve">Gunakan file rubrik-penilaian.xlsx yang disertakan dalam paket ini. File tersebut berisi empat sheet: Rubrik Penilaian (kriteria penilaian lengkap), Rekap Nilai (tabel dengan formula otomatis), Analisis Butir Soal (distribusi soal per tahap ADDIE), dan Daftar Hadir. Cukup masukkan data Benar, Hint, dan Waktu pada sheet Rekap Nilai, maka Skor Akhir, Predikat, dan Keterangan (Lulus/Tidak) akan terhitung otomatis.</w:t>
      </w:r>
    </w:p>
    <w:p>
      <w:r>
        <w:br w:type="page"/>
      </w:r>
    </w:p>
    <w:p>
      <w:pPr>
        <w:pStyle w:val="Heading1"/>
        <w:spacing w:after="120" w:before="120"/>
        <w:jc w:val="left"/>
      </w:pPr>
      <w:r>
        <w:rPr>
          <w:rFonts w:ascii="Arial" w:cs="Arial" w:eastAsia="Arial" w:hAnsi="Arial"/>
          <w:b w:val="false"/>
          <w:bCs w:val="false"/>
          <w:color w:val="000000"/>
          <w:sz w:val="22"/>
          <w:szCs w:val="22"/>
        </w:rPr>
        <w:t xml:space="preserve">5. Integrasi Teknis</w:t>
      </w:r>
    </w:p>
    <w:p>
      <w:pPr>
        <w:pStyle w:val="Heading2"/>
        <w:spacing w:after="120" w:before="120"/>
        <w:jc w:val="left"/>
      </w:pPr>
      <w:r>
        <w:rPr>
          <w:rFonts w:ascii="Arial" w:cs="Arial" w:eastAsia="Arial" w:hAnsi="Arial"/>
          <w:b w:val="false"/>
          <w:bCs w:val="false"/>
          <w:color w:val="000000"/>
          <w:sz w:val="22"/>
          <w:szCs w:val="22"/>
        </w:rPr>
        <w:t xml:space="preserve">5.1 Google Apps Script</w:t>
      </w:r>
    </w:p>
    <w:p>
      <w:pPr>
        <w:spacing w:after="120" w:before="120"/>
        <w:jc w:val="left"/>
      </w:pPr>
      <w:r>
        <w:rPr>
          <w:rFonts w:ascii="Arial" w:cs="Arial" w:eastAsia="Arial" w:hAnsi="Arial"/>
          <w:b w:val="false"/>
          <w:bCs w:val="false"/>
          <w:color w:val="000000"/>
          <w:sz w:val="22"/>
          <w:szCs w:val="22"/>
        </w:rPr>
        <w:t xml:space="preserve">File google-apps-script.gs menyediakan dua endpoint:</w:t>
      </w:r>
    </w:p>
    <w:p>
      <w:pPr>
        <w:spacing w:after="120" w:before="120"/>
      </w:pPr>
      <w:r>
        <w:rPr>
          <w:rFonts w:ascii="Arial" w:cs="Arial" w:eastAsia="Arial" w:hAnsi="Arial"/>
          <w:b/>
          <w:bCs/>
          <w:sz w:val="22"/>
          <w:szCs w:val="22"/>
        </w:rPr>
        <w:t xml:space="preserve">POST: </w:t>
      </w:r>
      <w:r>
        <w:rPr>
          <w:rFonts w:ascii="Arial" w:cs="Arial" w:eastAsia="Arial" w:hAnsi="Arial"/>
          <w:sz w:val="22"/>
          <w:szCs w:val="22"/>
        </w:rPr>
        <w:t xml:space="preserve">Menerima data skor dari aplikasi TTS. Otomatis menyimpan ke sheet, menghitung predikat, dan memperbarui rekap per kelas.</w:t>
      </w:r>
    </w:p>
    <w:p>
      <w:pPr>
        <w:spacing w:after="120" w:before="120"/>
      </w:pPr>
      <w:r>
        <w:rPr>
          <w:rFonts w:ascii="Arial" w:cs="Arial" w:eastAsia="Arial" w:hAnsi="Arial"/>
          <w:b/>
          <w:bCs/>
          <w:sz w:val="22"/>
          <w:szCs w:val="22"/>
        </w:rPr>
        <w:t xml:space="preserve">GET: </w:t>
      </w:r>
      <w:r>
        <w:rPr>
          <w:rFonts w:ascii="Arial" w:cs="Arial" w:eastAsia="Arial" w:hAnsi="Arial"/>
          <w:sz w:val="22"/>
          <w:szCs w:val="22"/>
        </w:rPr>
        <w:t xml:space="preserve">Menyediakan API untuk mengambil leaderboard (?action=leaderboard), cek percobaan (?action=check&amp;nim=xxx), dan statistik (?action=stats).</w:t>
      </w:r>
    </w:p>
    <w:p>
      <w:pPr>
        <w:spacing w:after="120" w:before="120"/>
        <w:jc w:val="left"/>
      </w:pPr>
      <w:r>
        <w:rPr>
          <w:rFonts w:ascii="Arial" w:cs="Arial" w:eastAsia="Arial" w:hAnsi="Arial"/>
          <w:b w:val="false"/>
          <w:bCs w:val="false"/>
          <w:color w:val="000000"/>
          <w:sz w:val="22"/>
          <w:szCs w:val="22"/>
        </w:rPr>
        <w:t xml:space="preserve">Script ini juga mendukung: pembatasan percobaan per NIM, auto-setup sheet dan header, rekap per kelas otomatis, log akses, dan pembersihan log lama (trigger mingguan).</w:t>
      </w:r>
    </w:p>
    <w:p>
      <w:pPr>
        <w:pStyle w:val="Heading2"/>
        <w:spacing w:after="120" w:before="120"/>
        <w:jc w:val="left"/>
      </w:pPr>
      <w:r>
        <w:rPr>
          <w:rFonts w:ascii="Arial" w:cs="Arial" w:eastAsia="Arial" w:hAnsi="Arial"/>
          <w:b w:val="false"/>
          <w:bCs w:val="false"/>
          <w:color w:val="000000"/>
          <w:sz w:val="22"/>
          <w:szCs w:val="22"/>
        </w:rPr>
        <w:t xml:space="preserve">5.2 GitHub API</w:t>
      </w:r>
    </w:p>
    <w:p>
      <w:pPr>
        <w:spacing w:after="120" w:before="120"/>
        <w:jc w:val="left"/>
      </w:pPr>
      <w:r>
        <w:rPr>
          <w:rFonts w:ascii="Arial" w:cs="Arial" w:eastAsia="Arial" w:hAnsi="Arial"/>
          <w:b w:val="false"/>
          <w:bCs w:val="false"/>
          <w:color w:val="000000"/>
          <w:sz w:val="22"/>
          <w:szCs w:val="22"/>
        </w:rPr>
        <w:t xml:space="preserve">Setiap pengiriman skor ke GitHub akan menghasilkan dua operasi: pertama, membuat file JSON baru di folder scores/ dengan nama format NIM_timestamp.json yang berisi metadata peserta, hasil skor, dan detail jawaban per soal; kedua, memperbarui README.md dengan menambahkan baris baru pada tabel leaderboard. File JSON yang tersimpan dapat digunakan untuk analisis lebih lanjut menggunakan Python, R, atau tools data lainnya.</w:t>
      </w:r>
    </w:p>
    <w:p>
      <w:pPr>
        <w:pStyle w:val="Heading1"/>
        <w:spacing w:after="120" w:before="120"/>
        <w:jc w:val="left"/>
      </w:pPr>
      <w:r>
        <w:rPr>
          <w:rFonts w:ascii="Arial" w:cs="Arial" w:eastAsia="Arial" w:hAnsi="Arial"/>
          <w:b w:val="false"/>
          <w:bCs w:val="false"/>
          <w:color w:val="000000"/>
          <w:sz w:val="22"/>
          <w:szCs w:val="22"/>
        </w:rPr>
        <w:t xml:space="preserve">6.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0D6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Masalah</w:t>
            </w:r>
          </w:p>
        </w:tc>
        <w:tc>
          <w:tcPr>
            <w:tcW w:type="dxa" w:w="3009"/>
            <w:tcBorders>
              <w:top w:val="single" w:color="CCCCCC" w:sz="1"/>
              <w:left w:val="single" w:color="CCCCCC" w:sz="1"/>
              <w:bottom w:val="single" w:color="CCCCCC" w:sz="1"/>
              <w:right w:val="single" w:color="CCCCCC" w:sz="1"/>
            </w:tcBorders>
            <w:shd w:fill="0D6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Penyebab</w:t>
            </w:r>
          </w:p>
        </w:tc>
        <w:tc>
          <w:tcPr>
            <w:tcW w:type="dxa" w:w="3008"/>
            <w:tcBorders>
              <w:top w:val="single" w:color="CCCCCC" w:sz="1"/>
              <w:left w:val="single" w:color="CCCCCC" w:sz="1"/>
              <w:bottom w:val="single" w:color="CCCCCC" w:sz="1"/>
              <w:right w:val="single" w:color="CCCCCC" w:sz="1"/>
            </w:tcBorders>
            <w:shd w:fill="0D6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Solusi</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TTS tidak muncul di browser</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Browser tidak mendukung atau file corrupt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Gunakan Chrome/Firefox terbaru. Re-download file HTML</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Gagal kirim ke Google Sheets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URL deployment salah atau script belum di-deploy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Pastikan URL dari "New Deployment" (bukan editor URL). Re-deploy jika perlu</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GitHub push error 404</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Nama repo salah atau token tidak valid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Format repo: username/repo. Pastikan token memiliki izin "repo"</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GitHub push error 409</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File dengan nama sama sudah ada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Ini jarang terjadi karena filename menggunakan timestamp. Coba lagi</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Skor tidak masuk ke sheet</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Batas percobaan tercapai</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Maksimal 3 percobaan per NIM (configurable di Apps Script)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Grid TTS terlalu kecil di HP</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Layar terlalu kecil</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Gunakan mode landscape atau buka di laptop/PC</w:t>
            </w:r>
          </w:p>
        </w:tc>
      </w:tr>
    </w:tbl>
    <w:p>
      <w:r>
        <w:br w:type="page"/>
      </w:r>
    </w:p>
    <w:p>
      <w:pPr>
        <w:pStyle w:val="Heading1"/>
        <w:spacing w:after="120" w:before="120"/>
        <w:jc w:val="left"/>
      </w:pPr>
      <w:r>
        <w:rPr>
          <w:rFonts w:ascii="Arial" w:cs="Arial" w:eastAsia="Arial" w:hAnsi="Arial"/>
          <w:b w:val="false"/>
          <w:bCs w:val="false"/>
          <w:color w:val="000000"/>
          <w:sz w:val="22"/>
          <w:szCs w:val="22"/>
        </w:rPr>
        <w:t xml:space="preserve">7. Lampiran</w:t>
      </w:r>
    </w:p>
    <w:p>
      <w:pPr>
        <w:pStyle w:val="Heading2"/>
        <w:spacing w:after="120" w:before="120"/>
        <w:jc w:val="left"/>
      </w:pPr>
      <w:r>
        <w:rPr>
          <w:rFonts w:ascii="Arial" w:cs="Arial" w:eastAsia="Arial" w:hAnsi="Arial"/>
          <w:b w:val="false"/>
          <w:bCs w:val="false"/>
          <w:color w:val="000000"/>
          <w:sz w:val="22"/>
          <w:szCs w:val="22"/>
        </w:rPr>
        <w:t xml:space="preserve">Daftar File dalam Paket: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63"/>
        <w:gridCol w:w="3263"/>
      </w:tblGrid>
      <w:tr>
        <w:tc>
          <w:tcPr>
            <w:tcW w:type="dxa" w:w="3500"/>
            <w:tcBorders>
              <w:top w:val="single" w:color="CCCCCC" w:sz="1"/>
              <w:left w:val="single" w:color="CCCCCC" w:sz="1"/>
              <w:bottom w:val="single" w:color="CCCCCC" w:sz="1"/>
              <w:right w:val="single" w:color="CCCCCC" w:sz="1"/>
            </w:tcBorders>
            <w:shd w:fill="0D6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Nama File</w:t>
            </w:r>
          </w:p>
        </w:tc>
        <w:tc>
          <w:tcPr>
            <w:tcW w:type="dxa" w:w="2263"/>
            <w:tcBorders>
              <w:top w:val="single" w:color="CCCCCC" w:sz="1"/>
              <w:left w:val="single" w:color="CCCCCC" w:sz="1"/>
              <w:bottom w:val="single" w:color="CCCCCC" w:sz="1"/>
              <w:right w:val="single" w:color="CCCCCC" w:sz="1"/>
            </w:tcBorders>
            <w:shd w:fill="0D6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Tipe</w:t>
            </w:r>
          </w:p>
        </w:tc>
        <w:tc>
          <w:tcPr>
            <w:tcW w:type="dxa" w:w="3263"/>
            <w:tcBorders>
              <w:top w:val="single" w:color="CCCCCC" w:sz="1"/>
              <w:left w:val="single" w:color="CCCCCC" w:sz="1"/>
              <w:bottom w:val="single" w:color="CCCCCC" w:sz="1"/>
              <w:right w:val="single" w:color="CCCCCC" w:sz="1"/>
            </w:tcBorders>
            <w:shd w:fill="0D6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Keterangan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TTS-ADDIE-Calon-Guru-PAI.html</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HTML</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Aplikasi TTS utama (standalone)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panduan-penggunaan.docx</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Word</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Dokumen panduan ini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rubrik-penilaian.xlsx</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Excel</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Rubrik, rekap nilai, analisis butir soal, daftar hadir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google-apps-script.gs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JavaScript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Backend Google Sheets untuk penerimaan skor otomatis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kunci-jawaban.md</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Markdown</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Kunci jawaban 40 soal (RAHASIA)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README.md</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Markdown</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Dokumentasi repository GitHub</w:t>
            </w:r>
          </w:p>
        </w:tc>
      </w:tr>
    </w:tbl>
    <w:p>
      <w:pPr>
        <w:spacing w:after="120" w:before="120"/>
        <w:jc w:val="left"/>
      </w:pPr>
      <w:r>
        <w:rPr>
          <w:rFonts w:ascii="Arial" w:cs="Arial" w:eastAsia="Arial" w:hAnsi="Arial"/>
          <w:b w:val="false"/>
          <w:bCs w:val="false"/>
          <w:color w:val="000000"/>
          <w:sz w:val="22"/>
          <w:szCs w:val="22"/>
        </w:rPr>
        <w:t xml:space="preserve"/>
      </w:r>
    </w:p>
    <w:p>
      <w:pPr>
        <w:spacing w:after="120" w:before="120"/>
        <w:jc w:val="center"/>
      </w:pPr>
      <w:r>
        <w:rPr>
          <w:rFonts w:ascii="Arial" w:cs="Arial" w:eastAsia="Arial" w:hAnsi="Arial"/>
          <w:b w:val="false"/>
          <w:bCs w:val="false"/>
          <w:color w:val="888888"/>
          <w:sz w:val="20"/>
          <w:szCs w:val="20"/>
        </w:rPr>
        <w:t xml:space="preserve">Wallahu A'lam Bishawab</w:t>
      </w:r>
    </w:p>
    <w:p>
      <w:pPr>
        <w:spacing w:after="120" w:before="120"/>
        <w:jc w:val="center"/>
      </w:pPr>
      <w:r>
        <w:rPr>
          <w:rFonts w:ascii="Arial" w:cs="Arial" w:eastAsia="Arial" w:hAnsi="Arial"/>
          <w:b w:val="false"/>
          <w:bCs w:val="false"/>
          <w:color w:val="888888"/>
          <w:sz w:val="20"/>
          <w:szCs w:val="20"/>
        </w:rPr>
        <w:t xml:space="preserve">Semoga bermanfaat untuk pengembangan pendidikan Islam.</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Halaman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Halaman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B4E" w:sz="4" w:space="1"/>
      </w:pBdr>
    </w:pPr>
    <w:r>
      <w:rPr>
        <w:rFonts w:ascii="Arial" w:cs="Arial" w:eastAsia="Arial" w:hAnsi="Arial"/>
        <w:color w:val="888888"/>
        <w:sz w:val="16"/>
        <w:szCs w:val="16"/>
      </w:rPr>
      <w:t xml:space="preserve">Panduan TTS Model ADDIE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B4E" w:sz="4" w:space="1"/>
      </w:pBdr>
    </w:pPr>
    <w:r>
      <w:rPr>
        <w:rFonts w:ascii="Arial" w:cs="Arial" w:eastAsia="Arial" w:hAnsi="Arial"/>
        <w:color w:val="888888"/>
        <w:sz w:val="16"/>
        <w:szCs w:val="16"/>
      </w:rPr>
      <w:t xml:space="preserve">Panduan TTS Model ADDIE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6B4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D6B4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2026-03-01T22:03:55.290Z</dcterms:created>
  <dcterms:modified xsi:type="dcterms:W3CDTF">2026-03-01T22:03:55.291Z</dcterms:modified>
</cp:coreProperties>
</file>

<file path=docProps/custom.xml><?xml version="1.0" encoding="utf-8"?>
<Properties xmlns="http://schemas.openxmlformats.org/officeDocument/2006/custom-properties" xmlns:vt="http://schemas.openxmlformats.org/officeDocument/2006/docPropsVTypes"/>
</file>