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866tg32uk64" w:id="0"/>
      <w:bookmarkEnd w:id="0"/>
      <w:r w:rsidDel="00000000" w:rsidR="00000000" w:rsidRPr="00000000">
        <w:rPr>
          <w:rtl w:val="0"/>
        </w:rPr>
        <w:t xml:space="preserve">Description de Projet du Fil Rouge :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ESTHETIQUE AUTO NORD SUD TÉTOUAN est une entreprise de lavage auto haute qualité et précise avec une large gamme de produits et services à la carte pour ses clients. l'entreprise a besoin d’un site web pour élargir sa présence dans le web, communiquer à propos de nouveautés de ses produits et services et permettre au client de réserver un créneau pour bénéficier de ses services sans se déplacer.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khups0ea3lol" w:id="1"/>
      <w:bookmarkEnd w:id="1"/>
      <w:r w:rsidDel="00000000" w:rsidR="00000000" w:rsidRPr="00000000">
        <w:rPr>
          <w:rtl w:val="0"/>
        </w:rPr>
        <w:t xml:space="preserve">User Stories 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site web doit contenir deux accès pour les deux associés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 doit avoir un dashboard pour gérer le contenu de site web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 peut ajouter, modifier et supprimer un produit/service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 peut publier des articles sur les nouveautés de domaine auto et des annonces à propos d’activité de l’entreprise au profit de ses clients actuels/potentiels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(client) peut réserver un créneau pour avoir un service.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 peut consulter les créneaux réservés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 doit recevoir le message de l’utilisateur sur son email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produits ajoutées par l’admin doivent apparaître dans la page produits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services ajoutées par l’admin doit apparaître dans la page service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 peut modifier ou supprimer les articles publiés dans la page sur les nouveautés. 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u436to3fq4t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u436to3fq4ts" w:id="2"/>
      <w:bookmarkEnd w:id="2"/>
      <w:r w:rsidDel="00000000" w:rsidR="00000000" w:rsidRPr="00000000">
        <w:rPr>
          <w:rtl w:val="0"/>
        </w:rPr>
        <w:t xml:space="preserve">Modules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-Module de gestion de contenu (articles, annonces..)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-Module de gestion des services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-Module de gestion des produits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-Module de gestion des réservations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Services temps nécessaires: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-Lavage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Covering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jrs*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-Ttt peinture 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jour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Film protecteur transparent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2jrs*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-Soins des intérieurs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jr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TTT des surfaces vitrées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heures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Rénovation des surfaces peintes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jr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Vitres teintées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Rénovation des optiques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hrs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Besoin d’adopter une nouvelle solution pour incrémenter la date après certain nombre d’heures +24h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la version beta 600 minutes pour chaque tâches de plus que 24h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Besoin de fermer les issues avec des pull requests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Besoin de générer 365 calendrier * 4 employés et leurs indisponibilités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 sequence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code thoroughly and explain logic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