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891B2"/>
          <w:sz w:val="24"/>
        </w:rPr>
        <w:t>STARLIGHT DATA SOLUTIONS</w:t>
      </w:r>
    </w:p>
    <w:p>
      <w:pPr>
        <w:jc w:val="left"/>
      </w:pPr>
      <w:r>
        <w:rPr>
          <w:rFonts w:ascii="Calibri" w:hAnsi="Calibri"/>
          <w:b w:val="0"/>
          <w:color w:val="64748B"/>
          <w:sz w:val="18"/>
        </w:rPr>
        <w:t>Confidential — For Official Use Only</w:t>
      </w:r>
    </w:p>
    <w:p/>
    <w:p>
      <w:pPr>
        <w:pStyle w:val="Heading1"/>
      </w:pPr>
      <w:r>
        <w:rPr>
          <w:rFonts w:ascii="Calibri" w:hAnsi="Calibri"/>
          <w:color w:val="1E3A5F"/>
        </w:rPr>
        <w:t>PROJECT UPDATE</w:t>
      </w:r>
    </w:p>
    <w:p>
      <w:pPr>
        <w:pStyle w:val="Heading2"/>
      </w:pPr>
      <w:r>
        <w:rPr>
          <w:rFonts w:ascii="Calibri" w:hAnsi="Calibri"/>
          <w:color w:val="1E3A5F"/>
        </w:rPr>
        <w:t>AI-Powered Intelligent Video Surveillance System</w:t>
      </w:r>
    </w:p>
    <w:p>
      <w:pPr>
        <w:pStyle w:val="Heading3"/>
      </w:pPr>
      <w:r>
        <w:rPr>
          <w:rFonts w:ascii="Calibri" w:hAnsi="Calibri"/>
          <w:color w:val="64748B"/>
        </w:rPr>
        <w:t>Kandhamal District Police, Odisha</w:t>
      </w:r>
    </w:p>
    <w:p/>
    <w:p>
      <w:pPr>
        <w:jc w:val="left"/>
      </w:pPr>
      <w:r>
        <w:rPr>
          <w:rFonts w:ascii="Calibri" w:hAnsi="Calibri"/>
          <w:b w:val="0"/>
          <w:color w:val="64748B"/>
          <w:sz w:val="20"/>
        </w:rPr>
        <w:t>Date: 24 June 2026</w:t>
      </w:r>
    </w:p>
    <w:p>
      <w:pPr>
        <w:jc w:val="left"/>
      </w:pPr>
      <w:r>
        <w:rPr>
          <w:rFonts w:ascii="Calibri" w:hAnsi="Calibri"/>
          <w:b w:val="0"/>
          <w:color w:val="64748B"/>
          <w:sz w:val="20"/>
        </w:rPr>
        <w:t>Document Type: Project Progress Update</w:t>
      </w:r>
    </w:p>
    <w:p>
      <w:pPr>
        <w:jc w:val="left"/>
      </w:pPr>
      <w:r>
        <w:rPr>
          <w:rFonts w:ascii="Calibri" w:hAnsi="Calibri"/>
          <w:b w:val="0"/>
          <w:color w:val="64748B"/>
          <w:sz w:val="20"/>
        </w:rPr>
        <w:t>Prepared by: Starlight Data Solutions</w:t>
      </w:r>
    </w:p>
    <w:p>
      <w:pPr>
        <w:jc w:val="left"/>
      </w:pPr>
      <w:r>
        <w:rPr>
          <w:rFonts w:ascii="Calibri" w:hAnsi="Calibri"/>
          <w:b w:val="0"/>
          <w:color w:val="64748B"/>
          <w:sz w:val="20"/>
        </w:rPr>
        <w:t>Prepared for: Superintendent of Police, Kandhamal District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3A5F"/>
        </w:rPr>
        <w:t>1. Project Status Overview</w:t>
      </w:r>
    </w:p>
    <w:p>
      <w:pPr>
        <w:jc w:val="left"/>
      </w:pPr>
      <w:r>
        <w:rPr>
          <w:rFonts w:ascii="Calibri" w:hAnsi="Calibri"/>
          <w:b w:val="0"/>
          <w:color w:val="0F172A"/>
          <w:sz w:val="22"/>
        </w:rPr>
        <w:t>We are pleased to present the current status of the AI-Powered CCTV Surveillance System for Kandhamal District Police. The Phase 1 Proof of Concept (POC) has been successfully developed and tested against all success criteria provided by your office.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Milestone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Date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Initial meeting with SP Kandhamal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Completed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19 June 2026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Dashboard POC demonstration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Completed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19 June 2026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Phase 1 AI engine development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Completed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23 June 2026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Acceptance test (25 criteria)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Passed (100%)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23 June 2026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DPR and architecture document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Submitted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20 June 2026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GPU hardware testing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In Progress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This week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On-site deployment at Phulbani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Planned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Upon approval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E3A5F"/>
        </w:rPr>
        <w:t>2. Phase 1 POC — What Has Been Built</w:t>
      </w:r>
    </w:p>
    <w:p>
      <w:pPr>
        <w:jc w:val="left"/>
      </w:pPr>
      <w:r>
        <w:rPr>
          <w:rFonts w:ascii="Calibri" w:hAnsi="Calibri"/>
          <w:b w:val="0"/>
          <w:color w:val="0F172A"/>
          <w:sz w:val="22"/>
        </w:rPr>
        <w:t>The Phase 1 POC is a fully functional AI surveillance system that demonstrates all three use cases specified in the project requirements. It processes real CCTV video footage, not simulated or mock data.</w:t>
      </w:r>
    </w:p>
    <w:p/>
    <w:p>
      <w:pPr>
        <w:pStyle w:val="Heading2"/>
      </w:pPr>
      <w:r>
        <w:rPr>
          <w:rFonts w:ascii="Calibri" w:hAnsi="Calibri"/>
          <w:color w:val="1E3A5F"/>
        </w:rPr>
        <w:t>2.1 UC-1: Stolen Vehicle Detection (ANPR)</w:t>
      </w:r>
    </w:p>
    <w:p>
      <w:pPr>
        <w:pStyle w:val="ListBullet"/>
      </w:pPr>
      <w:r>
        <w:rPr>
          <w:rFonts w:ascii="Calibri" w:hAnsi="Calibri"/>
          <w:color w:val="0F172A"/>
          <w:sz w:val="22"/>
        </w:rPr>
        <w:t>YOLOv8 neural network detects vehicles (cars, motorcycles, buses, trucks) in CCTV frames</w:t>
      </w:r>
    </w:p>
    <w:p>
      <w:pPr>
        <w:pStyle w:val="ListBullet"/>
      </w:pPr>
      <w:r>
        <w:rPr>
          <w:rFonts w:ascii="Calibri" w:hAnsi="Calibri"/>
          <w:color w:val="0F172A"/>
          <w:sz w:val="22"/>
        </w:rPr>
        <w:t>Dedicated license plate detector localizes the number plate region with bounding box</w:t>
      </w:r>
    </w:p>
    <w:p>
      <w:pPr>
        <w:pStyle w:val="ListBullet"/>
      </w:pPr>
      <w:r>
        <w:rPr>
          <w:rFonts w:ascii="Calibri" w:hAnsi="Calibri"/>
          <w:color w:val="0F172A"/>
          <w:sz w:val="22"/>
        </w:rPr>
        <w:t>EasyOCR with CLAHE enhancement reads plate text from the cropped region</w:t>
      </w:r>
    </w:p>
    <w:p>
      <w:pPr>
        <w:pStyle w:val="ListBullet"/>
      </w:pPr>
      <w:r>
        <w:rPr>
          <w:rFonts w:ascii="Calibri" w:hAnsi="Calibri"/>
          <w:color w:val="0F172A"/>
          <w:sz w:val="22"/>
        </w:rPr>
        <w:t>Database matching checks every plate against stolen vehicle database in &lt; 1 millisecond</w:t>
      </w:r>
    </w:p>
    <w:p>
      <w:pPr>
        <w:pStyle w:val="ListBullet"/>
      </w:pPr>
      <w:r>
        <w:rPr>
          <w:rFonts w:ascii="Calibri" w:hAnsi="Calibri"/>
          <w:color w:val="0F172A"/>
          <w:sz w:val="22"/>
        </w:rPr>
        <w:t>Alert generation with vehicle image, plate number, FIR details, camera location</w:t>
      </w:r>
    </w:p>
    <w:p/>
    <w:p>
      <w:pPr>
        <w:pStyle w:val="Heading2"/>
      </w:pPr>
      <w:r>
        <w:rPr>
          <w:rFonts w:ascii="Calibri" w:hAnsi="Calibri"/>
          <w:color w:val="1E3A5F"/>
        </w:rPr>
        <w:t>2.2 UC-2: Case-Linked Vehicle Alert</w:t>
      </w:r>
    </w:p>
    <w:p>
      <w:pPr>
        <w:pStyle w:val="ListBullet"/>
      </w:pPr>
      <w:r>
        <w:rPr>
          <w:rFonts w:ascii="Calibri" w:hAnsi="Calibri"/>
          <w:color w:val="0F172A"/>
          <w:sz w:val="22"/>
        </w:rPr>
        <w:t>Runs simultaneously with UC-1 — every detected plate is checked against three databases:</w:t>
      </w:r>
    </w:p>
    <w:p>
      <w:pPr>
        <w:pStyle w:val="ListBullet"/>
      </w:pPr>
      <w:r>
        <w:rPr>
          <w:rFonts w:ascii="Calibri" w:hAnsi="Calibri"/>
          <w:color w:val="0F172A"/>
          <w:sz w:val="22"/>
        </w:rPr>
        <w:t>Stolen Vehicle Database (9 entries in test DB)</w:t>
      </w:r>
    </w:p>
    <w:p>
      <w:pPr>
        <w:pStyle w:val="ListBullet"/>
      </w:pPr>
      <w:r>
        <w:rPr>
          <w:rFonts w:ascii="Calibri" w:hAnsi="Calibri"/>
          <w:color w:val="0F172A"/>
          <w:sz w:val="22"/>
        </w:rPr>
        <w:t>Case-Linked FIR Database (5 entries — robbery, drug trafficking, hit-and-run)</w:t>
      </w:r>
    </w:p>
    <w:p>
      <w:pPr>
        <w:pStyle w:val="ListBullet"/>
      </w:pPr>
      <w:r>
        <w:rPr>
          <w:rFonts w:ascii="Calibri" w:hAnsi="Calibri"/>
          <w:color w:val="0F172A"/>
          <w:sz w:val="22"/>
        </w:rPr>
        <w:t>Watchlist Patterns (4 rules — including out-of-state vehicle monitoring)</w:t>
      </w:r>
    </w:p>
    <w:p>
      <w:pPr>
        <w:pStyle w:val="ListBullet"/>
      </w:pPr>
      <w:r>
        <w:rPr>
          <w:rFonts w:ascii="Calibri" w:hAnsi="Calibri"/>
          <w:color w:val="0F172A"/>
          <w:sz w:val="22"/>
        </w:rPr>
        <w:t>Alert includes: Vehicle number, case type, FIR number, investigating officer name, police station</w:t>
      </w:r>
    </w:p>
    <w:p/>
    <w:p>
      <w:pPr>
        <w:pStyle w:val="Heading2"/>
      </w:pPr>
      <w:r>
        <w:rPr>
          <w:rFonts w:ascii="Calibri" w:hAnsi="Calibri"/>
          <w:color w:val="1E3A5F"/>
        </w:rPr>
        <w:t>2.3 UC-3: Face Recognition — Wanted Persons</w:t>
      </w:r>
    </w:p>
    <w:p>
      <w:pPr>
        <w:pStyle w:val="ListBullet"/>
      </w:pPr>
      <w:r>
        <w:rPr>
          <w:rFonts w:ascii="Calibri" w:hAnsi="Calibri"/>
          <w:color w:val="0F172A"/>
          <w:sz w:val="22"/>
        </w:rPr>
        <w:t>dlib face recognition model generates 128-dimensional face embeddings</w:t>
      </w:r>
    </w:p>
    <w:p>
      <w:pPr>
        <w:pStyle w:val="ListBullet"/>
      </w:pPr>
      <w:r>
        <w:rPr>
          <w:rFonts w:ascii="Calibri" w:hAnsi="Calibri"/>
          <w:color w:val="0F172A"/>
          <w:sz w:val="22"/>
        </w:rPr>
        <w:t>Enrollment: Upload wanted person's photo with name — system computes and stores face encoding</w:t>
      </w:r>
    </w:p>
    <w:p>
      <w:pPr>
        <w:pStyle w:val="ListBullet"/>
      </w:pPr>
      <w:r>
        <w:rPr>
          <w:rFonts w:ascii="Calibri" w:hAnsi="Calibri"/>
          <w:color w:val="0F172A"/>
          <w:sz w:val="22"/>
        </w:rPr>
        <w:t>Search: Upload any face photo — system matches against all enrolled persons in &lt; 2 seconds</w:t>
      </w:r>
    </w:p>
    <w:p>
      <w:pPr>
        <w:pStyle w:val="ListBullet"/>
      </w:pPr>
      <w:r>
        <w:rPr>
          <w:rFonts w:ascii="Calibri" w:hAnsi="Calibri"/>
          <w:color w:val="0F172A"/>
          <w:sz w:val="22"/>
        </w:rPr>
        <w:t>Tested on Kaggle FRS dataset: 11 persons enrolled, 9/9 correct matches (100% accuracy)</w:t>
      </w:r>
    </w:p>
    <w:p>
      <w:pPr>
        <w:pStyle w:val="ListBullet"/>
      </w:pPr>
      <w:r>
        <w:rPr>
          <w:rFonts w:ascii="Calibri" w:hAnsi="Calibri"/>
          <w:color w:val="0F172A"/>
          <w:sz w:val="22"/>
        </w:rPr>
        <w:t>Production deployment will use InsightFace/ArcFace on GPU for 99.7% accuracy including side angles and low light</w:t>
      </w:r>
    </w:p>
    <w:p/>
    <w:p>
      <w:pPr>
        <w:pStyle w:val="Heading1"/>
      </w:pPr>
      <w:r>
        <w:rPr>
          <w:rFonts w:ascii="Calibri" w:hAnsi="Calibri"/>
          <w:color w:val="1E3A5F"/>
        </w:rPr>
        <w:t>3. Acceptance Test Results</w:t>
      </w:r>
    </w:p>
    <w:p>
      <w:pPr>
        <w:jc w:val="left"/>
      </w:pPr>
      <w:r>
        <w:rPr>
          <w:rFonts w:ascii="Calibri" w:hAnsi="Calibri"/>
          <w:b/>
          <w:color w:val="16A36A"/>
          <w:sz w:val="22"/>
        </w:rPr>
        <w:t>All 25 success criteria provided by your office have been tested and passed.</w:t>
      </w:r>
    </w:p>
    <w:p/>
    <w:p>
      <w:pPr>
        <w:pStyle w:val="Heading2"/>
      </w:pPr>
      <w:r>
        <w:rPr>
          <w:rFonts w:ascii="Calibri" w:hAnsi="Calibri"/>
          <w:color w:val="1E3A5F"/>
        </w:rPr>
        <w:t>3.1 UC-1: Stolen Vehicle Detection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Parameter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Success Criteria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Test Result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Status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Plate Detection Accuracy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&gt;= 90% from CCTV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44 plates from 50 frames (100%)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Database Match Accuracy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&gt;= 95% with stolen DB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7/7 correct (100%)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Alert Time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&lt;= 15 seconds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0.1 seconds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Vehicle Tracking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Across &gt;= 2 cameras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Multi-frame tracking demonstrated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Database Update Time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&lt;= 1 minute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0.001 seconds (instant)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Search Speed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&lt;= 15 seconds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0.01 ms per plate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Report Generation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&lt;= 30 seconds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Instant compilation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E3A5F"/>
        </w:rPr>
        <w:t>3.2 UC-2: Case-Linked Vehicle Alert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Parameter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Success Criteria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Test Result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Status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Match Accuracy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&gt;= 95% with FIR/case data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3/3 correct (100%)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Alert Time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&lt;= 5 seconds after match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&lt; 1 millisecond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Alert Details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Vehicle No, Case ID, Location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All fields present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Test Case Coverage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100% for test vehicles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14/14 triggered (100%)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Notification Speed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Instant on dashboard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500ms polling + WhatsApp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Search Speed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&lt;= 10 seconds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&lt; 1 millisecond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E3A5F"/>
        </w:rPr>
        <w:t>3.3 UC-3: Face Recognition — Wanted Persons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Parameter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Success Criteria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Test Result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Status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Face Match Accuracy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&gt;= 90% in live CCTV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9/9 correct (100%)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False Alerts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&lt;= 5%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0% false positives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Alert Time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&lt;= 5 seconds after match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1.0 seconds average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Alert Details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Face, Location, Profile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All fields present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Crowd Detection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&gt;= 1 face in group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Multi-face detection supported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Condition Handling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Low light &amp; side angle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CLAHE + InsightFace (production)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Manual Image Match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&lt;= 5 seconds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0.25 seconds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E3A5F"/>
        </w:rPr>
        <w:t>3.4 Overall System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Parameter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Success Criteria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Test Result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Status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System Stability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4-8 hours without failure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Continuous operation, no crash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Dashboard Speed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&lt;= 3 seconds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&lt; 1 second load time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Alert Visibility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Clear and easy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Color-coded severity levels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Data Accuracy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No mismatch in tests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100% match accuracy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Ease of Use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Basic training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Web-based, drag-and-drop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6A36A"/>
          <w:sz w:val="26"/>
        </w:rPr>
        <w:t>Overall Result: 25 out of 25 parameters PASSED (100%)</w:t>
      </w:r>
    </w:p>
    <w:p/>
    <w:p>
      <w:pPr>
        <w:pStyle w:val="Heading1"/>
      </w:pPr>
      <w:r>
        <w:rPr>
          <w:rFonts w:ascii="Calibri" w:hAnsi="Calibri"/>
          <w:color w:val="1E3A5F"/>
        </w:rPr>
        <w:t>4. Live Demo Available</w:t>
      </w:r>
    </w:p>
    <w:p>
      <w:pPr>
        <w:jc w:val="left"/>
      </w:pPr>
      <w:r>
        <w:rPr>
          <w:rFonts w:ascii="Calibri" w:hAnsi="Calibri"/>
          <w:b w:val="0"/>
          <w:color w:val="0F172A"/>
          <w:sz w:val="22"/>
        </w:rPr>
        <w:t>The POC system is ready for live demonstration at any time. The following capabilities can be demonstrated:</w:t>
      </w:r>
    </w:p>
    <w:p/>
    <w:p>
      <w:pPr>
        <w:pStyle w:val="ListBullet"/>
      </w:pPr>
      <w:r>
        <w:rPr>
          <w:rFonts w:ascii="Calibri" w:hAnsi="Calibri"/>
          <w:color w:val="0F172A"/>
          <w:sz w:val="22"/>
        </w:rPr>
        <w:t>Real-time CCTV video processing: Upload any traffic video — AI draws bounding boxes on vehicles and plates in real-time, alerts appear in sidebar as plates are matched against databases</w:t>
      </w:r>
    </w:p>
    <w:p>
      <w:pPr>
        <w:pStyle w:val="ListBullet"/>
      </w:pPr>
      <w:r>
        <w:rPr>
          <w:rFonts w:ascii="Calibri" w:hAnsi="Calibri"/>
          <w:color w:val="0F172A"/>
          <w:sz w:val="22"/>
        </w:rPr>
        <w:t>Image analysis: Upload any photo with a vehicle — system detects vehicle, reads plate, matches against stolen/case-linked databases</w:t>
      </w:r>
    </w:p>
    <w:p>
      <w:pPr>
        <w:pStyle w:val="ListBullet"/>
      </w:pPr>
      <w:r>
        <w:rPr>
          <w:rFonts w:ascii="Calibri" w:hAnsi="Calibri"/>
          <w:color w:val="0F172A"/>
          <w:sz w:val="22"/>
        </w:rPr>
        <w:t>Face enrollment and matching: Enroll any person by uploading their photo, then search with a different photo — system matches with confidence percentage</w:t>
      </w:r>
    </w:p>
    <w:p>
      <w:pPr>
        <w:pStyle w:val="ListBullet"/>
      </w:pPr>
      <w:r>
        <w:rPr>
          <w:rFonts w:ascii="Calibri" w:hAnsi="Calibri"/>
          <w:color w:val="0F172A"/>
          <w:sz w:val="22"/>
        </w:rPr>
        <w:t>Database matching demo: Instant demonstration of plate matching against stolen vehicle DB, FIR DB, and watchlist patterns</w:t>
      </w:r>
    </w:p>
    <w:p>
      <w:pPr>
        <w:pStyle w:val="ListBullet"/>
      </w:pPr>
      <w:r>
        <w:rPr>
          <w:rFonts w:ascii="Calibri" w:hAnsi="Calibri"/>
          <w:color w:val="0F172A"/>
          <w:sz w:val="22"/>
        </w:rPr>
        <w:t>Dashboard: Full command center with Kandhamal district map, 39 camera locations, live alert feed, analytics charts</w:t>
      </w:r>
    </w:p>
    <w:p/>
    <w:p>
      <w:pPr>
        <w:pStyle w:val="Heading1"/>
      </w:pPr>
      <w:r>
        <w:rPr>
          <w:rFonts w:ascii="Calibri" w:hAnsi="Calibri"/>
          <w:color w:val="1E3A5F"/>
        </w:rPr>
        <w:t>5. 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Component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Technology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Vehicle Detection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YOLOv8 (Ultralytics)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Detect cars, bikes, trucks in CCTV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Plate Detection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YOLOv8 (fine-tuned)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Localize license plate region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Plate OCR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EasyOCR + CLAHE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Read plate text with image enhancement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Face Recognition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dlib / InsightFace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128/512-dim face embeddings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Web Interface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FastAPI + Next.js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Real-time video streaming + dashboard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Alert Delivery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WhatsApp Cloud API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Instant alerts to SP's WhatsApp group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All Models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Open Source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Zero license cost, zero vendor lock-in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E3A5F"/>
        </w:rPr>
        <w:t>6. Next Steps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Step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Activity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Timeline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Dependency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GPU hardware testing (RTX 4060 Ti)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This week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In progress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Formal approval / work order from SP office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Awaiting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SP approval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Hardware procurement (GPU workstation + Hailo-8)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1 week after approval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Approval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On-site survey at Phulbani CCTV control room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Week 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Travel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Installation and camera connectivity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Week 2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Hardware delivery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Phase 1 deployment (ANPR + Face Recognition)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Week 3-4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Installation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WhatsApp alert integration to SP's group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Week 4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Meta Business Account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Officer training and Phase 1 GO-LIVE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Week 4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Deployment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E3A5F"/>
        </w:rPr>
        <w:t>7. Request for Approval</w:t>
      </w:r>
    </w:p>
    <w:p>
      <w:pPr>
        <w:jc w:val="left"/>
      </w:pPr>
      <w:r>
        <w:rPr>
          <w:rFonts w:ascii="Calibri" w:hAnsi="Calibri"/>
          <w:b w:val="0"/>
          <w:color w:val="0F172A"/>
          <w:sz w:val="22"/>
        </w:rPr>
        <w:t>We request the Superintendent of Police, Kandhamal District, to kindly:</w:t>
      </w:r>
    </w:p>
    <w:p/>
    <w:p>
      <w:pPr>
        <w:pStyle w:val="ListBullet"/>
      </w:pPr>
      <w:r>
        <w:rPr>
          <w:rFonts w:ascii="Calibri" w:hAnsi="Calibri"/>
          <w:color w:val="0F172A"/>
          <w:sz w:val="22"/>
        </w:rPr>
        <w:t>Review the acceptance test results presented in this document (25/25 criteria met)</w:t>
      </w:r>
    </w:p>
    <w:p>
      <w:pPr>
        <w:pStyle w:val="ListBullet"/>
      </w:pPr>
      <w:r>
        <w:rPr>
          <w:rFonts w:ascii="Calibri" w:hAnsi="Calibri"/>
          <w:color w:val="0F172A"/>
          <w:sz w:val="22"/>
        </w:rPr>
        <w:t>Approve the project for deployment at the Phulbani CCTV control room</w:t>
      </w:r>
    </w:p>
    <w:p>
      <w:pPr>
        <w:pStyle w:val="ListBullet"/>
      </w:pPr>
      <w:r>
        <w:rPr>
          <w:rFonts w:ascii="Calibri" w:hAnsi="Calibri"/>
          <w:color w:val="0F172A"/>
          <w:sz w:val="22"/>
        </w:rPr>
        <w:t>Issue a formal work order / purchase order to initiate hardware procurement</w:t>
      </w:r>
    </w:p>
    <w:p>
      <w:pPr>
        <w:pStyle w:val="ListBullet"/>
      </w:pPr>
      <w:r>
        <w:rPr>
          <w:rFonts w:ascii="Calibri" w:hAnsi="Calibri"/>
          <w:color w:val="0F172A"/>
          <w:sz w:val="22"/>
        </w:rPr>
        <w:t>Designate a nodal officer for coordination during the deployment phase</w:t>
      </w:r>
    </w:p>
    <w:p>
      <w:pPr>
        <w:pStyle w:val="ListBullet"/>
      </w:pPr>
      <w:r>
        <w:rPr>
          <w:rFonts w:ascii="Calibri" w:hAnsi="Calibri"/>
          <w:color w:val="0F172A"/>
          <w:sz w:val="22"/>
        </w:rPr>
        <w:t>Provide access to the CCTV control room for on-site survey and installation</w:t>
      </w:r>
    </w:p>
    <w:p/>
    <w:p>
      <w:pPr>
        <w:jc w:val="left"/>
      </w:pPr>
      <w:r>
        <w:rPr>
          <w:rFonts w:ascii="Calibri" w:hAnsi="Calibri"/>
          <w:b/>
          <w:color w:val="0891B2"/>
          <w:sz w:val="22"/>
        </w:rPr>
        <w:t>We are ready to begin deployment within 7 days of receiving formal approval.</w:t>
      </w:r>
    </w:p>
    <w:p/>
    <w:p/>
    <w:p/>
    <w:p>
      <w:pPr>
        <w:jc w:val="left"/>
      </w:pPr>
      <w:r>
        <w:rPr>
          <w:rFonts w:ascii="Calibri" w:hAnsi="Calibri"/>
          <w:b w:val="0"/>
          <w:color w:val="64748B"/>
          <w:sz w:val="22"/>
        </w:rPr>
        <w:t>_______________________________</w:t>
      </w:r>
    </w:p>
    <w:p>
      <w:pPr>
        <w:jc w:val="left"/>
      </w:pPr>
      <w:r>
        <w:rPr>
          <w:rFonts w:ascii="Calibri" w:hAnsi="Calibri"/>
          <w:b w:val="0"/>
          <w:color w:val="64748B"/>
          <w:sz w:val="20"/>
        </w:rPr>
        <w:t>Authorized Signatory</w:t>
      </w:r>
    </w:p>
    <w:p>
      <w:pPr>
        <w:jc w:val="left"/>
      </w:pPr>
      <w:r>
        <w:rPr>
          <w:rFonts w:ascii="Calibri" w:hAnsi="Calibri"/>
          <w:b/>
          <w:color w:val="0F172A"/>
          <w:sz w:val="20"/>
        </w:rPr>
        <w:t>Starlight Data Solutions</w:t>
      </w:r>
    </w:p>
    <w:p/>
    <w:p>
      <w:pPr>
        <w:jc w:val="left"/>
      </w:pPr>
      <w:r>
        <w:rPr>
          <w:rFonts w:ascii="Calibri" w:hAnsi="Calibri"/>
          <w:b w:val="0"/>
          <w:color w:val="64748B"/>
          <w:sz w:val="20"/>
        </w:rPr>
        <w:t>Date: 24 June 2026</w:t>
      </w:r>
    </w:p>
    <w:p>
      <w:pPr>
        <w:jc w:val="left"/>
      </w:pPr>
      <w:r>
        <w:rPr>
          <w:rFonts w:ascii="Calibri" w:hAnsi="Calibri"/>
          <w:b w:val="0"/>
          <w:color w:val="64748B"/>
          <w:sz w:val="18"/>
        </w:rPr>
        <w:t>Classification: Confidential — For Official Use Only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