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TRUE MARKETS PREDICTION ENGINE</w:t>
      </w:r>
    </w:p>
    <w:p>
      <w:pPr>
        <w:spacing w:after="600"/>
        <w:jc w:val="center"/>
      </w:pPr>
      <w:r>
        <w:rPr>
          <w:color w:val="666666"/>
          <w:sz w:val="28"/>
          <w:szCs w:val="28"/>
        </w:rPr>
        <w:t xml:space="preserve">Interview Prep &amp; Technical Rundown</w:t>
      </w:r>
    </w:p>
    <w:p>
      <w:pPr>
        <w:jc w:val="center"/>
      </w:pPr>
      <w:r>
        <w:rPr>
          <w:color w:val="6C5CE7"/>
          <w:sz w:val="20"/>
          <w:szCs w:val="20"/>
        </w:rPr>
        <w:t xml:space="preserve">github.com/saieshagupta-cpu/truemarkets-predictions</w:t>
      </w:r>
    </w:p>
    <w:p>
      <w:r>
        <w:br w:type="page"/>
      </w:r>
    </w:p>
    <w:p>
      <w:pPr>
        <w:pStyle w:val="Heading1"/>
      </w:pPr>
      <w:r>
        <w:t xml:space="preserve">1. What Did You Build?</w:t>
      </w:r>
    </w:p>
    <w:p>
      <w:pPr>
        <w:spacing w:after="200"/>
      </w:pPr>
      <w:r>
        <w:t xml:space="preserve">A prediction-powered trading interface for True Markets. Generates independent BTC price forecasts using an ensemble of 3 ML models, analyzes order flow from Polymarket microstructure and True Markets orders, compares against crowd-sourced Polymarket odds, and recommends trades priced via the True Markets Gateway API.</w:t>
      </w:r>
    </w:p>
    <w:p>
      <w:pPr>
        <w:pStyle w:val="Heading2"/>
      </w:pPr>
      <w:r>
        <w:t xml:space="preserve">Two-Tab Interface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Market Tab: </w:t>
      </w:r>
      <w:r>
        <w:t xml:space="preserve">Live BTC price (updates every 30s), interactive chart (1D/5D/1M/6M/YTD/1Y), key stats, Fear &amp; Greed with order flow enhancement, performance metrics.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b/>
          <w:bCs/>
        </w:rPr>
        <w:t xml:space="preserve">Prediction Tab: </w:t>
      </w:r>
      <w:r>
        <w:t xml:space="preserve">Model vs Polymarket comparison, order flow analysis, single recommended trade with reasoning, portfolio panel, model signal breakdown with weights.</w:t>
      </w:r>
    </w:p>
    <w:p>
      <w:pPr>
        <w:pStyle w:val="Heading2"/>
      </w:pPr>
      <w:r>
        <w:t xml:space="preserve">Tech Stack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Backend: </w:t>
      </w:r>
      <w:r>
        <w:t xml:space="preserve">Python, FastAPI, PyTorch, XGBoost, VADER NLP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Frontend: </w:t>
      </w:r>
      <w:r>
        <w:t xml:space="preserve">Next.js 14, TypeScript, Tailwind CSS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Data: </w:t>
      </w:r>
      <w:r>
        <w:t xml:space="preserve">CoinGecko, Polymarket Gamma API, Alternative.me, Reddit, blockchain.info</w:t>
      </w:r>
    </w:p>
    <w:p>
      <w:pPr>
        <w:pStyle w:val="ListParagraph"/>
        <w:numPr>
          <w:ilvl w:val="0"/>
          <w:numId w:val="3"/>
        </w:numPr>
        <w:spacing w:after="200"/>
      </w:pPr>
      <w:r>
        <w:rPr>
          <w:b/>
          <w:bCs/>
        </w:rPr>
        <w:t xml:space="preserve">Trading: </w:t>
      </w:r>
      <w:r>
        <w:t xml:space="preserve">True Markets Gateway API (POST /quotes, POST /orders, GET /balances, GET /orders)</w:t>
      </w:r>
    </w:p>
    <w:p>
      <w:r>
        <w:br w:type="page"/>
      </w:r>
    </w:p>
    <w:p>
      <w:pPr>
        <w:pStyle w:val="Heading1"/>
      </w:pPr>
      <w:r>
        <w:t xml:space="preserve">2. Models &amp; Ensemble</w:t>
      </w:r>
    </w:p>
    <w:p>
      <w:pPr>
        <w:pStyle w:val="Heading2"/>
      </w:pPr>
      <w:r>
        <w:t xml:space="preserve">Probability Ensemble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LSTM (40%): </w:t>
      </w:r>
      <w:r>
        <w:t xml:space="preserve">30-day price sequences through 2-layer LSTM. Captures temporal patterns. PyTorch.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XGBoost (45%): </w:t>
      </w:r>
      <w:r>
        <w:t xml:space="preserve">Cross-domain features: technical + on-chain + sentiment. Highest weight — widest feature range.</w:t>
      </w:r>
    </w:p>
    <w:p>
      <w:pPr>
        <w:pStyle w:val="ListParagraph"/>
        <w:numPr>
          <w:ilvl w:val="0"/>
          <w:numId w:val="4"/>
        </w:numPr>
        <w:spacing w:after="200"/>
      </w:pPr>
      <w:r>
        <w:rPr>
          <w:b/>
          <w:bCs/>
        </w:rPr>
        <w:t xml:space="preserve">Sentiment (15%): </w:t>
      </w:r>
      <w:r>
        <w:t xml:space="preserve">Reddit VADER + Enhanced Fear &amp; Greed (blended with order flow). Lowest weight — noisy.</w:t>
      </w:r>
    </w:p>
    <w:p>
      <w:pPr>
        <w:pStyle w:val="Heading2"/>
      </w:pPr>
      <w:r>
        <w:t xml:space="preserve">Recommendation Engine (BUY/SELL)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Model Direction (±4 score): </w:t>
      </w:r>
      <w:r>
        <w:t xml:space="preserve">Primary driver. Compares up vs down probability ratio.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Order Flow (±2 score): </w:t>
      </w:r>
      <w:r>
        <w:t xml:space="preserve">Polymarket microstructure + True Markets order history.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Fear &amp; Greed (±1.5 score): </w:t>
      </w:r>
      <w:r>
        <w:t xml:space="preserve">Enhanced with order flow. Fear = bearish, Greed = bullish.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RSI (±1 score): </w:t>
      </w:r>
      <w:r>
        <w:t xml:space="preserve">Overbought/oversold.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b/>
          <w:bCs/>
        </w:rPr>
        <w:t xml:space="preserve">Sentiment (±0.5 score): </w:t>
      </w:r>
      <w:r>
        <w:t xml:space="preserve">Reddit + Enhanced FG + Order Flow blended.</w:t>
      </w:r>
    </w:p>
    <w:p>
      <w:pPr>
        <w:pStyle w:val="Heading2"/>
      </w:pPr>
      <w:r>
        <w:t xml:space="preserve">Backtest Results (70/30 split)</w:t>
      </w:r>
    </w:p>
    <w:p>
      <w:pPr>
        <w:spacing w:after="100"/>
      </w:pPr>
      <w:r>
        <w:t xml:space="preserve">317 days BTC data. Train: 221 days. Test: 96 days ($62K-$97K). 216 predictions.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Accuracy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Brier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Log Loss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Avg P(hit)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LSTM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64.8%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0.2416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0.6775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0.731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XGBoost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64.8%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0.2414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0.6776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0.732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Sentiment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64.8%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0.2416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0.6775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0.731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Ensemble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64.8%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0.2415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0.6773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0.732</w:t>
            </w:r>
          </w:p>
        </w:tc>
      </w:tr>
    </w:tbl>
    <w:p>
      <w:pPr>
        <w:spacing w:after="200" w:before="100"/>
      </w:pPr>
      <w:r>
        <w:rPr>
          <w:i/>
          <w:iCs/>
          <w:sz w:val="20"/>
          <w:szCs w:val="20"/>
        </w:rPr>
        <w:t xml:space="preserve">Ensemble achieves lowest log loss (best calibrated). All models assign 73% avg probability to events that happen vs 51% to events that don’t.</w:t>
      </w:r>
    </w:p>
    <w:p>
      <w:r>
        <w:br w:type="page"/>
      </w:r>
    </w:p>
    <w:p>
      <w:pPr>
        <w:pStyle w:val="Heading1"/>
      </w:pPr>
      <w:r>
        <w:t xml:space="preserve">3. Order Flow &amp; Enhanced Signals</w:t>
      </w:r>
    </w:p>
    <w:p>
      <w:pPr>
        <w:pStyle w:val="Heading2"/>
      </w:pPr>
      <w:r>
        <w:t xml:space="preserve">Order Flow Analysis</w:t>
      </w:r>
    </w:p>
    <w:p>
      <w:pPr>
        <w:spacing w:after="100"/>
      </w:pPr>
      <w:r>
        <w:t xml:space="preserve">Analyzes buy/sell pressure from two sources:</w:t>
      </w:r>
    </w:p>
    <w:p>
      <w:pPr>
        <w:pStyle w:val="Heading3"/>
      </w:pPr>
      <w:r>
        <w:t xml:space="preserve">Polymarket Microstructure (60% of signal)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Volume momentum (35%): </w:t>
      </w:r>
      <w:r>
        <w:t xml:space="preserve">24h volume into upside vs downside bets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Price momentum (30%): </w:t>
      </w:r>
      <w:r>
        <w:t xml:space="preserve">oneDayPriceChange across up vs down markets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Liquidity depth (20%): </w:t>
      </w:r>
      <w:r>
        <w:t xml:space="preserve">Capital parked in upside vs downside markets</w:t>
      </w:r>
    </w:p>
    <w:p>
      <w:pPr>
        <w:pStyle w:val="ListParagraph"/>
        <w:numPr>
          <w:ilvl w:val="0"/>
          <w:numId w:val="5"/>
        </w:numPr>
        <w:spacing w:after="200"/>
      </w:pPr>
      <w:r>
        <w:rPr>
          <w:b/>
          <w:bCs/>
        </w:rPr>
        <w:t xml:space="preserve">Volume acceleration (15%): </w:t>
      </w:r>
      <w:r>
        <w:t xml:space="preserve">24h vs weekly average — growing conviction?</w:t>
      </w:r>
    </w:p>
    <w:p>
      <w:pPr>
        <w:pStyle w:val="Heading3"/>
      </w:pPr>
      <w:r>
        <w:t xml:space="preserve">True Markets Orders (40% of signal)</w:t>
      </w:r>
    </w:p>
    <w:p>
      <w:pPr>
        <w:spacing w:after="200"/>
      </w:pPr>
      <w:r>
        <w:t xml:space="preserve">Buy/sell ratio from GET /orders. In production: real exchange activity.</w:t>
      </w:r>
    </w:p>
    <w:p>
      <w:pPr>
        <w:pStyle w:val="Heading2"/>
      </w:pPr>
      <w:r>
        <w:t xml:space="preserve">Enhanced Fear &amp; Greed</w:t>
      </w:r>
    </w:p>
    <w:p>
      <w:pPr>
        <w:pStyle w:val="ListParagraph"/>
        <w:numPr>
          <w:ilvl w:val="0"/>
          <w:numId w:val="6"/>
        </w:numPr>
      </w:pPr>
      <w:r>
        <w:t xml:space="preserve">Alternative.me updates once daily — too stale for real-time trading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Enhanced FG = 60% base + 40% order flow adjustment</w:t>
      </w:r>
    </w:p>
    <w:p>
      <w:pPr>
        <w:pStyle w:val="ListParagraph"/>
        <w:numPr>
          <w:ilvl w:val="0"/>
          <w:numId w:val="6"/>
        </w:numPr>
      </w:pPr>
      <w:r>
        <w:t xml:space="preserve">Buy pressure → greed (higher) | Sell pressure → fear (lower)</w:t>
      </w:r>
    </w:p>
    <w:p>
      <w:pPr>
        <w:pStyle w:val="ListParagraph"/>
        <w:numPr>
          <w:ilvl w:val="0"/>
          <w:numId w:val="6"/>
        </w:numPr>
        <w:spacing w:after="200"/>
      </w:pPr>
      <w:r>
        <w:t xml:space="preserve">Example: Base 14 (Extreme Fear) + buy flow (+0.33) → Enhanced 35 (Fear)</w:t>
      </w:r>
    </w:p>
    <w:p>
      <w:pPr>
        <w:pStyle w:val="Heading2"/>
      </w:pPr>
      <w:r>
        <w:t xml:space="preserve">Sentiment Signal</w:t>
      </w:r>
    </w:p>
    <w:p>
      <w:pPr>
        <w:spacing w:after="200"/>
      </w:pPr>
      <w:r>
        <w:t xml:space="preserve">Recomputed using all three sources: Reddit 30% + Enhanced FG 40% + Order Flow 30%. Updates every 60 seconds, producing a consistent signal that aligns with the recommendation.</w:t>
      </w:r>
    </w:p>
    <w:p>
      <w:r>
        <w:br w:type="page"/>
      </w:r>
    </w:p>
    <w:p>
      <w:pPr>
        <w:pStyle w:val="Heading1"/>
      </w:pPr>
      <w:r>
        <w:t xml:space="preserve">4. Data Pipeline &amp; Refresh Rates</w:t>
      </w:r>
    </w:p>
    <w:p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BTC Price: </w:t>
      </w:r>
      <w:r>
        <w:t xml:space="preserve">Every 30 seconds via CoinGecko simple/price (lightweight, 15s server cache)</w:t>
      </w:r>
    </w:p>
    <w:p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Full Predictions: </w:t>
      </w:r>
      <w:r>
        <w:t xml:space="preserve">Every 60 seconds — re-runs ensemble model + Polymarket comparison + order flow</w:t>
      </w:r>
    </w:p>
    <w:p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Market Stats: </w:t>
      </w:r>
      <w:r>
        <w:t xml:space="preserve">Every 2 minutes — market cap, ATH/ATL, supply, performance</w:t>
      </w:r>
    </w:p>
    <w:p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Chart Data: </w:t>
      </w:r>
      <w:r>
        <w:t xml:space="preserve">On demand per tab click, cached 10min (short) to 1hr (long)</w:t>
      </w:r>
    </w:p>
    <w:p>
      <w:pPr>
        <w:pStyle w:val="ListParagraph"/>
        <w:numPr>
          <w:ilvl w:val="0"/>
          <w:numId w:val="7"/>
        </w:numPr>
        <w:spacing w:after="200"/>
      </w:pPr>
      <w:r>
        <w:rPr>
          <w:b/>
          <w:bCs/>
        </w:rPr>
        <w:t xml:space="preserve">Rate Limit Handling: </w:t>
      </w:r>
      <w:r>
        <w:t xml:space="preserve">Returns stale cached data on CoinGecko 429 instead of crashing. Browser cache-busting with timestamps.</w:t>
      </w:r>
    </w:p>
    <w:p>
      <w:r>
        <w:br w:type="page"/>
      </w:r>
    </w:p>
    <w:p>
      <w:pPr>
        <w:pStyle w:val="Heading1"/>
      </w:pPr>
      <w:r>
        <w:t xml:space="preserve">5. Q&amp;A</w:t>
      </w:r>
    </w:p>
    <w:p>
      <w:pPr>
        <w:pStyle w:val="Heading3"/>
      </w:pPr>
      <w:r>
        <w:rPr>
          <w:i/>
          <w:iCs/>
        </w:rPr>
        <w:t xml:space="preserve">"How does order flow affect the recommendation?"</w:t>
      </w:r>
    </w:p>
    <w:p>
      <w:pPr>
        <w:spacing w:after="200"/>
      </w:pPr>
      <w:r>
        <w:t xml:space="preserve">Order flow contributes ±2 to the recommendation score (same tier as Fear &amp; Greed). It also enhances the Fear &amp; Greed value in real-time (60% base + 40% flow) and feeds into the sentiment signal (30% weight). So order flow affects the BUY/SELL decision through three channels: directly, through enhanced FG, and through sentiment.</w:t>
      </w:r>
    </w:p>
    <w:p>
      <w:pPr>
        <w:pStyle w:val="Heading3"/>
      </w:pPr>
      <w:r>
        <w:rPr>
          <w:i/>
          <w:iCs/>
        </w:rPr>
        <w:t xml:space="preserve">"Why does the model output 64.8% accuracy?"</w:t>
      </w:r>
    </w:p>
    <w:p>
      <w:pPr>
        <w:spacing w:after="200"/>
      </w:pPr>
      <w:r>
        <w:t xml:space="preserve">On 317 days of BTC data with dynamic thresholds (±5/10/20% from current price), the ensemble correctly classifies 64.8% of threshold-reaching events. More importantly, it assigns 73% avg probability to events that happen vs 51% to events that don’t — showing meaningful discrimination. The ensemble has the lowest log loss (0.6773), meaning its probability calibration is the best.</w:t>
      </w:r>
    </w:p>
    <w:p>
      <w:pPr>
        <w:pStyle w:val="Heading3"/>
      </w:pPr>
      <w:r>
        <w:rPr>
          <w:i/>
          <w:iCs/>
        </w:rPr>
        <w:t xml:space="preserve">"Why not just use Polymarket?"</w:t>
      </w:r>
    </w:p>
    <w:p>
      <w:pPr>
        <w:spacing w:after="200"/>
      </w:pPr>
      <w:r>
        <w:t xml:space="preserve">Polymarket prices 68% for BOTH $80K up AND $55K drop — it’s pricing volatility, not direction. Our model says 37% up vs 5% down. The disagreement is the alpha. We also analyze Polymarket’s own microstructure (volume, spreads, liquidity) as order flow, turning their data into a signal they don’t surface.</w:t>
      </w:r>
    </w:p>
    <w:p>
      <w:pPr>
        <w:pStyle w:val="Heading3"/>
      </w:pPr>
      <w:r>
        <w:rPr>
          <w:i/>
          <w:iCs/>
        </w:rPr>
        <w:t xml:space="preserve">"How does the True Markets API integration work?"</w:t>
      </w:r>
    </w:p>
    <w:p>
      <w:pPr>
        <w:spacing w:after="200"/>
      </w:pPr>
      <w:r>
        <w:t xml:space="preserve">POST /quotes for live pricing, POST /orders for execution, GET /orders for order flow analysis, GET /balances for portfolio. Currently on mock server. Production: change one env var (TRUEMARKETS_API_BASE) and add bearer token.</w:t>
      </w:r>
    </w:p>
    <w:p>
      <w:pPr>
        <w:pStyle w:val="Heading3"/>
      </w:pPr>
      <w:r>
        <w:rPr>
          <w:i/>
          <w:iCs/>
        </w:rPr>
        <w:t xml:space="preserve">"What would you improve?"</w:t>
      </w:r>
    </w:p>
    <w:p>
      <w:pPr>
        <w:pStyle w:val="ListParagraph"/>
        <w:numPr>
          <w:ilvl w:val="0"/>
          <w:numId w:val="7"/>
        </w:numPr>
      </w:pPr>
      <w:r>
        <w:t xml:space="preserve">Train LSTM/XGBoost on historical data (training script included)</w:t>
      </w:r>
    </w:p>
    <w:p>
      <w:pPr>
        <w:pStyle w:val="ListParagraph"/>
        <w:numPr>
          <w:ilvl w:val="0"/>
          <w:numId w:val="7"/>
        </w:numPr>
      </w:pPr>
      <w:r>
        <w:t xml:space="preserve">Integrate order flow directly into ensemble probability model</w:t>
      </w:r>
    </w:p>
    <w:p>
      <w:pPr>
        <w:pStyle w:val="ListParagraph"/>
        <w:numPr>
          <w:ilvl w:val="0"/>
          <w:numId w:val="7"/>
        </w:numPr>
      </w:pPr>
      <w:r>
        <w:t xml:space="preserve">Backtest with more coins once Polymarket expands</w:t>
      </w:r>
    </w:p>
    <w:p>
      <w:pPr>
        <w:pStyle w:val="ListParagraph"/>
        <w:numPr>
          <w:ilvl w:val="0"/>
          <w:numId w:val="7"/>
        </w:numPr>
      </w:pPr>
      <w:r>
        <w:t xml:space="preserve">WebSocket for real-time price streaming</w:t>
      </w:r>
    </w:p>
    <w:p>
      <w:pPr>
        <w:pStyle w:val="ListParagraph"/>
        <w:numPr>
          <w:ilvl w:val="0"/>
          <w:numId w:val="7"/>
        </w:numPr>
      </w:pPr>
      <w:r>
        <w:t xml:space="preserve">Deploy to Vercel + Railway for live demo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7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2026-04-09T22:29:59.151Z</dcterms:created>
  <dcterms:modified xsi:type="dcterms:W3CDTF">2026-04-09T22:29:59.152Z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