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04CE" w:rsidRDefault="00FF04CE">
      <w:pPr>
        <w:spacing w:after="480"/>
      </w:pPr>
    </w:p>
    <w:p w:rsidR="00FF04CE" w:rsidRDefault="006839E0">
      <w:pPr>
        <w:spacing w:after="120"/>
        <w:jc w:val="center"/>
      </w:pPr>
      <w:r>
        <w:rPr>
          <w:b/>
          <w:bCs/>
          <w:color w:val="00897B"/>
          <w:spacing w:val="100"/>
        </w:rPr>
        <w:t>COURSE PROJECT DOCUMENTATION</w:t>
      </w:r>
    </w:p>
    <w:p w:rsidR="00FF04CE" w:rsidRDefault="006839E0">
      <w:pPr>
        <w:spacing w:after="200"/>
        <w:jc w:val="center"/>
      </w:pPr>
      <w:r>
        <w:rPr>
          <w:b/>
          <w:bCs/>
          <w:color w:val="1A237E"/>
          <w:sz w:val="52"/>
          <w:szCs w:val="52"/>
        </w:rPr>
        <w:t>Opinion Mining from Customer Reviews</w:t>
      </w:r>
    </w:p>
    <w:p w:rsidR="00FF04CE" w:rsidRDefault="006839E0">
      <w:pPr>
        <w:spacing w:after="120"/>
        <w:jc w:val="center"/>
      </w:pPr>
      <w:r>
        <w:rPr>
          <w:color w:val="555555"/>
          <w:sz w:val="28"/>
          <w:szCs w:val="28"/>
        </w:rPr>
        <w:t xml:space="preserve">Aspect-Based Sentiment Analysis using </w:t>
      </w:r>
      <w:proofErr w:type="spellStart"/>
      <w:r>
        <w:rPr>
          <w:color w:val="555555"/>
          <w:sz w:val="28"/>
          <w:szCs w:val="28"/>
        </w:rPr>
        <w:t>LoRA</w:t>
      </w:r>
      <w:proofErr w:type="spellEnd"/>
      <w:r>
        <w:rPr>
          <w:color w:val="555555"/>
          <w:sz w:val="28"/>
          <w:szCs w:val="28"/>
        </w:rPr>
        <w:t xml:space="preserve"> Fine-Tuned LLaMA-3.2-3B</w:t>
      </w:r>
    </w:p>
    <w:p w:rsidR="00FF04CE" w:rsidRDefault="00FF04CE">
      <w:pPr>
        <w:spacing w:after="120"/>
      </w:pPr>
    </w:p>
    <w:p w:rsidR="00FF04CE" w:rsidRDefault="00FF04CE">
      <w:pPr>
        <w:pBdr>
          <w:bottom w:val="single" w:sz="4" w:space="1" w:color="00897B"/>
        </w:pBdr>
        <w:jc w:val="center"/>
      </w:pPr>
    </w:p>
    <w:p w:rsidR="00FF04CE" w:rsidRDefault="00FF04CE">
      <w:pPr>
        <w:spacing w:after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r>
              <w:rPr>
                <w:color w:val="222222"/>
                <w:sz w:val="20"/>
                <w:szCs w:val="20"/>
              </w:rPr>
              <w:t>LLaMA-3.2-3B-Instruct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QLoRA</w:t>
            </w:r>
            <w:proofErr w:type="spellEnd"/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r>
              <w:rPr>
                <w:color w:val="222222"/>
                <w:sz w:val="20"/>
                <w:szCs w:val="20"/>
              </w:rPr>
              <w:t>SemEval-2014 Task 4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r>
              <w:rPr>
                <w:color w:val="222222"/>
                <w:sz w:val="20"/>
                <w:szCs w:val="20"/>
              </w:rPr>
              <w:t>Kaggle T4 GPU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r>
              <w:rPr>
                <w:color w:val="222222"/>
                <w:sz w:val="20"/>
                <w:szCs w:val="20"/>
              </w:rPr>
              <w:t>76% (+58pp)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F1-Score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r>
              <w:rPr>
                <w:color w:val="222222"/>
                <w:sz w:val="20"/>
                <w:szCs w:val="20"/>
              </w:rPr>
              <w:t>64% (+54pp)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r>
              <w:rPr>
                <w:b/>
                <w:bCs/>
                <w:color w:val="1A237E"/>
                <w:sz w:val="20"/>
                <w:szCs w:val="20"/>
              </w:rPr>
              <w:t>JSON Validity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F04CE" w:rsidRDefault="006839E0">
            <w:pPr>
              <w:jc w:val="center"/>
            </w:pPr>
            <w:r>
              <w:rPr>
                <w:color w:val="222222"/>
                <w:sz w:val="20"/>
                <w:szCs w:val="20"/>
              </w:rPr>
              <w:t>99.78%</w:t>
            </w:r>
          </w:p>
        </w:tc>
      </w:tr>
    </w:tbl>
    <w:p w:rsidR="00FF04CE" w:rsidRDefault="006839E0">
      <w:r>
        <w:br w:type="page"/>
      </w:r>
    </w:p>
    <w:p w:rsidR="00FF04CE" w:rsidRDefault="00FF04CE">
      <w:pPr>
        <w:sectPr w:rsidR="00FF04C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F04CE" w:rsidRDefault="006839E0">
      <w:pPr>
        <w:pStyle w:val="Heading1"/>
      </w:pPr>
      <w:bookmarkStart w:id="0" w:name="_Toc229018103"/>
      <w:r>
        <w:lastRenderedPageBreak/>
        <w:t>Table of Contents</w:t>
      </w:r>
      <w:bookmarkEnd w:id="0"/>
    </w:p>
    <w:sdt>
      <w:sdtPr>
        <w:alias w:val="Table of Contents"/>
        <w:id w:val="1092282093"/>
      </w:sdtPr>
      <w:sdtEndPr/>
      <w:sdtContent>
        <w:p w:rsidR="00443831" w:rsidRDefault="006839E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018103" w:history="1">
            <w:r w:rsidR="00443831" w:rsidRPr="00B112DB">
              <w:rPr>
                <w:rStyle w:val="Hyperlink"/>
                <w:noProof/>
              </w:rPr>
              <w:t>Table of Contents</w:t>
            </w:r>
            <w:r w:rsidR="00443831">
              <w:rPr>
                <w:noProof/>
              </w:rPr>
              <w:tab/>
            </w:r>
            <w:r w:rsidR="00443831">
              <w:rPr>
                <w:noProof/>
              </w:rPr>
              <w:fldChar w:fldCharType="begin"/>
            </w:r>
            <w:r w:rsidR="00443831">
              <w:rPr>
                <w:noProof/>
              </w:rPr>
              <w:instrText xml:space="preserve"> PAGEREF _Toc229018103 \h </w:instrText>
            </w:r>
            <w:r w:rsidR="00443831">
              <w:rPr>
                <w:noProof/>
              </w:rPr>
            </w:r>
            <w:r w:rsidR="00443831">
              <w:rPr>
                <w:noProof/>
              </w:rPr>
              <w:fldChar w:fldCharType="separate"/>
            </w:r>
            <w:r w:rsidR="00443831">
              <w:rPr>
                <w:noProof/>
              </w:rPr>
              <w:t>2</w:t>
            </w:r>
            <w:r w:rsidR="00443831"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04" w:history="1">
            <w:r w:rsidRPr="00B112DB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05" w:history="1">
            <w:r w:rsidRPr="00B112DB">
              <w:rPr>
                <w:rStyle w:val="Hyperlink"/>
                <w:noProof/>
              </w:rPr>
              <w:t>1.1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06" w:history="1">
            <w:r w:rsidRPr="00B112DB">
              <w:rPr>
                <w:rStyle w:val="Hyperlink"/>
                <w:noProof/>
              </w:rPr>
              <w:t>1.2 Task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07" w:history="1">
            <w:r w:rsidRPr="00B112DB">
              <w:rPr>
                <w:rStyle w:val="Hyperlink"/>
                <w:noProof/>
              </w:rPr>
              <w:t>1.3 Why This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08" w:history="1">
            <w:r w:rsidRPr="00B112DB">
              <w:rPr>
                <w:rStyle w:val="Hyperlink"/>
                <w:noProof/>
              </w:rPr>
              <w:t>2.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09" w:history="1">
            <w:r w:rsidRPr="00B112DB">
              <w:rPr>
                <w:rStyle w:val="Hyperlink"/>
                <w:noProof/>
              </w:rPr>
              <w:t>2.1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0" w:history="1">
            <w:r w:rsidRPr="00B112DB">
              <w:rPr>
                <w:rStyle w:val="Hyperlink"/>
                <w:noProof/>
              </w:rPr>
              <w:t>2.2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1" w:history="1">
            <w:r w:rsidRPr="00B112DB">
              <w:rPr>
                <w:rStyle w:val="Hyperlink"/>
                <w:noProof/>
              </w:rPr>
              <w:t>2.3 Preprocessing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2" w:history="1">
            <w:r w:rsidRPr="00B112DB">
              <w:rPr>
                <w:rStyle w:val="Hyperlink"/>
                <w:noProof/>
              </w:rPr>
              <w:t>2.4 Instruction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13" w:history="1">
            <w:r w:rsidRPr="00B112DB">
              <w:rPr>
                <w:rStyle w:val="Hyperlink"/>
                <w:noProof/>
              </w:rPr>
              <w:t>3. Base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4" w:history="1">
            <w:r w:rsidRPr="00B112DB">
              <w:rPr>
                <w:rStyle w:val="Hyperlink"/>
                <w:noProof/>
              </w:rPr>
              <w:t>3.1 Model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5" w:history="1">
            <w:r w:rsidRPr="00B112DB">
              <w:rPr>
                <w:rStyle w:val="Hyperlink"/>
                <w:noProof/>
              </w:rPr>
              <w:t>3.2 Why LLaMA-3.2-3B?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16" w:history="1">
            <w:r w:rsidRPr="00B112DB">
              <w:rPr>
                <w:rStyle w:val="Hyperlink"/>
                <w:noProof/>
              </w:rPr>
              <w:t>4. Fine-Tuning Methodology — LoRA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7" w:history="1">
            <w:r w:rsidRPr="00B112DB">
              <w:rPr>
                <w:rStyle w:val="Hyperlink"/>
                <w:noProof/>
              </w:rPr>
              <w:t>4.1 What is LoRA?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8" w:history="1">
            <w:r w:rsidRPr="00B112DB">
              <w:rPr>
                <w:rStyle w:val="Hyperlink"/>
                <w:noProof/>
              </w:rPr>
              <w:t>4.2 QLoRA — 4-bit Quantization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19" w:history="1">
            <w:r w:rsidRPr="00B112DB">
              <w:rPr>
                <w:rStyle w:val="Hyperlink"/>
                <w:noProof/>
              </w:rPr>
              <w:t>4.3 LoRA Configuration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0" w:history="1">
            <w:r w:rsidRPr="00B112DB">
              <w:rPr>
                <w:rStyle w:val="Hyperlink"/>
                <w:noProof/>
              </w:rPr>
              <w:t>4.4 Training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1" w:history="1">
            <w:r w:rsidRPr="00B112DB">
              <w:rPr>
                <w:rStyle w:val="Hyperlink"/>
                <w:noProof/>
              </w:rPr>
              <w:t>4.5 Completion-Only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22" w:history="1">
            <w:r w:rsidRPr="00B112DB">
              <w:rPr>
                <w:rStyle w:val="Hyperlink"/>
                <w:noProof/>
              </w:rPr>
              <w:t>5.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3" w:history="1">
            <w:r w:rsidRPr="00B112DB">
              <w:rPr>
                <w:rStyle w:val="Hyperlink"/>
                <w:noProof/>
              </w:rPr>
              <w:t>5.1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4" w:history="1">
            <w:r w:rsidRPr="00B112DB">
              <w:rPr>
                <w:rStyle w:val="Hyperlink"/>
                <w:noProof/>
              </w:rPr>
              <w:t>5.2 Evaluation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25" w:history="1">
            <w:r w:rsidRPr="00B112DB">
              <w:rPr>
                <w:rStyle w:val="Hyperlink"/>
                <w:noProof/>
              </w:rPr>
              <w:t>6.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6" w:history="1">
            <w:r w:rsidRPr="00B112DB">
              <w:rPr>
                <w:rStyle w:val="Hyperlink"/>
                <w:noProof/>
              </w:rPr>
              <w:t>6.1 Overall Performance — Real Kaggle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7" w:history="1">
            <w:r w:rsidRPr="00B112DB">
              <w:rPr>
                <w:rStyle w:val="Hyperlink"/>
                <w:noProof/>
              </w:rPr>
              <w:t>6.2 Per-Class F1-Score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8" w:history="1">
            <w:r w:rsidRPr="00B112DB">
              <w:rPr>
                <w:rStyle w:val="Hyperlink"/>
                <w:noProof/>
              </w:rPr>
              <w:t>6.3 Key 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29" w:history="1">
            <w:r w:rsidRPr="00B112DB">
              <w:rPr>
                <w:rStyle w:val="Hyperlink"/>
                <w:noProof/>
              </w:rPr>
              <w:t>6.4 Result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30" w:history="1">
            <w:r w:rsidRPr="00B112DB">
              <w:rPr>
                <w:rStyle w:val="Hyperlink"/>
                <w:noProof/>
              </w:rPr>
              <w:t>7. Project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31" w:history="1">
            <w:r w:rsidRPr="00B112DB">
              <w:rPr>
                <w:rStyle w:val="Hyperlink"/>
                <w:noProof/>
              </w:rPr>
              <w:t>8. How to Run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2" w:history="1">
            <w:r w:rsidRPr="00B112DB">
              <w:rPr>
                <w:rStyle w:val="Hyperlink"/>
                <w:noProof/>
              </w:rPr>
              <w:t>8.1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3" w:history="1">
            <w:r w:rsidRPr="00B112DB">
              <w:rPr>
                <w:rStyle w:val="Hyperlink"/>
                <w:noProof/>
              </w:rPr>
              <w:t>8.2 Step-by-Step on Kaggle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4" w:history="1">
            <w:r w:rsidRPr="00B112DB">
              <w:rPr>
                <w:rStyle w:val="Hyperlink"/>
                <w:noProof/>
              </w:rPr>
              <w:t>8.3 Launch the GUI — Correct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5" w:history="1">
            <w:r w:rsidRPr="00B112DB">
              <w:rPr>
                <w:rStyle w:val="Hyperlink"/>
                <w:noProof/>
              </w:rPr>
              <w:t>8.4 Skip Training — Load Saved Adapter Directly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36" w:history="1">
            <w:r w:rsidRPr="00B112DB">
              <w:rPr>
                <w:rStyle w:val="Hyperlink"/>
                <w:noProof/>
              </w:rPr>
              <w:t>9. GUI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7" w:history="1">
            <w:r w:rsidRPr="00B112DB">
              <w:rPr>
                <w:rStyle w:val="Hyperlink"/>
                <w:noProof/>
              </w:rPr>
              <w:t>9.1 Header &amp; Metrics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8" w:history="1">
            <w:r w:rsidRPr="00B112DB">
              <w:rPr>
                <w:rStyle w:val="Hyperlink"/>
                <w:noProof/>
              </w:rPr>
              <w:t>9.2 Tab 1 — Single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39" w:history="1">
            <w:r w:rsidRPr="00B112DB">
              <w:rPr>
                <w:rStyle w:val="Hyperlink"/>
                <w:noProof/>
              </w:rPr>
              <w:t>9.3 Tab 2 — Base vs Fine-Tuned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40" w:history="1">
            <w:r w:rsidRPr="00B112DB">
              <w:rPr>
                <w:rStyle w:val="Hyperlink"/>
                <w:noProof/>
              </w:rPr>
              <w:t>9.4 Tab 3 — Batch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18141" w:history="1">
            <w:r w:rsidRPr="00B112DB">
              <w:rPr>
                <w:rStyle w:val="Hyperlink"/>
                <w:noProof/>
              </w:rPr>
              <w:t>9.5 Multi-Format JSON Parser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42" w:history="1">
            <w:r w:rsidRPr="00B112DB">
              <w:rPr>
                <w:rStyle w:val="Hyperlink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43831" w:rsidRDefault="004438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18143" w:history="1">
            <w:r w:rsidRPr="00B112DB">
              <w:rPr>
                <w:rStyle w:val="Hyperlink"/>
                <w:noProof/>
              </w:rPr>
              <w:t>11.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F04CE" w:rsidRDefault="006839E0">
          <w:r>
            <w:fldChar w:fldCharType="end"/>
          </w:r>
        </w:p>
      </w:sdtContent>
    </w:sdt>
    <w:p w:rsidR="00FF04CE" w:rsidRDefault="006839E0">
      <w:r>
        <w:br w:type="page"/>
      </w:r>
    </w:p>
    <w:p w:rsidR="00FF04CE" w:rsidRDefault="006839E0">
      <w:pPr>
        <w:pStyle w:val="Heading1"/>
      </w:pPr>
      <w:bookmarkStart w:id="1" w:name="_Toc229018104"/>
      <w:r>
        <w:lastRenderedPageBreak/>
        <w:t>1. Project Overview</w:t>
      </w:r>
      <w:bookmarkEnd w:id="1"/>
    </w:p>
    <w:p w:rsidR="00FF04CE" w:rsidRDefault="006839E0">
      <w:pPr>
        <w:spacing w:before="60" w:after="100"/>
      </w:pPr>
      <w:r>
        <w:t>This project applies a fine-tuned Large Language Model (LLM) to perform Aspect-Based Sentiment Analysis (ABSA) on customer reviews. The model automatically identifies product or service features mentioned in a review and classifies the sentiment associated</w:t>
      </w:r>
      <w:r>
        <w:t xml:space="preserve"> with each feature, producing structured JSON output suitable for downstream applications.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2" w:name="_Toc229018105"/>
      <w:r>
        <w:t>1.1 Objective</w:t>
      </w:r>
      <w:bookmarkEnd w:id="2"/>
    </w:p>
    <w:p w:rsidR="00FF04CE" w:rsidRDefault="006839E0">
      <w:pPr>
        <w:spacing w:before="60" w:after="100"/>
      </w:pPr>
      <w:r>
        <w:t>Fine-tune LLaMA-3.2-3B using Low-Rank Adaptation (</w:t>
      </w:r>
      <w:proofErr w:type="spellStart"/>
      <w:r>
        <w:t>LoRA</w:t>
      </w:r>
      <w:proofErr w:type="spellEnd"/>
      <w:r>
        <w:t>) to extract aspect terms and their sentiments from e-commerce and restaurant reviews, producing</w:t>
      </w:r>
      <w:r>
        <w:t xml:space="preserve"> reliable structured JSON output every time.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" w:name="_Toc229018106"/>
      <w:r>
        <w:t>1.2 Task Definition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Input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Raw customer review text (any domain)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Output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JSON with aspect list and sentiment per aspect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Sentiments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positive / negative / neutral / conflict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Domains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Laptop reviews, Restaurant reviews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4" w:name="_Toc229018107"/>
      <w:r>
        <w:t>1.3 Why This Matters</w:t>
      </w:r>
      <w:bookmarkEnd w:id="4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Manual review analysis cannot scale to millions of daily e-commerce reviews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Document-level sentiment (positive/negative overall) misses actionable nuance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Aspect-level insights tell businesses exactly what customers like and dislike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Structured JSON output integrates directly with analytics pipelines</w:t>
      </w:r>
    </w:p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5" w:name="_Toc229018108"/>
      <w:r>
        <w:lastRenderedPageBreak/>
        <w:t>2. Dataset</w:t>
      </w:r>
      <w:bookmarkEnd w:id="5"/>
    </w:p>
    <w:p w:rsidR="00FF04CE" w:rsidRDefault="006839E0">
      <w:pPr>
        <w:pStyle w:val="Heading2"/>
        <w:pBdr>
          <w:bottom w:val="single" w:sz="4" w:space="4" w:color="DDDDDD"/>
        </w:pBdr>
      </w:pPr>
      <w:bookmarkStart w:id="6" w:name="_Toc229018109"/>
      <w:r>
        <w:t>2.1 Source</w:t>
      </w:r>
      <w:bookmarkEnd w:id="6"/>
    </w:p>
    <w:p w:rsidR="00FF04CE" w:rsidRDefault="006839E0">
      <w:pPr>
        <w:spacing w:before="60" w:after="100"/>
      </w:pPr>
      <w:r>
        <w:t>SemEval-2014 Task 4 — Aspect-Based Sentiment Analysis. A benchmark dataset with manua</w:t>
      </w:r>
      <w:r>
        <w:t>lly annotated aspect terms and polarities across two domains.</w:t>
      </w:r>
    </w:p>
    <w:p w:rsidR="00FF04CE" w:rsidRDefault="006839E0">
      <w:pPr>
        <w:spacing w:before="60" w:after="100"/>
      </w:pPr>
      <w:r>
        <w:rPr>
          <w:b/>
          <w:bCs/>
        </w:rPr>
        <w:t xml:space="preserve">Download: </w:t>
      </w:r>
      <w:r>
        <w:rPr>
          <w:color w:val="00897B"/>
        </w:rPr>
        <w:t>https://alt.qcri.org/semeval2014/task4/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7" w:name="_Toc229018110"/>
      <w:r>
        <w:t>2.2 Statistics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Total annotated sentences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~6,000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Total aspect annotations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~3,600+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Domains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Laptops + Restaurants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Sentiment classes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positive, negative, neutral, conflict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Train split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80%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Validation split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10%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Test split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10%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Average aspects per sentence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~2.8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8" w:name="_Toc229018111"/>
      <w:r>
        <w:t>2.3 Preprocessing Pipeline</w:t>
      </w:r>
      <w:bookmarkEnd w:id="8"/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 xml:space="preserve">Parse SemEval-2014 XML files using Python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 xml:space="preserve">Extract each (sentence, </w:t>
      </w:r>
      <w:proofErr w:type="spellStart"/>
      <w:r>
        <w:t>aspect_term</w:t>
      </w:r>
      <w:proofErr w:type="spellEnd"/>
      <w:r>
        <w:t>, polarity) triple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Format into LLaMA-3 chat template (system + user + assistant turns)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Combine prompt + JSON response into a single text field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 xml:space="preserve">Split into 80 / 10 / 10 train / </w:t>
      </w:r>
      <w:proofErr w:type="spellStart"/>
      <w:r>
        <w:t>val</w:t>
      </w:r>
      <w:proofErr w:type="spellEnd"/>
      <w:r>
        <w:t xml:space="preserve"> / test sets</w:t>
      </w:r>
    </w:p>
    <w:p w:rsidR="00FF04CE" w:rsidRDefault="006839E0" w:rsidP="00443831">
      <w:pPr>
        <w:pStyle w:val="ListParagraph"/>
        <w:numPr>
          <w:ilvl w:val="0"/>
          <w:numId w:val="3"/>
        </w:numPr>
        <w:spacing w:before="40" w:after="40"/>
      </w:pPr>
      <w:r>
        <w:t>Write to JSONL format (one JSO</w:t>
      </w:r>
      <w:r>
        <w:t>N object per line)</w:t>
      </w:r>
    </w:p>
    <w:p w:rsidR="00FF04CE" w:rsidRDefault="006839E0">
      <w:pPr>
        <w:pStyle w:val="Heading2"/>
        <w:pBdr>
          <w:bottom w:val="single" w:sz="4" w:space="4" w:color="DDDDDD"/>
        </w:pBdr>
      </w:pPr>
      <w:bookmarkStart w:id="9" w:name="_Toc229018112"/>
      <w:r>
        <w:t>2</w:t>
      </w:r>
      <w:r>
        <w:t>.4 Instruction Format</w:t>
      </w:r>
      <w:bookmarkEnd w:id="9"/>
    </w:p>
    <w:p w:rsidR="00FF04CE" w:rsidRDefault="006839E0">
      <w:pPr>
        <w:spacing w:before="60" w:after="100"/>
      </w:pPr>
      <w:r>
        <w:t>Each training sample is formatted as a LLaMA-3 instruction-response pair: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begin_of_text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start_header_id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|&gt;system&lt;|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end_header_id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You are an expert opinion mining assistant. Extract all aspects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and classify sentiment as: positive, negative, neutral, or conflict.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Respond ONLY with a valid JSON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object.&lt;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eot_id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start_header_id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|&gt;user&lt;|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end_header_id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Review: "The battery life is great but the screen is too dim."&lt;|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eot_id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start_header_id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|&gt;assis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tant&lt;|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end_header_id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|&gt;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{"aspects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term":"battery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life","sentiment":"positive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"},</w:t>
      </w:r>
    </w:p>
    <w:p w:rsidR="00FF04CE" w:rsidRDefault="006839E0" w:rsidP="00443831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term":"screen","sentiment":"negative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"}]}</w:t>
      </w:r>
      <w:r>
        <w:br w:type="page"/>
      </w:r>
    </w:p>
    <w:p w:rsidR="00FF04CE" w:rsidRDefault="006839E0">
      <w:pPr>
        <w:pStyle w:val="Heading1"/>
      </w:pPr>
      <w:bookmarkStart w:id="10" w:name="_Toc229018113"/>
      <w:r>
        <w:lastRenderedPageBreak/>
        <w:t>3. Base Model</w:t>
      </w:r>
      <w:bookmarkEnd w:id="10"/>
    </w:p>
    <w:p w:rsidR="00FF04CE" w:rsidRDefault="006839E0">
      <w:pPr>
        <w:pStyle w:val="Heading2"/>
        <w:pBdr>
          <w:bottom w:val="single" w:sz="4" w:space="4" w:color="DDDDDD"/>
        </w:pBdr>
      </w:pPr>
      <w:bookmarkStart w:id="11" w:name="_Toc229018114"/>
      <w:r>
        <w:t>3.1 Model Selection</w:t>
      </w:r>
      <w:bookmarkEnd w:id="11"/>
    </w:p>
    <w:p w:rsidR="00FF04CE" w:rsidRDefault="006839E0">
      <w:pPr>
        <w:spacing w:before="60" w:after="100"/>
      </w:pPr>
      <w:r>
        <w:rPr>
          <w:b/>
          <w:bCs/>
        </w:rPr>
        <w:t xml:space="preserve">Model: </w:t>
      </w:r>
      <w:r>
        <w:rPr>
          <w:rFonts w:ascii="Courier New" w:eastAsia="Courier New" w:hAnsi="Courier New" w:cs="Courier New"/>
          <w:color w:val="1A237E"/>
          <w:sz w:val="20"/>
          <w:szCs w:val="20"/>
        </w:rPr>
        <w:t>meta-llama/Llama-3.2-3B-Instruct</w:t>
      </w:r>
    </w:p>
    <w:p w:rsidR="00FF04CE" w:rsidRDefault="00FF04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Parameters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3.2 Billion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Architecture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Transformer Decoder (auto-regressive)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Attention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Grouped Query Attention (GQA)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Positional Encoding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Rotary Position Embedding (</w:t>
            </w:r>
            <w:proofErr w:type="spellStart"/>
            <w:r>
              <w:rPr>
                <w:color w:val="222222"/>
                <w:sz w:val="20"/>
                <w:szCs w:val="20"/>
              </w:rPr>
              <w:t>RoPE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Activation 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SwiGLU</w:t>
            </w:r>
            <w:proofErr w:type="spellEnd"/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Normalization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RMS Normalization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Context Length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128K tokens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Training Data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~9 Trillion tokens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License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Llama 3.2 Community License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12" w:name="_Toc229018115"/>
      <w:r>
        <w:t>3.2 Why LLaMA-3.2-3B?</w:t>
      </w:r>
      <w:bookmarkEnd w:id="12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Efficient size — trainable on consumer/academic GPUs (T4, RTX 3090)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Fully open weights — no API dependency, complete fine-tuning control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State-of-the-art performance in the 3B parameter class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Native support for instruction-following in chat format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Compatible with </w:t>
      </w:r>
      <w:proofErr w:type="spellStart"/>
      <w:r>
        <w:t>HuggingFace</w:t>
      </w:r>
      <w:proofErr w:type="spellEnd"/>
      <w:r>
        <w:t xml:space="preserve"> PEFT and TRL libraries</w:t>
      </w:r>
    </w:p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13" w:name="_Toc229018116"/>
      <w:r>
        <w:lastRenderedPageBreak/>
        <w:t xml:space="preserve">4. Fine-Tuning Methodology — </w:t>
      </w:r>
      <w:proofErr w:type="spellStart"/>
      <w:r>
        <w:t>LoRA</w:t>
      </w:r>
      <w:bookmarkEnd w:id="13"/>
      <w:proofErr w:type="spellEnd"/>
    </w:p>
    <w:p w:rsidR="00FF04CE" w:rsidRDefault="006839E0">
      <w:pPr>
        <w:pStyle w:val="Heading2"/>
        <w:pBdr>
          <w:bottom w:val="single" w:sz="4" w:space="4" w:color="DDDDDD"/>
        </w:pBdr>
      </w:pPr>
      <w:bookmarkStart w:id="14" w:name="_Toc229018117"/>
      <w:r>
        <w:t xml:space="preserve">4.1 What is </w:t>
      </w:r>
      <w:proofErr w:type="spellStart"/>
      <w:r>
        <w:t>LoRA</w:t>
      </w:r>
      <w:proofErr w:type="spellEnd"/>
      <w:r>
        <w:t>?</w:t>
      </w:r>
      <w:bookmarkEnd w:id="14"/>
    </w:p>
    <w:p w:rsidR="00FF04CE" w:rsidRDefault="006839E0">
      <w:pPr>
        <w:spacing w:before="60" w:after="100"/>
      </w:pPr>
      <w:r>
        <w:t>Low-Rank Adaptation (</w:t>
      </w:r>
      <w:proofErr w:type="spellStart"/>
      <w:r>
        <w:t>LoRA</w:t>
      </w:r>
      <w:proofErr w:type="spellEnd"/>
      <w:r>
        <w:t>) is a parameter-efficient fine-tuning technique that freezes the pre-trained model weights and injects small trainable rank-decomposition matrices into each Transformer layer.</w:t>
      </w:r>
    </w:p>
    <w:p w:rsidR="00FF04CE" w:rsidRDefault="006839E0">
      <w:pPr>
        <w:spacing w:before="60" w:after="100"/>
      </w:pPr>
      <w:r>
        <w:t xml:space="preserve">Instead of updating the full weight matrix W (d x d), </w:t>
      </w:r>
      <w:proofErr w:type="spellStart"/>
      <w:r>
        <w:t>LoRA</w:t>
      </w:r>
      <w:proofErr w:type="spellEnd"/>
      <w:r>
        <w:t xml:space="preserve"> learns two small matrices: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frozen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+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 x A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where A is (r x d) and B is (d x r), with rank r &lt;&lt; d</w:t>
      </w:r>
    </w:p>
    <w:p w:rsidR="00FF04CE" w:rsidRDefault="006839E0">
      <w:pPr>
        <w:spacing w:before="60" w:after="100"/>
      </w:pPr>
      <w:r>
        <w:t>This reduces the number of trainable parameters by ~99% while preserving model quality.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15" w:name="_Toc229018118"/>
      <w:r>
        <w:t xml:space="preserve">4.2 </w:t>
      </w:r>
      <w:proofErr w:type="spellStart"/>
      <w:r>
        <w:t>QLoRA</w:t>
      </w:r>
      <w:proofErr w:type="spellEnd"/>
      <w:r>
        <w:t xml:space="preserve"> — 4-bit Quantization</w:t>
      </w:r>
      <w:bookmarkEnd w:id="15"/>
    </w:p>
    <w:p w:rsidR="00FF04CE" w:rsidRDefault="006839E0">
      <w:pPr>
        <w:spacing w:before="60" w:after="100"/>
      </w:pPr>
      <w:proofErr w:type="spellStart"/>
      <w:r>
        <w:t>QLoRA</w:t>
      </w:r>
      <w:proofErr w:type="spellEnd"/>
      <w:r>
        <w:t xml:space="preserve"> extends </w:t>
      </w:r>
      <w:proofErr w:type="spellStart"/>
      <w:r>
        <w:t>LoRA</w:t>
      </w:r>
      <w:proofErr w:type="spellEnd"/>
      <w:r>
        <w:t xml:space="preserve"> </w:t>
      </w:r>
      <w:r>
        <w:t>by loading the base model in 4-bit NF4 (NormalFloat4) quantization, further reducing VRAM requirements from ~24 GB to ~12 GB. This makes fine-tuning a 3B model feasible on a free Kaggle T4 GPU.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04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897B"/>
              <w:left w:val="single" w:sz="8" w:space="0" w:color="00897B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F04CE" w:rsidRDefault="006839E0">
            <w:pPr>
              <w:spacing w:after="60"/>
            </w:pPr>
            <w:r>
              <w:rPr>
                <w:b/>
                <w:bCs/>
                <w:color w:val="00897B"/>
              </w:rPr>
              <w:t>T4 GPU Compatibility Note</w:t>
            </w:r>
          </w:p>
          <w:p w:rsidR="00FF04CE" w:rsidRDefault="006839E0">
            <w:r>
              <w:rPr>
                <w:color w:val="333333"/>
                <w:sz w:val="20"/>
                <w:szCs w:val="20"/>
              </w:rPr>
              <w:t>Kaggle T4 GPUs (Turing architecture,</w:t>
            </w:r>
            <w:r>
              <w:rPr>
                <w:color w:val="333333"/>
                <w:sz w:val="20"/>
                <w:szCs w:val="20"/>
              </w:rPr>
              <w:t xml:space="preserve"> sm_75) do NOT support BF16 gradient scaling. This project uses float16 throughout and explicitly disables BF16. Using BF16 causes a </w:t>
            </w:r>
            <w:proofErr w:type="spellStart"/>
            <w:r>
              <w:rPr>
                <w:color w:val="333333"/>
                <w:sz w:val="20"/>
                <w:szCs w:val="20"/>
              </w:rPr>
              <w:t>NotImplementedError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crash during training.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16" w:name="_Toc229018119"/>
      <w:r>
        <w:t xml:space="preserve">4.3 </w:t>
      </w:r>
      <w:proofErr w:type="spellStart"/>
      <w:r>
        <w:t>LoRA</w:t>
      </w:r>
      <w:proofErr w:type="spellEnd"/>
      <w:r>
        <w:t xml:space="preserve"> Configuration Used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08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Rank (r)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16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Dimension of low-rank matrices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Alpha (alpha)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32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scaling factor (alpha/r = 2)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Dropout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0.05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Regularization on </w:t>
            </w:r>
            <w:proofErr w:type="spellStart"/>
            <w:r>
              <w:rPr>
                <w:color w:val="222222"/>
                <w:sz w:val="20"/>
                <w:szCs w:val="20"/>
              </w:rPr>
              <w:t>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layers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Target modules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q, k, v, o, gate, up, down </w:t>
            </w:r>
            <w:proofErr w:type="spellStart"/>
            <w:r>
              <w:rPr>
                <w:color w:val="222222"/>
                <w:sz w:val="20"/>
                <w:szCs w:val="20"/>
              </w:rPr>
              <w:t>proj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Which layers receive </w:t>
            </w:r>
            <w:proofErr w:type="spellStart"/>
            <w:r>
              <w:rPr>
                <w:color w:val="222222"/>
                <w:sz w:val="20"/>
                <w:szCs w:val="20"/>
              </w:rPr>
              <w:t>LoRA</w:t>
            </w:r>
            <w:proofErr w:type="spellEnd"/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Trainable params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~4M / 3.2B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0.13% of total parameters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Quantization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4-bit NF4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QLoRA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memory reduction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Compute </w:t>
            </w:r>
            <w:proofErr w:type="spellStart"/>
            <w:r>
              <w:rPr>
                <w:color w:val="222222"/>
                <w:sz w:val="20"/>
                <w:szCs w:val="20"/>
              </w:rPr>
              <w:t>dtype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float16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T4-safe (NOT bfloat16)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17" w:name="_Toc229018120"/>
      <w:r>
        <w:t>4.4 Training Configuration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160"/>
        <w:gridCol w:w="432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Epochs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Sufficient for small domain dataset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T4 OOM prevention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lastRenderedPageBreak/>
              <w:t>Gradient accumulation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16 steps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Effective batch = 16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Learning 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2e-4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Standard for </w:t>
            </w:r>
            <w:proofErr w:type="spellStart"/>
            <w:r>
              <w:rPr>
                <w:color w:val="222222"/>
                <w:sz w:val="20"/>
                <w:szCs w:val="20"/>
              </w:rPr>
              <w:t>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fine-tuning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LR scheduler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Cosine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Smooth decay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Warmup ratio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0.05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5% of steps for warmup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Optimizer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paged_adamw_8bit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Memory-efficient 8-bit Adam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Gradient checkpointing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True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~40% VRAM saving on T4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Max sequence length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512 tokens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Fits T4 memory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18" w:name="_Toc229018121"/>
      <w:r>
        <w:t>4.5 Completion-Only Training</w:t>
      </w:r>
      <w:bookmarkEnd w:id="18"/>
    </w:p>
    <w:p w:rsidR="00FF04CE" w:rsidRDefault="006839E0">
      <w:pPr>
        <w:spacing w:before="60" w:after="100"/>
      </w:pPr>
      <w:r>
        <w:t xml:space="preserve">The </w:t>
      </w:r>
      <w:proofErr w:type="spellStart"/>
      <w:r>
        <w:t>DataCollatorForCompletionOnlyLM</w:t>
      </w:r>
      <w:proofErr w:type="spellEnd"/>
      <w:r>
        <w:t xml:space="preserve"> masks all prompt tokens so the cross-entropy loss is computed only on the assistant response (the JSON output), not on the instruction. This focuses the model on learning to generate structured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04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897B"/>
              <w:left w:val="single" w:sz="8" w:space="0" w:color="00897B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F04CE" w:rsidRDefault="006839E0">
            <w:pPr>
              <w:spacing w:after="60"/>
            </w:pPr>
            <w:r>
              <w:rPr>
                <w:b/>
                <w:bCs/>
                <w:color w:val="00897B"/>
              </w:rPr>
              <w:t>TRL Version Workar</w:t>
            </w:r>
            <w:r>
              <w:rPr>
                <w:b/>
                <w:bCs/>
                <w:color w:val="00897B"/>
              </w:rPr>
              <w:t>ound</w:t>
            </w:r>
          </w:p>
          <w:p w:rsidR="00FF04CE" w:rsidRDefault="006839E0">
            <w:r>
              <w:rPr>
                <w:color w:val="333333"/>
                <w:sz w:val="20"/>
                <w:szCs w:val="20"/>
              </w:rPr>
              <w:t xml:space="preserve">Kaggle's pre-installed TRL library has broken imports for </w:t>
            </w:r>
            <w:proofErr w:type="spellStart"/>
            <w:r>
              <w:rPr>
                <w:color w:val="333333"/>
                <w:sz w:val="20"/>
                <w:szCs w:val="20"/>
              </w:rPr>
              <w:t>DataCollatorForCompletionOnlyLM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The class is manually implemented in train.py by inheriting from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transformers.DataCollatorForLanguageModeling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, bypassing the TRL dependency entirely.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19" w:name="_Toc229018122"/>
      <w:r>
        <w:lastRenderedPageBreak/>
        <w:t>5. Evaluation</w:t>
      </w:r>
      <w:bookmarkEnd w:id="19"/>
    </w:p>
    <w:p w:rsidR="00FF04CE" w:rsidRDefault="006839E0">
      <w:pPr>
        <w:pStyle w:val="Heading2"/>
        <w:pBdr>
          <w:bottom w:val="single" w:sz="4" w:space="4" w:color="DDDDDD"/>
        </w:pBdr>
      </w:pPr>
      <w:bookmarkStart w:id="20" w:name="_Toc229018123"/>
      <w:r>
        <w:t>5.1 Metrics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960"/>
        <w:gridCol w:w="324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Why Used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Accuracy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% of correctly classified sentiment labels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Primary classification measure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F1-Score (Macro)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Harmonic mean of Precision &amp; Recall across classes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Handles class imbalance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Per-class F1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F1 separately for each sentiment class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Reveals weak classes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JSON Validity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% of outputs that are </w:t>
            </w:r>
            <w:proofErr w:type="spellStart"/>
            <w:r>
              <w:rPr>
                <w:color w:val="222222"/>
                <w:sz w:val="20"/>
                <w:szCs w:val="20"/>
              </w:rPr>
              <w:t>parseable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JSON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Measures structured output quality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Confusion Matrix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Class-by-class prediction breakdown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Shows error patterns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21" w:name="_Toc229018124"/>
      <w:r>
        <w:t>5.2 Evaluation Protocol</w:t>
      </w:r>
      <w:bookmarkEnd w:id="21"/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Load base model (zero-shot, no fine-tuning) and run on test set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 xml:space="preserve">Load </w:t>
      </w:r>
      <w:proofErr w:type="spellStart"/>
      <w:r>
        <w:t>LoRA</w:t>
      </w:r>
      <w:proofErr w:type="spellEnd"/>
      <w:r>
        <w:t xml:space="preserve"> fine-tuned model and run on same test set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For each gold aspect, find best-matching predicted aspect by substring overlap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Align predicted sentiment with gold sentiment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Compute all met</w:t>
      </w:r>
      <w:r>
        <w:t>rics and generate plots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Human spot-check on 50 samples to verify quality</w:t>
      </w:r>
    </w:p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22" w:name="_Toc229018125"/>
      <w:r>
        <w:lastRenderedPageBreak/>
        <w:t>6. Results</w:t>
      </w:r>
      <w:bookmarkEnd w:id="22"/>
    </w:p>
    <w:p w:rsidR="00FF04CE" w:rsidRDefault="006839E0">
      <w:pPr>
        <w:pStyle w:val="Heading2"/>
        <w:pBdr>
          <w:bottom w:val="single" w:sz="4" w:space="4" w:color="DDDDDD"/>
        </w:pBdr>
      </w:pPr>
      <w:bookmarkStart w:id="23" w:name="_Toc229018126"/>
      <w:r>
        <w:t>6.1 Overall Performance — Real Kaggle Results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20"/>
        <w:gridCol w:w="2220"/>
        <w:gridCol w:w="222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Base Model (Zero-Shot)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Fine-Tuned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Accuracy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18%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b/>
                <w:bCs/>
                <w:color w:val="2E7D32"/>
                <w:sz w:val="20"/>
                <w:szCs w:val="20"/>
              </w:rPr>
              <w:t>76%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+58pp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F1-Score (Macro)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10%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b/>
                <w:bCs/>
                <w:color w:val="2E7D32"/>
                <w:sz w:val="20"/>
                <w:szCs w:val="20"/>
              </w:rPr>
              <w:t>64%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+54pp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JSON Validity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2%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b/>
                <w:bCs/>
                <w:color w:val="2E7D32"/>
                <w:sz w:val="20"/>
                <w:szCs w:val="20"/>
              </w:rPr>
              <w:t>99.78%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+97.78pp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24" w:name="_Toc229018127"/>
      <w:r>
        <w:t>6.2 Per-Class F1-Score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2160"/>
        <w:gridCol w:w="306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Sentiment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Base 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Fine-Tuned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0.036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b/>
                <w:bCs/>
                <w:color w:val="2E7D32"/>
                <w:sz w:val="20"/>
                <w:szCs w:val="20"/>
              </w:rPr>
              <w:t>0.857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Excellent — dominant class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0.084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b/>
                <w:bCs/>
                <w:color w:val="2E7D32"/>
                <w:sz w:val="20"/>
                <w:szCs w:val="20"/>
              </w:rPr>
              <w:t>0.811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Excellent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Neutral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0.281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0.507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Moderate — inherently ambiguous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Conflict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C62828"/>
                <w:sz w:val="20"/>
                <w:szCs w:val="20"/>
              </w:rPr>
              <w:t>0.000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0.381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Hard — rarest class in dataset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25" w:name="_Toc229018128"/>
      <w:r>
        <w:t>6.3 Key Observations</w:t>
      </w:r>
      <w:bookmarkEnd w:id="25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The base model predicted 'neutral' for almost every sample — a classic zero-shot failure mode for structured generation tasks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JSON Validity jumped from 2% to 99.78% — the fine-tuned model reliably produces </w:t>
      </w:r>
      <w:proofErr w:type="spellStart"/>
      <w:r>
        <w:t>parseable</w:t>
      </w:r>
      <w:proofErr w:type="spellEnd"/>
      <w:r>
        <w:t xml:space="preserve"> output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Positive (0.857) and Negative (0.811) F1 are excellent, matching the two most common classes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Neutral F1 of 0.507 is expected — neutral sentiment is inherently </w:t>
      </w:r>
      <w:r>
        <w:t>ambiguous and context-dependent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Conflict F1 of 0.381 is expected — 'conflict' is the rarest class and the hardest to learn from few examples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These results are strong for a 3B model fine-tuned on a small domain dataset in under 3 hours</w:t>
      </w:r>
    </w:p>
    <w:p w:rsidR="00FF04CE" w:rsidRDefault="006839E0">
      <w:pPr>
        <w:pStyle w:val="Heading2"/>
        <w:pBdr>
          <w:bottom w:val="single" w:sz="4" w:space="4" w:color="DDDDDD"/>
        </w:pBdr>
      </w:pPr>
      <w:bookmarkStart w:id="26" w:name="_Toc229018129"/>
      <w:r>
        <w:t>6.4 Result Analysis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04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897B"/>
              <w:left w:val="single" w:sz="8" w:space="0" w:color="00897B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F04CE" w:rsidRDefault="006839E0">
            <w:pPr>
              <w:spacing w:after="60"/>
            </w:pPr>
            <w:r>
              <w:rPr>
                <w:b/>
                <w:bCs/>
                <w:color w:val="00897B"/>
              </w:rPr>
              <w:t>Are These Results Good?</w:t>
            </w:r>
          </w:p>
          <w:p w:rsidR="00FF04CE" w:rsidRDefault="006839E0">
            <w:r>
              <w:rPr>
                <w:color w:val="333333"/>
                <w:sz w:val="20"/>
                <w:szCs w:val="20"/>
              </w:rPr>
              <w:t>Yes. A +58pp accuracy jump and +97pp JSON validity improvement demonstrate that fine-tuning was essential — the base model completely fails at this structured generation task. The per-class F1 scores for the dominant classes (positive/negative) are publica</w:t>
            </w:r>
            <w:r>
              <w:rPr>
                <w:color w:val="333333"/>
                <w:sz w:val="20"/>
                <w:szCs w:val="20"/>
              </w:rPr>
              <w:t>tion-quality. Neutral and conflict are harder classes that would improve with more data or additional epochs.</w:t>
            </w:r>
          </w:p>
        </w:tc>
      </w:tr>
    </w:tbl>
    <w:p w:rsidR="00FF04CE" w:rsidRDefault="006839E0">
      <w:pPr>
        <w:pStyle w:val="Heading1"/>
      </w:pPr>
      <w:bookmarkStart w:id="27" w:name="_Toc229018130"/>
      <w:bookmarkStart w:id="28" w:name="_GoBack"/>
      <w:bookmarkEnd w:id="28"/>
      <w:r>
        <w:lastRenderedPageBreak/>
        <w:t>7. Project File Structure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config.py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All hyperparameters, paths, and settings in one place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train.py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QLoRA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fine-tuning script — T4-safe, bulletproof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evaluate.py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Runs both models on test set, generates all plots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inference.py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Single/batch inference with structured JSON output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app.py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Gradio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GUI — 3 tabs: single, compare, batch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data/prepare_dataset.py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Parse </w:t>
            </w:r>
            <w:proofErr w:type="spellStart"/>
            <w:r>
              <w:rPr>
                <w:color w:val="222222"/>
                <w:sz w:val="20"/>
                <w:szCs w:val="20"/>
              </w:rPr>
              <w:t>SemEval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XML or generate demo data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data/raw/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Place SemEval-2014 XML files here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data/processed/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Auto-generated JSONL splits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outputs/</w:t>
            </w:r>
            <w:proofErr w:type="spellStart"/>
            <w:r>
              <w:rPr>
                <w:color w:val="222222"/>
                <w:sz w:val="20"/>
                <w:szCs w:val="20"/>
              </w:rPr>
              <w:t>final_adapter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Saved </w:t>
            </w:r>
            <w:proofErr w:type="spellStart"/>
            <w:r>
              <w:rPr>
                <w:color w:val="222222"/>
                <w:sz w:val="20"/>
                <w:szCs w:val="20"/>
              </w:rPr>
              <w:t>LoRA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adapter after training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outputs/evaluation/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Metrics JSON and all comparison plots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notebooks/</w:t>
            </w:r>
            <w:proofErr w:type="spellStart"/>
            <w:r>
              <w:rPr>
                <w:color w:val="222222"/>
                <w:sz w:val="20"/>
                <w:szCs w:val="20"/>
              </w:rPr>
              <w:t>kaggle_pipeline.ipynb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Full Kaggle cell-by-cell walkthrough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requirements.txt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Python package dependencies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29" w:name="_Toc229018131"/>
      <w:r>
        <w:lastRenderedPageBreak/>
        <w:t>8. How to Run the Project</w:t>
      </w:r>
      <w:bookmarkEnd w:id="29"/>
    </w:p>
    <w:p w:rsidR="00FF04CE" w:rsidRDefault="006839E0">
      <w:pPr>
        <w:pStyle w:val="Heading2"/>
        <w:pBdr>
          <w:bottom w:val="single" w:sz="4" w:space="4" w:color="DDDDDD"/>
        </w:pBdr>
      </w:pPr>
      <w:bookmarkStart w:id="30" w:name="_Toc229018132"/>
      <w:r>
        <w:t>8.1 Prerequisites</w:t>
      </w:r>
      <w:bookmarkEnd w:id="30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Kaggle account (free) — kaggle.com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HuggingFace</w:t>
      </w:r>
      <w:proofErr w:type="spellEnd"/>
      <w:r>
        <w:t xml:space="preserve"> account — huggingface.co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LLaMA</w:t>
      </w:r>
      <w:proofErr w:type="spellEnd"/>
      <w:r>
        <w:t xml:space="preserve"> license accepted at huggingface.co/meta-llama/Llama-3.2-3B-Instruct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HF_TOKEN secret added in Kaggle Settings -&gt; Secrets -&gt; Add New Secret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1" w:name="_Toc229018133"/>
      <w:r>
        <w:t>8.2 Step-by-Step on Kaggle</w:t>
      </w:r>
      <w:bookmarkEnd w:id="31"/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Create a new Kaggle notebook with T4 GPU enabled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Upload opinion_mining_final_with_gu</w:t>
      </w:r>
      <w:r>
        <w:t>i.zip as a Kaggle Dataset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Attach the dataset and enable HF_TOKEN secret in the notebook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1: install packages (</w:t>
      </w:r>
      <w:proofErr w:type="spellStart"/>
      <w:r>
        <w:t>bitsandbytes</w:t>
      </w:r>
      <w:proofErr w:type="spellEnd"/>
      <w:r>
        <w:t xml:space="preserve"> 0.45.3 + transformers 4.46.3)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 xml:space="preserve">Run Cell 2: </w:t>
      </w:r>
      <w:proofErr w:type="spellStart"/>
      <w:r>
        <w:t>HuggingFace</w:t>
      </w:r>
      <w:proofErr w:type="spellEnd"/>
      <w:r>
        <w:t xml:space="preserve"> login using the HF_TOKEN secret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3: extract project to /</w:t>
      </w:r>
      <w:proofErr w:type="spellStart"/>
      <w:r>
        <w:t>kaggle</w:t>
      </w:r>
      <w:proofErr w:type="spellEnd"/>
      <w:r>
        <w:t>/working/ and fix nested folders automatically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4: prepare dataset — generates JSONL splits automatically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5: fine-tune — skips automatically if adapter already exists (2-3 hours on T4)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6: veri</w:t>
      </w:r>
      <w:r>
        <w:t>fy adapter path — auto-detects local or dataset adapter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7: evaluate both models and generate all comparison plots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>Run Cell 8-10: load model and run inference demo with styled results table</w:t>
      </w:r>
    </w:p>
    <w:p w:rsidR="00FF04CE" w:rsidRDefault="006839E0">
      <w:pPr>
        <w:pStyle w:val="ListParagraph"/>
        <w:numPr>
          <w:ilvl w:val="0"/>
          <w:numId w:val="3"/>
        </w:numPr>
        <w:spacing w:before="40" w:after="40"/>
      </w:pPr>
      <w:r>
        <w:t xml:space="preserve">Run Cell 11: launch </w:t>
      </w:r>
      <w:proofErr w:type="spellStart"/>
      <w:r>
        <w:t>Gradio</w:t>
      </w:r>
      <w:proofErr w:type="spellEnd"/>
      <w:r>
        <w:t xml:space="preserve"> GUI using %%</w:t>
      </w:r>
      <w:proofErr w:type="spellStart"/>
      <w:r>
        <w:t>writefile</w:t>
      </w:r>
      <w:proofErr w:type="spellEnd"/>
      <w:r>
        <w:t xml:space="preserve"> + python </w:t>
      </w:r>
      <w:r>
        <w:t>app.py --share</w:t>
      </w:r>
    </w:p>
    <w:p w:rsidR="00FF04CE" w:rsidRDefault="00FF04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04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897B"/>
              <w:left w:val="single" w:sz="8" w:space="0" w:color="00897B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F04CE" w:rsidRDefault="006839E0">
            <w:pPr>
              <w:spacing w:after="60"/>
            </w:pPr>
            <w:r>
              <w:rPr>
                <w:b/>
                <w:bCs/>
                <w:color w:val="00897B"/>
              </w:rPr>
              <w:t>Do I Need to Retrain?</w:t>
            </w:r>
          </w:p>
          <w:p w:rsidR="00FF04CE" w:rsidRDefault="006839E0">
            <w:r>
              <w:rPr>
                <w:color w:val="333333"/>
                <w:sz w:val="20"/>
                <w:szCs w:val="20"/>
              </w:rPr>
              <w:t xml:space="preserve">NO. If you have already run train.py and the </w:t>
            </w:r>
            <w:proofErr w:type="spellStart"/>
            <w:r>
              <w:rPr>
                <w:color w:val="333333"/>
                <w:sz w:val="20"/>
                <w:szCs w:val="20"/>
              </w:rPr>
              <w:t>final_adapter</w:t>
            </w:r>
            <w:proofErr w:type="spellEnd"/>
            <w:r>
              <w:rPr>
                <w:color w:val="333333"/>
                <w:sz w:val="20"/>
                <w:szCs w:val="20"/>
              </w:rPr>
              <w:t>/ folder exists at /</w:t>
            </w:r>
            <w:proofErr w:type="spellStart"/>
            <w:r>
              <w:rPr>
                <w:color w:val="333333"/>
                <w:sz w:val="20"/>
                <w:szCs w:val="20"/>
              </w:rPr>
              <w:t>kaggle</w:t>
            </w:r>
            <w:proofErr w:type="spellEnd"/>
            <w:r>
              <w:rPr>
                <w:color w:val="333333"/>
                <w:sz w:val="20"/>
                <w:szCs w:val="20"/>
              </w:rPr>
              <w:t>/working/</w:t>
            </w:r>
            <w:proofErr w:type="spellStart"/>
            <w:r>
              <w:rPr>
                <w:color w:val="333333"/>
                <w:sz w:val="20"/>
                <w:szCs w:val="20"/>
              </w:rPr>
              <w:t>opinion_mining_project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final_adapter</w:t>
            </w:r>
            <w:proofErr w:type="spellEnd"/>
            <w:r>
              <w:rPr>
                <w:color w:val="333333"/>
                <w:sz w:val="20"/>
                <w:szCs w:val="20"/>
              </w:rPr>
              <w:t>/, you do NOT need to retrain. Cell 5 automatically detects the existing adapter and skip</w:t>
            </w:r>
            <w:r>
              <w:rPr>
                <w:color w:val="333333"/>
                <w:sz w:val="20"/>
                <w:szCs w:val="20"/>
              </w:rPr>
              <w:t>s training. Jump straight to Cell 6 to verify the adapter, then Cell 7 to evaluate.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2" w:name="_Toc229018134"/>
      <w:r>
        <w:t>8.3 Launch the GUI — Correct Method</w:t>
      </w:r>
      <w:bookmarkEnd w:id="32"/>
    </w:p>
    <w:p w:rsidR="00FF04CE" w:rsidRDefault="006839E0">
      <w:pPr>
        <w:spacing w:before="60" w:after="100"/>
      </w:pPr>
      <w:r>
        <w:t>IMPORTANT: app.py must be run from the project working directory, not from the Kaggle input path. Use %%</w:t>
      </w:r>
      <w:proofErr w:type="spellStart"/>
      <w:r>
        <w:t>writefile</w:t>
      </w:r>
      <w:proofErr w:type="spellEnd"/>
      <w:r>
        <w:t xml:space="preserve"> to write the latest version first, then run it: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Cell 11A: Write the latest app.py to working directory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%%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writefile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/kaggle/working/opinion_m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ining_project/app.py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... (paste full app.py content)</w:t>
      </w:r>
    </w:p>
    <w:p w:rsidR="00FF04CE" w:rsidRDefault="00FF04CE">
      <w:pPr>
        <w:spacing w:after="120"/>
      </w:pP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Cell 11B: Run from correct directory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os</w:t>
      </w:r>
      <w:proofErr w:type="spellEnd"/>
    </w:p>
    <w:p w:rsidR="00FF04CE" w:rsidRDefault="006839E0">
      <w:pPr>
        <w:shd w:val="clear" w:color="auto" w:fill="F0F0F0"/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os.environ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['TOKENIZERS_PARALLELISM'] = 'false'</w:t>
      </w:r>
    </w:p>
    <w:p w:rsidR="00FF04CE" w:rsidRDefault="006839E0">
      <w:pPr>
        <w:shd w:val="clear" w:color="auto" w:fill="F0F0F0"/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kaggle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/working/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opinion_mining_project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:rsidR="00FF04CE" w:rsidRDefault="006839E0">
      <w:pPr>
        <w:shd w:val="clear" w:color="auto" w:fill="F0F0F0"/>
        <w:spacing w:before="60" w:after="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!python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app.py --share</w:t>
      </w:r>
    </w:p>
    <w:p w:rsidR="00FF04CE" w:rsidRDefault="006839E0">
      <w:pPr>
        <w:spacing w:before="60" w:after="100"/>
      </w:pPr>
      <w:r>
        <w:lastRenderedPageBreak/>
        <w:t xml:space="preserve">A public </w:t>
      </w:r>
      <w:proofErr w:type="spellStart"/>
      <w:r>
        <w:t>Gradio</w:t>
      </w:r>
      <w:proofErr w:type="spellEnd"/>
      <w:r>
        <w:t xml:space="preserve"> URL will appear (valid for 72 hours). Click it to open the GUI from any browser or device.</w:t>
      </w:r>
    </w:p>
    <w:p w:rsidR="00FF04CE" w:rsidRDefault="00FF04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04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897B"/>
              <w:left w:val="single" w:sz="8" w:space="0" w:color="00897B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F04CE" w:rsidRDefault="006839E0">
            <w:pPr>
              <w:spacing w:after="60"/>
            </w:pPr>
            <w:r>
              <w:rPr>
                <w:b/>
                <w:bCs/>
                <w:color w:val="00897B"/>
              </w:rPr>
              <w:t>Why %%</w:t>
            </w:r>
            <w:proofErr w:type="spellStart"/>
            <w:r>
              <w:rPr>
                <w:b/>
                <w:bCs/>
                <w:color w:val="00897B"/>
              </w:rPr>
              <w:t>writefile</w:t>
            </w:r>
            <w:proofErr w:type="spellEnd"/>
            <w:r>
              <w:rPr>
                <w:b/>
                <w:bCs/>
                <w:color w:val="00897B"/>
              </w:rPr>
              <w:t xml:space="preserve"> is Needed</w:t>
            </w:r>
          </w:p>
          <w:p w:rsidR="00FF04CE" w:rsidRDefault="006839E0">
            <w:r>
              <w:rPr>
                <w:color w:val="333333"/>
                <w:sz w:val="20"/>
                <w:szCs w:val="20"/>
              </w:rPr>
              <w:t>The Kaggle input directory (/</w:t>
            </w:r>
            <w:proofErr w:type="spellStart"/>
            <w:r>
              <w:rPr>
                <w:color w:val="333333"/>
                <w:sz w:val="20"/>
                <w:szCs w:val="20"/>
              </w:rPr>
              <w:t>kaggle</w:t>
            </w:r>
            <w:proofErr w:type="spellEnd"/>
            <w:r>
              <w:rPr>
                <w:color w:val="333333"/>
                <w:sz w:val="20"/>
                <w:szCs w:val="20"/>
              </w:rPr>
              <w:t>/input/) is read-only. Running app.py directly from the input path causes '</w:t>
            </w:r>
            <w:proofErr w:type="spellStart"/>
            <w:r>
              <w:rPr>
                <w:color w:val="333333"/>
                <w:sz w:val="20"/>
                <w:szCs w:val="20"/>
              </w:rPr>
              <w:t>ModuleNotFou</w:t>
            </w:r>
            <w:r>
              <w:rPr>
                <w:color w:val="333333"/>
                <w:sz w:val="20"/>
                <w:szCs w:val="20"/>
              </w:rPr>
              <w:t>ndError</w:t>
            </w:r>
            <w:proofErr w:type="spellEnd"/>
            <w:r>
              <w:rPr>
                <w:color w:val="333333"/>
                <w:sz w:val="20"/>
                <w:szCs w:val="20"/>
              </w:rPr>
              <w:t>: No module named data' because the data/ subfolder only exists in /</w:t>
            </w:r>
            <w:proofErr w:type="spellStart"/>
            <w:r>
              <w:rPr>
                <w:color w:val="333333"/>
                <w:sz w:val="20"/>
                <w:szCs w:val="20"/>
              </w:rPr>
              <w:t>kaggle</w:t>
            </w:r>
            <w:proofErr w:type="spellEnd"/>
            <w:r>
              <w:rPr>
                <w:color w:val="333333"/>
                <w:sz w:val="20"/>
                <w:szCs w:val="20"/>
              </w:rPr>
              <w:t>/working/. Using %%</w:t>
            </w:r>
            <w:proofErr w:type="spellStart"/>
            <w:r>
              <w:rPr>
                <w:color w:val="333333"/>
                <w:sz w:val="20"/>
                <w:szCs w:val="20"/>
              </w:rPr>
              <w:t>writefile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copies the latest app.py to /</w:t>
            </w:r>
            <w:proofErr w:type="spellStart"/>
            <w:r>
              <w:rPr>
                <w:color w:val="333333"/>
                <w:sz w:val="20"/>
                <w:szCs w:val="20"/>
              </w:rPr>
              <w:t>kaggle</w:t>
            </w:r>
            <w:proofErr w:type="spellEnd"/>
            <w:r>
              <w:rPr>
                <w:color w:val="333333"/>
                <w:sz w:val="20"/>
                <w:szCs w:val="20"/>
              </w:rPr>
              <w:t>/working/</w:t>
            </w:r>
            <w:proofErr w:type="spellStart"/>
            <w:r>
              <w:rPr>
                <w:color w:val="333333"/>
                <w:sz w:val="20"/>
                <w:szCs w:val="20"/>
              </w:rPr>
              <w:t>opinion_mining_project</w:t>
            </w:r>
            <w:proofErr w:type="spellEnd"/>
            <w:r>
              <w:rPr>
                <w:color w:val="333333"/>
                <w:sz w:val="20"/>
                <w:szCs w:val="20"/>
              </w:rPr>
              <w:t>/ where all project files are available.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3" w:name="_Toc229018135"/>
      <w:r>
        <w:t>8.4 Skip Training — Load Saved Adapter Directly</w:t>
      </w:r>
      <w:bookmarkEnd w:id="33"/>
    </w:p>
    <w:p w:rsidR="00FF04CE" w:rsidRDefault="006839E0">
      <w:pPr>
        <w:spacing w:before="60" w:after="100"/>
      </w:pPr>
      <w:r>
        <w:t>If training is already complete, go straight to evaluation and GUI:</w:t>
      </w: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Evaluate (no retraining needed)</w:t>
      </w:r>
    </w:p>
    <w:p w:rsidR="00FF04CE" w:rsidRDefault="006839E0">
      <w:pPr>
        <w:shd w:val="clear" w:color="auto" w:fill="F0F0F0"/>
        <w:spacing w:before="60" w:after="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!python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evaluate.py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adapter_path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final_adapter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--compare</w:t>
      </w:r>
    </w:p>
    <w:p w:rsidR="00FF04CE" w:rsidRDefault="00FF04CE">
      <w:pPr>
        <w:spacing w:after="120"/>
      </w:pPr>
    </w:p>
    <w:p w:rsidR="00FF04CE" w:rsidRDefault="006839E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Or launch GUI directly</w:t>
      </w:r>
    </w:p>
    <w:p w:rsidR="00FF04CE" w:rsidRDefault="006839E0">
      <w:pPr>
        <w:shd w:val="clear" w:color="auto" w:fill="F0F0F0"/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kaggle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/w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orking/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opinion_mining_project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:rsidR="00FF04CE" w:rsidRDefault="006839E0">
      <w:pPr>
        <w:shd w:val="clear" w:color="auto" w:fill="F0F0F0"/>
        <w:spacing w:before="60" w:after="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!python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app.py --share</w:t>
      </w:r>
    </w:p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34" w:name="_Toc229018136"/>
      <w:r>
        <w:lastRenderedPageBreak/>
        <w:t>9. GUI Documentation</w:t>
      </w:r>
      <w:bookmarkEnd w:id="34"/>
    </w:p>
    <w:p w:rsidR="00FF04CE" w:rsidRDefault="006839E0">
      <w:pPr>
        <w:spacing w:before="60" w:after="100"/>
      </w:pPr>
      <w:r>
        <w:t xml:space="preserve">The GUI is built with </w:t>
      </w:r>
      <w:proofErr w:type="spellStart"/>
      <w:r>
        <w:t>Gradio</w:t>
      </w:r>
      <w:proofErr w:type="spellEnd"/>
      <w:r>
        <w:t xml:space="preserve"> and provides three tabs for different use cases. The header displays real-time adapter status (loaded vs. not found) and all key metrics.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5" w:name="_Toc229018137"/>
      <w:r>
        <w:t>9.1 Header &amp; Metrics Bar</w:t>
      </w:r>
      <w:bookmarkEnd w:id="35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Shows model name, method, and hardware (LLaMA-3.2-3B, </w:t>
      </w:r>
      <w:proofErr w:type="spellStart"/>
      <w:r>
        <w:t>LoRA</w:t>
      </w:r>
      <w:proofErr w:type="spellEnd"/>
      <w:r>
        <w:t>, Kaggle T4)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Displays live results: Accuracy 76%, F1-Score 64%, JSON Validity 99.8%, Trainable Params 0.13%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Shows adapter status: green checkmark if </w:t>
      </w:r>
      <w:proofErr w:type="spellStart"/>
      <w:r>
        <w:t>LoRA</w:t>
      </w:r>
      <w:proofErr w:type="spellEnd"/>
      <w:r>
        <w:t xml:space="preserve"> adapter loaded, war</w:t>
      </w:r>
      <w:r>
        <w:t>ning if base model only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6" w:name="_Toc229018138"/>
      <w:r>
        <w:t>9.2 Tab 1 — Single Review</w:t>
      </w:r>
      <w:bookmarkEnd w:id="36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Enter any review text in the text box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Click Analyze to run the fine-tuned model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Results show a formatted aspect table with sentiment emoji badges (positive, negative, neutral, conflict)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Overall sentiment c</w:t>
      </w:r>
      <w:r>
        <w:t>learly displayed (POSITIVE / NEGATIVE / MIXED / NEUTRAL)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Raw JSON output shown in a syntax-highlighted code block for direct copy-paste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5 pre-loaded example reviews covering laptops and restaurant domains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Handles all model output formats — standard, flat k</w:t>
      </w:r>
      <w:r>
        <w:t>ey-value, single object, and array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7" w:name="_Toc229018139"/>
      <w:r>
        <w:t>9.3 Tab 2 — Base vs Fine-Tuned</w:t>
      </w:r>
      <w:bookmarkEnd w:id="37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Enter one review and compare zero-shot base model vs </w:t>
      </w:r>
      <w:proofErr w:type="spellStart"/>
      <w:r>
        <w:t>LoRA</w:t>
      </w:r>
      <w:proofErr w:type="spellEnd"/>
      <w:r>
        <w:t xml:space="preserve"> fine-tuned model side-by-side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Left panel: base model output — usually unstructured prose or wrong JSON format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Right panel: fine-tuned model — structured aspects table + valid JSON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JSON validity shown for each model separately — clearly demonstrates the improvement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Raw output shown for base model to reveal zero-shot failure modes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8" w:name="_Toc229018140"/>
      <w:r>
        <w:t>9.4 Tab 3 — Batch Mode</w:t>
      </w:r>
      <w:bookmarkEnd w:id="38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Upload a .t</w:t>
      </w:r>
      <w:r>
        <w:t>xt file with one review per line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Progress bar shows real-time processing status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Download </w:t>
      </w:r>
      <w:proofErr w:type="spellStart"/>
      <w:proofErr w:type="gramStart"/>
      <w:r>
        <w:t>predictions.jsonl</w:t>
      </w:r>
      <w:proofErr w:type="spellEnd"/>
      <w:proofErr w:type="gramEnd"/>
      <w:r>
        <w:t xml:space="preserve"> when complete — one JSON object per line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>Summary statistics: total reviews processed, JSON validity %, sentiment breakdown by class</w:t>
      </w:r>
    </w:p>
    <w:p w:rsidR="00FF04CE" w:rsidRDefault="00FF04CE">
      <w:pPr>
        <w:spacing w:after="120"/>
      </w:pPr>
    </w:p>
    <w:p w:rsidR="00FF04CE" w:rsidRDefault="006839E0">
      <w:pPr>
        <w:pStyle w:val="Heading2"/>
        <w:pBdr>
          <w:bottom w:val="single" w:sz="4" w:space="4" w:color="DDDDDD"/>
        </w:pBdr>
      </w:pPr>
      <w:bookmarkStart w:id="39" w:name="_Toc229018141"/>
      <w:r>
        <w:lastRenderedPageBreak/>
        <w:t>9.5 Multi-Format JSON Parser</w:t>
      </w:r>
      <w:bookmarkEnd w:id="39"/>
    </w:p>
    <w:p w:rsidR="00FF04CE" w:rsidRDefault="006839E0">
      <w:pPr>
        <w:spacing w:before="60" w:after="100"/>
      </w:pPr>
      <w:r>
        <w:t>The app.py JSON parser handles 5 different output formats the model may produce: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320"/>
        <w:gridCol w:w="2880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Standard (correct)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{"aspects": [{"term": "battery", "sentiment": "positive"}]}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Primary format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Valid but empty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{"aspects": [], "</w:t>
            </w:r>
            <w:proofErr w:type="spellStart"/>
            <w:r>
              <w:rPr>
                <w:color w:val="222222"/>
                <w:sz w:val="20"/>
                <w:szCs w:val="20"/>
              </w:rPr>
              <w:t>overall_sentiment</w:t>
            </w:r>
            <w:proofErr w:type="spellEnd"/>
            <w:r>
              <w:rPr>
                <w:color w:val="222222"/>
                <w:sz w:val="20"/>
                <w:szCs w:val="20"/>
              </w:rPr>
              <w:t>": "neutral"}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Shows 'No aspects found'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Flat key-value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{"battery life": "positive", "screen": "negative"}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Flat fallback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Single object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{"term": "food", "sentiment": "positive"}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Single-aspect fallback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JSON array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[{"term": "service", "sentiment": "negative"}]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Array fallback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40" w:name="_Toc229018142"/>
      <w:r>
        <w:lastRenderedPageBreak/>
        <w:t>10. Troubleshooting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9"/>
        <w:gridCol w:w="2797"/>
        <w:gridCol w:w="3854"/>
      </w:tblGrid>
      <w:tr w:rsidR="00FF04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04CE" w:rsidRDefault="006839E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NotImplementedError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(BF16)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T4 does not support BF16 gradient scaling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Ensure fp16=True, bf16=False in config.py and train.py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CUDA Out of Memory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Batch size too large for T4 VRAM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222222"/>
                <w:sz w:val="20"/>
                <w:szCs w:val="20"/>
              </w:rPr>
              <w:t>per_device_train_batch_size</w:t>
            </w:r>
            <w:proofErr w:type="spellEnd"/>
            <w:r>
              <w:rPr>
                <w:color w:val="222222"/>
                <w:sz w:val="20"/>
                <w:szCs w:val="20"/>
              </w:rPr>
              <w:t>=1 in config.py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cannot import name '</w:t>
            </w:r>
            <w:proofErr w:type="spellStart"/>
            <w:r>
              <w:rPr>
                <w:color w:val="222222"/>
                <w:sz w:val="20"/>
                <w:szCs w:val="20"/>
              </w:rPr>
              <w:t>is_flax_available</w:t>
            </w:r>
            <w:proofErr w:type="spellEnd"/>
            <w:r>
              <w:rPr>
                <w:color w:val="222222"/>
                <w:sz w:val="20"/>
                <w:szCs w:val="20"/>
              </w:rPr>
              <w:t>'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Old Transformers version on Kaggle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pip install transformers==4.46.3 then restart kernel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No module named '</w:t>
            </w:r>
            <w:proofErr w:type="spellStart"/>
            <w:r>
              <w:rPr>
                <w:color w:val="222222"/>
                <w:sz w:val="20"/>
                <w:szCs w:val="20"/>
              </w:rPr>
              <w:t>triton.ops</w:t>
            </w:r>
            <w:proofErr w:type="spellEnd"/>
            <w:r>
              <w:rPr>
                <w:color w:val="222222"/>
                <w:sz w:val="20"/>
                <w:szCs w:val="20"/>
              </w:rPr>
              <w:t>'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bitsandbytes</w:t>
            </w:r>
            <w:proofErr w:type="spellEnd"/>
            <w:r>
              <w:rPr>
                <w:color w:val="222222"/>
                <w:sz w:val="20"/>
                <w:szCs w:val="20"/>
              </w:rPr>
              <w:t>/triton version conflict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pip uninstall </w:t>
            </w:r>
            <w:proofErr w:type="spellStart"/>
            <w:r>
              <w:rPr>
                <w:color w:val="222222"/>
                <w:sz w:val="20"/>
                <w:szCs w:val="20"/>
              </w:rPr>
              <w:t>bitsandbytes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triton then pip install </w:t>
            </w:r>
            <w:proofErr w:type="spellStart"/>
            <w:r>
              <w:rPr>
                <w:color w:val="222222"/>
                <w:sz w:val="20"/>
                <w:szCs w:val="20"/>
              </w:rPr>
              <w:t>bitsandbytes</w:t>
            </w:r>
            <w:proofErr w:type="spellEnd"/>
            <w:r>
              <w:rPr>
                <w:color w:val="222222"/>
                <w:sz w:val="20"/>
                <w:szCs w:val="20"/>
              </w:rPr>
              <w:t>==0.45.3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No module named '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bitsandbytes.cuda</w:t>
            </w:r>
            <w:proofErr w:type="gramEnd"/>
            <w:r>
              <w:rPr>
                <w:color w:val="222222"/>
                <w:sz w:val="20"/>
                <w:szCs w:val="20"/>
              </w:rPr>
              <w:t>_setup</w:t>
            </w:r>
            <w:proofErr w:type="spellEnd"/>
            <w:r>
              <w:rPr>
                <w:color w:val="222222"/>
                <w:sz w:val="20"/>
                <w:szCs w:val="20"/>
              </w:rPr>
              <w:t>'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Module removed in </w:t>
            </w:r>
            <w:proofErr w:type="spellStart"/>
            <w:r>
              <w:rPr>
                <w:color w:val="222222"/>
                <w:sz w:val="20"/>
                <w:szCs w:val="20"/>
              </w:rPr>
              <w:t>bitsandbytes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0.45.x — verification code is outdated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Remove the </w:t>
            </w:r>
            <w:proofErr w:type="spellStart"/>
            <w:r>
              <w:rPr>
                <w:color w:val="222222"/>
                <w:sz w:val="20"/>
                <w:szCs w:val="20"/>
              </w:rPr>
              <w:t>cuda_setup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import line — GPU support is automatic in 0.45.3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libbitsandbytes_cuda128.so not found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CPU-only </w:t>
            </w:r>
            <w:proofErr w:type="spellStart"/>
            <w:r>
              <w:rPr>
                <w:color w:val="222222"/>
                <w:sz w:val="20"/>
                <w:szCs w:val="20"/>
              </w:rPr>
              <w:t>bitsandbytes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installed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 xml:space="preserve">Reinstall </w:t>
            </w:r>
            <w:proofErr w:type="spellStart"/>
            <w:r>
              <w:rPr>
                <w:color w:val="222222"/>
                <w:sz w:val="20"/>
                <w:szCs w:val="20"/>
              </w:rPr>
              <w:t>bitsandbytes</w:t>
            </w:r>
            <w:proofErr w:type="spellEnd"/>
            <w:r>
              <w:rPr>
                <w:color w:val="222222"/>
                <w:sz w:val="20"/>
                <w:szCs w:val="20"/>
              </w:rPr>
              <w:t>==0.45.3 and restart the kernel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No module named 'data' in app.py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Running app.py from /</w:t>
            </w:r>
            <w:proofErr w:type="spellStart"/>
            <w:r>
              <w:rPr>
                <w:color w:val="222222"/>
                <w:sz w:val="20"/>
                <w:szCs w:val="20"/>
              </w:rPr>
              <w:t>kaggle</w:t>
            </w:r>
            <w:proofErr w:type="spellEnd"/>
            <w:r>
              <w:rPr>
                <w:color w:val="222222"/>
                <w:sz w:val="20"/>
                <w:szCs w:val="20"/>
              </w:rPr>
              <w:t>/input/ path — data/ folder does not exist there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Use %%</w:t>
            </w:r>
            <w:proofErr w:type="spellStart"/>
            <w:r>
              <w:rPr>
                <w:color w:val="222222"/>
                <w:sz w:val="20"/>
                <w:szCs w:val="20"/>
              </w:rPr>
              <w:t>writefile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 copy app.py to /</w:t>
            </w:r>
            <w:proofErr w:type="spellStart"/>
            <w:r>
              <w:rPr>
                <w:color w:val="222222"/>
                <w:sz w:val="20"/>
                <w:szCs w:val="20"/>
              </w:rPr>
              <w:t>kaggle</w:t>
            </w:r>
            <w:proofErr w:type="spellEnd"/>
            <w:r>
              <w:rPr>
                <w:color w:val="222222"/>
                <w:sz w:val="20"/>
                <w:szCs w:val="20"/>
              </w:rPr>
              <w:t>/working/</w:t>
            </w:r>
            <w:proofErr w:type="spellStart"/>
            <w:r>
              <w:rPr>
                <w:color w:val="222222"/>
                <w:sz w:val="20"/>
                <w:szCs w:val="20"/>
              </w:rPr>
              <w:t>opinion_mining_project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/, then run with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os.chdir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() first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GUI shows 'not valid JSON' for empty aspects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Old app.py confused valid-but-empty JSON with invalid JSON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Update to the latest app.py which distinguishes 'invalid JSON' from 'valid JSON with no aspects'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GUI Tab 2 shows wrong format from base model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Base model outputs flat key-value JSON instead of aspects array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Latest app.py handles 5 different output formats automatically with fallback parsers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Table colors not visible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Alternating row CSS color matched text color in dark mode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Use row-level color based on sentiment: green for positive, red for negative, blue for mixed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Adapter not found error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final_adapter</w:t>
            </w:r>
            <w:proofErr w:type="spellEnd"/>
            <w:r>
              <w:rPr>
                <w:color w:val="222222"/>
                <w:sz w:val="20"/>
                <w:szCs w:val="20"/>
              </w:rPr>
              <w:t>/ path incorrect or adapter not trained yet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Cell 6 auto-detects adapter — check that train.py completed successfully</w:t>
            </w:r>
          </w:p>
        </w:tc>
      </w:tr>
      <w:tr w:rsidR="00FF04C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proofErr w:type="spellStart"/>
            <w:r>
              <w:rPr>
                <w:color w:val="222222"/>
                <w:sz w:val="20"/>
                <w:szCs w:val="20"/>
              </w:rPr>
              <w:t>Gradio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URL not working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Session expired — URL is only valid for 72 hours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04CE" w:rsidRDefault="006839E0">
            <w:r>
              <w:rPr>
                <w:color w:val="222222"/>
                <w:sz w:val="20"/>
                <w:szCs w:val="20"/>
              </w:rPr>
              <w:t>Rerun Cell 11 (app.py --share) to generate a new public URL</w:t>
            </w:r>
          </w:p>
        </w:tc>
      </w:tr>
    </w:tbl>
    <w:p w:rsidR="00FF04CE" w:rsidRDefault="00FF04CE">
      <w:pPr>
        <w:spacing w:after="120"/>
      </w:pPr>
    </w:p>
    <w:p w:rsidR="00FF04CE" w:rsidRDefault="006839E0">
      <w:r>
        <w:br w:type="page"/>
      </w:r>
    </w:p>
    <w:p w:rsidR="00FF04CE" w:rsidRDefault="006839E0">
      <w:pPr>
        <w:pStyle w:val="Heading1"/>
      </w:pPr>
      <w:bookmarkStart w:id="41" w:name="_Toc229018143"/>
      <w:r>
        <w:lastRenderedPageBreak/>
        <w:t>11. References</w:t>
      </w:r>
      <w:bookmarkEnd w:id="41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Meta AI. (2024). </w:t>
      </w:r>
      <w:proofErr w:type="spellStart"/>
      <w:r>
        <w:t>LLaMA</w:t>
      </w:r>
      <w:proofErr w:type="spellEnd"/>
      <w:r>
        <w:t xml:space="preserve"> 3.2: Lightweight, Multi-Modal Language Models. ai.meta.com/blog/llama-3-2/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r>
        <w:t xml:space="preserve">Hu, E. J. et al. (2021). </w:t>
      </w:r>
      <w:proofErr w:type="spellStart"/>
      <w:r>
        <w:t>LoRA</w:t>
      </w:r>
      <w:proofErr w:type="spellEnd"/>
      <w:r>
        <w:t>: Low-Rank Adaptation of Large Language Models. arXiv:2106.09685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Dettmers</w:t>
      </w:r>
      <w:proofErr w:type="spellEnd"/>
      <w:r>
        <w:t xml:space="preserve">, T. et al. (2023). </w:t>
      </w:r>
      <w:proofErr w:type="spellStart"/>
      <w:r>
        <w:t>QLoRA</w:t>
      </w:r>
      <w:proofErr w:type="spellEnd"/>
      <w:r>
        <w:t>: Efficient Finetuning of Quantized LLMs. arXiv:2305.14314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Pontiki</w:t>
      </w:r>
      <w:proofErr w:type="spellEnd"/>
      <w:r>
        <w:t>, M. et al. (2014). SemEval-2014 Task 4: Aspect Based Sentiment</w:t>
      </w:r>
      <w:r>
        <w:t xml:space="preserve"> Analysis. ACL Anthology S14-2004</w:t>
      </w:r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HuggingFace</w:t>
      </w:r>
      <w:proofErr w:type="spellEnd"/>
      <w:r>
        <w:t xml:space="preserve"> PEFT Library. github.com/</w:t>
      </w:r>
      <w:proofErr w:type="spellStart"/>
      <w:r>
        <w:t>huggingface</w:t>
      </w:r>
      <w:proofErr w:type="spellEnd"/>
      <w:r>
        <w:t>/</w:t>
      </w:r>
      <w:proofErr w:type="spellStart"/>
      <w:r>
        <w:t>peft</w:t>
      </w:r>
      <w:proofErr w:type="spellEnd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HuggingFace</w:t>
      </w:r>
      <w:proofErr w:type="spellEnd"/>
      <w:r>
        <w:t xml:space="preserve"> TRL — </w:t>
      </w:r>
      <w:proofErr w:type="spellStart"/>
      <w:r>
        <w:t>SFTTrainer</w:t>
      </w:r>
      <w:proofErr w:type="spellEnd"/>
      <w:r>
        <w:t>. github.com/</w:t>
      </w:r>
      <w:proofErr w:type="spellStart"/>
      <w:r>
        <w:t>huggingface</w:t>
      </w:r>
      <w:proofErr w:type="spellEnd"/>
      <w:r>
        <w:t>/</w:t>
      </w:r>
      <w:proofErr w:type="spellStart"/>
      <w:r>
        <w:t>trl</w:t>
      </w:r>
      <w:proofErr w:type="spellEnd"/>
    </w:p>
    <w:p w:rsidR="00FF04CE" w:rsidRDefault="006839E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BitsAndBytes</w:t>
      </w:r>
      <w:proofErr w:type="spellEnd"/>
      <w:r>
        <w:t xml:space="preserve"> Library. github.com/</w:t>
      </w:r>
      <w:proofErr w:type="spellStart"/>
      <w:r>
        <w:t>TimDettmers</w:t>
      </w:r>
      <w:proofErr w:type="spellEnd"/>
      <w:r>
        <w:t>/</w:t>
      </w:r>
      <w:proofErr w:type="spellStart"/>
      <w:r>
        <w:t>bitsandbytes</w:t>
      </w:r>
      <w:proofErr w:type="spellEnd"/>
    </w:p>
    <w:p w:rsidR="00FF04CE" w:rsidRDefault="00FF04CE">
      <w:pPr>
        <w:spacing w:after="240"/>
      </w:pPr>
    </w:p>
    <w:p w:rsidR="00FF04CE" w:rsidRDefault="006839E0">
      <w:pPr>
        <w:pBdr>
          <w:top w:val="single" w:sz="4" w:space="6" w:color="00897B"/>
        </w:pBdr>
        <w:spacing w:before="400"/>
        <w:jc w:val="center"/>
      </w:pPr>
      <w:r>
        <w:rPr>
          <w:color w:val="888888"/>
          <w:sz w:val="20"/>
          <w:szCs w:val="20"/>
        </w:rPr>
        <w:t>End of Documentation</w:t>
      </w:r>
    </w:p>
    <w:sectPr w:rsidR="00FF04C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39E0" w:rsidRDefault="006839E0">
      <w:r>
        <w:separator/>
      </w:r>
    </w:p>
  </w:endnote>
  <w:endnote w:type="continuationSeparator" w:id="0">
    <w:p w:rsidR="006839E0" w:rsidRDefault="0068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4CE" w:rsidRDefault="006839E0">
    <w:pPr>
      <w:pBdr>
        <w:top w:val="single" w:sz="4" w:space="4" w:color="00897B"/>
      </w:pBdr>
      <w:jc w:val="center"/>
    </w:pPr>
    <w:r>
      <w:rPr>
        <w:color w:val="888888"/>
        <w:sz w:val="18"/>
        <w:szCs w:val="18"/>
      </w:rPr>
      <w:t xml:space="preserve">Opinion Mining from Customer </w:t>
    </w:r>
    <w:proofErr w:type="gramStart"/>
    <w:r>
      <w:rPr>
        <w:color w:val="888888"/>
        <w:sz w:val="18"/>
        <w:szCs w:val="18"/>
      </w:rPr>
      <w:t>Reviews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LoRA</w:t>
    </w:r>
    <w:proofErr w:type="spellEnd"/>
    <w:r>
      <w:rPr>
        <w:color w:val="888888"/>
        <w:sz w:val="18"/>
        <w:szCs w:val="18"/>
      </w:rPr>
      <w:t xml:space="preserve"> Fine-Tuning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39E0" w:rsidRDefault="006839E0">
      <w:r>
        <w:separator/>
      </w:r>
    </w:p>
  </w:footnote>
  <w:footnote w:type="continuationSeparator" w:id="0">
    <w:p w:rsidR="006839E0" w:rsidRDefault="00683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4CE" w:rsidRDefault="006839E0">
    <w:pPr>
      <w:pBdr>
        <w:bottom w:val="single" w:sz="4" w:space="4" w:color="00897B"/>
      </w:pBdr>
    </w:pPr>
    <w:r>
      <w:rPr>
        <w:color w:val="888888"/>
        <w:sz w:val="18"/>
        <w:szCs w:val="18"/>
      </w:rPr>
      <w:t xml:space="preserve">Opinion Mining from Customer </w:t>
    </w:r>
    <w:proofErr w:type="gramStart"/>
    <w:r>
      <w:rPr>
        <w:color w:val="888888"/>
        <w:sz w:val="18"/>
        <w:szCs w:val="18"/>
      </w:rPr>
      <w:t>Reviews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LoRA</w:t>
    </w:r>
    <w:proofErr w:type="spellEnd"/>
    <w:r>
      <w:rPr>
        <w:color w:val="888888"/>
        <w:sz w:val="18"/>
        <w:szCs w:val="18"/>
      </w:rPr>
      <w:t xml:space="preserve"> Fine-Tuning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F6492"/>
    <w:multiLevelType w:val="multilevel"/>
    <w:tmpl w:val="7BB8B9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46C752B"/>
    <w:multiLevelType w:val="hybridMultilevel"/>
    <w:tmpl w:val="AAE0E5A8"/>
    <w:lvl w:ilvl="0" w:tplc="E4F2D644">
      <w:start w:val="1"/>
      <w:numFmt w:val="bullet"/>
      <w:lvlText w:val="•"/>
      <w:lvlJc w:val="left"/>
      <w:pPr>
        <w:ind w:left="720" w:hanging="360"/>
      </w:pPr>
    </w:lvl>
    <w:lvl w:ilvl="1" w:tplc="962CA87C">
      <w:start w:val="1"/>
      <w:numFmt w:val="bullet"/>
      <w:lvlText w:val="◦"/>
      <w:lvlJc w:val="left"/>
      <w:pPr>
        <w:ind w:left="1080" w:hanging="360"/>
      </w:pPr>
    </w:lvl>
    <w:lvl w:ilvl="2" w:tplc="4F28328E">
      <w:numFmt w:val="decimal"/>
      <w:lvlText w:val=""/>
      <w:lvlJc w:val="left"/>
    </w:lvl>
    <w:lvl w:ilvl="3" w:tplc="C0E80722">
      <w:numFmt w:val="decimal"/>
      <w:lvlText w:val=""/>
      <w:lvlJc w:val="left"/>
    </w:lvl>
    <w:lvl w:ilvl="4" w:tplc="EC82BA84">
      <w:numFmt w:val="decimal"/>
      <w:lvlText w:val=""/>
      <w:lvlJc w:val="left"/>
    </w:lvl>
    <w:lvl w:ilvl="5" w:tplc="CD56EAA0">
      <w:numFmt w:val="decimal"/>
      <w:lvlText w:val=""/>
      <w:lvlJc w:val="left"/>
    </w:lvl>
    <w:lvl w:ilvl="6" w:tplc="8BF47D26">
      <w:numFmt w:val="decimal"/>
      <w:lvlText w:val=""/>
      <w:lvlJc w:val="left"/>
    </w:lvl>
    <w:lvl w:ilvl="7" w:tplc="B570139A">
      <w:numFmt w:val="decimal"/>
      <w:lvlText w:val=""/>
      <w:lvlJc w:val="left"/>
    </w:lvl>
    <w:lvl w:ilvl="8" w:tplc="6A2CA478">
      <w:numFmt w:val="decimal"/>
      <w:lvlText w:val=""/>
      <w:lvlJc w:val="left"/>
    </w:lvl>
  </w:abstractNum>
  <w:abstractNum w:abstractNumId="2" w15:restartNumberingAfterBreak="0">
    <w:nsid w:val="7F7C15D0"/>
    <w:multiLevelType w:val="hybridMultilevel"/>
    <w:tmpl w:val="10F0392E"/>
    <w:lvl w:ilvl="0" w:tplc="0322808C">
      <w:start w:val="1"/>
      <w:numFmt w:val="bullet"/>
      <w:lvlText w:val="●"/>
      <w:lvlJc w:val="left"/>
      <w:pPr>
        <w:ind w:left="720" w:hanging="360"/>
      </w:pPr>
    </w:lvl>
    <w:lvl w:ilvl="1" w:tplc="1F706836">
      <w:start w:val="1"/>
      <w:numFmt w:val="bullet"/>
      <w:lvlText w:val="○"/>
      <w:lvlJc w:val="left"/>
      <w:pPr>
        <w:ind w:left="1440" w:hanging="360"/>
      </w:pPr>
    </w:lvl>
    <w:lvl w:ilvl="2" w:tplc="4EC2CF44">
      <w:start w:val="1"/>
      <w:numFmt w:val="bullet"/>
      <w:lvlText w:val="■"/>
      <w:lvlJc w:val="left"/>
      <w:pPr>
        <w:ind w:left="2160" w:hanging="360"/>
      </w:pPr>
    </w:lvl>
    <w:lvl w:ilvl="3" w:tplc="05444E40">
      <w:start w:val="1"/>
      <w:numFmt w:val="bullet"/>
      <w:lvlText w:val="●"/>
      <w:lvlJc w:val="left"/>
      <w:pPr>
        <w:ind w:left="2880" w:hanging="360"/>
      </w:pPr>
    </w:lvl>
    <w:lvl w:ilvl="4" w:tplc="7CE60B46">
      <w:start w:val="1"/>
      <w:numFmt w:val="bullet"/>
      <w:lvlText w:val="○"/>
      <w:lvlJc w:val="left"/>
      <w:pPr>
        <w:ind w:left="3600" w:hanging="360"/>
      </w:pPr>
    </w:lvl>
    <w:lvl w:ilvl="5" w:tplc="CFF0B4EC">
      <w:start w:val="1"/>
      <w:numFmt w:val="bullet"/>
      <w:lvlText w:val="■"/>
      <w:lvlJc w:val="left"/>
      <w:pPr>
        <w:ind w:left="4320" w:hanging="360"/>
      </w:pPr>
    </w:lvl>
    <w:lvl w:ilvl="6" w:tplc="362CAF76">
      <w:start w:val="1"/>
      <w:numFmt w:val="bullet"/>
      <w:lvlText w:val="●"/>
      <w:lvlJc w:val="left"/>
      <w:pPr>
        <w:ind w:left="5040" w:hanging="360"/>
      </w:pPr>
    </w:lvl>
    <w:lvl w:ilvl="7" w:tplc="BB844BC6">
      <w:start w:val="1"/>
      <w:numFmt w:val="bullet"/>
      <w:lvlText w:val="●"/>
      <w:lvlJc w:val="left"/>
      <w:pPr>
        <w:ind w:left="5760" w:hanging="360"/>
      </w:pPr>
    </w:lvl>
    <w:lvl w:ilvl="8" w:tplc="5C9A10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4CE"/>
    <w:rsid w:val="00443831"/>
    <w:rsid w:val="006839E0"/>
    <w:rsid w:val="00FF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C716"/>
  <w15:docId w15:val="{F3282582-6A97-4235-B802-BC854EE2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0897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438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38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3044</Words>
  <Characters>17355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ICCITYSTARS</Company>
  <LinksUpToDate>false</LinksUpToDate>
  <CharactersWithSpaces>20359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Saif Mamdouh</cp:lastModifiedBy>
  <cp:revision>2</cp:revision>
  <dcterms:created xsi:type="dcterms:W3CDTF">2026-05-07T00:47:00Z</dcterms:created>
  <dcterms:modified xsi:type="dcterms:W3CDTF">2026-05-07T00:49:00Z</dcterms:modified>
</cp:coreProperties>
</file>