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7EEFD" w14:textId="77777777" w:rsidR="00350F0A" w:rsidRPr="00350F0A" w:rsidRDefault="00350F0A" w:rsidP="00350F0A">
      <w:pPr>
        <w:shd w:val="clear" w:color="auto" w:fill="FFFFFF"/>
        <w:spacing w:after="0" w:line="510" w:lineRule="atLeast"/>
        <w:outlineLvl w:val="0"/>
        <w:rPr>
          <w:rFonts w:ascii="Segoe UI" w:eastAsia="Times New Roman" w:hAnsi="Segoe UI" w:cs="Segoe UI"/>
          <w:b/>
          <w:bCs/>
          <w:color w:val="0F1115"/>
          <w:kern w:val="36"/>
          <w:sz w:val="36"/>
          <w:szCs w:val="36"/>
        </w:rPr>
      </w:pPr>
      <w:r w:rsidRPr="00350F0A">
        <w:rPr>
          <w:rFonts w:ascii="Segoe UI" w:eastAsia="Times New Roman" w:hAnsi="Segoe UI" w:cs="Segoe UI"/>
          <w:b/>
          <w:bCs/>
          <w:color w:val="0F1115"/>
          <w:kern w:val="36"/>
          <w:sz w:val="36"/>
          <w:szCs w:val="36"/>
        </w:rPr>
        <w:t>A-012: Service Philosophy</w:t>
      </w:r>
    </w:p>
    <w:p w14:paraId="26385F5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Version 1.0 — Founder Lock Final</w:t>
      </w:r>
    </w:p>
    <w:p w14:paraId="5BAF4B93"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Constitutional Service Instrument</w:t>
      </w:r>
    </w:p>
    <w:p w14:paraId="6EF3299B"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7306C0">
          <v:rect id="_x0000_i1025" style="width:0;height:.75pt" o:hralign="center" o:hrstd="t" o:hr="t" fillcolor="#a0a0a0" stroked="f"/>
        </w:pict>
      </w:r>
    </w:p>
    <w:p w14:paraId="01900C09"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Prepared:</w:t>
      </w:r>
      <w:r w:rsidRPr="00350F0A">
        <w:rPr>
          <w:rFonts w:ascii="Segoe UI" w:eastAsia="Times New Roman" w:hAnsi="Segoe UI" w:cs="Segoe UI"/>
          <w:color w:val="0F1115"/>
          <w:sz w:val="24"/>
          <w:szCs w:val="24"/>
        </w:rPr>
        <w:t> June 2026</w:t>
      </w:r>
      <w:r w:rsidRPr="00350F0A">
        <w:rPr>
          <w:rFonts w:ascii="Segoe UI" w:eastAsia="Times New Roman" w:hAnsi="Segoe UI" w:cs="Segoe UI"/>
          <w:color w:val="0F1115"/>
          <w:sz w:val="24"/>
          <w:szCs w:val="24"/>
        </w:rPr>
        <w:br/>
      </w:r>
      <w:r w:rsidRPr="00350F0A">
        <w:rPr>
          <w:rFonts w:ascii="Segoe UI" w:eastAsia="Times New Roman" w:hAnsi="Segoe UI" w:cs="Segoe UI"/>
          <w:b/>
          <w:bCs/>
          <w:color w:val="0F1115"/>
          <w:sz w:val="24"/>
          <w:szCs w:val="24"/>
        </w:rPr>
        <w:t>Status:</w:t>
      </w:r>
      <w:r w:rsidRPr="00350F0A">
        <w:rPr>
          <w:rFonts w:ascii="Segoe UI" w:eastAsia="Times New Roman" w:hAnsi="Segoe UI" w:cs="Segoe UI"/>
          <w:color w:val="0F1115"/>
          <w:sz w:val="24"/>
          <w:szCs w:val="24"/>
        </w:rPr>
        <w:t> APPROVED FOR FOUNDER LOCK</w:t>
      </w:r>
      <w:r w:rsidRPr="00350F0A">
        <w:rPr>
          <w:rFonts w:ascii="Segoe UI" w:eastAsia="Times New Roman" w:hAnsi="Segoe UI" w:cs="Segoe UI"/>
          <w:color w:val="0F1115"/>
          <w:sz w:val="24"/>
          <w:szCs w:val="24"/>
        </w:rPr>
        <w:br/>
      </w:r>
      <w:r w:rsidRPr="00350F0A">
        <w:rPr>
          <w:rFonts w:ascii="Segoe UI" w:eastAsia="Times New Roman" w:hAnsi="Segoe UI" w:cs="Segoe UI"/>
          <w:b/>
          <w:bCs/>
          <w:color w:val="0F1115"/>
          <w:sz w:val="24"/>
          <w:szCs w:val="24"/>
        </w:rPr>
        <w:t>Authority:</w:t>
      </w:r>
      <w:r w:rsidRPr="00350F0A">
        <w:rPr>
          <w:rFonts w:ascii="Segoe UI" w:eastAsia="Times New Roman" w:hAnsi="Segoe UI" w:cs="Segoe UI"/>
          <w:color w:val="0F1115"/>
          <w:sz w:val="24"/>
          <w:szCs w:val="24"/>
        </w:rPr>
        <w:t> Derived from A-000 Constitution</w:t>
      </w:r>
      <w:r w:rsidRPr="00350F0A">
        <w:rPr>
          <w:rFonts w:ascii="Segoe UI" w:eastAsia="Times New Roman" w:hAnsi="Segoe UI" w:cs="Segoe UI"/>
          <w:color w:val="0F1115"/>
          <w:sz w:val="24"/>
          <w:szCs w:val="24"/>
        </w:rPr>
        <w:br/>
      </w:r>
      <w:r w:rsidRPr="00350F0A">
        <w:rPr>
          <w:rFonts w:ascii="Segoe UI" w:eastAsia="Times New Roman" w:hAnsi="Segoe UI" w:cs="Segoe UI"/>
          <w:b/>
          <w:bCs/>
          <w:color w:val="0F1115"/>
          <w:sz w:val="24"/>
          <w:szCs w:val="24"/>
        </w:rPr>
        <w:t>Classification:</w:t>
      </w:r>
      <w:r w:rsidRPr="00350F0A">
        <w:rPr>
          <w:rFonts w:ascii="Segoe UI" w:eastAsia="Times New Roman" w:hAnsi="Segoe UI" w:cs="Segoe UI"/>
          <w:color w:val="0F1115"/>
          <w:sz w:val="24"/>
          <w:szCs w:val="24"/>
        </w:rPr>
        <w:t> Constitutional Service Charter</w:t>
      </w:r>
      <w:r w:rsidRPr="00350F0A">
        <w:rPr>
          <w:rFonts w:ascii="Segoe UI" w:eastAsia="Times New Roman" w:hAnsi="Segoe UI" w:cs="Segoe UI"/>
          <w:color w:val="0F1115"/>
          <w:sz w:val="24"/>
          <w:szCs w:val="24"/>
        </w:rPr>
        <w:br/>
      </w:r>
      <w:r w:rsidRPr="00350F0A">
        <w:rPr>
          <w:rFonts w:ascii="Segoe UI" w:eastAsia="Times New Roman" w:hAnsi="Segoe UI" w:cs="Segoe UI"/>
          <w:b/>
          <w:bCs/>
          <w:color w:val="0F1115"/>
          <w:sz w:val="24"/>
          <w:szCs w:val="24"/>
        </w:rPr>
        <w:t>Next Review:</w:t>
      </w:r>
      <w:r w:rsidRPr="00350F0A">
        <w:rPr>
          <w:rFonts w:ascii="Segoe UI" w:eastAsia="Times New Roman" w:hAnsi="Segoe UI" w:cs="Segoe UI"/>
          <w:color w:val="0F1115"/>
          <w:sz w:val="24"/>
          <w:szCs w:val="24"/>
        </w:rPr>
        <w:t> June 2028 (Biennial)</w:t>
      </w:r>
    </w:p>
    <w:p w14:paraId="0E2A57F7"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D6DF6D">
          <v:rect id="_x0000_i1026" style="width:0;height:.75pt" o:hralign="center" o:hrstd="t" o:hr="t" fillcolor="#a0a0a0" stroked="f"/>
        </w:pict>
      </w:r>
    </w:p>
    <w:p w14:paraId="097D5608"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CONFIDENTIALITY NOTICE</w:t>
      </w:r>
    </w:p>
    <w:p w14:paraId="285A31D5"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document defines the service philosophy of Golden Wings. It establishes the principles governing every interaction, experience, service, and relationship delivered by the institution. Distribution without approval from the Constitutional Members is prohibited.</w:t>
      </w:r>
    </w:p>
    <w:p w14:paraId="27368E10"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460CD3">
          <v:rect id="_x0000_i1027" style="width:0;height:.75pt" o:hralign="center" o:hrstd="t" o:hr="t" fillcolor="#a0a0a0" stroked="f"/>
        </w:pict>
      </w:r>
    </w:p>
    <w:p w14:paraId="72F4B731"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3088"/>
        <w:gridCol w:w="8192"/>
      </w:tblGrid>
      <w:tr w:rsidR="00350F0A" w:rsidRPr="00350F0A" w14:paraId="4BD8F55F" w14:textId="77777777" w:rsidTr="00350F0A">
        <w:trPr>
          <w:tblHeader/>
        </w:trPr>
        <w:tc>
          <w:tcPr>
            <w:tcW w:w="0" w:type="auto"/>
            <w:tcBorders>
              <w:top w:val="nil"/>
            </w:tcBorders>
            <w:tcMar>
              <w:top w:w="150" w:type="dxa"/>
              <w:left w:w="0" w:type="dxa"/>
              <w:bottom w:w="150" w:type="dxa"/>
              <w:right w:w="240" w:type="dxa"/>
            </w:tcMar>
            <w:vAlign w:val="center"/>
            <w:hideMark/>
          </w:tcPr>
          <w:p w14:paraId="3124BDE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w:t>
            </w:r>
          </w:p>
        </w:tc>
        <w:tc>
          <w:tcPr>
            <w:tcW w:w="0" w:type="auto"/>
            <w:tcBorders>
              <w:top w:val="nil"/>
            </w:tcBorders>
            <w:tcMar>
              <w:top w:w="150" w:type="dxa"/>
              <w:left w:w="240" w:type="dxa"/>
              <w:bottom w:w="150" w:type="dxa"/>
              <w:right w:w="240" w:type="dxa"/>
            </w:tcMar>
            <w:vAlign w:val="center"/>
            <w:hideMark/>
          </w:tcPr>
          <w:p w14:paraId="6996737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Title</w:t>
            </w:r>
          </w:p>
        </w:tc>
      </w:tr>
      <w:tr w:rsidR="00350F0A" w:rsidRPr="00350F0A" w14:paraId="79F3E273" w14:textId="77777777" w:rsidTr="00350F0A">
        <w:tc>
          <w:tcPr>
            <w:tcW w:w="0" w:type="auto"/>
            <w:tcMar>
              <w:top w:w="150" w:type="dxa"/>
              <w:left w:w="0" w:type="dxa"/>
              <w:bottom w:w="150" w:type="dxa"/>
              <w:right w:w="240" w:type="dxa"/>
            </w:tcMar>
            <w:vAlign w:val="center"/>
            <w:hideMark/>
          </w:tcPr>
          <w:p w14:paraId="5D4A267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I</w:t>
            </w:r>
          </w:p>
        </w:tc>
        <w:tc>
          <w:tcPr>
            <w:tcW w:w="0" w:type="auto"/>
            <w:tcMar>
              <w:top w:w="150" w:type="dxa"/>
              <w:left w:w="240" w:type="dxa"/>
              <w:bottom w:w="150" w:type="dxa"/>
              <w:right w:w="0" w:type="dxa"/>
            </w:tcMar>
            <w:vAlign w:val="center"/>
            <w:hideMark/>
          </w:tcPr>
          <w:p w14:paraId="00B34F3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Purpose &amp; Authority</w:t>
            </w:r>
          </w:p>
        </w:tc>
      </w:tr>
      <w:tr w:rsidR="00350F0A" w:rsidRPr="00350F0A" w14:paraId="7FB12282" w14:textId="77777777" w:rsidTr="00350F0A">
        <w:tc>
          <w:tcPr>
            <w:tcW w:w="0" w:type="auto"/>
            <w:tcMar>
              <w:top w:w="150" w:type="dxa"/>
              <w:left w:w="0" w:type="dxa"/>
              <w:bottom w:w="150" w:type="dxa"/>
              <w:right w:w="240" w:type="dxa"/>
            </w:tcMar>
            <w:vAlign w:val="center"/>
            <w:hideMark/>
          </w:tcPr>
          <w:p w14:paraId="1C43495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II</w:t>
            </w:r>
          </w:p>
        </w:tc>
        <w:tc>
          <w:tcPr>
            <w:tcW w:w="0" w:type="auto"/>
            <w:tcMar>
              <w:top w:w="150" w:type="dxa"/>
              <w:left w:w="240" w:type="dxa"/>
              <w:bottom w:w="150" w:type="dxa"/>
              <w:right w:w="0" w:type="dxa"/>
            </w:tcMar>
            <w:vAlign w:val="center"/>
            <w:hideMark/>
          </w:tcPr>
          <w:p w14:paraId="5C60914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Philosophy Statement</w:t>
            </w:r>
          </w:p>
        </w:tc>
      </w:tr>
      <w:tr w:rsidR="00350F0A" w:rsidRPr="00350F0A" w14:paraId="57B325E2" w14:textId="77777777" w:rsidTr="00350F0A">
        <w:tc>
          <w:tcPr>
            <w:tcW w:w="0" w:type="auto"/>
            <w:tcMar>
              <w:top w:w="150" w:type="dxa"/>
              <w:left w:w="0" w:type="dxa"/>
              <w:bottom w:w="150" w:type="dxa"/>
              <w:right w:w="240" w:type="dxa"/>
            </w:tcMar>
            <w:vAlign w:val="center"/>
            <w:hideMark/>
          </w:tcPr>
          <w:p w14:paraId="4985C26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III</w:t>
            </w:r>
          </w:p>
        </w:tc>
        <w:tc>
          <w:tcPr>
            <w:tcW w:w="0" w:type="auto"/>
            <w:tcMar>
              <w:top w:w="150" w:type="dxa"/>
              <w:left w:w="240" w:type="dxa"/>
              <w:bottom w:w="150" w:type="dxa"/>
              <w:right w:w="0" w:type="dxa"/>
            </w:tcMar>
            <w:vAlign w:val="center"/>
            <w:hideMark/>
          </w:tcPr>
          <w:p w14:paraId="2B7F8F8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The Golden Wings Service Promise</w:t>
            </w:r>
          </w:p>
        </w:tc>
      </w:tr>
      <w:tr w:rsidR="00350F0A" w:rsidRPr="00350F0A" w14:paraId="66EDC8F9" w14:textId="77777777" w:rsidTr="00350F0A">
        <w:tc>
          <w:tcPr>
            <w:tcW w:w="0" w:type="auto"/>
            <w:tcMar>
              <w:top w:w="150" w:type="dxa"/>
              <w:left w:w="0" w:type="dxa"/>
              <w:bottom w:w="150" w:type="dxa"/>
              <w:right w:w="240" w:type="dxa"/>
            </w:tcMar>
            <w:vAlign w:val="center"/>
            <w:hideMark/>
          </w:tcPr>
          <w:p w14:paraId="0EC12D2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IV</w:t>
            </w:r>
          </w:p>
        </w:tc>
        <w:tc>
          <w:tcPr>
            <w:tcW w:w="0" w:type="auto"/>
            <w:tcMar>
              <w:top w:w="150" w:type="dxa"/>
              <w:left w:w="240" w:type="dxa"/>
              <w:bottom w:w="150" w:type="dxa"/>
              <w:right w:w="0" w:type="dxa"/>
            </w:tcMar>
            <w:vAlign w:val="center"/>
            <w:hideMark/>
          </w:tcPr>
          <w:p w14:paraId="23ED6FF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The Service Trinity</w:t>
            </w:r>
          </w:p>
        </w:tc>
      </w:tr>
      <w:tr w:rsidR="00350F0A" w:rsidRPr="00350F0A" w14:paraId="3B6C7AE1" w14:textId="77777777" w:rsidTr="00350F0A">
        <w:tc>
          <w:tcPr>
            <w:tcW w:w="0" w:type="auto"/>
            <w:tcMar>
              <w:top w:w="150" w:type="dxa"/>
              <w:left w:w="0" w:type="dxa"/>
              <w:bottom w:w="150" w:type="dxa"/>
              <w:right w:w="240" w:type="dxa"/>
            </w:tcMar>
            <w:vAlign w:val="center"/>
            <w:hideMark/>
          </w:tcPr>
          <w:p w14:paraId="4B43DBA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V</w:t>
            </w:r>
          </w:p>
        </w:tc>
        <w:tc>
          <w:tcPr>
            <w:tcW w:w="0" w:type="auto"/>
            <w:tcMar>
              <w:top w:w="150" w:type="dxa"/>
              <w:left w:w="240" w:type="dxa"/>
              <w:bottom w:w="150" w:type="dxa"/>
              <w:right w:w="0" w:type="dxa"/>
            </w:tcMar>
            <w:vAlign w:val="center"/>
            <w:hideMark/>
          </w:tcPr>
          <w:p w14:paraId="054ECF1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Principles of Service</w:t>
            </w:r>
          </w:p>
        </w:tc>
      </w:tr>
      <w:tr w:rsidR="00350F0A" w:rsidRPr="00350F0A" w14:paraId="6F2C20AB" w14:textId="77777777" w:rsidTr="00350F0A">
        <w:tc>
          <w:tcPr>
            <w:tcW w:w="0" w:type="auto"/>
            <w:tcMar>
              <w:top w:w="150" w:type="dxa"/>
              <w:left w:w="0" w:type="dxa"/>
              <w:bottom w:w="150" w:type="dxa"/>
              <w:right w:w="240" w:type="dxa"/>
            </w:tcMar>
            <w:vAlign w:val="center"/>
            <w:hideMark/>
          </w:tcPr>
          <w:p w14:paraId="4BB2E06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VI</w:t>
            </w:r>
          </w:p>
        </w:tc>
        <w:tc>
          <w:tcPr>
            <w:tcW w:w="0" w:type="auto"/>
            <w:tcMar>
              <w:top w:w="150" w:type="dxa"/>
              <w:left w:w="240" w:type="dxa"/>
              <w:bottom w:w="150" w:type="dxa"/>
              <w:right w:w="0" w:type="dxa"/>
            </w:tcMar>
            <w:vAlign w:val="center"/>
            <w:hideMark/>
          </w:tcPr>
          <w:p w14:paraId="2858BBD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The Human-Centered Standard</w:t>
            </w:r>
          </w:p>
        </w:tc>
      </w:tr>
      <w:tr w:rsidR="00350F0A" w:rsidRPr="00350F0A" w14:paraId="32F01AB1" w14:textId="77777777" w:rsidTr="00350F0A">
        <w:tc>
          <w:tcPr>
            <w:tcW w:w="0" w:type="auto"/>
            <w:tcMar>
              <w:top w:w="150" w:type="dxa"/>
              <w:left w:w="0" w:type="dxa"/>
              <w:bottom w:w="150" w:type="dxa"/>
              <w:right w:w="240" w:type="dxa"/>
            </w:tcMar>
            <w:vAlign w:val="center"/>
            <w:hideMark/>
          </w:tcPr>
          <w:p w14:paraId="0AEE24F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VII</w:t>
            </w:r>
          </w:p>
        </w:tc>
        <w:tc>
          <w:tcPr>
            <w:tcW w:w="0" w:type="auto"/>
            <w:tcMar>
              <w:top w:w="150" w:type="dxa"/>
              <w:left w:w="240" w:type="dxa"/>
              <w:bottom w:w="150" w:type="dxa"/>
              <w:right w:w="0" w:type="dxa"/>
            </w:tcMar>
            <w:vAlign w:val="center"/>
            <w:hideMark/>
          </w:tcPr>
          <w:p w14:paraId="6D0D512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Relationship Before Transaction</w:t>
            </w:r>
          </w:p>
        </w:tc>
      </w:tr>
      <w:tr w:rsidR="00350F0A" w:rsidRPr="00350F0A" w14:paraId="6E959383" w14:textId="77777777" w:rsidTr="00350F0A">
        <w:tc>
          <w:tcPr>
            <w:tcW w:w="0" w:type="auto"/>
            <w:tcMar>
              <w:top w:w="150" w:type="dxa"/>
              <w:left w:w="0" w:type="dxa"/>
              <w:bottom w:w="150" w:type="dxa"/>
              <w:right w:w="240" w:type="dxa"/>
            </w:tcMar>
            <w:vAlign w:val="center"/>
            <w:hideMark/>
          </w:tcPr>
          <w:p w14:paraId="403CCF2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VIII</w:t>
            </w:r>
          </w:p>
        </w:tc>
        <w:tc>
          <w:tcPr>
            <w:tcW w:w="0" w:type="auto"/>
            <w:tcMar>
              <w:top w:w="150" w:type="dxa"/>
              <w:left w:w="240" w:type="dxa"/>
              <w:bottom w:w="150" w:type="dxa"/>
              <w:right w:w="0" w:type="dxa"/>
            </w:tcMar>
            <w:vAlign w:val="center"/>
            <w:hideMark/>
          </w:tcPr>
          <w:p w14:paraId="77E385E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Dignity, Trust &amp; Safety</w:t>
            </w:r>
          </w:p>
        </w:tc>
      </w:tr>
      <w:tr w:rsidR="00350F0A" w:rsidRPr="00350F0A" w14:paraId="16C3C5EA" w14:textId="77777777" w:rsidTr="00350F0A">
        <w:tc>
          <w:tcPr>
            <w:tcW w:w="0" w:type="auto"/>
            <w:tcMar>
              <w:top w:w="150" w:type="dxa"/>
              <w:left w:w="0" w:type="dxa"/>
              <w:bottom w:w="150" w:type="dxa"/>
              <w:right w:w="240" w:type="dxa"/>
            </w:tcMar>
            <w:vAlign w:val="center"/>
            <w:hideMark/>
          </w:tcPr>
          <w:p w14:paraId="7B48EE4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IX</w:t>
            </w:r>
          </w:p>
        </w:tc>
        <w:tc>
          <w:tcPr>
            <w:tcW w:w="0" w:type="auto"/>
            <w:tcMar>
              <w:top w:w="150" w:type="dxa"/>
              <w:left w:w="240" w:type="dxa"/>
              <w:bottom w:w="150" w:type="dxa"/>
              <w:right w:w="0" w:type="dxa"/>
            </w:tcMar>
            <w:vAlign w:val="center"/>
            <w:hideMark/>
          </w:tcPr>
          <w:p w14:paraId="37E9934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The Companion Standard</w:t>
            </w:r>
          </w:p>
        </w:tc>
      </w:tr>
      <w:tr w:rsidR="00350F0A" w:rsidRPr="00350F0A" w14:paraId="13ECCFB5" w14:textId="77777777" w:rsidTr="00350F0A">
        <w:tc>
          <w:tcPr>
            <w:tcW w:w="0" w:type="auto"/>
            <w:tcMar>
              <w:top w:w="150" w:type="dxa"/>
              <w:left w:w="0" w:type="dxa"/>
              <w:bottom w:w="150" w:type="dxa"/>
              <w:right w:w="240" w:type="dxa"/>
            </w:tcMar>
            <w:vAlign w:val="center"/>
            <w:hideMark/>
          </w:tcPr>
          <w:p w14:paraId="6F8C618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X</w:t>
            </w:r>
          </w:p>
        </w:tc>
        <w:tc>
          <w:tcPr>
            <w:tcW w:w="0" w:type="auto"/>
            <w:tcMar>
              <w:top w:w="150" w:type="dxa"/>
              <w:left w:w="240" w:type="dxa"/>
              <w:bottom w:w="150" w:type="dxa"/>
              <w:right w:w="0" w:type="dxa"/>
            </w:tcMar>
            <w:vAlign w:val="center"/>
            <w:hideMark/>
          </w:tcPr>
          <w:p w14:paraId="778712E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Decision Framework</w:t>
            </w:r>
          </w:p>
        </w:tc>
      </w:tr>
      <w:tr w:rsidR="00350F0A" w:rsidRPr="00350F0A" w14:paraId="4138F6FB" w14:textId="77777777" w:rsidTr="00350F0A">
        <w:tc>
          <w:tcPr>
            <w:tcW w:w="0" w:type="auto"/>
            <w:tcMar>
              <w:top w:w="150" w:type="dxa"/>
              <w:left w:w="0" w:type="dxa"/>
              <w:bottom w:w="150" w:type="dxa"/>
              <w:right w:w="240" w:type="dxa"/>
            </w:tcMar>
            <w:vAlign w:val="center"/>
            <w:hideMark/>
          </w:tcPr>
          <w:p w14:paraId="7EE9179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XI</w:t>
            </w:r>
          </w:p>
        </w:tc>
        <w:tc>
          <w:tcPr>
            <w:tcW w:w="0" w:type="auto"/>
            <w:tcMar>
              <w:top w:w="150" w:type="dxa"/>
              <w:left w:w="240" w:type="dxa"/>
              <w:bottom w:w="150" w:type="dxa"/>
              <w:right w:w="0" w:type="dxa"/>
            </w:tcMar>
            <w:vAlign w:val="center"/>
            <w:hideMark/>
          </w:tcPr>
          <w:p w14:paraId="4F3BB91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Delivery Principles</w:t>
            </w:r>
          </w:p>
        </w:tc>
      </w:tr>
      <w:tr w:rsidR="00350F0A" w:rsidRPr="00350F0A" w14:paraId="56095053" w14:textId="77777777" w:rsidTr="00350F0A">
        <w:tc>
          <w:tcPr>
            <w:tcW w:w="0" w:type="auto"/>
            <w:tcMar>
              <w:top w:w="150" w:type="dxa"/>
              <w:left w:w="0" w:type="dxa"/>
              <w:bottom w:w="150" w:type="dxa"/>
              <w:right w:w="240" w:type="dxa"/>
            </w:tcMar>
            <w:vAlign w:val="center"/>
            <w:hideMark/>
          </w:tcPr>
          <w:p w14:paraId="4167E18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XII</w:t>
            </w:r>
          </w:p>
        </w:tc>
        <w:tc>
          <w:tcPr>
            <w:tcW w:w="0" w:type="auto"/>
            <w:tcMar>
              <w:top w:w="150" w:type="dxa"/>
              <w:left w:w="240" w:type="dxa"/>
              <w:bottom w:w="150" w:type="dxa"/>
              <w:right w:w="0" w:type="dxa"/>
            </w:tcMar>
            <w:vAlign w:val="center"/>
            <w:hideMark/>
          </w:tcPr>
          <w:p w14:paraId="4944234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Differentiation</w:t>
            </w:r>
          </w:p>
        </w:tc>
      </w:tr>
      <w:tr w:rsidR="00350F0A" w:rsidRPr="00350F0A" w14:paraId="35B638F0" w14:textId="77777777" w:rsidTr="00350F0A">
        <w:tc>
          <w:tcPr>
            <w:tcW w:w="0" w:type="auto"/>
            <w:tcMar>
              <w:top w:w="150" w:type="dxa"/>
              <w:left w:w="0" w:type="dxa"/>
              <w:bottom w:w="150" w:type="dxa"/>
              <w:right w:w="240" w:type="dxa"/>
            </w:tcMar>
            <w:vAlign w:val="center"/>
            <w:hideMark/>
          </w:tcPr>
          <w:p w14:paraId="3E5B669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XIII</w:t>
            </w:r>
          </w:p>
        </w:tc>
        <w:tc>
          <w:tcPr>
            <w:tcW w:w="0" w:type="auto"/>
            <w:tcMar>
              <w:top w:w="150" w:type="dxa"/>
              <w:left w:w="240" w:type="dxa"/>
              <w:bottom w:w="150" w:type="dxa"/>
              <w:right w:w="0" w:type="dxa"/>
            </w:tcMar>
            <w:vAlign w:val="center"/>
            <w:hideMark/>
          </w:tcPr>
          <w:p w14:paraId="537B213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Excellence Requirements</w:t>
            </w:r>
          </w:p>
        </w:tc>
      </w:tr>
      <w:tr w:rsidR="00350F0A" w:rsidRPr="00350F0A" w14:paraId="59C4B56F" w14:textId="77777777" w:rsidTr="00350F0A">
        <w:tc>
          <w:tcPr>
            <w:tcW w:w="0" w:type="auto"/>
            <w:tcMar>
              <w:top w:w="150" w:type="dxa"/>
              <w:left w:w="0" w:type="dxa"/>
              <w:bottom w:w="150" w:type="dxa"/>
              <w:right w:w="240" w:type="dxa"/>
            </w:tcMar>
            <w:vAlign w:val="center"/>
            <w:hideMark/>
          </w:tcPr>
          <w:p w14:paraId="2AB30FA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lastRenderedPageBreak/>
              <w:t>Article XIV</w:t>
            </w:r>
          </w:p>
        </w:tc>
        <w:tc>
          <w:tcPr>
            <w:tcW w:w="0" w:type="auto"/>
            <w:tcMar>
              <w:top w:w="150" w:type="dxa"/>
              <w:left w:w="240" w:type="dxa"/>
              <w:bottom w:w="150" w:type="dxa"/>
              <w:right w:w="0" w:type="dxa"/>
            </w:tcMar>
            <w:vAlign w:val="center"/>
            <w:hideMark/>
          </w:tcPr>
          <w:p w14:paraId="326B4F0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Recovery Philosophy</w:t>
            </w:r>
          </w:p>
        </w:tc>
      </w:tr>
      <w:tr w:rsidR="00350F0A" w:rsidRPr="00350F0A" w14:paraId="41B17B34" w14:textId="77777777" w:rsidTr="00350F0A">
        <w:tc>
          <w:tcPr>
            <w:tcW w:w="0" w:type="auto"/>
            <w:tcMar>
              <w:top w:w="150" w:type="dxa"/>
              <w:left w:w="0" w:type="dxa"/>
              <w:bottom w:w="150" w:type="dxa"/>
              <w:right w:w="240" w:type="dxa"/>
            </w:tcMar>
            <w:vAlign w:val="center"/>
            <w:hideMark/>
          </w:tcPr>
          <w:p w14:paraId="6A714BF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XV</w:t>
            </w:r>
          </w:p>
        </w:tc>
        <w:tc>
          <w:tcPr>
            <w:tcW w:w="0" w:type="auto"/>
            <w:tcMar>
              <w:top w:w="150" w:type="dxa"/>
              <w:left w:w="240" w:type="dxa"/>
              <w:bottom w:w="150" w:type="dxa"/>
              <w:right w:w="0" w:type="dxa"/>
            </w:tcMar>
            <w:vAlign w:val="center"/>
            <w:hideMark/>
          </w:tcPr>
          <w:p w14:paraId="177D6C5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Innovation Principles</w:t>
            </w:r>
          </w:p>
        </w:tc>
      </w:tr>
      <w:tr w:rsidR="00350F0A" w:rsidRPr="00350F0A" w14:paraId="4CC02C5D" w14:textId="77777777" w:rsidTr="00350F0A">
        <w:tc>
          <w:tcPr>
            <w:tcW w:w="0" w:type="auto"/>
            <w:tcMar>
              <w:top w:w="150" w:type="dxa"/>
              <w:left w:w="0" w:type="dxa"/>
              <w:bottom w:w="150" w:type="dxa"/>
              <w:right w:w="240" w:type="dxa"/>
            </w:tcMar>
            <w:vAlign w:val="center"/>
            <w:hideMark/>
          </w:tcPr>
          <w:p w14:paraId="50D0459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XVI</w:t>
            </w:r>
          </w:p>
        </w:tc>
        <w:tc>
          <w:tcPr>
            <w:tcW w:w="0" w:type="auto"/>
            <w:tcMar>
              <w:top w:w="150" w:type="dxa"/>
              <w:left w:w="240" w:type="dxa"/>
              <w:bottom w:w="150" w:type="dxa"/>
              <w:right w:w="0" w:type="dxa"/>
            </w:tcMar>
            <w:vAlign w:val="center"/>
            <w:hideMark/>
          </w:tcPr>
          <w:p w14:paraId="6109B70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Interpretation &amp; Integration</w:t>
            </w:r>
          </w:p>
        </w:tc>
      </w:tr>
      <w:tr w:rsidR="00350F0A" w:rsidRPr="00350F0A" w14:paraId="1C5167D0" w14:textId="77777777" w:rsidTr="00350F0A">
        <w:tc>
          <w:tcPr>
            <w:tcW w:w="0" w:type="auto"/>
            <w:tcMar>
              <w:top w:w="150" w:type="dxa"/>
              <w:left w:w="0" w:type="dxa"/>
              <w:bottom w:w="150" w:type="dxa"/>
              <w:right w:w="240" w:type="dxa"/>
            </w:tcMar>
            <w:vAlign w:val="center"/>
            <w:hideMark/>
          </w:tcPr>
          <w:p w14:paraId="0372BFE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XVII</w:t>
            </w:r>
          </w:p>
        </w:tc>
        <w:tc>
          <w:tcPr>
            <w:tcW w:w="0" w:type="auto"/>
            <w:tcMar>
              <w:top w:w="150" w:type="dxa"/>
              <w:left w:w="240" w:type="dxa"/>
              <w:bottom w:w="150" w:type="dxa"/>
              <w:right w:w="0" w:type="dxa"/>
            </w:tcMar>
            <w:vAlign w:val="center"/>
            <w:hideMark/>
          </w:tcPr>
          <w:p w14:paraId="6439E6A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Founder Certification</w:t>
            </w:r>
          </w:p>
        </w:tc>
      </w:tr>
      <w:tr w:rsidR="00350F0A" w:rsidRPr="00350F0A" w14:paraId="4C228D51" w14:textId="77777777" w:rsidTr="00350F0A">
        <w:tc>
          <w:tcPr>
            <w:tcW w:w="0" w:type="auto"/>
            <w:tcMar>
              <w:top w:w="150" w:type="dxa"/>
              <w:left w:w="0" w:type="dxa"/>
              <w:bottom w:w="150" w:type="dxa"/>
              <w:right w:w="240" w:type="dxa"/>
            </w:tcMar>
            <w:vAlign w:val="center"/>
            <w:hideMark/>
          </w:tcPr>
          <w:p w14:paraId="7A08485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Appendix A</w:t>
            </w:r>
          </w:p>
        </w:tc>
        <w:tc>
          <w:tcPr>
            <w:tcW w:w="0" w:type="auto"/>
            <w:tcMar>
              <w:top w:w="150" w:type="dxa"/>
              <w:left w:w="240" w:type="dxa"/>
              <w:bottom w:w="150" w:type="dxa"/>
              <w:right w:w="0" w:type="dxa"/>
            </w:tcMar>
            <w:vAlign w:val="center"/>
            <w:hideMark/>
          </w:tcPr>
          <w:p w14:paraId="2ACB164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Philosophy Hierarchy</w:t>
            </w:r>
          </w:p>
        </w:tc>
      </w:tr>
      <w:tr w:rsidR="00350F0A" w:rsidRPr="00350F0A" w14:paraId="4C50259E" w14:textId="77777777" w:rsidTr="00350F0A">
        <w:tc>
          <w:tcPr>
            <w:tcW w:w="0" w:type="auto"/>
            <w:tcMar>
              <w:top w:w="150" w:type="dxa"/>
              <w:left w:w="0" w:type="dxa"/>
              <w:bottom w:w="150" w:type="dxa"/>
              <w:right w:w="240" w:type="dxa"/>
            </w:tcMar>
            <w:vAlign w:val="center"/>
            <w:hideMark/>
          </w:tcPr>
          <w:p w14:paraId="6494290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Appendix B</w:t>
            </w:r>
          </w:p>
        </w:tc>
        <w:tc>
          <w:tcPr>
            <w:tcW w:w="0" w:type="auto"/>
            <w:tcMar>
              <w:top w:w="150" w:type="dxa"/>
              <w:left w:w="240" w:type="dxa"/>
              <w:bottom w:w="150" w:type="dxa"/>
              <w:right w:w="0" w:type="dxa"/>
            </w:tcMar>
            <w:vAlign w:val="center"/>
            <w:hideMark/>
          </w:tcPr>
          <w:p w14:paraId="22F5D74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Document Integration Map</w:t>
            </w:r>
          </w:p>
        </w:tc>
      </w:tr>
      <w:tr w:rsidR="00350F0A" w:rsidRPr="00350F0A" w14:paraId="69EFDF84" w14:textId="77777777" w:rsidTr="00350F0A">
        <w:tc>
          <w:tcPr>
            <w:tcW w:w="0" w:type="auto"/>
            <w:tcMar>
              <w:top w:w="150" w:type="dxa"/>
              <w:left w:w="0" w:type="dxa"/>
              <w:bottom w:w="150" w:type="dxa"/>
              <w:right w:w="240" w:type="dxa"/>
            </w:tcMar>
            <w:vAlign w:val="center"/>
            <w:hideMark/>
          </w:tcPr>
          <w:p w14:paraId="39BFF70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Appendix C</w:t>
            </w:r>
          </w:p>
        </w:tc>
        <w:tc>
          <w:tcPr>
            <w:tcW w:w="0" w:type="auto"/>
            <w:tcMar>
              <w:top w:w="150" w:type="dxa"/>
              <w:left w:w="240" w:type="dxa"/>
              <w:bottom w:w="150" w:type="dxa"/>
              <w:right w:w="0" w:type="dxa"/>
            </w:tcMar>
            <w:vAlign w:val="center"/>
            <w:hideMark/>
          </w:tcPr>
          <w:p w14:paraId="14750FE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Amendment History</w:t>
            </w:r>
          </w:p>
        </w:tc>
      </w:tr>
    </w:tbl>
    <w:p w14:paraId="325EB98C"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66C548">
          <v:rect id="_x0000_i1028" style="width:0;height:.75pt" o:hralign="center" o:hrstd="t" o:hr="t" fillcolor="#a0a0a0" stroked="f"/>
        </w:pict>
      </w:r>
    </w:p>
    <w:p w14:paraId="77010D97"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I: PURPOSE &amp; AUTHORITY</w:t>
      </w:r>
    </w:p>
    <w:p w14:paraId="7E7362F9"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1.1 Purpose</w:t>
      </w:r>
    </w:p>
    <w:p w14:paraId="2BA8D3E2"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The purpose of this Service Philosophy is to establish the enduring principles that guide how Golden Wings serves individuals, families, communities, and partners.</w:t>
      </w:r>
    </w:p>
    <w:p w14:paraId="06D54E76"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It defines:</w:t>
      </w:r>
    </w:p>
    <w:p w14:paraId="402FB1AD" w14:textId="77777777" w:rsidR="00350F0A" w:rsidRPr="00350F0A" w:rsidRDefault="00350F0A" w:rsidP="00350F0A">
      <w:pPr>
        <w:numPr>
          <w:ilvl w:val="0"/>
          <w:numId w:val="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What Golden Wings believes about service</w:t>
      </w:r>
    </w:p>
    <w:p w14:paraId="00C00528" w14:textId="77777777" w:rsidR="00350F0A" w:rsidRPr="00350F0A" w:rsidRDefault="00350F0A" w:rsidP="00350F0A">
      <w:pPr>
        <w:numPr>
          <w:ilvl w:val="0"/>
          <w:numId w:val="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How Golden Wings serves people</w:t>
      </w:r>
    </w:p>
    <w:p w14:paraId="619271B2" w14:textId="77777777" w:rsidR="00350F0A" w:rsidRPr="00350F0A" w:rsidRDefault="00350F0A" w:rsidP="00350F0A">
      <w:pPr>
        <w:numPr>
          <w:ilvl w:val="0"/>
          <w:numId w:val="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What "excellent" service looks like</w:t>
      </w:r>
    </w:p>
    <w:p w14:paraId="4A20B346" w14:textId="77777777" w:rsidR="00350F0A" w:rsidRPr="00350F0A" w:rsidRDefault="00350F0A" w:rsidP="00350F0A">
      <w:pPr>
        <w:numPr>
          <w:ilvl w:val="0"/>
          <w:numId w:val="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How service reflects constitutional values</w:t>
      </w:r>
    </w:p>
    <w:p w14:paraId="638A622A" w14:textId="77777777" w:rsidR="00350F0A" w:rsidRPr="00350F0A" w:rsidRDefault="00350F0A" w:rsidP="00350F0A">
      <w:pPr>
        <w:numPr>
          <w:ilvl w:val="0"/>
          <w:numId w:val="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What clients can expect every single time</w:t>
      </w:r>
    </w:p>
    <w:p w14:paraId="4EE4C803"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1.2 Constitutional Authority</w:t>
      </w:r>
    </w:p>
    <w:p w14:paraId="39DA045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document derives authority from </w:t>
      </w:r>
      <w:r w:rsidRPr="00350F0A">
        <w:rPr>
          <w:rFonts w:ascii="Segoe UI" w:eastAsia="Times New Roman" w:hAnsi="Segoe UI" w:cs="Segoe UI"/>
          <w:b/>
          <w:bCs/>
          <w:color w:val="0F1115"/>
          <w:sz w:val="24"/>
          <w:szCs w:val="24"/>
        </w:rPr>
        <w:t>A-000: Golden Wings Constitution</w:t>
      </w:r>
      <w:r w:rsidRPr="00350F0A">
        <w:rPr>
          <w:rFonts w:ascii="Segoe UI" w:eastAsia="Times New Roman" w:hAnsi="Segoe UI" w:cs="Segoe UI"/>
          <w:color w:val="0F1115"/>
          <w:sz w:val="24"/>
          <w:szCs w:val="24"/>
        </w:rPr>
        <w:t> and shall remain subordinate to the Constitution at all times.</w:t>
      </w:r>
    </w:p>
    <w:p w14:paraId="7BE6457D"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1.3 Scope</w:t>
      </w:r>
    </w:p>
    <w:p w14:paraId="4C04C738"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philosophy applies to:</w:t>
      </w:r>
    </w:p>
    <w:p w14:paraId="6E5B7E17"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Employees</w:t>
      </w:r>
    </w:p>
    <w:p w14:paraId="470134E3"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Companions</w:t>
      </w:r>
    </w:p>
    <w:p w14:paraId="1456BE1C"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Executives</w:t>
      </w:r>
    </w:p>
    <w:p w14:paraId="5EC80340"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Directors</w:t>
      </w:r>
    </w:p>
    <w:p w14:paraId="3A31883D"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Contractors</w:t>
      </w:r>
    </w:p>
    <w:p w14:paraId="19446BC5"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Volunteers</w:t>
      </w:r>
    </w:p>
    <w:p w14:paraId="70E735B6"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Strategic Partners</w:t>
      </w:r>
    </w:p>
    <w:p w14:paraId="71047C74" w14:textId="77777777" w:rsidR="00350F0A" w:rsidRPr="00350F0A" w:rsidRDefault="00350F0A" w:rsidP="00350F0A">
      <w:pPr>
        <w:numPr>
          <w:ilvl w:val="0"/>
          <w:numId w:val="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Future subsidiaries and business units</w:t>
      </w:r>
    </w:p>
    <w:p w14:paraId="5427595D"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1.4 Service Philosophy Supremacy</w:t>
      </w:r>
    </w:p>
    <w:p w14:paraId="049C1BEE"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Within its scope, this Service Philosophy supersedes all operational service manuals, training materials, and service delivery procedures.</w:t>
      </w:r>
    </w:p>
    <w:p w14:paraId="73E83673"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No operational document may contradict, weaken, or override these principles.</w:t>
      </w:r>
    </w:p>
    <w:p w14:paraId="2E7DD470"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AB31B4">
          <v:rect id="_x0000_i1029" style="width:0;height:.75pt" o:hralign="center" o:hrstd="t" o:hr="t" fillcolor="#a0a0a0" stroked="f"/>
        </w:pict>
      </w:r>
    </w:p>
    <w:p w14:paraId="2C4B8D81"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lastRenderedPageBreak/>
        <w:t>ARTICLE II: SERVICE PHILOSOPHY STATEMENT</w:t>
      </w:r>
    </w:p>
    <w:p w14:paraId="698045E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2.1 The Core Statement</w:t>
      </w:r>
    </w:p>
    <w:p w14:paraId="7906D063"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Golden Wings exists to bridge distance through trust, dignity, and human connection.</w:t>
      </w:r>
    </w:p>
    <w:p w14:paraId="15755084"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2.2 What Service Is</w:t>
      </w:r>
    </w:p>
    <w:p w14:paraId="509E96D1"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Service is not the delivery of tasks.</w:t>
      </w:r>
    </w:p>
    <w:p w14:paraId="6F0CB8F9"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Service is the creation of:</w:t>
      </w:r>
    </w:p>
    <w:p w14:paraId="56211B9F" w14:textId="77777777" w:rsidR="00350F0A" w:rsidRPr="00350F0A" w:rsidRDefault="00350F0A" w:rsidP="00350F0A">
      <w:pPr>
        <w:numPr>
          <w:ilvl w:val="0"/>
          <w:numId w:val="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Confidence</w:t>
      </w:r>
    </w:p>
    <w:p w14:paraId="4F2D83A5" w14:textId="77777777" w:rsidR="00350F0A" w:rsidRPr="00350F0A" w:rsidRDefault="00350F0A" w:rsidP="00350F0A">
      <w:pPr>
        <w:numPr>
          <w:ilvl w:val="0"/>
          <w:numId w:val="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Comfort</w:t>
      </w:r>
    </w:p>
    <w:p w14:paraId="20202576" w14:textId="77777777" w:rsidR="00350F0A" w:rsidRPr="00350F0A" w:rsidRDefault="00350F0A" w:rsidP="00350F0A">
      <w:pPr>
        <w:numPr>
          <w:ilvl w:val="0"/>
          <w:numId w:val="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Belonging</w:t>
      </w:r>
    </w:p>
    <w:p w14:paraId="0C49F584" w14:textId="77777777" w:rsidR="00350F0A" w:rsidRPr="00350F0A" w:rsidRDefault="00350F0A" w:rsidP="00350F0A">
      <w:pPr>
        <w:numPr>
          <w:ilvl w:val="0"/>
          <w:numId w:val="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Peace of mind</w:t>
      </w:r>
    </w:p>
    <w:p w14:paraId="0C5C6DAC"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2.3 What Service Does</w:t>
      </w:r>
    </w:p>
    <w:p w14:paraId="50E8131C"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Every interaction shall strengthen relationships rather than merely complete transactions.</w:t>
      </w:r>
    </w:p>
    <w:p w14:paraId="7231F8C7"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2.4 The Service Paradox</w:t>
      </w:r>
    </w:p>
    <w:p w14:paraId="0221E1CF"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Golden Wings exists to serve a population that does not want to need service.</w:t>
      </w:r>
    </w:p>
    <w:p w14:paraId="68E06AE2"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Retirees do not want to be "served." They want to be:</w:t>
      </w:r>
    </w:p>
    <w:p w14:paraId="04715226" w14:textId="77777777" w:rsidR="00350F0A" w:rsidRPr="00350F0A" w:rsidRDefault="00350F0A" w:rsidP="00350F0A">
      <w:pPr>
        <w:numPr>
          <w:ilvl w:val="0"/>
          <w:numId w:val="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Seen</w:t>
      </w:r>
    </w:p>
    <w:p w14:paraId="0A693175" w14:textId="77777777" w:rsidR="00350F0A" w:rsidRPr="00350F0A" w:rsidRDefault="00350F0A" w:rsidP="00350F0A">
      <w:pPr>
        <w:numPr>
          <w:ilvl w:val="0"/>
          <w:numId w:val="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Heard</w:t>
      </w:r>
    </w:p>
    <w:p w14:paraId="009B0B15" w14:textId="77777777" w:rsidR="00350F0A" w:rsidRPr="00350F0A" w:rsidRDefault="00350F0A" w:rsidP="00350F0A">
      <w:pPr>
        <w:numPr>
          <w:ilvl w:val="0"/>
          <w:numId w:val="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Respected</w:t>
      </w:r>
    </w:p>
    <w:p w14:paraId="5704D33C" w14:textId="77777777" w:rsidR="00350F0A" w:rsidRPr="00350F0A" w:rsidRDefault="00350F0A" w:rsidP="00350F0A">
      <w:pPr>
        <w:numPr>
          <w:ilvl w:val="0"/>
          <w:numId w:val="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Connected</w:t>
      </w:r>
    </w:p>
    <w:p w14:paraId="6F287DE3" w14:textId="77777777" w:rsidR="00350F0A" w:rsidRPr="00350F0A" w:rsidRDefault="00350F0A" w:rsidP="00350F0A">
      <w:pPr>
        <w:numPr>
          <w:ilvl w:val="0"/>
          <w:numId w:val="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Celebrated</w:t>
      </w:r>
    </w:p>
    <w:p w14:paraId="7F7251A4"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The best service is invisible.</w:t>
      </w:r>
    </w:p>
    <w:p w14:paraId="5FB2FB3C"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When service is invisible:</w:t>
      </w:r>
    </w:p>
    <w:p w14:paraId="705D13F8" w14:textId="77777777" w:rsidR="00350F0A" w:rsidRPr="00350F0A" w:rsidRDefault="00350F0A" w:rsidP="00350F0A">
      <w:pPr>
        <w:numPr>
          <w:ilvl w:val="0"/>
          <w:numId w:val="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It does not feel like "service"</w:t>
      </w:r>
    </w:p>
    <w:p w14:paraId="3DD415DE" w14:textId="77777777" w:rsidR="00350F0A" w:rsidRPr="00350F0A" w:rsidRDefault="00350F0A" w:rsidP="00350F0A">
      <w:pPr>
        <w:numPr>
          <w:ilvl w:val="0"/>
          <w:numId w:val="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It feels like relationship</w:t>
      </w:r>
    </w:p>
    <w:p w14:paraId="0C57BA65" w14:textId="77777777" w:rsidR="00350F0A" w:rsidRPr="00350F0A" w:rsidRDefault="00350F0A" w:rsidP="00350F0A">
      <w:pPr>
        <w:numPr>
          <w:ilvl w:val="0"/>
          <w:numId w:val="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It feels like dignity</w:t>
      </w:r>
    </w:p>
    <w:p w14:paraId="1C9678E1" w14:textId="77777777" w:rsidR="00350F0A" w:rsidRPr="00350F0A" w:rsidRDefault="00350F0A" w:rsidP="00350F0A">
      <w:pPr>
        <w:numPr>
          <w:ilvl w:val="0"/>
          <w:numId w:val="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It feels like belonging</w:t>
      </w:r>
    </w:p>
    <w:p w14:paraId="53A80E74"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9E7201">
          <v:rect id="_x0000_i1030" style="width:0;height:.75pt" o:hralign="center" o:hrstd="t" o:hr="t" fillcolor="#a0a0a0" stroked="f"/>
        </w:pict>
      </w:r>
    </w:p>
    <w:p w14:paraId="713F5340"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III: THE GOLDEN WINGS SERVICE PROMISE</w:t>
      </w:r>
    </w:p>
    <w:p w14:paraId="2569B9A9"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3.1 The Promise Statement</w:t>
      </w:r>
    </w:p>
    <w:p w14:paraId="6404422A"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Golden Wings promises that every client, every family, and every companion will be treated with dignity, protected by trust, strengthened by belonging, honored in their story, and served with presence.</w:t>
      </w:r>
    </w:p>
    <w:p w14:paraId="126B20D3"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3.2 The Promise Breakdown</w:t>
      </w:r>
    </w:p>
    <w:tbl>
      <w:tblPr>
        <w:tblW w:w="11280" w:type="dxa"/>
        <w:tblCellMar>
          <w:top w:w="15" w:type="dxa"/>
          <w:left w:w="15" w:type="dxa"/>
          <w:bottom w:w="15" w:type="dxa"/>
          <w:right w:w="15" w:type="dxa"/>
        </w:tblCellMar>
        <w:tblLook w:val="04A0" w:firstRow="1" w:lastRow="0" w:firstColumn="1" w:lastColumn="0" w:noHBand="0" w:noVBand="1"/>
      </w:tblPr>
      <w:tblGrid>
        <w:gridCol w:w="3946"/>
        <w:gridCol w:w="7334"/>
      </w:tblGrid>
      <w:tr w:rsidR="00350F0A" w:rsidRPr="00350F0A" w14:paraId="7C0693C0" w14:textId="77777777" w:rsidTr="00350F0A">
        <w:trPr>
          <w:tblHeader/>
        </w:trPr>
        <w:tc>
          <w:tcPr>
            <w:tcW w:w="0" w:type="auto"/>
            <w:tcBorders>
              <w:top w:val="nil"/>
            </w:tcBorders>
            <w:tcMar>
              <w:top w:w="150" w:type="dxa"/>
              <w:left w:w="0" w:type="dxa"/>
              <w:bottom w:w="150" w:type="dxa"/>
              <w:right w:w="240" w:type="dxa"/>
            </w:tcMar>
            <w:vAlign w:val="center"/>
            <w:hideMark/>
          </w:tcPr>
          <w:p w14:paraId="32D6F0C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Promise Element</w:t>
            </w:r>
          </w:p>
        </w:tc>
        <w:tc>
          <w:tcPr>
            <w:tcW w:w="0" w:type="auto"/>
            <w:tcBorders>
              <w:top w:val="nil"/>
            </w:tcBorders>
            <w:tcMar>
              <w:top w:w="150" w:type="dxa"/>
              <w:left w:w="240" w:type="dxa"/>
              <w:bottom w:w="150" w:type="dxa"/>
              <w:right w:w="240" w:type="dxa"/>
            </w:tcMar>
            <w:vAlign w:val="center"/>
            <w:hideMark/>
          </w:tcPr>
          <w:p w14:paraId="7ADFEFF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Meaning</w:t>
            </w:r>
          </w:p>
        </w:tc>
      </w:tr>
      <w:tr w:rsidR="00350F0A" w:rsidRPr="00350F0A" w14:paraId="12B0EF01" w14:textId="77777777" w:rsidTr="00350F0A">
        <w:tc>
          <w:tcPr>
            <w:tcW w:w="0" w:type="auto"/>
            <w:tcMar>
              <w:top w:w="150" w:type="dxa"/>
              <w:left w:w="0" w:type="dxa"/>
              <w:bottom w:w="150" w:type="dxa"/>
              <w:right w:w="240" w:type="dxa"/>
            </w:tcMar>
            <w:vAlign w:val="center"/>
            <w:hideMark/>
          </w:tcPr>
          <w:p w14:paraId="235F1AA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Treated with Dignity</w:t>
            </w:r>
          </w:p>
        </w:tc>
        <w:tc>
          <w:tcPr>
            <w:tcW w:w="0" w:type="auto"/>
            <w:tcMar>
              <w:top w:w="150" w:type="dxa"/>
              <w:left w:w="240" w:type="dxa"/>
              <w:bottom w:w="150" w:type="dxa"/>
              <w:right w:w="0" w:type="dxa"/>
            </w:tcMar>
            <w:vAlign w:val="center"/>
            <w:hideMark/>
          </w:tcPr>
          <w:p w14:paraId="128EFDF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Every person is seen, heard, and respected.</w:t>
            </w:r>
          </w:p>
        </w:tc>
      </w:tr>
      <w:tr w:rsidR="00350F0A" w:rsidRPr="00350F0A" w14:paraId="087CD519" w14:textId="77777777" w:rsidTr="00350F0A">
        <w:tc>
          <w:tcPr>
            <w:tcW w:w="0" w:type="auto"/>
            <w:tcMar>
              <w:top w:w="150" w:type="dxa"/>
              <w:left w:w="0" w:type="dxa"/>
              <w:bottom w:w="150" w:type="dxa"/>
              <w:right w:w="240" w:type="dxa"/>
            </w:tcMar>
            <w:vAlign w:val="center"/>
            <w:hideMark/>
          </w:tcPr>
          <w:p w14:paraId="28CDB4C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Protected by Trust</w:t>
            </w:r>
          </w:p>
        </w:tc>
        <w:tc>
          <w:tcPr>
            <w:tcW w:w="0" w:type="auto"/>
            <w:tcMar>
              <w:top w:w="150" w:type="dxa"/>
              <w:left w:w="240" w:type="dxa"/>
              <w:bottom w:w="150" w:type="dxa"/>
              <w:right w:w="0" w:type="dxa"/>
            </w:tcMar>
            <w:vAlign w:val="center"/>
            <w:hideMark/>
          </w:tcPr>
          <w:p w14:paraId="769D381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never compromise safety, honesty, or confidentiality.</w:t>
            </w:r>
          </w:p>
        </w:tc>
      </w:tr>
      <w:tr w:rsidR="00350F0A" w:rsidRPr="00350F0A" w14:paraId="2872FA06" w14:textId="77777777" w:rsidTr="00350F0A">
        <w:tc>
          <w:tcPr>
            <w:tcW w:w="0" w:type="auto"/>
            <w:tcMar>
              <w:top w:w="150" w:type="dxa"/>
              <w:left w:w="0" w:type="dxa"/>
              <w:bottom w:w="150" w:type="dxa"/>
              <w:right w:w="240" w:type="dxa"/>
            </w:tcMar>
            <w:vAlign w:val="center"/>
            <w:hideMark/>
          </w:tcPr>
          <w:p w14:paraId="3807C95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Strengthened by Belonging</w:t>
            </w:r>
          </w:p>
        </w:tc>
        <w:tc>
          <w:tcPr>
            <w:tcW w:w="0" w:type="auto"/>
            <w:tcMar>
              <w:top w:w="150" w:type="dxa"/>
              <w:left w:w="240" w:type="dxa"/>
              <w:bottom w:w="150" w:type="dxa"/>
              <w:right w:w="0" w:type="dxa"/>
            </w:tcMar>
            <w:vAlign w:val="center"/>
            <w:hideMark/>
          </w:tcPr>
          <w:p w14:paraId="1DC4F83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No one thrives alone. We create community.</w:t>
            </w:r>
          </w:p>
        </w:tc>
      </w:tr>
      <w:tr w:rsidR="00350F0A" w:rsidRPr="00350F0A" w14:paraId="1FD6491E" w14:textId="77777777" w:rsidTr="00350F0A">
        <w:tc>
          <w:tcPr>
            <w:tcW w:w="0" w:type="auto"/>
            <w:tcMar>
              <w:top w:w="150" w:type="dxa"/>
              <w:left w:w="0" w:type="dxa"/>
              <w:bottom w:w="150" w:type="dxa"/>
              <w:right w:w="240" w:type="dxa"/>
            </w:tcMar>
            <w:vAlign w:val="center"/>
            <w:hideMark/>
          </w:tcPr>
          <w:p w14:paraId="5DEE79D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Honored in Their Story</w:t>
            </w:r>
          </w:p>
        </w:tc>
        <w:tc>
          <w:tcPr>
            <w:tcW w:w="0" w:type="auto"/>
            <w:tcMar>
              <w:top w:w="150" w:type="dxa"/>
              <w:left w:w="240" w:type="dxa"/>
              <w:bottom w:w="150" w:type="dxa"/>
              <w:right w:w="0" w:type="dxa"/>
            </w:tcMar>
            <w:vAlign w:val="center"/>
            <w:hideMark/>
          </w:tcPr>
          <w:p w14:paraId="20C4254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Every life carries wisdom worth preserving.</w:t>
            </w:r>
          </w:p>
        </w:tc>
      </w:tr>
      <w:tr w:rsidR="00350F0A" w:rsidRPr="00350F0A" w14:paraId="31D464DB" w14:textId="77777777" w:rsidTr="00350F0A">
        <w:tc>
          <w:tcPr>
            <w:tcW w:w="0" w:type="auto"/>
            <w:tcMar>
              <w:top w:w="150" w:type="dxa"/>
              <w:left w:w="0" w:type="dxa"/>
              <w:bottom w:w="150" w:type="dxa"/>
              <w:right w:w="240" w:type="dxa"/>
            </w:tcMar>
            <w:vAlign w:val="center"/>
            <w:hideMark/>
          </w:tcPr>
          <w:p w14:paraId="7ABFCC3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lastRenderedPageBreak/>
              <w:t>Served with Presence</w:t>
            </w:r>
          </w:p>
        </w:tc>
        <w:tc>
          <w:tcPr>
            <w:tcW w:w="0" w:type="auto"/>
            <w:tcMar>
              <w:top w:w="150" w:type="dxa"/>
              <w:left w:w="240" w:type="dxa"/>
              <w:bottom w:w="150" w:type="dxa"/>
              <w:right w:w="0" w:type="dxa"/>
            </w:tcMar>
            <w:vAlign w:val="center"/>
            <w:hideMark/>
          </w:tcPr>
          <w:p w14:paraId="2B09CB9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arrive fully present. No interaction is neutral.</w:t>
            </w:r>
          </w:p>
        </w:tc>
      </w:tr>
    </w:tbl>
    <w:p w14:paraId="3C2DE8D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3.3 Promise to Values Mapping</w:t>
      </w:r>
    </w:p>
    <w:tbl>
      <w:tblPr>
        <w:tblW w:w="11280" w:type="dxa"/>
        <w:tblCellMar>
          <w:top w:w="15" w:type="dxa"/>
          <w:left w:w="15" w:type="dxa"/>
          <w:bottom w:w="15" w:type="dxa"/>
          <w:right w:w="15" w:type="dxa"/>
        </w:tblCellMar>
        <w:tblLook w:val="04A0" w:firstRow="1" w:lastRow="0" w:firstColumn="1" w:lastColumn="0" w:noHBand="0" w:noVBand="1"/>
      </w:tblPr>
      <w:tblGrid>
        <w:gridCol w:w="4686"/>
        <w:gridCol w:w="6594"/>
      </w:tblGrid>
      <w:tr w:rsidR="00350F0A" w:rsidRPr="00350F0A" w14:paraId="5AF29B8F" w14:textId="77777777" w:rsidTr="00350F0A">
        <w:trPr>
          <w:tblHeader/>
        </w:trPr>
        <w:tc>
          <w:tcPr>
            <w:tcW w:w="0" w:type="auto"/>
            <w:tcBorders>
              <w:top w:val="nil"/>
            </w:tcBorders>
            <w:tcMar>
              <w:top w:w="150" w:type="dxa"/>
              <w:left w:w="0" w:type="dxa"/>
              <w:bottom w:w="150" w:type="dxa"/>
              <w:right w:w="240" w:type="dxa"/>
            </w:tcMar>
            <w:vAlign w:val="center"/>
            <w:hideMark/>
          </w:tcPr>
          <w:p w14:paraId="484A84A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Promise</w:t>
            </w:r>
          </w:p>
        </w:tc>
        <w:tc>
          <w:tcPr>
            <w:tcW w:w="0" w:type="auto"/>
            <w:tcBorders>
              <w:top w:val="nil"/>
            </w:tcBorders>
            <w:tcMar>
              <w:top w:w="150" w:type="dxa"/>
              <w:left w:w="240" w:type="dxa"/>
              <w:bottom w:w="150" w:type="dxa"/>
              <w:right w:w="240" w:type="dxa"/>
            </w:tcMar>
            <w:vAlign w:val="center"/>
            <w:hideMark/>
          </w:tcPr>
          <w:p w14:paraId="6DCFE0D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Value</w:t>
            </w:r>
          </w:p>
        </w:tc>
      </w:tr>
      <w:tr w:rsidR="00350F0A" w:rsidRPr="00350F0A" w14:paraId="1AB2549C" w14:textId="77777777" w:rsidTr="00350F0A">
        <w:tc>
          <w:tcPr>
            <w:tcW w:w="0" w:type="auto"/>
            <w:tcMar>
              <w:top w:w="150" w:type="dxa"/>
              <w:left w:w="0" w:type="dxa"/>
              <w:bottom w:w="150" w:type="dxa"/>
              <w:right w:w="240" w:type="dxa"/>
            </w:tcMar>
            <w:vAlign w:val="center"/>
            <w:hideMark/>
          </w:tcPr>
          <w:p w14:paraId="2846A0F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Treated with Dignity</w:t>
            </w:r>
          </w:p>
        </w:tc>
        <w:tc>
          <w:tcPr>
            <w:tcW w:w="0" w:type="auto"/>
            <w:tcMar>
              <w:top w:w="150" w:type="dxa"/>
              <w:left w:w="240" w:type="dxa"/>
              <w:bottom w:w="150" w:type="dxa"/>
              <w:right w:w="0" w:type="dxa"/>
            </w:tcMar>
            <w:vAlign w:val="center"/>
            <w:hideMark/>
          </w:tcPr>
          <w:p w14:paraId="389A837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Dignity Without Exception</w:t>
            </w:r>
          </w:p>
        </w:tc>
      </w:tr>
      <w:tr w:rsidR="00350F0A" w:rsidRPr="00350F0A" w14:paraId="3B11714A" w14:textId="77777777" w:rsidTr="00350F0A">
        <w:tc>
          <w:tcPr>
            <w:tcW w:w="0" w:type="auto"/>
            <w:tcMar>
              <w:top w:w="150" w:type="dxa"/>
              <w:left w:w="0" w:type="dxa"/>
              <w:bottom w:w="150" w:type="dxa"/>
              <w:right w:w="240" w:type="dxa"/>
            </w:tcMar>
            <w:vAlign w:val="center"/>
            <w:hideMark/>
          </w:tcPr>
          <w:p w14:paraId="4664991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Protected by Trust</w:t>
            </w:r>
          </w:p>
        </w:tc>
        <w:tc>
          <w:tcPr>
            <w:tcW w:w="0" w:type="auto"/>
            <w:tcMar>
              <w:top w:w="150" w:type="dxa"/>
              <w:left w:w="240" w:type="dxa"/>
              <w:bottom w:w="150" w:type="dxa"/>
              <w:right w:w="0" w:type="dxa"/>
            </w:tcMar>
            <w:vAlign w:val="center"/>
            <w:hideMark/>
          </w:tcPr>
          <w:p w14:paraId="1C5319C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Trust Is Protected Through Every Action</w:t>
            </w:r>
          </w:p>
        </w:tc>
      </w:tr>
      <w:tr w:rsidR="00350F0A" w:rsidRPr="00350F0A" w14:paraId="253E1DF8" w14:textId="77777777" w:rsidTr="00350F0A">
        <w:tc>
          <w:tcPr>
            <w:tcW w:w="0" w:type="auto"/>
            <w:tcMar>
              <w:top w:w="150" w:type="dxa"/>
              <w:left w:w="0" w:type="dxa"/>
              <w:bottom w:w="150" w:type="dxa"/>
              <w:right w:w="240" w:type="dxa"/>
            </w:tcMar>
            <w:vAlign w:val="center"/>
            <w:hideMark/>
          </w:tcPr>
          <w:p w14:paraId="2733F6F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Strengthened by Belonging</w:t>
            </w:r>
          </w:p>
        </w:tc>
        <w:tc>
          <w:tcPr>
            <w:tcW w:w="0" w:type="auto"/>
            <w:tcMar>
              <w:top w:w="150" w:type="dxa"/>
              <w:left w:w="240" w:type="dxa"/>
              <w:bottom w:w="150" w:type="dxa"/>
              <w:right w:w="0" w:type="dxa"/>
            </w:tcMar>
            <w:vAlign w:val="center"/>
            <w:hideMark/>
          </w:tcPr>
          <w:p w14:paraId="0F96BF8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Belonging Changes Lives</w:t>
            </w:r>
          </w:p>
        </w:tc>
      </w:tr>
      <w:tr w:rsidR="00350F0A" w:rsidRPr="00350F0A" w14:paraId="4F9C2FB2" w14:textId="77777777" w:rsidTr="00350F0A">
        <w:tc>
          <w:tcPr>
            <w:tcW w:w="0" w:type="auto"/>
            <w:tcMar>
              <w:top w:w="150" w:type="dxa"/>
              <w:left w:w="0" w:type="dxa"/>
              <w:bottom w:w="150" w:type="dxa"/>
              <w:right w:w="240" w:type="dxa"/>
            </w:tcMar>
            <w:vAlign w:val="center"/>
            <w:hideMark/>
          </w:tcPr>
          <w:p w14:paraId="5B1085F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Honored in Their Story</w:t>
            </w:r>
          </w:p>
        </w:tc>
        <w:tc>
          <w:tcPr>
            <w:tcW w:w="0" w:type="auto"/>
            <w:tcMar>
              <w:top w:w="150" w:type="dxa"/>
              <w:left w:w="240" w:type="dxa"/>
              <w:bottom w:w="150" w:type="dxa"/>
              <w:right w:w="0" w:type="dxa"/>
            </w:tcMar>
            <w:vAlign w:val="center"/>
            <w:hideMark/>
          </w:tcPr>
          <w:p w14:paraId="23F02A8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Honor Every Story</w:t>
            </w:r>
          </w:p>
        </w:tc>
      </w:tr>
      <w:tr w:rsidR="00350F0A" w:rsidRPr="00350F0A" w14:paraId="7F79A3F7" w14:textId="77777777" w:rsidTr="00350F0A">
        <w:tc>
          <w:tcPr>
            <w:tcW w:w="0" w:type="auto"/>
            <w:tcMar>
              <w:top w:w="150" w:type="dxa"/>
              <w:left w:w="0" w:type="dxa"/>
              <w:bottom w:w="150" w:type="dxa"/>
              <w:right w:w="240" w:type="dxa"/>
            </w:tcMar>
            <w:vAlign w:val="center"/>
            <w:hideMark/>
          </w:tcPr>
          <w:p w14:paraId="35DE916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Served with Presence</w:t>
            </w:r>
          </w:p>
        </w:tc>
        <w:tc>
          <w:tcPr>
            <w:tcW w:w="0" w:type="auto"/>
            <w:tcMar>
              <w:top w:w="150" w:type="dxa"/>
              <w:left w:w="240" w:type="dxa"/>
              <w:bottom w:w="150" w:type="dxa"/>
              <w:right w:w="0" w:type="dxa"/>
            </w:tcMar>
            <w:vAlign w:val="center"/>
            <w:hideMark/>
          </w:tcPr>
          <w:p w14:paraId="367D498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Human Before Process</w:t>
            </w:r>
          </w:p>
        </w:tc>
      </w:tr>
    </w:tbl>
    <w:p w14:paraId="78942D3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3.4 The Service Promise Test</w:t>
      </w:r>
    </w:p>
    <w:p w14:paraId="6797AC29"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service decision, ask:</w:t>
      </w:r>
    </w:p>
    <w:p w14:paraId="40B4939C"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t>"Does this service decision honor our Service Promise to clients, families, and companions?"</w:t>
      </w:r>
    </w:p>
    <w:p w14:paraId="6A8FA508"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8838E6">
          <v:rect id="_x0000_i1031" style="width:0;height:.75pt" o:hralign="center" o:hrstd="t" o:hr="t" fillcolor="#a0a0a0" stroked="f"/>
        </w:pict>
      </w:r>
    </w:p>
    <w:p w14:paraId="23BB0A2F"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IV: THE SERVICE TRINITY</w:t>
      </w:r>
    </w:p>
    <w:p w14:paraId="59828497"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4.1 The Three Pillars</w:t>
      </w:r>
    </w:p>
    <w:p w14:paraId="7F2574AF"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Golden Wings service is built on three pillars:</w:t>
      </w:r>
    </w:p>
    <w:tbl>
      <w:tblPr>
        <w:tblW w:w="11280" w:type="dxa"/>
        <w:tblCellMar>
          <w:top w:w="15" w:type="dxa"/>
          <w:left w:w="15" w:type="dxa"/>
          <w:bottom w:w="15" w:type="dxa"/>
          <w:right w:w="15" w:type="dxa"/>
        </w:tblCellMar>
        <w:tblLook w:val="04A0" w:firstRow="1" w:lastRow="0" w:firstColumn="1" w:lastColumn="0" w:noHBand="0" w:noVBand="1"/>
      </w:tblPr>
      <w:tblGrid>
        <w:gridCol w:w="1618"/>
        <w:gridCol w:w="5249"/>
        <w:gridCol w:w="4413"/>
      </w:tblGrid>
      <w:tr w:rsidR="00350F0A" w:rsidRPr="00350F0A" w14:paraId="4B7D6D52" w14:textId="77777777" w:rsidTr="00350F0A">
        <w:trPr>
          <w:tblHeader/>
        </w:trPr>
        <w:tc>
          <w:tcPr>
            <w:tcW w:w="0" w:type="auto"/>
            <w:tcBorders>
              <w:top w:val="nil"/>
            </w:tcBorders>
            <w:tcMar>
              <w:top w:w="150" w:type="dxa"/>
              <w:left w:w="0" w:type="dxa"/>
              <w:bottom w:w="150" w:type="dxa"/>
              <w:right w:w="240" w:type="dxa"/>
            </w:tcMar>
            <w:vAlign w:val="center"/>
            <w:hideMark/>
          </w:tcPr>
          <w:p w14:paraId="5AFA69F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Pillar</w:t>
            </w:r>
          </w:p>
        </w:tc>
        <w:tc>
          <w:tcPr>
            <w:tcW w:w="0" w:type="auto"/>
            <w:tcBorders>
              <w:top w:val="nil"/>
            </w:tcBorders>
            <w:tcMar>
              <w:top w:w="150" w:type="dxa"/>
              <w:left w:w="240" w:type="dxa"/>
              <w:bottom w:w="150" w:type="dxa"/>
              <w:right w:w="240" w:type="dxa"/>
            </w:tcMar>
            <w:vAlign w:val="center"/>
            <w:hideMark/>
          </w:tcPr>
          <w:p w14:paraId="53C0F80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14:paraId="2CF8450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Expression</w:t>
            </w:r>
          </w:p>
        </w:tc>
      </w:tr>
      <w:tr w:rsidR="00350F0A" w:rsidRPr="00350F0A" w14:paraId="170EE282" w14:textId="77777777" w:rsidTr="00350F0A">
        <w:tc>
          <w:tcPr>
            <w:tcW w:w="0" w:type="auto"/>
            <w:tcMar>
              <w:top w:w="150" w:type="dxa"/>
              <w:left w:w="0" w:type="dxa"/>
              <w:bottom w:w="150" w:type="dxa"/>
              <w:right w:w="240" w:type="dxa"/>
            </w:tcMar>
            <w:vAlign w:val="center"/>
            <w:hideMark/>
          </w:tcPr>
          <w:p w14:paraId="25D7B0B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Dignity</w:t>
            </w:r>
          </w:p>
        </w:tc>
        <w:tc>
          <w:tcPr>
            <w:tcW w:w="0" w:type="auto"/>
            <w:tcMar>
              <w:top w:w="150" w:type="dxa"/>
              <w:left w:w="240" w:type="dxa"/>
              <w:bottom w:w="150" w:type="dxa"/>
              <w:right w:w="240" w:type="dxa"/>
            </w:tcMar>
            <w:vAlign w:val="center"/>
            <w:hideMark/>
          </w:tcPr>
          <w:p w14:paraId="5EA332B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Every person is seen, heard, and respected</w:t>
            </w:r>
          </w:p>
        </w:tc>
        <w:tc>
          <w:tcPr>
            <w:tcW w:w="0" w:type="auto"/>
            <w:tcMar>
              <w:top w:w="150" w:type="dxa"/>
              <w:left w:w="240" w:type="dxa"/>
              <w:bottom w:w="150" w:type="dxa"/>
              <w:right w:w="0" w:type="dxa"/>
            </w:tcMar>
            <w:vAlign w:val="center"/>
            <w:hideMark/>
          </w:tcPr>
          <w:p w14:paraId="35DDBFA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that honors the whole person</w:t>
            </w:r>
          </w:p>
        </w:tc>
      </w:tr>
      <w:tr w:rsidR="00350F0A" w:rsidRPr="00350F0A" w14:paraId="029BEEFE" w14:textId="77777777" w:rsidTr="00350F0A">
        <w:tc>
          <w:tcPr>
            <w:tcW w:w="0" w:type="auto"/>
            <w:tcMar>
              <w:top w:w="150" w:type="dxa"/>
              <w:left w:w="0" w:type="dxa"/>
              <w:bottom w:w="150" w:type="dxa"/>
              <w:right w:w="240" w:type="dxa"/>
            </w:tcMar>
            <w:vAlign w:val="center"/>
            <w:hideMark/>
          </w:tcPr>
          <w:p w14:paraId="3114517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Connection</w:t>
            </w:r>
          </w:p>
        </w:tc>
        <w:tc>
          <w:tcPr>
            <w:tcW w:w="0" w:type="auto"/>
            <w:tcMar>
              <w:top w:w="150" w:type="dxa"/>
              <w:left w:w="240" w:type="dxa"/>
              <w:bottom w:w="150" w:type="dxa"/>
              <w:right w:w="240" w:type="dxa"/>
            </w:tcMar>
            <w:vAlign w:val="center"/>
            <w:hideMark/>
          </w:tcPr>
          <w:p w14:paraId="738643E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Emotional continuity across distance</w:t>
            </w:r>
          </w:p>
        </w:tc>
        <w:tc>
          <w:tcPr>
            <w:tcW w:w="0" w:type="auto"/>
            <w:tcMar>
              <w:top w:w="150" w:type="dxa"/>
              <w:left w:w="240" w:type="dxa"/>
              <w:bottom w:w="150" w:type="dxa"/>
              <w:right w:w="0" w:type="dxa"/>
            </w:tcMar>
            <w:vAlign w:val="center"/>
            <w:hideMark/>
          </w:tcPr>
          <w:p w14:paraId="00E8EB6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that deepens relationships</w:t>
            </w:r>
          </w:p>
        </w:tc>
      </w:tr>
      <w:tr w:rsidR="00350F0A" w:rsidRPr="00350F0A" w14:paraId="483B6CDF" w14:textId="77777777" w:rsidTr="00350F0A">
        <w:tc>
          <w:tcPr>
            <w:tcW w:w="0" w:type="auto"/>
            <w:tcMar>
              <w:top w:w="150" w:type="dxa"/>
              <w:left w:w="0" w:type="dxa"/>
              <w:bottom w:w="150" w:type="dxa"/>
              <w:right w:w="240" w:type="dxa"/>
            </w:tcMar>
            <w:vAlign w:val="center"/>
            <w:hideMark/>
          </w:tcPr>
          <w:p w14:paraId="332C439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Belonging</w:t>
            </w:r>
          </w:p>
        </w:tc>
        <w:tc>
          <w:tcPr>
            <w:tcW w:w="0" w:type="auto"/>
            <w:tcMar>
              <w:top w:w="150" w:type="dxa"/>
              <w:left w:w="240" w:type="dxa"/>
              <w:bottom w:w="150" w:type="dxa"/>
              <w:right w:w="240" w:type="dxa"/>
            </w:tcMar>
            <w:vAlign w:val="center"/>
            <w:hideMark/>
          </w:tcPr>
          <w:p w14:paraId="4428E6F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No one thrives alone</w:t>
            </w:r>
          </w:p>
        </w:tc>
        <w:tc>
          <w:tcPr>
            <w:tcW w:w="0" w:type="auto"/>
            <w:tcMar>
              <w:top w:w="150" w:type="dxa"/>
              <w:left w:w="240" w:type="dxa"/>
              <w:bottom w:w="150" w:type="dxa"/>
              <w:right w:w="0" w:type="dxa"/>
            </w:tcMar>
            <w:vAlign w:val="center"/>
            <w:hideMark/>
          </w:tcPr>
          <w:p w14:paraId="7031F97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that creates community</w:t>
            </w:r>
          </w:p>
        </w:tc>
      </w:tr>
    </w:tbl>
    <w:p w14:paraId="2ACC7490"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4.2 The Pillar Rule</w:t>
      </w:r>
    </w:p>
    <w:p w14:paraId="00A09215"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Every service decision must strengthen at least one pillar and must never weaken any pillar.</w:t>
      </w:r>
    </w:p>
    <w:p w14:paraId="2B10D3F9"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4.3 Pillar to Values Mapping</w:t>
      </w:r>
    </w:p>
    <w:tbl>
      <w:tblPr>
        <w:tblW w:w="11280" w:type="dxa"/>
        <w:tblCellMar>
          <w:top w:w="15" w:type="dxa"/>
          <w:left w:w="15" w:type="dxa"/>
          <w:bottom w:w="15" w:type="dxa"/>
          <w:right w:w="15" w:type="dxa"/>
        </w:tblCellMar>
        <w:tblLook w:val="04A0" w:firstRow="1" w:lastRow="0" w:firstColumn="1" w:lastColumn="0" w:noHBand="0" w:noVBand="1"/>
      </w:tblPr>
      <w:tblGrid>
        <w:gridCol w:w="1877"/>
        <w:gridCol w:w="9403"/>
      </w:tblGrid>
      <w:tr w:rsidR="00350F0A" w:rsidRPr="00350F0A" w14:paraId="39B1B65B" w14:textId="77777777" w:rsidTr="00350F0A">
        <w:trPr>
          <w:tblHeader/>
        </w:trPr>
        <w:tc>
          <w:tcPr>
            <w:tcW w:w="0" w:type="auto"/>
            <w:tcBorders>
              <w:top w:val="nil"/>
            </w:tcBorders>
            <w:tcMar>
              <w:top w:w="150" w:type="dxa"/>
              <w:left w:w="0" w:type="dxa"/>
              <w:bottom w:w="150" w:type="dxa"/>
              <w:right w:w="240" w:type="dxa"/>
            </w:tcMar>
            <w:vAlign w:val="center"/>
            <w:hideMark/>
          </w:tcPr>
          <w:p w14:paraId="3FA0AE9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Pillar</w:t>
            </w:r>
          </w:p>
        </w:tc>
        <w:tc>
          <w:tcPr>
            <w:tcW w:w="0" w:type="auto"/>
            <w:tcBorders>
              <w:top w:val="nil"/>
            </w:tcBorders>
            <w:tcMar>
              <w:top w:w="150" w:type="dxa"/>
              <w:left w:w="240" w:type="dxa"/>
              <w:bottom w:w="150" w:type="dxa"/>
              <w:right w:w="240" w:type="dxa"/>
            </w:tcMar>
            <w:vAlign w:val="center"/>
            <w:hideMark/>
          </w:tcPr>
          <w:p w14:paraId="125749A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Primary Values</w:t>
            </w:r>
          </w:p>
        </w:tc>
      </w:tr>
      <w:tr w:rsidR="00350F0A" w:rsidRPr="00350F0A" w14:paraId="36BDD1ED" w14:textId="77777777" w:rsidTr="00350F0A">
        <w:tc>
          <w:tcPr>
            <w:tcW w:w="0" w:type="auto"/>
            <w:tcMar>
              <w:top w:w="150" w:type="dxa"/>
              <w:left w:w="0" w:type="dxa"/>
              <w:bottom w:w="150" w:type="dxa"/>
              <w:right w:w="240" w:type="dxa"/>
            </w:tcMar>
            <w:vAlign w:val="center"/>
            <w:hideMark/>
          </w:tcPr>
          <w:p w14:paraId="71AD925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Dignity</w:t>
            </w:r>
          </w:p>
        </w:tc>
        <w:tc>
          <w:tcPr>
            <w:tcW w:w="0" w:type="auto"/>
            <w:tcMar>
              <w:top w:w="150" w:type="dxa"/>
              <w:left w:w="240" w:type="dxa"/>
              <w:bottom w:w="150" w:type="dxa"/>
              <w:right w:w="0" w:type="dxa"/>
            </w:tcMar>
            <w:vAlign w:val="center"/>
            <w:hideMark/>
          </w:tcPr>
          <w:p w14:paraId="2AD489F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Dignity Without Exception, Human Before Process</w:t>
            </w:r>
          </w:p>
        </w:tc>
      </w:tr>
      <w:tr w:rsidR="00350F0A" w:rsidRPr="00350F0A" w14:paraId="099F789B" w14:textId="77777777" w:rsidTr="00350F0A">
        <w:tc>
          <w:tcPr>
            <w:tcW w:w="0" w:type="auto"/>
            <w:tcMar>
              <w:top w:w="150" w:type="dxa"/>
              <w:left w:w="0" w:type="dxa"/>
              <w:bottom w:w="150" w:type="dxa"/>
              <w:right w:w="240" w:type="dxa"/>
            </w:tcMar>
            <w:vAlign w:val="center"/>
            <w:hideMark/>
          </w:tcPr>
          <w:p w14:paraId="2B2B3AF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Connection</w:t>
            </w:r>
          </w:p>
        </w:tc>
        <w:tc>
          <w:tcPr>
            <w:tcW w:w="0" w:type="auto"/>
            <w:tcMar>
              <w:top w:w="150" w:type="dxa"/>
              <w:left w:w="240" w:type="dxa"/>
              <w:bottom w:w="150" w:type="dxa"/>
              <w:right w:w="0" w:type="dxa"/>
            </w:tcMar>
            <w:vAlign w:val="center"/>
            <w:hideMark/>
          </w:tcPr>
          <w:p w14:paraId="3482666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Relationships Are the Product, Trust Is Protected Through Every Action</w:t>
            </w:r>
          </w:p>
        </w:tc>
      </w:tr>
      <w:tr w:rsidR="00350F0A" w:rsidRPr="00350F0A" w14:paraId="4182EA1F" w14:textId="77777777" w:rsidTr="00350F0A">
        <w:tc>
          <w:tcPr>
            <w:tcW w:w="0" w:type="auto"/>
            <w:tcMar>
              <w:top w:w="150" w:type="dxa"/>
              <w:left w:w="0" w:type="dxa"/>
              <w:bottom w:w="150" w:type="dxa"/>
              <w:right w:w="240" w:type="dxa"/>
            </w:tcMar>
            <w:vAlign w:val="center"/>
            <w:hideMark/>
          </w:tcPr>
          <w:p w14:paraId="45E2771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Belonging</w:t>
            </w:r>
          </w:p>
        </w:tc>
        <w:tc>
          <w:tcPr>
            <w:tcW w:w="0" w:type="auto"/>
            <w:tcMar>
              <w:top w:w="150" w:type="dxa"/>
              <w:left w:w="240" w:type="dxa"/>
              <w:bottom w:w="150" w:type="dxa"/>
              <w:right w:w="0" w:type="dxa"/>
            </w:tcMar>
            <w:vAlign w:val="center"/>
            <w:hideMark/>
          </w:tcPr>
          <w:p w14:paraId="1BFFDB0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Belonging Changes Lives, Celebrate Every Chapter</w:t>
            </w:r>
          </w:p>
        </w:tc>
      </w:tr>
    </w:tbl>
    <w:p w14:paraId="565C78C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lastRenderedPageBreak/>
        <w:t>4.4 The Dual-Address</w:t>
      </w:r>
    </w:p>
    <w:p w14:paraId="34928279"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Golden Wings service must simultaneously satisfy two audiences:</w:t>
      </w:r>
    </w:p>
    <w:tbl>
      <w:tblPr>
        <w:tblW w:w="11280" w:type="dxa"/>
        <w:tblCellMar>
          <w:top w:w="15" w:type="dxa"/>
          <w:left w:w="15" w:type="dxa"/>
          <w:bottom w:w="15" w:type="dxa"/>
          <w:right w:w="15" w:type="dxa"/>
        </w:tblCellMar>
        <w:tblLook w:val="04A0" w:firstRow="1" w:lastRow="0" w:firstColumn="1" w:lastColumn="0" w:noHBand="0" w:noVBand="1"/>
      </w:tblPr>
      <w:tblGrid>
        <w:gridCol w:w="5197"/>
        <w:gridCol w:w="6083"/>
      </w:tblGrid>
      <w:tr w:rsidR="00350F0A" w:rsidRPr="00350F0A" w14:paraId="1A4DC90B" w14:textId="77777777" w:rsidTr="00350F0A">
        <w:trPr>
          <w:tblHeader/>
        </w:trPr>
        <w:tc>
          <w:tcPr>
            <w:tcW w:w="0" w:type="auto"/>
            <w:tcBorders>
              <w:top w:val="nil"/>
            </w:tcBorders>
            <w:tcMar>
              <w:top w:w="150" w:type="dxa"/>
              <w:left w:w="0" w:type="dxa"/>
              <w:bottom w:w="150" w:type="dxa"/>
              <w:right w:w="240" w:type="dxa"/>
            </w:tcMar>
            <w:vAlign w:val="center"/>
            <w:hideMark/>
          </w:tcPr>
          <w:p w14:paraId="73A4326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Customer (Family)</w:t>
            </w:r>
          </w:p>
        </w:tc>
        <w:tc>
          <w:tcPr>
            <w:tcW w:w="0" w:type="auto"/>
            <w:tcBorders>
              <w:top w:val="nil"/>
            </w:tcBorders>
            <w:tcMar>
              <w:top w:w="150" w:type="dxa"/>
              <w:left w:w="240" w:type="dxa"/>
              <w:bottom w:w="150" w:type="dxa"/>
              <w:right w:w="240" w:type="dxa"/>
            </w:tcMar>
            <w:vAlign w:val="center"/>
            <w:hideMark/>
          </w:tcPr>
          <w:p w14:paraId="7D2F4A9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Consumer (Retiree)</w:t>
            </w:r>
          </w:p>
        </w:tc>
      </w:tr>
      <w:tr w:rsidR="00350F0A" w:rsidRPr="00350F0A" w14:paraId="18248A2C" w14:textId="77777777" w:rsidTr="00350F0A">
        <w:tc>
          <w:tcPr>
            <w:tcW w:w="0" w:type="auto"/>
            <w:tcMar>
              <w:top w:w="150" w:type="dxa"/>
              <w:left w:w="0" w:type="dxa"/>
              <w:bottom w:w="150" w:type="dxa"/>
              <w:right w:w="240" w:type="dxa"/>
            </w:tcMar>
            <w:vAlign w:val="center"/>
            <w:hideMark/>
          </w:tcPr>
          <w:p w14:paraId="35266F6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Peace of mind</w:t>
            </w:r>
          </w:p>
        </w:tc>
        <w:tc>
          <w:tcPr>
            <w:tcW w:w="0" w:type="auto"/>
            <w:tcMar>
              <w:top w:w="150" w:type="dxa"/>
              <w:left w:w="240" w:type="dxa"/>
              <w:bottom w:w="150" w:type="dxa"/>
              <w:right w:w="0" w:type="dxa"/>
            </w:tcMar>
            <w:vAlign w:val="center"/>
            <w:hideMark/>
          </w:tcPr>
          <w:p w14:paraId="1E8CBC6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Dignity</w:t>
            </w:r>
          </w:p>
        </w:tc>
      </w:tr>
      <w:tr w:rsidR="00350F0A" w:rsidRPr="00350F0A" w14:paraId="18C757E2" w14:textId="77777777" w:rsidTr="00350F0A">
        <w:tc>
          <w:tcPr>
            <w:tcW w:w="0" w:type="auto"/>
            <w:tcMar>
              <w:top w:w="150" w:type="dxa"/>
              <w:left w:w="0" w:type="dxa"/>
              <w:bottom w:w="150" w:type="dxa"/>
              <w:right w:w="240" w:type="dxa"/>
            </w:tcMar>
            <w:vAlign w:val="center"/>
            <w:hideMark/>
          </w:tcPr>
          <w:p w14:paraId="4CD569C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Reassurance</w:t>
            </w:r>
          </w:p>
        </w:tc>
        <w:tc>
          <w:tcPr>
            <w:tcW w:w="0" w:type="auto"/>
            <w:tcMar>
              <w:top w:w="150" w:type="dxa"/>
              <w:left w:w="240" w:type="dxa"/>
              <w:bottom w:w="150" w:type="dxa"/>
              <w:right w:w="0" w:type="dxa"/>
            </w:tcMar>
            <w:vAlign w:val="center"/>
            <w:hideMark/>
          </w:tcPr>
          <w:p w14:paraId="32483FE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Connection</w:t>
            </w:r>
          </w:p>
        </w:tc>
      </w:tr>
      <w:tr w:rsidR="00350F0A" w:rsidRPr="00350F0A" w14:paraId="3BF624D5" w14:textId="77777777" w:rsidTr="00350F0A">
        <w:tc>
          <w:tcPr>
            <w:tcW w:w="0" w:type="auto"/>
            <w:tcMar>
              <w:top w:w="150" w:type="dxa"/>
              <w:left w:w="0" w:type="dxa"/>
              <w:bottom w:w="150" w:type="dxa"/>
              <w:right w:w="240" w:type="dxa"/>
            </w:tcMar>
            <w:vAlign w:val="center"/>
            <w:hideMark/>
          </w:tcPr>
          <w:p w14:paraId="328334F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Visible happiness</w:t>
            </w:r>
          </w:p>
        </w:tc>
        <w:tc>
          <w:tcPr>
            <w:tcW w:w="0" w:type="auto"/>
            <w:tcMar>
              <w:top w:w="150" w:type="dxa"/>
              <w:left w:w="240" w:type="dxa"/>
              <w:bottom w:w="150" w:type="dxa"/>
              <w:right w:w="0" w:type="dxa"/>
            </w:tcMar>
            <w:vAlign w:val="center"/>
            <w:hideMark/>
          </w:tcPr>
          <w:p w14:paraId="6E93ECF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Purpose</w:t>
            </w:r>
          </w:p>
        </w:tc>
      </w:tr>
      <w:tr w:rsidR="00350F0A" w:rsidRPr="00350F0A" w14:paraId="7124996E" w14:textId="77777777" w:rsidTr="00350F0A">
        <w:tc>
          <w:tcPr>
            <w:tcW w:w="0" w:type="auto"/>
            <w:tcMar>
              <w:top w:w="150" w:type="dxa"/>
              <w:left w:w="0" w:type="dxa"/>
              <w:bottom w:w="150" w:type="dxa"/>
              <w:right w:w="240" w:type="dxa"/>
            </w:tcMar>
            <w:vAlign w:val="center"/>
            <w:hideMark/>
          </w:tcPr>
          <w:p w14:paraId="6CEFD14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Anti-regret</w:t>
            </w:r>
          </w:p>
        </w:tc>
        <w:tc>
          <w:tcPr>
            <w:tcW w:w="0" w:type="auto"/>
            <w:tcMar>
              <w:top w:w="150" w:type="dxa"/>
              <w:left w:w="240" w:type="dxa"/>
              <w:bottom w:w="150" w:type="dxa"/>
              <w:right w:w="0" w:type="dxa"/>
            </w:tcMar>
            <w:vAlign w:val="center"/>
            <w:hideMark/>
          </w:tcPr>
          <w:p w14:paraId="473C58B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Belonging</w:t>
            </w:r>
          </w:p>
        </w:tc>
      </w:tr>
    </w:tbl>
    <w:p w14:paraId="241F0434"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FBB3A8">
          <v:rect id="_x0000_i1032" style="width:0;height:.75pt" o:hralign="center" o:hrstd="t" o:hr="t" fillcolor="#a0a0a0" stroked="f"/>
        </w:pict>
      </w:r>
    </w:p>
    <w:p w14:paraId="54F10074"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V: PRINCIPLES OF SERVICE</w:t>
      </w:r>
    </w:p>
    <w:p w14:paraId="3CAB3982"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5.1 Principle 1 — Dignity First</w:t>
      </w:r>
    </w:p>
    <w:p w14:paraId="0FCA0220"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Every person shall be treated with respect regardless of age, ability, culture, language, religion, background, or circumstance.</w:t>
      </w:r>
    </w:p>
    <w:p w14:paraId="53C04D8E" w14:textId="77777777" w:rsidR="00350F0A" w:rsidRPr="00350F0A" w:rsidRDefault="00350F0A" w:rsidP="00350F0A">
      <w:pPr>
        <w:numPr>
          <w:ilvl w:val="0"/>
          <w:numId w:val="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see people before their needs</w:t>
      </w:r>
    </w:p>
    <w:p w14:paraId="136C28D0" w14:textId="77777777" w:rsidR="00350F0A" w:rsidRPr="00350F0A" w:rsidRDefault="00350F0A" w:rsidP="00350F0A">
      <w:pPr>
        <w:numPr>
          <w:ilvl w:val="0"/>
          <w:numId w:val="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listen before we act</w:t>
      </w:r>
    </w:p>
    <w:p w14:paraId="37668071" w14:textId="77777777" w:rsidR="00350F0A" w:rsidRPr="00350F0A" w:rsidRDefault="00350F0A" w:rsidP="00350F0A">
      <w:pPr>
        <w:numPr>
          <w:ilvl w:val="0"/>
          <w:numId w:val="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respect before we serve</w:t>
      </w:r>
    </w:p>
    <w:p w14:paraId="725A3076" w14:textId="77777777" w:rsidR="00350F0A" w:rsidRPr="00350F0A" w:rsidRDefault="00350F0A" w:rsidP="00350F0A">
      <w:pPr>
        <w:numPr>
          <w:ilvl w:val="0"/>
          <w:numId w:val="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honor before we assist</w:t>
      </w:r>
    </w:p>
    <w:p w14:paraId="09020EAA"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5.2 Principle 2 — Trust Before Convenience</w:t>
      </w:r>
    </w:p>
    <w:p w14:paraId="2EF94389"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Short-term efficiency shall never outweigh long-term trust.</w:t>
      </w:r>
    </w:p>
    <w:p w14:paraId="2BA0A5F4" w14:textId="77777777" w:rsidR="00350F0A" w:rsidRPr="00350F0A" w:rsidRDefault="00350F0A" w:rsidP="00350F0A">
      <w:pPr>
        <w:numPr>
          <w:ilvl w:val="0"/>
          <w:numId w:val="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choose honesty over comfort</w:t>
      </w:r>
    </w:p>
    <w:p w14:paraId="4D0B4A8C" w14:textId="77777777" w:rsidR="00350F0A" w:rsidRPr="00350F0A" w:rsidRDefault="00350F0A" w:rsidP="00350F0A">
      <w:pPr>
        <w:numPr>
          <w:ilvl w:val="0"/>
          <w:numId w:val="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choose safety over speed</w:t>
      </w:r>
    </w:p>
    <w:p w14:paraId="4537AC95" w14:textId="77777777" w:rsidR="00350F0A" w:rsidRPr="00350F0A" w:rsidRDefault="00350F0A" w:rsidP="00350F0A">
      <w:pPr>
        <w:numPr>
          <w:ilvl w:val="0"/>
          <w:numId w:val="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choose transparency over appearance</w:t>
      </w:r>
    </w:p>
    <w:p w14:paraId="03E4B42A" w14:textId="77777777" w:rsidR="00350F0A" w:rsidRPr="00350F0A" w:rsidRDefault="00350F0A" w:rsidP="00350F0A">
      <w:pPr>
        <w:numPr>
          <w:ilvl w:val="0"/>
          <w:numId w:val="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choose accountability over convenience</w:t>
      </w:r>
    </w:p>
    <w:p w14:paraId="77E04F2D"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5.3 Principle 3 — Human Connection Over Technology</w:t>
      </w:r>
    </w:p>
    <w:p w14:paraId="734A59B8"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Technology may support service but shall never replace meaningful human care where human connection is essential.</w:t>
      </w:r>
    </w:p>
    <w:p w14:paraId="0660E919" w14:textId="77777777" w:rsidR="00350F0A" w:rsidRPr="00350F0A" w:rsidRDefault="00350F0A" w:rsidP="00350F0A">
      <w:pPr>
        <w:numPr>
          <w:ilvl w:val="0"/>
          <w:numId w:val="8"/>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use technology to enable connection, not replace it</w:t>
      </w:r>
    </w:p>
    <w:p w14:paraId="4EDB244C" w14:textId="77777777" w:rsidR="00350F0A" w:rsidRPr="00350F0A" w:rsidRDefault="00350F0A" w:rsidP="00350F0A">
      <w:pPr>
        <w:numPr>
          <w:ilvl w:val="0"/>
          <w:numId w:val="8"/>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automate tasks, not relationships</w:t>
      </w:r>
    </w:p>
    <w:p w14:paraId="480C44A3" w14:textId="77777777" w:rsidR="00350F0A" w:rsidRPr="00350F0A" w:rsidRDefault="00350F0A" w:rsidP="00350F0A">
      <w:pPr>
        <w:numPr>
          <w:ilvl w:val="0"/>
          <w:numId w:val="8"/>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digitize information, not humanity</w:t>
      </w:r>
    </w:p>
    <w:p w14:paraId="19B1F091" w14:textId="77777777" w:rsidR="00350F0A" w:rsidRPr="00350F0A" w:rsidRDefault="00350F0A" w:rsidP="00350F0A">
      <w:pPr>
        <w:numPr>
          <w:ilvl w:val="0"/>
          <w:numId w:val="8"/>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leverage tools, not as substitutes for presence</w:t>
      </w:r>
    </w:p>
    <w:p w14:paraId="5A66ABDD"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5.4 Principle 4 — Reliability</w:t>
      </w:r>
    </w:p>
    <w:p w14:paraId="2FDC182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People must be able to depend upon Golden Wings.</w:t>
      </w:r>
    </w:p>
    <w:p w14:paraId="2998367D" w14:textId="77777777" w:rsidR="00350F0A" w:rsidRPr="00350F0A" w:rsidRDefault="00350F0A" w:rsidP="00350F0A">
      <w:pPr>
        <w:numPr>
          <w:ilvl w:val="0"/>
          <w:numId w:val="9"/>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Promises made must be promises kept</w:t>
      </w:r>
    </w:p>
    <w:p w14:paraId="4F6F1F78" w14:textId="77777777" w:rsidR="00350F0A" w:rsidRPr="00350F0A" w:rsidRDefault="00350F0A" w:rsidP="00350F0A">
      <w:pPr>
        <w:numPr>
          <w:ilvl w:val="0"/>
          <w:numId w:val="9"/>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Consistency is the foundation of trust</w:t>
      </w:r>
    </w:p>
    <w:p w14:paraId="75171210" w14:textId="77777777" w:rsidR="00350F0A" w:rsidRPr="00350F0A" w:rsidRDefault="00350F0A" w:rsidP="00350F0A">
      <w:pPr>
        <w:numPr>
          <w:ilvl w:val="0"/>
          <w:numId w:val="9"/>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Reliability is earned through repeated delivery</w:t>
      </w:r>
    </w:p>
    <w:p w14:paraId="111CD6FE" w14:textId="77777777" w:rsidR="00350F0A" w:rsidRPr="00350F0A" w:rsidRDefault="00350F0A" w:rsidP="00350F0A">
      <w:pPr>
        <w:numPr>
          <w:ilvl w:val="0"/>
          <w:numId w:val="9"/>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Dependability is non-negotiable</w:t>
      </w:r>
    </w:p>
    <w:p w14:paraId="1A708666"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5.5 Principle 5 — Stewardship</w:t>
      </w:r>
    </w:p>
    <w:p w14:paraId="69E0AC67"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Service exists to improve lives, not merely generate revenue.</w:t>
      </w:r>
    </w:p>
    <w:p w14:paraId="6B42D1D8" w14:textId="77777777" w:rsidR="00350F0A" w:rsidRPr="00350F0A" w:rsidRDefault="00350F0A" w:rsidP="00350F0A">
      <w:pPr>
        <w:numPr>
          <w:ilvl w:val="0"/>
          <w:numId w:val="10"/>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serve before we benefit</w:t>
      </w:r>
    </w:p>
    <w:p w14:paraId="7D7930EB" w14:textId="77777777" w:rsidR="00350F0A" w:rsidRPr="00350F0A" w:rsidRDefault="00350F0A" w:rsidP="00350F0A">
      <w:pPr>
        <w:numPr>
          <w:ilvl w:val="0"/>
          <w:numId w:val="10"/>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steward resources for the long-term</w:t>
      </w:r>
    </w:p>
    <w:p w14:paraId="2D56A57A" w14:textId="77777777" w:rsidR="00350F0A" w:rsidRPr="00350F0A" w:rsidRDefault="00350F0A" w:rsidP="00350F0A">
      <w:pPr>
        <w:numPr>
          <w:ilvl w:val="0"/>
          <w:numId w:val="10"/>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lastRenderedPageBreak/>
        <w:t>We prioritize impact over profit</w:t>
      </w:r>
    </w:p>
    <w:p w14:paraId="701707C5" w14:textId="77777777" w:rsidR="00350F0A" w:rsidRPr="00350F0A" w:rsidRDefault="00350F0A" w:rsidP="00350F0A">
      <w:pPr>
        <w:numPr>
          <w:ilvl w:val="0"/>
          <w:numId w:val="10"/>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hold service quality in trust for future generations</w:t>
      </w:r>
    </w:p>
    <w:p w14:paraId="3E91F139"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5.6 Principle 6 — Presence</w:t>
      </w:r>
    </w:p>
    <w:p w14:paraId="7FDFFDD5"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We arrive fully present.</w:t>
      </w:r>
    </w:p>
    <w:p w14:paraId="4F19C452" w14:textId="77777777" w:rsidR="00350F0A" w:rsidRPr="00350F0A" w:rsidRDefault="00350F0A" w:rsidP="00350F0A">
      <w:pPr>
        <w:numPr>
          <w:ilvl w:val="0"/>
          <w:numId w:val="1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Attention matters more than activity</w:t>
      </w:r>
    </w:p>
    <w:p w14:paraId="2A8D6604" w14:textId="77777777" w:rsidR="00350F0A" w:rsidRPr="00350F0A" w:rsidRDefault="00350F0A" w:rsidP="00350F0A">
      <w:pPr>
        <w:numPr>
          <w:ilvl w:val="0"/>
          <w:numId w:val="1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Emotional presence matters more than physical presence</w:t>
      </w:r>
    </w:p>
    <w:p w14:paraId="0D8F7455" w14:textId="77777777" w:rsidR="00350F0A" w:rsidRPr="00350F0A" w:rsidRDefault="00350F0A" w:rsidP="00350F0A">
      <w:pPr>
        <w:numPr>
          <w:ilvl w:val="0"/>
          <w:numId w:val="1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Listening matters more than speaking</w:t>
      </w:r>
    </w:p>
    <w:p w14:paraId="536EA24A" w14:textId="77777777" w:rsidR="00350F0A" w:rsidRPr="00350F0A" w:rsidRDefault="00350F0A" w:rsidP="00350F0A">
      <w:pPr>
        <w:numPr>
          <w:ilvl w:val="0"/>
          <w:numId w:val="11"/>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Connection matters more than completion</w:t>
      </w:r>
    </w:p>
    <w:p w14:paraId="5654E0AD"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5.7 Principle 7 — Celebration</w:t>
      </w:r>
    </w:p>
    <w:p w14:paraId="113C26F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Life remains meaningful at every stage.</w:t>
      </w:r>
    </w:p>
    <w:p w14:paraId="4BB07F17" w14:textId="77777777" w:rsidR="00350F0A" w:rsidRPr="00350F0A" w:rsidRDefault="00350F0A" w:rsidP="00350F0A">
      <w:pPr>
        <w:numPr>
          <w:ilvl w:val="0"/>
          <w:numId w:val="1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speak positively about aging</w:t>
      </w:r>
    </w:p>
    <w:p w14:paraId="4D0884A0" w14:textId="77777777" w:rsidR="00350F0A" w:rsidRPr="00350F0A" w:rsidRDefault="00350F0A" w:rsidP="00350F0A">
      <w:pPr>
        <w:numPr>
          <w:ilvl w:val="0"/>
          <w:numId w:val="1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celebrate milestones, achievements, and moments of joy</w:t>
      </w:r>
    </w:p>
    <w:p w14:paraId="5AD4BDD9" w14:textId="77777777" w:rsidR="00350F0A" w:rsidRPr="00350F0A" w:rsidRDefault="00350F0A" w:rsidP="00350F0A">
      <w:pPr>
        <w:numPr>
          <w:ilvl w:val="0"/>
          <w:numId w:val="1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focus on what is possible, not what is lost</w:t>
      </w:r>
    </w:p>
    <w:p w14:paraId="2E8411DD" w14:textId="77777777" w:rsidR="00350F0A" w:rsidRPr="00350F0A" w:rsidRDefault="00350F0A" w:rsidP="00350F0A">
      <w:pPr>
        <w:numPr>
          <w:ilvl w:val="0"/>
          <w:numId w:val="12"/>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We honor every chapter of life</w:t>
      </w:r>
    </w:p>
    <w:p w14:paraId="1BAE1192"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2827A6">
          <v:rect id="_x0000_i1033" style="width:0;height:.75pt" o:hralign="center" o:hrstd="t" o:hr="t" fillcolor="#a0a0a0" stroked="f"/>
        </w:pict>
      </w:r>
    </w:p>
    <w:p w14:paraId="7FE4D00C"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VI: THE HUMAN-CENTERED STANDARD</w:t>
      </w:r>
    </w:p>
    <w:p w14:paraId="080E5D8A"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6.1 The Standard</w:t>
      </w:r>
    </w:p>
    <w:p w14:paraId="2A27304E"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Every service decision shall consider:</w:t>
      </w:r>
    </w:p>
    <w:tbl>
      <w:tblPr>
        <w:tblW w:w="11280" w:type="dxa"/>
        <w:tblCellMar>
          <w:top w:w="15" w:type="dxa"/>
          <w:left w:w="15" w:type="dxa"/>
          <w:bottom w:w="15" w:type="dxa"/>
          <w:right w:w="15" w:type="dxa"/>
        </w:tblCellMar>
        <w:tblLook w:val="04A0" w:firstRow="1" w:lastRow="0" w:firstColumn="1" w:lastColumn="0" w:noHBand="0" w:noVBand="1"/>
      </w:tblPr>
      <w:tblGrid>
        <w:gridCol w:w="5125"/>
        <w:gridCol w:w="6155"/>
      </w:tblGrid>
      <w:tr w:rsidR="00350F0A" w:rsidRPr="00350F0A" w14:paraId="2B76C00F" w14:textId="77777777" w:rsidTr="00350F0A">
        <w:trPr>
          <w:tblHeader/>
        </w:trPr>
        <w:tc>
          <w:tcPr>
            <w:tcW w:w="0" w:type="auto"/>
            <w:tcBorders>
              <w:top w:val="nil"/>
            </w:tcBorders>
            <w:tcMar>
              <w:top w:w="150" w:type="dxa"/>
              <w:left w:w="0" w:type="dxa"/>
              <w:bottom w:w="150" w:type="dxa"/>
              <w:right w:w="240" w:type="dxa"/>
            </w:tcMar>
            <w:vAlign w:val="center"/>
            <w:hideMark/>
          </w:tcPr>
          <w:p w14:paraId="3C74EA8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Dimension</w:t>
            </w:r>
          </w:p>
        </w:tc>
        <w:tc>
          <w:tcPr>
            <w:tcW w:w="0" w:type="auto"/>
            <w:tcBorders>
              <w:top w:val="nil"/>
            </w:tcBorders>
            <w:tcMar>
              <w:top w:w="150" w:type="dxa"/>
              <w:left w:w="240" w:type="dxa"/>
              <w:bottom w:w="150" w:type="dxa"/>
              <w:right w:w="240" w:type="dxa"/>
            </w:tcMar>
            <w:vAlign w:val="center"/>
            <w:hideMark/>
          </w:tcPr>
          <w:p w14:paraId="6C559D0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Question</w:t>
            </w:r>
          </w:p>
        </w:tc>
      </w:tr>
      <w:tr w:rsidR="00350F0A" w:rsidRPr="00350F0A" w14:paraId="1979FD39" w14:textId="77777777" w:rsidTr="00350F0A">
        <w:tc>
          <w:tcPr>
            <w:tcW w:w="0" w:type="auto"/>
            <w:tcMar>
              <w:top w:w="150" w:type="dxa"/>
              <w:left w:w="0" w:type="dxa"/>
              <w:bottom w:w="150" w:type="dxa"/>
              <w:right w:w="240" w:type="dxa"/>
            </w:tcMar>
            <w:vAlign w:val="center"/>
            <w:hideMark/>
          </w:tcPr>
          <w:p w14:paraId="05B2CC1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Human Impact</w:t>
            </w:r>
          </w:p>
        </w:tc>
        <w:tc>
          <w:tcPr>
            <w:tcW w:w="0" w:type="auto"/>
            <w:tcMar>
              <w:top w:w="150" w:type="dxa"/>
              <w:left w:w="240" w:type="dxa"/>
              <w:bottom w:w="150" w:type="dxa"/>
              <w:right w:w="0" w:type="dxa"/>
            </w:tcMar>
            <w:vAlign w:val="center"/>
            <w:hideMark/>
          </w:tcPr>
          <w:p w14:paraId="374CD45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How does this affect the person?</w:t>
            </w:r>
          </w:p>
        </w:tc>
      </w:tr>
      <w:tr w:rsidR="00350F0A" w:rsidRPr="00350F0A" w14:paraId="2F7F770E" w14:textId="77777777" w:rsidTr="00350F0A">
        <w:tc>
          <w:tcPr>
            <w:tcW w:w="0" w:type="auto"/>
            <w:tcMar>
              <w:top w:w="150" w:type="dxa"/>
              <w:left w:w="0" w:type="dxa"/>
              <w:bottom w:w="150" w:type="dxa"/>
              <w:right w:w="240" w:type="dxa"/>
            </w:tcMar>
            <w:vAlign w:val="center"/>
            <w:hideMark/>
          </w:tcPr>
          <w:p w14:paraId="77F4265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Emotional Impact</w:t>
            </w:r>
          </w:p>
        </w:tc>
        <w:tc>
          <w:tcPr>
            <w:tcW w:w="0" w:type="auto"/>
            <w:tcMar>
              <w:top w:w="150" w:type="dxa"/>
              <w:left w:w="240" w:type="dxa"/>
              <w:bottom w:w="150" w:type="dxa"/>
              <w:right w:w="0" w:type="dxa"/>
            </w:tcMar>
            <w:vAlign w:val="center"/>
            <w:hideMark/>
          </w:tcPr>
          <w:p w14:paraId="6C70692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How does this make people feel?</w:t>
            </w:r>
          </w:p>
        </w:tc>
      </w:tr>
      <w:tr w:rsidR="00350F0A" w:rsidRPr="00350F0A" w14:paraId="1D4A99A4" w14:textId="77777777" w:rsidTr="00350F0A">
        <w:tc>
          <w:tcPr>
            <w:tcW w:w="0" w:type="auto"/>
            <w:tcMar>
              <w:top w:w="150" w:type="dxa"/>
              <w:left w:w="0" w:type="dxa"/>
              <w:bottom w:w="150" w:type="dxa"/>
              <w:right w:w="240" w:type="dxa"/>
            </w:tcMar>
            <w:vAlign w:val="center"/>
            <w:hideMark/>
          </w:tcPr>
          <w:p w14:paraId="4807253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Safety Impact</w:t>
            </w:r>
          </w:p>
        </w:tc>
        <w:tc>
          <w:tcPr>
            <w:tcW w:w="0" w:type="auto"/>
            <w:tcMar>
              <w:top w:w="150" w:type="dxa"/>
              <w:left w:w="240" w:type="dxa"/>
              <w:bottom w:w="150" w:type="dxa"/>
              <w:right w:w="0" w:type="dxa"/>
            </w:tcMar>
            <w:vAlign w:val="center"/>
            <w:hideMark/>
          </w:tcPr>
          <w:p w14:paraId="552C3DC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Does this protect or compromise safety?</w:t>
            </w:r>
          </w:p>
        </w:tc>
      </w:tr>
      <w:tr w:rsidR="00350F0A" w:rsidRPr="00350F0A" w14:paraId="677B3444" w14:textId="77777777" w:rsidTr="00350F0A">
        <w:tc>
          <w:tcPr>
            <w:tcW w:w="0" w:type="auto"/>
            <w:tcMar>
              <w:top w:w="150" w:type="dxa"/>
              <w:left w:w="0" w:type="dxa"/>
              <w:bottom w:w="150" w:type="dxa"/>
              <w:right w:w="240" w:type="dxa"/>
            </w:tcMar>
            <w:vAlign w:val="center"/>
            <w:hideMark/>
          </w:tcPr>
          <w:p w14:paraId="51F4F1B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Long-term Relationship Impact</w:t>
            </w:r>
          </w:p>
        </w:tc>
        <w:tc>
          <w:tcPr>
            <w:tcW w:w="0" w:type="auto"/>
            <w:tcMar>
              <w:top w:w="150" w:type="dxa"/>
              <w:left w:w="240" w:type="dxa"/>
              <w:bottom w:w="150" w:type="dxa"/>
              <w:right w:w="0" w:type="dxa"/>
            </w:tcMar>
            <w:vAlign w:val="center"/>
            <w:hideMark/>
          </w:tcPr>
          <w:p w14:paraId="3CE9916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Does this strengthen or weaken trust?</w:t>
            </w:r>
          </w:p>
        </w:tc>
      </w:tr>
      <w:tr w:rsidR="00350F0A" w:rsidRPr="00350F0A" w14:paraId="699B7DED" w14:textId="77777777" w:rsidTr="00350F0A">
        <w:tc>
          <w:tcPr>
            <w:tcW w:w="0" w:type="auto"/>
            <w:tcMar>
              <w:top w:w="150" w:type="dxa"/>
              <w:left w:w="0" w:type="dxa"/>
              <w:bottom w:w="150" w:type="dxa"/>
              <w:right w:w="240" w:type="dxa"/>
            </w:tcMar>
            <w:vAlign w:val="center"/>
            <w:hideMark/>
          </w:tcPr>
          <w:p w14:paraId="7C91027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Operational Impact</w:t>
            </w:r>
          </w:p>
        </w:tc>
        <w:tc>
          <w:tcPr>
            <w:tcW w:w="0" w:type="auto"/>
            <w:tcMar>
              <w:top w:w="150" w:type="dxa"/>
              <w:left w:w="240" w:type="dxa"/>
              <w:bottom w:w="150" w:type="dxa"/>
              <w:right w:w="0" w:type="dxa"/>
            </w:tcMar>
            <w:vAlign w:val="center"/>
            <w:hideMark/>
          </w:tcPr>
          <w:p w14:paraId="6218B9C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Can we deliver this consistently?</w:t>
            </w:r>
          </w:p>
        </w:tc>
      </w:tr>
      <w:tr w:rsidR="00350F0A" w:rsidRPr="00350F0A" w14:paraId="467264CD" w14:textId="77777777" w:rsidTr="00350F0A">
        <w:tc>
          <w:tcPr>
            <w:tcW w:w="0" w:type="auto"/>
            <w:tcMar>
              <w:top w:w="150" w:type="dxa"/>
              <w:left w:w="0" w:type="dxa"/>
              <w:bottom w:w="150" w:type="dxa"/>
              <w:right w:w="240" w:type="dxa"/>
            </w:tcMar>
            <w:vAlign w:val="center"/>
            <w:hideMark/>
          </w:tcPr>
          <w:p w14:paraId="0D3AD24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Financial Impact</w:t>
            </w:r>
          </w:p>
        </w:tc>
        <w:tc>
          <w:tcPr>
            <w:tcW w:w="0" w:type="auto"/>
            <w:tcMar>
              <w:top w:w="150" w:type="dxa"/>
              <w:left w:w="240" w:type="dxa"/>
              <w:bottom w:w="150" w:type="dxa"/>
              <w:right w:w="0" w:type="dxa"/>
            </w:tcMar>
            <w:vAlign w:val="center"/>
            <w:hideMark/>
          </w:tcPr>
          <w:p w14:paraId="24A0C35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Is this sustainable?</w:t>
            </w:r>
          </w:p>
        </w:tc>
      </w:tr>
    </w:tbl>
    <w:p w14:paraId="2D91ECE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6.2 The Decision Hierarchy</w:t>
      </w:r>
    </w:p>
    <w:p w14:paraId="523A515A"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When impacts conflict:</w:t>
      </w:r>
    </w:p>
    <w:tbl>
      <w:tblPr>
        <w:tblW w:w="11280" w:type="dxa"/>
        <w:tblCellMar>
          <w:top w:w="15" w:type="dxa"/>
          <w:left w:w="15" w:type="dxa"/>
          <w:bottom w:w="15" w:type="dxa"/>
          <w:right w:w="15" w:type="dxa"/>
        </w:tblCellMar>
        <w:tblLook w:val="04A0" w:firstRow="1" w:lastRow="0" w:firstColumn="1" w:lastColumn="0" w:noHBand="0" w:noVBand="1"/>
      </w:tblPr>
      <w:tblGrid>
        <w:gridCol w:w="1318"/>
        <w:gridCol w:w="9962"/>
      </w:tblGrid>
      <w:tr w:rsidR="00350F0A" w:rsidRPr="00350F0A" w14:paraId="41658E7B" w14:textId="77777777" w:rsidTr="00350F0A">
        <w:trPr>
          <w:tblHeader/>
        </w:trPr>
        <w:tc>
          <w:tcPr>
            <w:tcW w:w="0" w:type="auto"/>
            <w:tcBorders>
              <w:top w:val="nil"/>
            </w:tcBorders>
            <w:tcMar>
              <w:top w:w="150" w:type="dxa"/>
              <w:left w:w="0" w:type="dxa"/>
              <w:bottom w:w="150" w:type="dxa"/>
              <w:right w:w="240" w:type="dxa"/>
            </w:tcMar>
            <w:vAlign w:val="center"/>
            <w:hideMark/>
          </w:tcPr>
          <w:p w14:paraId="224FD81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14:paraId="6C20CD0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Consideration</w:t>
            </w:r>
          </w:p>
        </w:tc>
      </w:tr>
      <w:tr w:rsidR="00350F0A" w:rsidRPr="00350F0A" w14:paraId="50A49D3E" w14:textId="77777777" w:rsidTr="00350F0A">
        <w:tc>
          <w:tcPr>
            <w:tcW w:w="0" w:type="auto"/>
            <w:tcMar>
              <w:top w:w="150" w:type="dxa"/>
              <w:left w:w="0" w:type="dxa"/>
              <w:bottom w:w="150" w:type="dxa"/>
              <w:right w:w="240" w:type="dxa"/>
            </w:tcMar>
            <w:vAlign w:val="center"/>
            <w:hideMark/>
          </w:tcPr>
          <w:p w14:paraId="7017ECE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1</w:t>
            </w:r>
          </w:p>
        </w:tc>
        <w:tc>
          <w:tcPr>
            <w:tcW w:w="0" w:type="auto"/>
            <w:tcMar>
              <w:top w:w="150" w:type="dxa"/>
              <w:left w:w="240" w:type="dxa"/>
              <w:bottom w:w="150" w:type="dxa"/>
              <w:right w:w="0" w:type="dxa"/>
            </w:tcMar>
            <w:vAlign w:val="center"/>
            <w:hideMark/>
          </w:tcPr>
          <w:p w14:paraId="60E8738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Safety Impact</w:t>
            </w:r>
            <w:r w:rsidRPr="00350F0A">
              <w:rPr>
                <w:rFonts w:ascii="Segoe UI" w:eastAsia="Times New Roman" w:hAnsi="Segoe UI" w:cs="Segoe UI"/>
                <w:sz w:val="23"/>
                <w:szCs w:val="23"/>
              </w:rPr>
              <w:t> — Never compromised</w:t>
            </w:r>
          </w:p>
        </w:tc>
      </w:tr>
      <w:tr w:rsidR="00350F0A" w:rsidRPr="00350F0A" w14:paraId="433E2D80" w14:textId="77777777" w:rsidTr="00350F0A">
        <w:tc>
          <w:tcPr>
            <w:tcW w:w="0" w:type="auto"/>
            <w:tcMar>
              <w:top w:w="150" w:type="dxa"/>
              <w:left w:w="0" w:type="dxa"/>
              <w:bottom w:w="150" w:type="dxa"/>
              <w:right w:w="240" w:type="dxa"/>
            </w:tcMar>
            <w:vAlign w:val="center"/>
            <w:hideMark/>
          </w:tcPr>
          <w:p w14:paraId="56312AE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2</w:t>
            </w:r>
          </w:p>
        </w:tc>
        <w:tc>
          <w:tcPr>
            <w:tcW w:w="0" w:type="auto"/>
            <w:tcMar>
              <w:top w:w="150" w:type="dxa"/>
              <w:left w:w="240" w:type="dxa"/>
              <w:bottom w:w="150" w:type="dxa"/>
              <w:right w:w="0" w:type="dxa"/>
            </w:tcMar>
            <w:vAlign w:val="center"/>
            <w:hideMark/>
          </w:tcPr>
          <w:p w14:paraId="37473EB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Dignity Impact</w:t>
            </w:r>
            <w:r w:rsidRPr="00350F0A">
              <w:rPr>
                <w:rFonts w:ascii="Segoe UI" w:eastAsia="Times New Roman" w:hAnsi="Segoe UI" w:cs="Segoe UI"/>
                <w:sz w:val="23"/>
                <w:szCs w:val="23"/>
              </w:rPr>
              <w:t> — Never violated</w:t>
            </w:r>
          </w:p>
        </w:tc>
      </w:tr>
      <w:tr w:rsidR="00350F0A" w:rsidRPr="00350F0A" w14:paraId="633AA030" w14:textId="77777777" w:rsidTr="00350F0A">
        <w:tc>
          <w:tcPr>
            <w:tcW w:w="0" w:type="auto"/>
            <w:tcMar>
              <w:top w:w="150" w:type="dxa"/>
              <w:left w:w="0" w:type="dxa"/>
              <w:bottom w:w="150" w:type="dxa"/>
              <w:right w:w="240" w:type="dxa"/>
            </w:tcMar>
            <w:vAlign w:val="center"/>
            <w:hideMark/>
          </w:tcPr>
          <w:p w14:paraId="43646FB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3</w:t>
            </w:r>
          </w:p>
        </w:tc>
        <w:tc>
          <w:tcPr>
            <w:tcW w:w="0" w:type="auto"/>
            <w:tcMar>
              <w:top w:w="150" w:type="dxa"/>
              <w:left w:w="240" w:type="dxa"/>
              <w:bottom w:w="150" w:type="dxa"/>
              <w:right w:w="0" w:type="dxa"/>
            </w:tcMar>
            <w:vAlign w:val="center"/>
            <w:hideMark/>
          </w:tcPr>
          <w:p w14:paraId="7F1EFF7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Long-term Relationship Impact</w:t>
            </w:r>
            <w:r w:rsidRPr="00350F0A">
              <w:rPr>
                <w:rFonts w:ascii="Segoe UI" w:eastAsia="Times New Roman" w:hAnsi="Segoe UI" w:cs="Segoe UI"/>
                <w:sz w:val="23"/>
                <w:szCs w:val="23"/>
              </w:rPr>
              <w:t> — Preserved above short-term gain</w:t>
            </w:r>
          </w:p>
        </w:tc>
      </w:tr>
      <w:tr w:rsidR="00350F0A" w:rsidRPr="00350F0A" w14:paraId="73E08E79" w14:textId="77777777" w:rsidTr="00350F0A">
        <w:tc>
          <w:tcPr>
            <w:tcW w:w="0" w:type="auto"/>
            <w:tcMar>
              <w:top w:w="150" w:type="dxa"/>
              <w:left w:w="0" w:type="dxa"/>
              <w:bottom w:w="150" w:type="dxa"/>
              <w:right w:w="240" w:type="dxa"/>
            </w:tcMar>
            <w:vAlign w:val="center"/>
            <w:hideMark/>
          </w:tcPr>
          <w:p w14:paraId="5B20414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4</w:t>
            </w:r>
          </w:p>
        </w:tc>
        <w:tc>
          <w:tcPr>
            <w:tcW w:w="0" w:type="auto"/>
            <w:tcMar>
              <w:top w:w="150" w:type="dxa"/>
              <w:left w:w="240" w:type="dxa"/>
              <w:bottom w:w="150" w:type="dxa"/>
              <w:right w:w="0" w:type="dxa"/>
            </w:tcMar>
            <w:vAlign w:val="center"/>
            <w:hideMark/>
          </w:tcPr>
          <w:p w14:paraId="7F762E7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Emotional Impact</w:t>
            </w:r>
            <w:r w:rsidRPr="00350F0A">
              <w:rPr>
                <w:rFonts w:ascii="Segoe UI" w:eastAsia="Times New Roman" w:hAnsi="Segoe UI" w:cs="Segoe UI"/>
                <w:sz w:val="23"/>
                <w:szCs w:val="23"/>
              </w:rPr>
              <w:t> — Considered carefully</w:t>
            </w:r>
          </w:p>
        </w:tc>
      </w:tr>
      <w:tr w:rsidR="00350F0A" w:rsidRPr="00350F0A" w14:paraId="5EE849FD" w14:textId="77777777" w:rsidTr="00350F0A">
        <w:tc>
          <w:tcPr>
            <w:tcW w:w="0" w:type="auto"/>
            <w:tcMar>
              <w:top w:w="150" w:type="dxa"/>
              <w:left w:w="0" w:type="dxa"/>
              <w:bottom w:w="150" w:type="dxa"/>
              <w:right w:w="240" w:type="dxa"/>
            </w:tcMar>
            <w:vAlign w:val="center"/>
            <w:hideMark/>
          </w:tcPr>
          <w:p w14:paraId="08C6A7A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lastRenderedPageBreak/>
              <w:t>5</w:t>
            </w:r>
          </w:p>
        </w:tc>
        <w:tc>
          <w:tcPr>
            <w:tcW w:w="0" w:type="auto"/>
            <w:tcMar>
              <w:top w:w="150" w:type="dxa"/>
              <w:left w:w="240" w:type="dxa"/>
              <w:bottom w:w="150" w:type="dxa"/>
              <w:right w:w="0" w:type="dxa"/>
            </w:tcMar>
            <w:vAlign w:val="center"/>
            <w:hideMark/>
          </w:tcPr>
          <w:p w14:paraId="481B6B1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Operational Impact</w:t>
            </w:r>
            <w:r w:rsidRPr="00350F0A">
              <w:rPr>
                <w:rFonts w:ascii="Segoe UI" w:eastAsia="Times New Roman" w:hAnsi="Segoe UI" w:cs="Segoe UI"/>
                <w:sz w:val="23"/>
                <w:szCs w:val="23"/>
              </w:rPr>
              <w:t> — Evaluated practically</w:t>
            </w:r>
          </w:p>
        </w:tc>
      </w:tr>
      <w:tr w:rsidR="00350F0A" w:rsidRPr="00350F0A" w14:paraId="502FE6EA" w14:textId="77777777" w:rsidTr="00350F0A">
        <w:tc>
          <w:tcPr>
            <w:tcW w:w="0" w:type="auto"/>
            <w:tcMar>
              <w:top w:w="150" w:type="dxa"/>
              <w:left w:w="0" w:type="dxa"/>
              <w:bottom w:w="150" w:type="dxa"/>
              <w:right w:w="240" w:type="dxa"/>
            </w:tcMar>
            <w:vAlign w:val="center"/>
            <w:hideMark/>
          </w:tcPr>
          <w:p w14:paraId="106B59B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6</w:t>
            </w:r>
          </w:p>
        </w:tc>
        <w:tc>
          <w:tcPr>
            <w:tcW w:w="0" w:type="auto"/>
            <w:tcMar>
              <w:top w:w="150" w:type="dxa"/>
              <w:left w:w="240" w:type="dxa"/>
              <w:bottom w:w="150" w:type="dxa"/>
              <w:right w:w="0" w:type="dxa"/>
            </w:tcMar>
            <w:vAlign w:val="center"/>
            <w:hideMark/>
          </w:tcPr>
          <w:p w14:paraId="015C623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Financial Impact</w:t>
            </w:r>
            <w:r w:rsidRPr="00350F0A">
              <w:rPr>
                <w:rFonts w:ascii="Segoe UI" w:eastAsia="Times New Roman" w:hAnsi="Segoe UI" w:cs="Segoe UI"/>
                <w:sz w:val="23"/>
                <w:szCs w:val="23"/>
              </w:rPr>
              <w:t> — Assessed last</w:t>
            </w:r>
          </w:p>
        </w:tc>
      </w:tr>
    </w:tbl>
    <w:p w14:paraId="58BA752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Financial considerations shall not be evaluated in isolation.</w:t>
      </w:r>
    </w:p>
    <w:p w14:paraId="042E204F"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85C945">
          <v:rect id="_x0000_i1034" style="width:0;height:.75pt" o:hralign="center" o:hrstd="t" o:hr="t" fillcolor="#a0a0a0" stroked="f"/>
        </w:pict>
      </w:r>
    </w:p>
    <w:p w14:paraId="789A2BD2"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VII: RELATIONSHIP BEFORE TRANSACTION</w:t>
      </w:r>
    </w:p>
    <w:p w14:paraId="4D900F2C"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7.1 The Principle</w:t>
      </w:r>
    </w:p>
    <w:p w14:paraId="2AA2FCC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Golden Wings prioritizes lifetime relationships over short-term transactions.</w:t>
      </w:r>
    </w:p>
    <w:p w14:paraId="49C91AF1"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7.2 What This Means</w:t>
      </w:r>
    </w:p>
    <w:tbl>
      <w:tblPr>
        <w:tblW w:w="11280" w:type="dxa"/>
        <w:tblCellMar>
          <w:top w:w="15" w:type="dxa"/>
          <w:left w:w="15" w:type="dxa"/>
          <w:bottom w:w="15" w:type="dxa"/>
          <w:right w:w="15" w:type="dxa"/>
        </w:tblCellMar>
        <w:tblLook w:val="04A0" w:firstRow="1" w:lastRow="0" w:firstColumn="1" w:lastColumn="0" w:noHBand="0" w:noVBand="1"/>
      </w:tblPr>
      <w:tblGrid>
        <w:gridCol w:w="2259"/>
        <w:gridCol w:w="4584"/>
        <w:gridCol w:w="4437"/>
      </w:tblGrid>
      <w:tr w:rsidR="00350F0A" w:rsidRPr="00350F0A" w14:paraId="10726269" w14:textId="77777777" w:rsidTr="00350F0A">
        <w:trPr>
          <w:tblHeader/>
        </w:trPr>
        <w:tc>
          <w:tcPr>
            <w:tcW w:w="0" w:type="auto"/>
            <w:tcBorders>
              <w:top w:val="nil"/>
            </w:tcBorders>
            <w:tcMar>
              <w:top w:w="150" w:type="dxa"/>
              <w:left w:w="0" w:type="dxa"/>
              <w:bottom w:w="150" w:type="dxa"/>
              <w:right w:w="240" w:type="dxa"/>
            </w:tcMar>
            <w:vAlign w:val="center"/>
            <w:hideMark/>
          </w:tcPr>
          <w:p w14:paraId="431B5A8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Dimension</w:t>
            </w:r>
          </w:p>
        </w:tc>
        <w:tc>
          <w:tcPr>
            <w:tcW w:w="0" w:type="auto"/>
            <w:tcBorders>
              <w:top w:val="nil"/>
            </w:tcBorders>
            <w:tcMar>
              <w:top w:w="150" w:type="dxa"/>
              <w:left w:w="240" w:type="dxa"/>
              <w:bottom w:w="150" w:type="dxa"/>
              <w:right w:w="240" w:type="dxa"/>
            </w:tcMar>
            <w:vAlign w:val="center"/>
            <w:hideMark/>
          </w:tcPr>
          <w:p w14:paraId="0B6DCC9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Transactional Approach</w:t>
            </w:r>
          </w:p>
        </w:tc>
        <w:tc>
          <w:tcPr>
            <w:tcW w:w="0" w:type="auto"/>
            <w:tcBorders>
              <w:top w:val="nil"/>
            </w:tcBorders>
            <w:tcMar>
              <w:top w:w="150" w:type="dxa"/>
              <w:left w:w="240" w:type="dxa"/>
              <w:bottom w:w="150" w:type="dxa"/>
              <w:right w:w="240" w:type="dxa"/>
            </w:tcMar>
            <w:vAlign w:val="center"/>
            <w:hideMark/>
          </w:tcPr>
          <w:p w14:paraId="0E4F3A0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Relationship Approach</w:t>
            </w:r>
          </w:p>
        </w:tc>
      </w:tr>
      <w:tr w:rsidR="00350F0A" w:rsidRPr="00350F0A" w14:paraId="7895EFD5" w14:textId="77777777" w:rsidTr="00350F0A">
        <w:tc>
          <w:tcPr>
            <w:tcW w:w="0" w:type="auto"/>
            <w:tcMar>
              <w:top w:w="150" w:type="dxa"/>
              <w:left w:w="0" w:type="dxa"/>
              <w:bottom w:w="150" w:type="dxa"/>
              <w:right w:w="240" w:type="dxa"/>
            </w:tcMar>
            <w:vAlign w:val="center"/>
            <w:hideMark/>
          </w:tcPr>
          <w:p w14:paraId="0F36024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Focus</w:t>
            </w:r>
          </w:p>
        </w:tc>
        <w:tc>
          <w:tcPr>
            <w:tcW w:w="0" w:type="auto"/>
            <w:tcMar>
              <w:top w:w="150" w:type="dxa"/>
              <w:left w:w="240" w:type="dxa"/>
              <w:bottom w:w="150" w:type="dxa"/>
              <w:right w:w="240" w:type="dxa"/>
            </w:tcMar>
            <w:vAlign w:val="center"/>
            <w:hideMark/>
          </w:tcPr>
          <w:p w14:paraId="2602371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Completing tasks</w:t>
            </w:r>
          </w:p>
        </w:tc>
        <w:tc>
          <w:tcPr>
            <w:tcW w:w="0" w:type="auto"/>
            <w:tcMar>
              <w:top w:w="150" w:type="dxa"/>
              <w:left w:w="240" w:type="dxa"/>
              <w:bottom w:w="150" w:type="dxa"/>
              <w:right w:w="0" w:type="dxa"/>
            </w:tcMar>
            <w:vAlign w:val="center"/>
            <w:hideMark/>
          </w:tcPr>
          <w:p w14:paraId="3E08F46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Deepening connection</w:t>
            </w:r>
          </w:p>
        </w:tc>
      </w:tr>
      <w:tr w:rsidR="00350F0A" w:rsidRPr="00350F0A" w14:paraId="3F1D3FE0" w14:textId="77777777" w:rsidTr="00350F0A">
        <w:tc>
          <w:tcPr>
            <w:tcW w:w="0" w:type="auto"/>
            <w:tcMar>
              <w:top w:w="150" w:type="dxa"/>
              <w:left w:w="0" w:type="dxa"/>
              <w:bottom w:w="150" w:type="dxa"/>
              <w:right w:w="240" w:type="dxa"/>
            </w:tcMar>
            <w:vAlign w:val="center"/>
            <w:hideMark/>
          </w:tcPr>
          <w:p w14:paraId="2B1EB05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Measure</w:t>
            </w:r>
          </w:p>
        </w:tc>
        <w:tc>
          <w:tcPr>
            <w:tcW w:w="0" w:type="auto"/>
            <w:tcMar>
              <w:top w:w="150" w:type="dxa"/>
              <w:left w:w="240" w:type="dxa"/>
              <w:bottom w:w="150" w:type="dxa"/>
              <w:right w:w="240" w:type="dxa"/>
            </w:tcMar>
            <w:vAlign w:val="center"/>
            <w:hideMark/>
          </w:tcPr>
          <w:p w14:paraId="5360047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Hours delivered</w:t>
            </w:r>
          </w:p>
        </w:tc>
        <w:tc>
          <w:tcPr>
            <w:tcW w:w="0" w:type="auto"/>
            <w:tcMar>
              <w:top w:w="150" w:type="dxa"/>
              <w:left w:w="240" w:type="dxa"/>
              <w:bottom w:w="150" w:type="dxa"/>
              <w:right w:w="0" w:type="dxa"/>
            </w:tcMar>
            <w:vAlign w:val="center"/>
            <w:hideMark/>
          </w:tcPr>
          <w:p w14:paraId="2597798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Emotional continuity</w:t>
            </w:r>
          </w:p>
        </w:tc>
      </w:tr>
      <w:tr w:rsidR="00350F0A" w:rsidRPr="00350F0A" w14:paraId="4D383365" w14:textId="77777777" w:rsidTr="00350F0A">
        <w:tc>
          <w:tcPr>
            <w:tcW w:w="0" w:type="auto"/>
            <w:tcMar>
              <w:top w:w="150" w:type="dxa"/>
              <w:left w:w="0" w:type="dxa"/>
              <w:bottom w:w="150" w:type="dxa"/>
              <w:right w:w="240" w:type="dxa"/>
            </w:tcMar>
            <w:vAlign w:val="center"/>
            <w:hideMark/>
          </w:tcPr>
          <w:p w14:paraId="6028516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Success</w:t>
            </w:r>
          </w:p>
        </w:tc>
        <w:tc>
          <w:tcPr>
            <w:tcW w:w="0" w:type="auto"/>
            <w:tcMar>
              <w:top w:w="150" w:type="dxa"/>
              <w:left w:w="240" w:type="dxa"/>
              <w:bottom w:w="150" w:type="dxa"/>
              <w:right w:w="240" w:type="dxa"/>
            </w:tcMar>
            <w:vAlign w:val="center"/>
            <w:hideMark/>
          </w:tcPr>
          <w:p w14:paraId="05C9001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Revenue generated</w:t>
            </w:r>
          </w:p>
        </w:tc>
        <w:tc>
          <w:tcPr>
            <w:tcW w:w="0" w:type="auto"/>
            <w:tcMar>
              <w:top w:w="150" w:type="dxa"/>
              <w:left w:w="240" w:type="dxa"/>
              <w:bottom w:w="150" w:type="dxa"/>
              <w:right w:w="0" w:type="dxa"/>
            </w:tcMar>
            <w:vAlign w:val="center"/>
            <w:hideMark/>
          </w:tcPr>
          <w:p w14:paraId="0B155A5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Trust earned</w:t>
            </w:r>
          </w:p>
        </w:tc>
      </w:tr>
      <w:tr w:rsidR="00350F0A" w:rsidRPr="00350F0A" w14:paraId="3383AA40" w14:textId="77777777" w:rsidTr="00350F0A">
        <w:tc>
          <w:tcPr>
            <w:tcW w:w="0" w:type="auto"/>
            <w:tcMar>
              <w:top w:w="150" w:type="dxa"/>
              <w:left w:w="0" w:type="dxa"/>
              <w:bottom w:w="150" w:type="dxa"/>
              <w:right w:w="240" w:type="dxa"/>
            </w:tcMar>
            <w:vAlign w:val="center"/>
            <w:hideMark/>
          </w:tcPr>
          <w:p w14:paraId="0018777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Timeframe</w:t>
            </w:r>
          </w:p>
        </w:tc>
        <w:tc>
          <w:tcPr>
            <w:tcW w:w="0" w:type="auto"/>
            <w:tcMar>
              <w:top w:w="150" w:type="dxa"/>
              <w:left w:w="240" w:type="dxa"/>
              <w:bottom w:w="150" w:type="dxa"/>
              <w:right w:w="240" w:type="dxa"/>
            </w:tcMar>
            <w:vAlign w:val="center"/>
            <w:hideMark/>
          </w:tcPr>
          <w:p w14:paraId="45ABFEE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Short-term</w:t>
            </w:r>
          </w:p>
        </w:tc>
        <w:tc>
          <w:tcPr>
            <w:tcW w:w="0" w:type="auto"/>
            <w:tcMar>
              <w:top w:w="150" w:type="dxa"/>
              <w:left w:w="240" w:type="dxa"/>
              <w:bottom w:w="150" w:type="dxa"/>
              <w:right w:w="0" w:type="dxa"/>
            </w:tcMar>
            <w:vAlign w:val="center"/>
            <w:hideMark/>
          </w:tcPr>
          <w:p w14:paraId="725EA24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Lifetime</w:t>
            </w:r>
          </w:p>
        </w:tc>
      </w:tr>
    </w:tbl>
    <w:p w14:paraId="5D271EDB"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7.3 How Success Is Measured</w:t>
      </w:r>
    </w:p>
    <w:p w14:paraId="40D7ADF2"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Success shall be measured not only by revenue, but by:</w:t>
      </w:r>
    </w:p>
    <w:p w14:paraId="2D38F674" w14:textId="77777777" w:rsidR="00350F0A" w:rsidRPr="00350F0A" w:rsidRDefault="00350F0A" w:rsidP="00350F0A">
      <w:pPr>
        <w:numPr>
          <w:ilvl w:val="0"/>
          <w:numId w:val="1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Trust earned</w:t>
      </w:r>
      <w:r w:rsidRPr="00350F0A">
        <w:rPr>
          <w:rFonts w:ascii="Segoe UI" w:eastAsia="Times New Roman" w:hAnsi="Segoe UI" w:cs="Segoe UI"/>
          <w:color w:val="0F1115"/>
          <w:sz w:val="24"/>
          <w:szCs w:val="24"/>
        </w:rPr>
        <w:t> — Families feel confident and reassured</w:t>
      </w:r>
    </w:p>
    <w:p w14:paraId="7D539C4D" w14:textId="77777777" w:rsidR="00350F0A" w:rsidRPr="00350F0A" w:rsidRDefault="00350F0A" w:rsidP="00350F0A">
      <w:pPr>
        <w:numPr>
          <w:ilvl w:val="0"/>
          <w:numId w:val="1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Relationships maintained</w:t>
      </w:r>
      <w:r w:rsidRPr="00350F0A">
        <w:rPr>
          <w:rFonts w:ascii="Segoe UI" w:eastAsia="Times New Roman" w:hAnsi="Segoe UI" w:cs="Segoe UI"/>
          <w:color w:val="0F1115"/>
          <w:sz w:val="24"/>
          <w:szCs w:val="24"/>
        </w:rPr>
        <w:t> — Continuity across time</w:t>
      </w:r>
    </w:p>
    <w:p w14:paraId="0BA01FDA" w14:textId="77777777" w:rsidR="00350F0A" w:rsidRPr="00350F0A" w:rsidRDefault="00350F0A" w:rsidP="00350F0A">
      <w:pPr>
        <w:numPr>
          <w:ilvl w:val="0"/>
          <w:numId w:val="1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Lives improved</w:t>
      </w:r>
      <w:r w:rsidRPr="00350F0A">
        <w:rPr>
          <w:rFonts w:ascii="Segoe UI" w:eastAsia="Times New Roman" w:hAnsi="Segoe UI" w:cs="Segoe UI"/>
          <w:color w:val="0F1115"/>
          <w:sz w:val="24"/>
          <w:szCs w:val="24"/>
        </w:rPr>
        <w:t> — Clients experience dignity and belonging</w:t>
      </w:r>
    </w:p>
    <w:p w14:paraId="18F294A3" w14:textId="77777777" w:rsidR="00350F0A" w:rsidRPr="00350F0A" w:rsidRDefault="00350F0A" w:rsidP="00350F0A">
      <w:pPr>
        <w:numPr>
          <w:ilvl w:val="0"/>
          <w:numId w:val="1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Communities strengthened</w:t>
      </w:r>
      <w:r w:rsidRPr="00350F0A">
        <w:rPr>
          <w:rFonts w:ascii="Segoe UI" w:eastAsia="Times New Roman" w:hAnsi="Segoe UI" w:cs="Segoe UI"/>
          <w:color w:val="0F1115"/>
          <w:sz w:val="24"/>
          <w:szCs w:val="24"/>
        </w:rPr>
        <w:t> — Belonging is created</w:t>
      </w:r>
    </w:p>
    <w:p w14:paraId="2D3CEBA9" w14:textId="77777777" w:rsidR="00350F0A" w:rsidRPr="00350F0A" w:rsidRDefault="00350F0A" w:rsidP="00350F0A">
      <w:pPr>
        <w:numPr>
          <w:ilvl w:val="0"/>
          <w:numId w:val="13"/>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Reputation protected</w:t>
      </w:r>
      <w:r w:rsidRPr="00350F0A">
        <w:rPr>
          <w:rFonts w:ascii="Segoe UI" w:eastAsia="Times New Roman" w:hAnsi="Segoe UI" w:cs="Segoe UI"/>
          <w:color w:val="0F1115"/>
          <w:sz w:val="24"/>
          <w:szCs w:val="24"/>
        </w:rPr>
        <w:t> — The institution is trusted</w:t>
      </w:r>
    </w:p>
    <w:p w14:paraId="15297FF3"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7.4 The Relationship Test</w:t>
      </w:r>
    </w:p>
    <w:p w14:paraId="741E40A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service decision, ask:</w:t>
      </w:r>
    </w:p>
    <w:p w14:paraId="47A41DEA"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t>"Does this strengthen the relationship—or just complete the transaction?"</w:t>
      </w:r>
    </w:p>
    <w:p w14:paraId="7E1C7797"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C873E39">
          <v:rect id="_x0000_i1035" style="width:0;height:.75pt" o:hralign="center" o:hrstd="t" o:hr="t" fillcolor="#a0a0a0" stroked="f"/>
        </w:pict>
      </w:r>
    </w:p>
    <w:p w14:paraId="2524D70A"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VIII: DIGNITY, TRUST &amp; SAFETY</w:t>
      </w:r>
    </w:p>
    <w:p w14:paraId="115A65CA"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8.1 The Non-Negotiable</w:t>
      </w:r>
    </w:p>
    <w:p w14:paraId="53FFB0FA"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The institution shall never knowingly pursue growth, efficiency, or profitability through actions that undermine:</w:t>
      </w:r>
    </w:p>
    <w:p w14:paraId="13354250" w14:textId="77777777" w:rsidR="00350F0A" w:rsidRPr="00350F0A" w:rsidRDefault="00350F0A" w:rsidP="00350F0A">
      <w:pPr>
        <w:numPr>
          <w:ilvl w:val="0"/>
          <w:numId w:val="1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Human dignity</w:t>
      </w:r>
    </w:p>
    <w:p w14:paraId="7D3DA238" w14:textId="77777777" w:rsidR="00350F0A" w:rsidRPr="00350F0A" w:rsidRDefault="00350F0A" w:rsidP="00350F0A">
      <w:pPr>
        <w:numPr>
          <w:ilvl w:val="0"/>
          <w:numId w:val="1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Trust</w:t>
      </w:r>
    </w:p>
    <w:p w14:paraId="40853029" w14:textId="77777777" w:rsidR="00350F0A" w:rsidRPr="00350F0A" w:rsidRDefault="00350F0A" w:rsidP="00350F0A">
      <w:pPr>
        <w:numPr>
          <w:ilvl w:val="0"/>
          <w:numId w:val="1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Safety</w:t>
      </w:r>
    </w:p>
    <w:p w14:paraId="50956B70" w14:textId="77777777" w:rsidR="00350F0A" w:rsidRPr="00350F0A" w:rsidRDefault="00350F0A" w:rsidP="00350F0A">
      <w:pPr>
        <w:numPr>
          <w:ilvl w:val="0"/>
          <w:numId w:val="1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Cultural integrity</w:t>
      </w:r>
    </w:p>
    <w:p w14:paraId="0F4779AA" w14:textId="77777777" w:rsidR="00350F0A" w:rsidRPr="00350F0A" w:rsidRDefault="00350F0A" w:rsidP="00350F0A">
      <w:pPr>
        <w:numPr>
          <w:ilvl w:val="0"/>
          <w:numId w:val="14"/>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Constitutional principles</w:t>
      </w:r>
    </w:p>
    <w:p w14:paraId="4413174B"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8.2 The Guardrail</w:t>
      </w:r>
    </w:p>
    <w:p w14:paraId="2B717C5A"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We never place revenue above dignity, trust, or safety.</w:t>
      </w:r>
    </w:p>
    <w:p w14:paraId="3BBC55F2"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lastRenderedPageBreak/>
        <w:t>Revenue serves the mission. The mission does not serve revenue.</w:t>
      </w:r>
    </w:p>
    <w:p w14:paraId="433A092B"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8.3 The Boundary</w:t>
      </w:r>
    </w:p>
    <w:p w14:paraId="247E91D0"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No service decision, innovation, or efficiency measure shall compromise:</w:t>
      </w:r>
    </w:p>
    <w:tbl>
      <w:tblPr>
        <w:tblW w:w="11280" w:type="dxa"/>
        <w:tblCellMar>
          <w:top w:w="15" w:type="dxa"/>
          <w:left w:w="15" w:type="dxa"/>
          <w:bottom w:w="15" w:type="dxa"/>
          <w:right w:w="15" w:type="dxa"/>
        </w:tblCellMar>
        <w:tblLook w:val="04A0" w:firstRow="1" w:lastRow="0" w:firstColumn="1" w:lastColumn="0" w:noHBand="0" w:noVBand="1"/>
      </w:tblPr>
      <w:tblGrid>
        <w:gridCol w:w="2327"/>
        <w:gridCol w:w="8953"/>
      </w:tblGrid>
      <w:tr w:rsidR="00350F0A" w:rsidRPr="00350F0A" w14:paraId="4221E18E" w14:textId="77777777" w:rsidTr="00350F0A">
        <w:trPr>
          <w:tblHeader/>
        </w:trPr>
        <w:tc>
          <w:tcPr>
            <w:tcW w:w="0" w:type="auto"/>
            <w:tcBorders>
              <w:top w:val="nil"/>
            </w:tcBorders>
            <w:tcMar>
              <w:top w:w="150" w:type="dxa"/>
              <w:left w:w="0" w:type="dxa"/>
              <w:bottom w:w="150" w:type="dxa"/>
              <w:right w:w="240" w:type="dxa"/>
            </w:tcMar>
            <w:vAlign w:val="center"/>
            <w:hideMark/>
          </w:tcPr>
          <w:p w14:paraId="26AC8E3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14:paraId="44D8898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Protection</w:t>
            </w:r>
          </w:p>
        </w:tc>
      </w:tr>
      <w:tr w:rsidR="00350F0A" w:rsidRPr="00350F0A" w14:paraId="4E52868C" w14:textId="77777777" w:rsidTr="00350F0A">
        <w:tc>
          <w:tcPr>
            <w:tcW w:w="0" w:type="auto"/>
            <w:tcMar>
              <w:top w:w="150" w:type="dxa"/>
              <w:left w:w="0" w:type="dxa"/>
              <w:bottom w:w="150" w:type="dxa"/>
              <w:right w:w="240" w:type="dxa"/>
            </w:tcMar>
            <w:vAlign w:val="center"/>
            <w:hideMark/>
          </w:tcPr>
          <w:p w14:paraId="28D6DDA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Dignity</w:t>
            </w:r>
          </w:p>
        </w:tc>
        <w:tc>
          <w:tcPr>
            <w:tcW w:w="0" w:type="auto"/>
            <w:tcMar>
              <w:top w:w="150" w:type="dxa"/>
              <w:left w:w="240" w:type="dxa"/>
              <w:bottom w:w="150" w:type="dxa"/>
              <w:right w:w="0" w:type="dxa"/>
            </w:tcMar>
            <w:vAlign w:val="center"/>
            <w:hideMark/>
          </w:tcPr>
          <w:p w14:paraId="56030E9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Every person is seen, heard, and respected</w:t>
            </w:r>
          </w:p>
        </w:tc>
      </w:tr>
      <w:tr w:rsidR="00350F0A" w:rsidRPr="00350F0A" w14:paraId="7EB74ED9" w14:textId="77777777" w:rsidTr="00350F0A">
        <w:tc>
          <w:tcPr>
            <w:tcW w:w="0" w:type="auto"/>
            <w:tcMar>
              <w:top w:w="150" w:type="dxa"/>
              <w:left w:w="0" w:type="dxa"/>
              <w:bottom w:w="150" w:type="dxa"/>
              <w:right w:w="240" w:type="dxa"/>
            </w:tcMar>
            <w:vAlign w:val="center"/>
            <w:hideMark/>
          </w:tcPr>
          <w:p w14:paraId="4F0099B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Trust</w:t>
            </w:r>
          </w:p>
        </w:tc>
        <w:tc>
          <w:tcPr>
            <w:tcW w:w="0" w:type="auto"/>
            <w:tcMar>
              <w:top w:w="150" w:type="dxa"/>
              <w:left w:w="240" w:type="dxa"/>
              <w:bottom w:w="150" w:type="dxa"/>
              <w:right w:w="0" w:type="dxa"/>
            </w:tcMar>
            <w:vAlign w:val="center"/>
            <w:hideMark/>
          </w:tcPr>
          <w:p w14:paraId="651556F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Families can depend on us</w:t>
            </w:r>
          </w:p>
        </w:tc>
      </w:tr>
      <w:tr w:rsidR="00350F0A" w:rsidRPr="00350F0A" w14:paraId="7C1F84DD" w14:textId="77777777" w:rsidTr="00350F0A">
        <w:tc>
          <w:tcPr>
            <w:tcW w:w="0" w:type="auto"/>
            <w:tcMar>
              <w:top w:w="150" w:type="dxa"/>
              <w:left w:w="0" w:type="dxa"/>
              <w:bottom w:w="150" w:type="dxa"/>
              <w:right w:w="240" w:type="dxa"/>
            </w:tcMar>
            <w:vAlign w:val="center"/>
            <w:hideMark/>
          </w:tcPr>
          <w:p w14:paraId="5958CF5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Safety</w:t>
            </w:r>
          </w:p>
        </w:tc>
        <w:tc>
          <w:tcPr>
            <w:tcW w:w="0" w:type="auto"/>
            <w:tcMar>
              <w:top w:w="150" w:type="dxa"/>
              <w:left w:w="240" w:type="dxa"/>
              <w:bottom w:w="150" w:type="dxa"/>
              <w:right w:w="0" w:type="dxa"/>
            </w:tcMar>
            <w:vAlign w:val="center"/>
            <w:hideMark/>
          </w:tcPr>
          <w:p w14:paraId="3F174E3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No compromise, no exception</w:t>
            </w:r>
          </w:p>
        </w:tc>
      </w:tr>
      <w:tr w:rsidR="00350F0A" w:rsidRPr="00350F0A" w14:paraId="66EA4A2B" w14:textId="77777777" w:rsidTr="00350F0A">
        <w:tc>
          <w:tcPr>
            <w:tcW w:w="0" w:type="auto"/>
            <w:tcMar>
              <w:top w:w="150" w:type="dxa"/>
              <w:left w:w="0" w:type="dxa"/>
              <w:bottom w:w="150" w:type="dxa"/>
              <w:right w:w="240" w:type="dxa"/>
            </w:tcMar>
            <w:vAlign w:val="center"/>
            <w:hideMark/>
          </w:tcPr>
          <w:p w14:paraId="6039150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Culture</w:t>
            </w:r>
          </w:p>
        </w:tc>
        <w:tc>
          <w:tcPr>
            <w:tcW w:w="0" w:type="auto"/>
            <w:tcMar>
              <w:top w:w="150" w:type="dxa"/>
              <w:left w:w="240" w:type="dxa"/>
              <w:bottom w:w="150" w:type="dxa"/>
              <w:right w:w="0" w:type="dxa"/>
            </w:tcMar>
            <w:vAlign w:val="center"/>
            <w:hideMark/>
          </w:tcPr>
          <w:p w14:paraId="08E8D2C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Constitutional principles preserved</w:t>
            </w:r>
          </w:p>
        </w:tc>
      </w:tr>
      <w:tr w:rsidR="00350F0A" w:rsidRPr="00350F0A" w14:paraId="4DF198EA" w14:textId="77777777" w:rsidTr="00350F0A">
        <w:tc>
          <w:tcPr>
            <w:tcW w:w="0" w:type="auto"/>
            <w:tcMar>
              <w:top w:w="150" w:type="dxa"/>
              <w:left w:w="0" w:type="dxa"/>
              <w:bottom w:w="150" w:type="dxa"/>
              <w:right w:w="240" w:type="dxa"/>
            </w:tcMar>
            <w:vAlign w:val="center"/>
            <w:hideMark/>
          </w:tcPr>
          <w:p w14:paraId="452C50D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Integrity</w:t>
            </w:r>
          </w:p>
        </w:tc>
        <w:tc>
          <w:tcPr>
            <w:tcW w:w="0" w:type="auto"/>
            <w:tcMar>
              <w:top w:w="150" w:type="dxa"/>
              <w:left w:w="240" w:type="dxa"/>
              <w:bottom w:w="150" w:type="dxa"/>
              <w:right w:w="0" w:type="dxa"/>
            </w:tcMar>
            <w:vAlign w:val="center"/>
            <w:hideMark/>
          </w:tcPr>
          <w:p w14:paraId="50259C7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Our word is our bond</w:t>
            </w:r>
          </w:p>
        </w:tc>
      </w:tr>
    </w:tbl>
    <w:p w14:paraId="48842E9C"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6AFF99">
          <v:rect id="_x0000_i1036" style="width:0;height:.75pt" o:hralign="center" o:hrstd="t" o:hr="t" fillcolor="#a0a0a0" stroked="f"/>
        </w:pict>
      </w:r>
    </w:p>
    <w:p w14:paraId="11FCFC34"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IX: THE COMPANION STANDARD</w:t>
      </w:r>
    </w:p>
    <w:p w14:paraId="31640F17"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9.1 The Standard</w:t>
      </w:r>
    </w:p>
    <w:p w14:paraId="66A3A1AC"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Every representative of Golden Wings is a companion before they are a service provider.</w:t>
      </w:r>
    </w:p>
    <w:p w14:paraId="2E7E25CB"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9.2 What a Companion Does</w:t>
      </w:r>
    </w:p>
    <w:p w14:paraId="387C9C36"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A companion:</w:t>
      </w:r>
    </w:p>
    <w:tbl>
      <w:tblPr>
        <w:tblW w:w="11280" w:type="dxa"/>
        <w:tblCellMar>
          <w:top w:w="15" w:type="dxa"/>
          <w:left w:w="15" w:type="dxa"/>
          <w:bottom w:w="15" w:type="dxa"/>
          <w:right w:w="15" w:type="dxa"/>
        </w:tblCellMar>
        <w:tblLook w:val="04A0" w:firstRow="1" w:lastRow="0" w:firstColumn="1" w:lastColumn="0" w:noHBand="0" w:noVBand="1"/>
      </w:tblPr>
      <w:tblGrid>
        <w:gridCol w:w="5115"/>
        <w:gridCol w:w="6165"/>
      </w:tblGrid>
      <w:tr w:rsidR="00350F0A" w:rsidRPr="00350F0A" w14:paraId="5BF5B528" w14:textId="77777777" w:rsidTr="00350F0A">
        <w:trPr>
          <w:tblHeader/>
        </w:trPr>
        <w:tc>
          <w:tcPr>
            <w:tcW w:w="0" w:type="auto"/>
            <w:tcBorders>
              <w:top w:val="nil"/>
            </w:tcBorders>
            <w:tcMar>
              <w:top w:w="150" w:type="dxa"/>
              <w:left w:w="0" w:type="dxa"/>
              <w:bottom w:w="150" w:type="dxa"/>
              <w:right w:w="240" w:type="dxa"/>
            </w:tcMar>
            <w:vAlign w:val="center"/>
            <w:hideMark/>
          </w:tcPr>
          <w:p w14:paraId="1F8197B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14:paraId="49A50D2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Meaning</w:t>
            </w:r>
          </w:p>
        </w:tc>
      </w:tr>
      <w:tr w:rsidR="00350F0A" w:rsidRPr="00350F0A" w14:paraId="2BC086AD" w14:textId="77777777" w:rsidTr="00350F0A">
        <w:tc>
          <w:tcPr>
            <w:tcW w:w="0" w:type="auto"/>
            <w:tcMar>
              <w:top w:w="150" w:type="dxa"/>
              <w:left w:w="0" w:type="dxa"/>
              <w:bottom w:w="150" w:type="dxa"/>
              <w:right w:w="240" w:type="dxa"/>
            </w:tcMar>
            <w:vAlign w:val="center"/>
            <w:hideMark/>
          </w:tcPr>
          <w:p w14:paraId="7C33974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Listens before acting</w:t>
            </w:r>
          </w:p>
        </w:tc>
        <w:tc>
          <w:tcPr>
            <w:tcW w:w="0" w:type="auto"/>
            <w:tcMar>
              <w:top w:w="150" w:type="dxa"/>
              <w:left w:w="240" w:type="dxa"/>
              <w:bottom w:w="150" w:type="dxa"/>
              <w:right w:w="0" w:type="dxa"/>
            </w:tcMar>
            <w:vAlign w:val="center"/>
            <w:hideMark/>
          </w:tcPr>
          <w:p w14:paraId="623F26C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Understands before acting</w:t>
            </w:r>
          </w:p>
        </w:tc>
      </w:tr>
      <w:tr w:rsidR="00350F0A" w:rsidRPr="00350F0A" w14:paraId="36BE04FB" w14:textId="77777777" w:rsidTr="00350F0A">
        <w:tc>
          <w:tcPr>
            <w:tcW w:w="0" w:type="auto"/>
            <w:tcMar>
              <w:top w:w="150" w:type="dxa"/>
              <w:left w:w="0" w:type="dxa"/>
              <w:bottom w:w="150" w:type="dxa"/>
              <w:right w:w="240" w:type="dxa"/>
            </w:tcMar>
            <w:vAlign w:val="center"/>
            <w:hideMark/>
          </w:tcPr>
          <w:p w14:paraId="13FB6C8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Understands before advising</w:t>
            </w:r>
          </w:p>
        </w:tc>
        <w:tc>
          <w:tcPr>
            <w:tcW w:w="0" w:type="auto"/>
            <w:tcMar>
              <w:top w:w="150" w:type="dxa"/>
              <w:left w:w="240" w:type="dxa"/>
              <w:bottom w:w="150" w:type="dxa"/>
              <w:right w:w="0" w:type="dxa"/>
            </w:tcMar>
            <w:vAlign w:val="center"/>
            <w:hideMark/>
          </w:tcPr>
          <w:p w14:paraId="2F7F03B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Seeks clarity before offering direction</w:t>
            </w:r>
          </w:p>
        </w:tc>
      </w:tr>
      <w:tr w:rsidR="00350F0A" w:rsidRPr="00350F0A" w14:paraId="32EDBF24" w14:textId="77777777" w:rsidTr="00350F0A">
        <w:tc>
          <w:tcPr>
            <w:tcW w:w="0" w:type="auto"/>
            <w:tcMar>
              <w:top w:w="150" w:type="dxa"/>
              <w:left w:w="0" w:type="dxa"/>
              <w:bottom w:w="150" w:type="dxa"/>
              <w:right w:w="240" w:type="dxa"/>
            </w:tcMar>
            <w:vAlign w:val="center"/>
            <w:hideMark/>
          </w:tcPr>
          <w:p w14:paraId="32D1DCF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Supports before directing</w:t>
            </w:r>
          </w:p>
        </w:tc>
        <w:tc>
          <w:tcPr>
            <w:tcW w:w="0" w:type="auto"/>
            <w:tcMar>
              <w:top w:w="150" w:type="dxa"/>
              <w:left w:w="240" w:type="dxa"/>
              <w:bottom w:w="150" w:type="dxa"/>
              <w:right w:w="0" w:type="dxa"/>
            </w:tcMar>
            <w:vAlign w:val="center"/>
            <w:hideMark/>
          </w:tcPr>
          <w:p w14:paraId="3815AF2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Empowers rather than controls</w:t>
            </w:r>
          </w:p>
        </w:tc>
      </w:tr>
      <w:tr w:rsidR="00350F0A" w:rsidRPr="00350F0A" w14:paraId="2B45CF26" w14:textId="77777777" w:rsidTr="00350F0A">
        <w:tc>
          <w:tcPr>
            <w:tcW w:w="0" w:type="auto"/>
            <w:tcMar>
              <w:top w:w="150" w:type="dxa"/>
              <w:left w:w="0" w:type="dxa"/>
              <w:bottom w:w="150" w:type="dxa"/>
              <w:right w:w="240" w:type="dxa"/>
            </w:tcMar>
            <w:vAlign w:val="center"/>
            <w:hideMark/>
          </w:tcPr>
          <w:p w14:paraId="65CA9C9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Serves before benefiting</w:t>
            </w:r>
          </w:p>
        </w:tc>
        <w:tc>
          <w:tcPr>
            <w:tcW w:w="0" w:type="auto"/>
            <w:tcMar>
              <w:top w:w="150" w:type="dxa"/>
              <w:left w:w="240" w:type="dxa"/>
              <w:bottom w:w="150" w:type="dxa"/>
              <w:right w:w="0" w:type="dxa"/>
            </w:tcMar>
            <w:vAlign w:val="center"/>
            <w:hideMark/>
          </w:tcPr>
          <w:p w14:paraId="28E66F3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Prioritizes the person's needs</w:t>
            </w:r>
          </w:p>
        </w:tc>
      </w:tr>
    </w:tbl>
    <w:p w14:paraId="3028BECB"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9.3 Who This Applies To</w:t>
      </w:r>
    </w:p>
    <w:p w14:paraId="262C515B"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principle applies regardless of job title:</w:t>
      </w:r>
    </w:p>
    <w:p w14:paraId="0D39E136" w14:textId="77777777" w:rsidR="00350F0A" w:rsidRPr="00350F0A" w:rsidRDefault="00350F0A" w:rsidP="00350F0A">
      <w:pPr>
        <w:numPr>
          <w:ilvl w:val="0"/>
          <w:numId w:val="1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CEO</w:t>
      </w:r>
    </w:p>
    <w:p w14:paraId="00817D3C" w14:textId="77777777" w:rsidR="00350F0A" w:rsidRPr="00350F0A" w:rsidRDefault="00350F0A" w:rsidP="00350F0A">
      <w:pPr>
        <w:numPr>
          <w:ilvl w:val="0"/>
          <w:numId w:val="1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COO</w:t>
      </w:r>
    </w:p>
    <w:p w14:paraId="02AE0526" w14:textId="77777777" w:rsidR="00350F0A" w:rsidRPr="00350F0A" w:rsidRDefault="00350F0A" w:rsidP="00350F0A">
      <w:pPr>
        <w:numPr>
          <w:ilvl w:val="0"/>
          <w:numId w:val="1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CCMO</w:t>
      </w:r>
    </w:p>
    <w:p w14:paraId="69082592" w14:textId="77777777" w:rsidR="00350F0A" w:rsidRPr="00350F0A" w:rsidRDefault="00350F0A" w:rsidP="00350F0A">
      <w:pPr>
        <w:numPr>
          <w:ilvl w:val="0"/>
          <w:numId w:val="1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Companion</w:t>
      </w:r>
    </w:p>
    <w:p w14:paraId="7896422A" w14:textId="77777777" w:rsidR="00350F0A" w:rsidRPr="00350F0A" w:rsidRDefault="00350F0A" w:rsidP="00350F0A">
      <w:pPr>
        <w:numPr>
          <w:ilvl w:val="0"/>
          <w:numId w:val="1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Operations Lead</w:t>
      </w:r>
    </w:p>
    <w:p w14:paraId="37753AF9" w14:textId="77777777" w:rsidR="00350F0A" w:rsidRPr="00350F0A" w:rsidRDefault="00350F0A" w:rsidP="00350F0A">
      <w:pPr>
        <w:numPr>
          <w:ilvl w:val="0"/>
          <w:numId w:val="1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Relationship Manager</w:t>
      </w:r>
    </w:p>
    <w:p w14:paraId="276423B9" w14:textId="77777777" w:rsidR="00350F0A" w:rsidRPr="00350F0A" w:rsidRDefault="00350F0A" w:rsidP="00350F0A">
      <w:pPr>
        <w:numPr>
          <w:ilvl w:val="0"/>
          <w:numId w:val="15"/>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Every employee, contractor, and representative</w:t>
      </w:r>
    </w:p>
    <w:p w14:paraId="47BB2BB3"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9.4 The Companion Behavior Test</w:t>
      </w:r>
    </w:p>
    <w:p w14:paraId="72885468"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interaction, ask:</w:t>
      </w:r>
    </w:p>
    <w:p w14:paraId="731B0693"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t>"Am I acting as a companion—or merely as a service provider?"</w:t>
      </w:r>
    </w:p>
    <w:p w14:paraId="6ED82BB6"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DC8A32">
          <v:rect id="_x0000_i1037" style="width:0;height:.75pt" o:hralign="center" o:hrstd="t" o:hr="t" fillcolor="#a0a0a0" stroked="f"/>
        </w:pict>
      </w:r>
    </w:p>
    <w:p w14:paraId="7611DE20"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lastRenderedPageBreak/>
        <w:t>ARTICLE X: SERVICE DECISION FRAMEWORK</w:t>
      </w:r>
    </w:p>
    <w:p w14:paraId="268358F4"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10.1 The Framework</w:t>
      </w:r>
    </w:p>
    <w:p w14:paraId="17F84EB4"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When uncertainty exists, decisions shall favor:</w:t>
      </w:r>
    </w:p>
    <w:tbl>
      <w:tblPr>
        <w:tblW w:w="11280" w:type="dxa"/>
        <w:tblCellMar>
          <w:top w:w="15" w:type="dxa"/>
          <w:left w:w="15" w:type="dxa"/>
          <w:bottom w:w="15" w:type="dxa"/>
          <w:right w:w="15" w:type="dxa"/>
        </w:tblCellMar>
        <w:tblLook w:val="04A0" w:firstRow="1" w:lastRow="0" w:firstColumn="1" w:lastColumn="0" w:noHBand="0" w:noVBand="1"/>
      </w:tblPr>
      <w:tblGrid>
        <w:gridCol w:w="1790"/>
        <w:gridCol w:w="9490"/>
      </w:tblGrid>
      <w:tr w:rsidR="00350F0A" w:rsidRPr="00350F0A" w14:paraId="63A58A78" w14:textId="77777777" w:rsidTr="00350F0A">
        <w:trPr>
          <w:tblHeader/>
        </w:trPr>
        <w:tc>
          <w:tcPr>
            <w:tcW w:w="0" w:type="auto"/>
            <w:tcBorders>
              <w:top w:val="nil"/>
            </w:tcBorders>
            <w:tcMar>
              <w:top w:w="150" w:type="dxa"/>
              <w:left w:w="0" w:type="dxa"/>
              <w:bottom w:w="150" w:type="dxa"/>
              <w:right w:w="240" w:type="dxa"/>
            </w:tcMar>
            <w:vAlign w:val="center"/>
            <w:hideMark/>
          </w:tcPr>
          <w:p w14:paraId="2BEFFC8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Priority</w:t>
            </w:r>
          </w:p>
        </w:tc>
        <w:tc>
          <w:tcPr>
            <w:tcW w:w="0" w:type="auto"/>
            <w:tcBorders>
              <w:top w:val="nil"/>
            </w:tcBorders>
            <w:tcMar>
              <w:top w:w="150" w:type="dxa"/>
              <w:left w:w="240" w:type="dxa"/>
              <w:bottom w:w="150" w:type="dxa"/>
              <w:right w:w="240" w:type="dxa"/>
            </w:tcMar>
            <w:vAlign w:val="center"/>
            <w:hideMark/>
          </w:tcPr>
          <w:p w14:paraId="30B67B5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Value</w:t>
            </w:r>
          </w:p>
        </w:tc>
      </w:tr>
      <w:tr w:rsidR="00350F0A" w:rsidRPr="00350F0A" w14:paraId="13996D7C" w14:textId="77777777" w:rsidTr="00350F0A">
        <w:tc>
          <w:tcPr>
            <w:tcW w:w="0" w:type="auto"/>
            <w:tcMar>
              <w:top w:w="150" w:type="dxa"/>
              <w:left w:w="0" w:type="dxa"/>
              <w:bottom w:w="150" w:type="dxa"/>
              <w:right w:w="240" w:type="dxa"/>
            </w:tcMar>
            <w:vAlign w:val="center"/>
            <w:hideMark/>
          </w:tcPr>
          <w:p w14:paraId="60BE18B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1</w:t>
            </w:r>
          </w:p>
        </w:tc>
        <w:tc>
          <w:tcPr>
            <w:tcW w:w="0" w:type="auto"/>
            <w:tcMar>
              <w:top w:w="150" w:type="dxa"/>
              <w:left w:w="240" w:type="dxa"/>
              <w:bottom w:w="150" w:type="dxa"/>
              <w:right w:w="0" w:type="dxa"/>
            </w:tcMar>
            <w:vAlign w:val="center"/>
            <w:hideMark/>
          </w:tcPr>
          <w:p w14:paraId="77C6759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Safety</w:t>
            </w:r>
            <w:r w:rsidRPr="00350F0A">
              <w:rPr>
                <w:rFonts w:ascii="Segoe UI" w:eastAsia="Times New Roman" w:hAnsi="Segoe UI" w:cs="Segoe UI"/>
                <w:sz w:val="23"/>
                <w:szCs w:val="23"/>
              </w:rPr>
              <w:t> — Never compromised</w:t>
            </w:r>
          </w:p>
        </w:tc>
      </w:tr>
      <w:tr w:rsidR="00350F0A" w:rsidRPr="00350F0A" w14:paraId="4B03FF1E" w14:textId="77777777" w:rsidTr="00350F0A">
        <w:tc>
          <w:tcPr>
            <w:tcW w:w="0" w:type="auto"/>
            <w:tcMar>
              <w:top w:w="150" w:type="dxa"/>
              <w:left w:w="0" w:type="dxa"/>
              <w:bottom w:w="150" w:type="dxa"/>
              <w:right w:w="240" w:type="dxa"/>
            </w:tcMar>
            <w:vAlign w:val="center"/>
            <w:hideMark/>
          </w:tcPr>
          <w:p w14:paraId="0009E2E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2</w:t>
            </w:r>
          </w:p>
        </w:tc>
        <w:tc>
          <w:tcPr>
            <w:tcW w:w="0" w:type="auto"/>
            <w:tcMar>
              <w:top w:w="150" w:type="dxa"/>
              <w:left w:w="240" w:type="dxa"/>
              <w:bottom w:w="150" w:type="dxa"/>
              <w:right w:w="0" w:type="dxa"/>
            </w:tcMar>
            <w:vAlign w:val="center"/>
            <w:hideMark/>
          </w:tcPr>
          <w:p w14:paraId="1651610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Dignity</w:t>
            </w:r>
            <w:r w:rsidRPr="00350F0A">
              <w:rPr>
                <w:rFonts w:ascii="Segoe UI" w:eastAsia="Times New Roman" w:hAnsi="Segoe UI" w:cs="Segoe UI"/>
                <w:sz w:val="23"/>
                <w:szCs w:val="23"/>
              </w:rPr>
              <w:t> — Never violated</w:t>
            </w:r>
          </w:p>
        </w:tc>
      </w:tr>
      <w:tr w:rsidR="00350F0A" w:rsidRPr="00350F0A" w14:paraId="10050522" w14:textId="77777777" w:rsidTr="00350F0A">
        <w:tc>
          <w:tcPr>
            <w:tcW w:w="0" w:type="auto"/>
            <w:tcMar>
              <w:top w:w="150" w:type="dxa"/>
              <w:left w:w="0" w:type="dxa"/>
              <w:bottom w:w="150" w:type="dxa"/>
              <w:right w:w="240" w:type="dxa"/>
            </w:tcMar>
            <w:vAlign w:val="center"/>
            <w:hideMark/>
          </w:tcPr>
          <w:p w14:paraId="735F048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3</w:t>
            </w:r>
          </w:p>
        </w:tc>
        <w:tc>
          <w:tcPr>
            <w:tcW w:w="0" w:type="auto"/>
            <w:tcMar>
              <w:top w:w="150" w:type="dxa"/>
              <w:left w:w="240" w:type="dxa"/>
              <w:bottom w:w="150" w:type="dxa"/>
              <w:right w:w="0" w:type="dxa"/>
            </w:tcMar>
            <w:vAlign w:val="center"/>
            <w:hideMark/>
          </w:tcPr>
          <w:p w14:paraId="1F3D5C2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Trust</w:t>
            </w:r>
            <w:r w:rsidRPr="00350F0A">
              <w:rPr>
                <w:rFonts w:ascii="Segoe UI" w:eastAsia="Times New Roman" w:hAnsi="Segoe UI" w:cs="Segoe UI"/>
                <w:sz w:val="23"/>
                <w:szCs w:val="23"/>
              </w:rPr>
              <w:t> — Preserved above all</w:t>
            </w:r>
          </w:p>
        </w:tc>
      </w:tr>
      <w:tr w:rsidR="00350F0A" w:rsidRPr="00350F0A" w14:paraId="32665E52" w14:textId="77777777" w:rsidTr="00350F0A">
        <w:tc>
          <w:tcPr>
            <w:tcW w:w="0" w:type="auto"/>
            <w:tcMar>
              <w:top w:w="150" w:type="dxa"/>
              <w:left w:w="0" w:type="dxa"/>
              <w:bottom w:w="150" w:type="dxa"/>
              <w:right w:w="240" w:type="dxa"/>
            </w:tcMar>
            <w:vAlign w:val="center"/>
            <w:hideMark/>
          </w:tcPr>
          <w:p w14:paraId="2BA2AF5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4</w:t>
            </w:r>
          </w:p>
        </w:tc>
        <w:tc>
          <w:tcPr>
            <w:tcW w:w="0" w:type="auto"/>
            <w:tcMar>
              <w:top w:w="150" w:type="dxa"/>
              <w:left w:w="240" w:type="dxa"/>
              <w:bottom w:w="150" w:type="dxa"/>
              <w:right w:w="0" w:type="dxa"/>
            </w:tcMar>
            <w:vAlign w:val="center"/>
            <w:hideMark/>
          </w:tcPr>
          <w:p w14:paraId="1B2D42B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Long-term relationship value</w:t>
            </w:r>
            <w:r w:rsidRPr="00350F0A">
              <w:rPr>
                <w:rFonts w:ascii="Segoe UI" w:eastAsia="Times New Roman" w:hAnsi="Segoe UI" w:cs="Segoe UI"/>
                <w:sz w:val="23"/>
                <w:szCs w:val="23"/>
              </w:rPr>
              <w:t> — Strengthened</w:t>
            </w:r>
          </w:p>
        </w:tc>
      </w:tr>
      <w:tr w:rsidR="00350F0A" w:rsidRPr="00350F0A" w14:paraId="74D56329" w14:textId="77777777" w:rsidTr="00350F0A">
        <w:tc>
          <w:tcPr>
            <w:tcW w:w="0" w:type="auto"/>
            <w:tcMar>
              <w:top w:w="150" w:type="dxa"/>
              <w:left w:w="0" w:type="dxa"/>
              <w:bottom w:w="150" w:type="dxa"/>
              <w:right w:w="240" w:type="dxa"/>
            </w:tcMar>
            <w:vAlign w:val="center"/>
            <w:hideMark/>
          </w:tcPr>
          <w:p w14:paraId="1C3D4DD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5</w:t>
            </w:r>
          </w:p>
        </w:tc>
        <w:tc>
          <w:tcPr>
            <w:tcW w:w="0" w:type="auto"/>
            <w:tcMar>
              <w:top w:w="150" w:type="dxa"/>
              <w:left w:w="240" w:type="dxa"/>
              <w:bottom w:w="150" w:type="dxa"/>
              <w:right w:w="0" w:type="dxa"/>
            </w:tcMar>
            <w:vAlign w:val="center"/>
            <w:hideMark/>
          </w:tcPr>
          <w:p w14:paraId="76DF6FE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Operational efficiency</w:t>
            </w:r>
            <w:r w:rsidRPr="00350F0A">
              <w:rPr>
                <w:rFonts w:ascii="Segoe UI" w:eastAsia="Times New Roman" w:hAnsi="Segoe UI" w:cs="Segoe UI"/>
                <w:sz w:val="23"/>
                <w:szCs w:val="23"/>
              </w:rPr>
              <w:t> — Considered</w:t>
            </w:r>
          </w:p>
        </w:tc>
      </w:tr>
      <w:tr w:rsidR="00350F0A" w:rsidRPr="00350F0A" w14:paraId="35414794" w14:textId="77777777" w:rsidTr="00350F0A">
        <w:tc>
          <w:tcPr>
            <w:tcW w:w="0" w:type="auto"/>
            <w:tcMar>
              <w:top w:w="150" w:type="dxa"/>
              <w:left w:w="0" w:type="dxa"/>
              <w:bottom w:w="150" w:type="dxa"/>
              <w:right w:w="240" w:type="dxa"/>
            </w:tcMar>
            <w:vAlign w:val="center"/>
            <w:hideMark/>
          </w:tcPr>
          <w:p w14:paraId="3949FF2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6</w:t>
            </w:r>
          </w:p>
        </w:tc>
        <w:tc>
          <w:tcPr>
            <w:tcW w:w="0" w:type="auto"/>
            <w:tcMar>
              <w:top w:w="150" w:type="dxa"/>
              <w:left w:w="240" w:type="dxa"/>
              <w:bottom w:w="150" w:type="dxa"/>
              <w:right w:w="0" w:type="dxa"/>
            </w:tcMar>
            <w:vAlign w:val="center"/>
            <w:hideMark/>
          </w:tcPr>
          <w:p w14:paraId="66CF2EB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Financial optimization</w:t>
            </w:r>
            <w:r w:rsidRPr="00350F0A">
              <w:rPr>
                <w:rFonts w:ascii="Segoe UI" w:eastAsia="Times New Roman" w:hAnsi="Segoe UI" w:cs="Segoe UI"/>
                <w:sz w:val="23"/>
                <w:szCs w:val="23"/>
              </w:rPr>
              <w:t> — Evaluated last</w:t>
            </w:r>
          </w:p>
        </w:tc>
      </w:tr>
    </w:tbl>
    <w:p w14:paraId="2463CBB7"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10.2 The Golden Wings Decision Filter</w:t>
      </w:r>
    </w:p>
    <w:p w14:paraId="238AE1E1"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significant service decision, ask:</w:t>
      </w:r>
    </w:p>
    <w:tbl>
      <w:tblPr>
        <w:tblW w:w="11280" w:type="dxa"/>
        <w:tblCellMar>
          <w:top w:w="15" w:type="dxa"/>
          <w:left w:w="15" w:type="dxa"/>
          <w:bottom w:w="15" w:type="dxa"/>
          <w:right w:w="15" w:type="dxa"/>
        </w:tblCellMar>
        <w:tblLook w:val="04A0" w:firstRow="1" w:lastRow="0" w:firstColumn="1" w:lastColumn="0" w:noHBand="0" w:noVBand="1"/>
      </w:tblPr>
      <w:tblGrid>
        <w:gridCol w:w="4505"/>
        <w:gridCol w:w="6775"/>
      </w:tblGrid>
      <w:tr w:rsidR="00350F0A" w:rsidRPr="00350F0A" w14:paraId="46A2364B" w14:textId="77777777" w:rsidTr="00350F0A">
        <w:trPr>
          <w:tblHeader/>
        </w:trPr>
        <w:tc>
          <w:tcPr>
            <w:tcW w:w="0" w:type="auto"/>
            <w:tcBorders>
              <w:top w:val="nil"/>
            </w:tcBorders>
            <w:tcMar>
              <w:top w:w="150" w:type="dxa"/>
              <w:left w:w="0" w:type="dxa"/>
              <w:bottom w:w="150" w:type="dxa"/>
              <w:right w:w="240" w:type="dxa"/>
            </w:tcMar>
            <w:vAlign w:val="center"/>
            <w:hideMark/>
          </w:tcPr>
          <w:p w14:paraId="220849A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14:paraId="32FD9DF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Purpose</w:t>
            </w:r>
          </w:p>
        </w:tc>
      </w:tr>
      <w:tr w:rsidR="00350F0A" w:rsidRPr="00350F0A" w14:paraId="4AFC2432" w14:textId="77777777" w:rsidTr="00350F0A">
        <w:tc>
          <w:tcPr>
            <w:tcW w:w="0" w:type="auto"/>
            <w:tcMar>
              <w:top w:w="150" w:type="dxa"/>
              <w:left w:w="0" w:type="dxa"/>
              <w:bottom w:w="150" w:type="dxa"/>
              <w:right w:w="240" w:type="dxa"/>
            </w:tcMar>
            <w:vAlign w:val="center"/>
            <w:hideMark/>
          </w:tcPr>
          <w:p w14:paraId="5809B71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Does it preserve dignity?</w:t>
            </w:r>
          </w:p>
        </w:tc>
        <w:tc>
          <w:tcPr>
            <w:tcW w:w="0" w:type="auto"/>
            <w:tcMar>
              <w:top w:w="150" w:type="dxa"/>
              <w:left w:w="240" w:type="dxa"/>
              <w:bottom w:w="150" w:type="dxa"/>
              <w:right w:w="0" w:type="dxa"/>
            </w:tcMar>
            <w:vAlign w:val="center"/>
            <w:hideMark/>
          </w:tcPr>
          <w:p w14:paraId="07C27B2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Does this decision honor the inherent worth of every person affected?</w:t>
            </w:r>
          </w:p>
        </w:tc>
      </w:tr>
      <w:tr w:rsidR="00350F0A" w:rsidRPr="00350F0A" w14:paraId="4D11D0D8" w14:textId="77777777" w:rsidTr="00350F0A">
        <w:tc>
          <w:tcPr>
            <w:tcW w:w="0" w:type="auto"/>
            <w:tcMar>
              <w:top w:w="150" w:type="dxa"/>
              <w:left w:w="0" w:type="dxa"/>
              <w:bottom w:w="150" w:type="dxa"/>
              <w:right w:w="240" w:type="dxa"/>
            </w:tcMar>
            <w:vAlign w:val="center"/>
            <w:hideMark/>
          </w:tcPr>
          <w:p w14:paraId="46056A8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Does it protect trust?</w:t>
            </w:r>
          </w:p>
        </w:tc>
        <w:tc>
          <w:tcPr>
            <w:tcW w:w="0" w:type="auto"/>
            <w:tcMar>
              <w:top w:w="150" w:type="dxa"/>
              <w:left w:w="240" w:type="dxa"/>
              <w:bottom w:w="150" w:type="dxa"/>
              <w:right w:w="0" w:type="dxa"/>
            </w:tcMar>
            <w:vAlign w:val="center"/>
            <w:hideMark/>
          </w:tcPr>
          <w:p w14:paraId="58D3B69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Would we be comfortable explaining this decision to a family who trusts us?</w:t>
            </w:r>
          </w:p>
        </w:tc>
      </w:tr>
      <w:tr w:rsidR="00350F0A" w:rsidRPr="00350F0A" w14:paraId="2D6273CE" w14:textId="77777777" w:rsidTr="00350F0A">
        <w:tc>
          <w:tcPr>
            <w:tcW w:w="0" w:type="auto"/>
            <w:tcMar>
              <w:top w:w="150" w:type="dxa"/>
              <w:left w:w="0" w:type="dxa"/>
              <w:bottom w:w="150" w:type="dxa"/>
              <w:right w:w="240" w:type="dxa"/>
            </w:tcMar>
            <w:vAlign w:val="center"/>
            <w:hideMark/>
          </w:tcPr>
          <w:p w14:paraId="3F85DB9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Does it serve the human?</w:t>
            </w:r>
          </w:p>
        </w:tc>
        <w:tc>
          <w:tcPr>
            <w:tcW w:w="0" w:type="auto"/>
            <w:tcMar>
              <w:top w:w="150" w:type="dxa"/>
              <w:left w:w="240" w:type="dxa"/>
              <w:bottom w:w="150" w:type="dxa"/>
              <w:right w:w="0" w:type="dxa"/>
            </w:tcMar>
            <w:vAlign w:val="center"/>
            <w:hideMark/>
          </w:tcPr>
          <w:p w14:paraId="0D450F2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Does this decision put human needs ahead of system convenience?</w:t>
            </w:r>
          </w:p>
        </w:tc>
      </w:tr>
      <w:tr w:rsidR="00350F0A" w:rsidRPr="00350F0A" w14:paraId="4EAB9519" w14:textId="77777777" w:rsidTr="00350F0A">
        <w:tc>
          <w:tcPr>
            <w:tcW w:w="0" w:type="auto"/>
            <w:tcMar>
              <w:top w:w="150" w:type="dxa"/>
              <w:left w:w="0" w:type="dxa"/>
              <w:bottom w:w="150" w:type="dxa"/>
              <w:right w:w="240" w:type="dxa"/>
            </w:tcMar>
            <w:vAlign w:val="center"/>
            <w:hideMark/>
          </w:tcPr>
          <w:p w14:paraId="3501614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Does it strengthen relationships?</w:t>
            </w:r>
          </w:p>
        </w:tc>
        <w:tc>
          <w:tcPr>
            <w:tcW w:w="0" w:type="auto"/>
            <w:tcMar>
              <w:top w:w="150" w:type="dxa"/>
              <w:left w:w="240" w:type="dxa"/>
              <w:bottom w:w="150" w:type="dxa"/>
              <w:right w:w="0" w:type="dxa"/>
            </w:tcMar>
            <w:vAlign w:val="center"/>
            <w:hideMark/>
          </w:tcPr>
          <w:p w14:paraId="10FCD60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Will this decision deepen or weaken emotional continuity?</w:t>
            </w:r>
          </w:p>
        </w:tc>
      </w:tr>
      <w:tr w:rsidR="00350F0A" w:rsidRPr="00350F0A" w14:paraId="6BEA1826" w14:textId="77777777" w:rsidTr="00350F0A">
        <w:tc>
          <w:tcPr>
            <w:tcW w:w="0" w:type="auto"/>
            <w:tcMar>
              <w:top w:w="150" w:type="dxa"/>
              <w:left w:w="0" w:type="dxa"/>
              <w:bottom w:w="150" w:type="dxa"/>
              <w:right w:w="240" w:type="dxa"/>
            </w:tcMar>
            <w:vAlign w:val="center"/>
            <w:hideMark/>
          </w:tcPr>
          <w:p w14:paraId="2783AFA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Will we be proud of this decision in 10 years?</w:t>
            </w:r>
          </w:p>
        </w:tc>
        <w:tc>
          <w:tcPr>
            <w:tcW w:w="0" w:type="auto"/>
            <w:tcMar>
              <w:top w:w="150" w:type="dxa"/>
              <w:left w:w="240" w:type="dxa"/>
              <w:bottom w:w="150" w:type="dxa"/>
              <w:right w:w="0" w:type="dxa"/>
            </w:tcMar>
            <w:vAlign w:val="center"/>
            <w:hideMark/>
          </w:tcPr>
          <w:p w14:paraId="01F6962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Will this decision help Golden Wings flourish for generations?</w:t>
            </w:r>
          </w:p>
        </w:tc>
      </w:tr>
      <w:tr w:rsidR="00350F0A" w:rsidRPr="00350F0A" w14:paraId="3DF90E9B" w14:textId="77777777" w:rsidTr="00350F0A">
        <w:tc>
          <w:tcPr>
            <w:tcW w:w="0" w:type="auto"/>
            <w:tcMar>
              <w:top w:w="150" w:type="dxa"/>
              <w:left w:w="0" w:type="dxa"/>
              <w:bottom w:w="150" w:type="dxa"/>
              <w:right w:w="240" w:type="dxa"/>
            </w:tcMar>
            <w:vAlign w:val="center"/>
            <w:hideMark/>
          </w:tcPr>
          <w:p w14:paraId="0EAD517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Would we want this decision repeated 10,000 times?</w:t>
            </w:r>
          </w:p>
        </w:tc>
        <w:tc>
          <w:tcPr>
            <w:tcW w:w="0" w:type="auto"/>
            <w:tcMar>
              <w:top w:w="150" w:type="dxa"/>
              <w:left w:w="240" w:type="dxa"/>
              <w:bottom w:w="150" w:type="dxa"/>
              <w:right w:w="0" w:type="dxa"/>
            </w:tcMar>
            <w:vAlign w:val="center"/>
            <w:hideMark/>
          </w:tcPr>
          <w:p w14:paraId="2A19E1D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Institutional decisions are rarely dangerous once. They become dangerous when repeated.</w:t>
            </w:r>
          </w:p>
        </w:tc>
      </w:tr>
    </w:tbl>
    <w:p w14:paraId="16B21791"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If any answer is "No," pause and reconsider.</w:t>
      </w:r>
    </w:p>
    <w:p w14:paraId="493EE58D"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AE4C25">
          <v:rect id="_x0000_i1038" style="width:0;height:.75pt" o:hralign="center" o:hrstd="t" o:hr="t" fillcolor="#a0a0a0" stroked="f"/>
        </w:pict>
      </w:r>
    </w:p>
    <w:p w14:paraId="0CF91DD4"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XI: SERVICE DELIVERY PRINCIPLES</w:t>
      </w:r>
    </w:p>
    <w:p w14:paraId="4BFA0C0E"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11.1 The Principles</w:t>
      </w:r>
    </w:p>
    <w:p w14:paraId="52AD5E36"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Service is delivered with:</w:t>
      </w:r>
    </w:p>
    <w:tbl>
      <w:tblPr>
        <w:tblW w:w="11280" w:type="dxa"/>
        <w:tblCellMar>
          <w:top w:w="15" w:type="dxa"/>
          <w:left w:w="15" w:type="dxa"/>
          <w:bottom w:w="15" w:type="dxa"/>
          <w:right w:w="15" w:type="dxa"/>
        </w:tblCellMar>
        <w:tblLook w:val="04A0" w:firstRow="1" w:lastRow="0" w:firstColumn="1" w:lastColumn="0" w:noHBand="0" w:noVBand="1"/>
      </w:tblPr>
      <w:tblGrid>
        <w:gridCol w:w="1922"/>
        <w:gridCol w:w="9358"/>
      </w:tblGrid>
      <w:tr w:rsidR="00350F0A" w:rsidRPr="00350F0A" w14:paraId="235FD798" w14:textId="77777777" w:rsidTr="00350F0A">
        <w:trPr>
          <w:tblHeader/>
        </w:trPr>
        <w:tc>
          <w:tcPr>
            <w:tcW w:w="0" w:type="auto"/>
            <w:tcBorders>
              <w:top w:val="nil"/>
            </w:tcBorders>
            <w:tcMar>
              <w:top w:w="150" w:type="dxa"/>
              <w:left w:w="0" w:type="dxa"/>
              <w:bottom w:w="150" w:type="dxa"/>
              <w:right w:w="240" w:type="dxa"/>
            </w:tcMar>
            <w:vAlign w:val="center"/>
            <w:hideMark/>
          </w:tcPr>
          <w:p w14:paraId="6004116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lastRenderedPageBreak/>
              <w:t>Principle</w:t>
            </w:r>
          </w:p>
        </w:tc>
        <w:tc>
          <w:tcPr>
            <w:tcW w:w="0" w:type="auto"/>
            <w:tcBorders>
              <w:top w:val="nil"/>
            </w:tcBorders>
            <w:tcMar>
              <w:top w:w="150" w:type="dxa"/>
              <w:left w:w="240" w:type="dxa"/>
              <w:bottom w:w="150" w:type="dxa"/>
              <w:right w:w="240" w:type="dxa"/>
            </w:tcMar>
            <w:vAlign w:val="center"/>
            <w:hideMark/>
          </w:tcPr>
          <w:p w14:paraId="171BDFA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Meaning</w:t>
            </w:r>
          </w:p>
        </w:tc>
      </w:tr>
      <w:tr w:rsidR="00350F0A" w:rsidRPr="00350F0A" w14:paraId="008A6CE7" w14:textId="77777777" w:rsidTr="00350F0A">
        <w:tc>
          <w:tcPr>
            <w:tcW w:w="0" w:type="auto"/>
            <w:tcMar>
              <w:top w:w="150" w:type="dxa"/>
              <w:left w:w="0" w:type="dxa"/>
              <w:bottom w:w="150" w:type="dxa"/>
              <w:right w:w="240" w:type="dxa"/>
            </w:tcMar>
            <w:vAlign w:val="center"/>
            <w:hideMark/>
          </w:tcPr>
          <w:p w14:paraId="2EDEB87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Consistency</w:t>
            </w:r>
          </w:p>
        </w:tc>
        <w:tc>
          <w:tcPr>
            <w:tcW w:w="0" w:type="auto"/>
            <w:tcMar>
              <w:top w:w="150" w:type="dxa"/>
              <w:left w:w="240" w:type="dxa"/>
              <w:bottom w:w="150" w:type="dxa"/>
              <w:right w:w="0" w:type="dxa"/>
            </w:tcMar>
            <w:vAlign w:val="center"/>
            <w:hideMark/>
          </w:tcPr>
          <w:p w14:paraId="3157635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Same quality, every interaction, every visit, every call</w:t>
            </w:r>
          </w:p>
        </w:tc>
      </w:tr>
      <w:tr w:rsidR="00350F0A" w:rsidRPr="00350F0A" w14:paraId="61B092D8" w14:textId="77777777" w:rsidTr="00350F0A">
        <w:tc>
          <w:tcPr>
            <w:tcW w:w="0" w:type="auto"/>
            <w:tcMar>
              <w:top w:w="150" w:type="dxa"/>
              <w:left w:w="0" w:type="dxa"/>
              <w:bottom w:w="150" w:type="dxa"/>
              <w:right w:w="240" w:type="dxa"/>
            </w:tcMar>
            <w:vAlign w:val="center"/>
            <w:hideMark/>
          </w:tcPr>
          <w:p w14:paraId="5980962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Continuity</w:t>
            </w:r>
          </w:p>
        </w:tc>
        <w:tc>
          <w:tcPr>
            <w:tcW w:w="0" w:type="auto"/>
            <w:tcMar>
              <w:top w:w="150" w:type="dxa"/>
              <w:left w:w="240" w:type="dxa"/>
              <w:bottom w:w="150" w:type="dxa"/>
              <w:right w:w="0" w:type="dxa"/>
            </w:tcMar>
            <w:vAlign w:val="center"/>
            <w:hideMark/>
          </w:tcPr>
          <w:p w14:paraId="350D7E3C" w14:textId="0F767073" w:rsidR="00350F0A" w:rsidRPr="00350F0A" w:rsidRDefault="00CB25D5" w:rsidP="00350F0A">
            <w:pPr>
              <w:spacing w:after="0" w:line="375" w:lineRule="atLeast"/>
              <w:rPr>
                <w:rFonts w:ascii="Segoe UI" w:eastAsia="Times New Roman" w:hAnsi="Segoe UI" w:cs="Segoe UI"/>
                <w:sz w:val="23"/>
                <w:szCs w:val="23"/>
              </w:rPr>
            </w:pPr>
            <w:r w:rsidRPr="00CB25D5">
              <w:rPr>
                <w:rFonts w:ascii="Segoe UI" w:eastAsia="Times New Roman" w:hAnsi="Segoe UI" w:cs="Segoe UI"/>
                <w:sz w:val="23"/>
                <w:szCs w:val="23"/>
              </w:rPr>
              <w:t>Continuity shall be maintained through a designated primary companion model as defined in operational standards.</w:t>
            </w:r>
          </w:p>
        </w:tc>
      </w:tr>
      <w:tr w:rsidR="00350F0A" w:rsidRPr="00350F0A" w14:paraId="70338A95" w14:textId="77777777" w:rsidTr="00350F0A">
        <w:tc>
          <w:tcPr>
            <w:tcW w:w="0" w:type="auto"/>
            <w:tcMar>
              <w:top w:w="150" w:type="dxa"/>
              <w:left w:w="0" w:type="dxa"/>
              <w:bottom w:w="150" w:type="dxa"/>
              <w:right w:w="240" w:type="dxa"/>
            </w:tcMar>
            <w:vAlign w:val="center"/>
            <w:hideMark/>
          </w:tcPr>
          <w:p w14:paraId="4DFE5A8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Personalization</w:t>
            </w:r>
          </w:p>
        </w:tc>
        <w:tc>
          <w:tcPr>
            <w:tcW w:w="0" w:type="auto"/>
            <w:tcMar>
              <w:top w:w="150" w:type="dxa"/>
              <w:left w:w="240" w:type="dxa"/>
              <w:bottom w:w="150" w:type="dxa"/>
              <w:right w:w="0" w:type="dxa"/>
            </w:tcMar>
            <w:vAlign w:val="center"/>
            <w:hideMark/>
          </w:tcPr>
          <w:p w14:paraId="31E3189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Adapted to each person's preferences, needs, and identity</w:t>
            </w:r>
          </w:p>
        </w:tc>
      </w:tr>
      <w:tr w:rsidR="00350F0A" w:rsidRPr="00350F0A" w14:paraId="442CA6CB" w14:textId="77777777" w:rsidTr="00350F0A">
        <w:tc>
          <w:tcPr>
            <w:tcW w:w="0" w:type="auto"/>
            <w:tcMar>
              <w:top w:w="150" w:type="dxa"/>
              <w:left w:w="0" w:type="dxa"/>
              <w:bottom w:w="150" w:type="dxa"/>
              <w:right w:w="240" w:type="dxa"/>
            </w:tcMar>
            <w:vAlign w:val="center"/>
            <w:hideMark/>
          </w:tcPr>
          <w:p w14:paraId="045870A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Safety</w:t>
            </w:r>
          </w:p>
        </w:tc>
        <w:tc>
          <w:tcPr>
            <w:tcW w:w="0" w:type="auto"/>
            <w:tcMar>
              <w:top w:w="150" w:type="dxa"/>
              <w:left w:w="240" w:type="dxa"/>
              <w:bottom w:w="150" w:type="dxa"/>
              <w:right w:w="0" w:type="dxa"/>
            </w:tcMar>
            <w:vAlign w:val="center"/>
            <w:hideMark/>
          </w:tcPr>
          <w:p w14:paraId="4FE5F67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Never compromised for efficiency or convenience</w:t>
            </w:r>
          </w:p>
        </w:tc>
      </w:tr>
      <w:tr w:rsidR="00350F0A" w:rsidRPr="00350F0A" w14:paraId="6532E82D" w14:textId="77777777" w:rsidTr="00350F0A">
        <w:tc>
          <w:tcPr>
            <w:tcW w:w="0" w:type="auto"/>
            <w:tcMar>
              <w:top w:w="150" w:type="dxa"/>
              <w:left w:w="0" w:type="dxa"/>
              <w:bottom w:w="150" w:type="dxa"/>
              <w:right w:w="240" w:type="dxa"/>
            </w:tcMar>
            <w:vAlign w:val="center"/>
            <w:hideMark/>
          </w:tcPr>
          <w:p w14:paraId="00078DB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Documentation</w:t>
            </w:r>
          </w:p>
        </w:tc>
        <w:tc>
          <w:tcPr>
            <w:tcW w:w="0" w:type="auto"/>
            <w:tcMar>
              <w:top w:w="150" w:type="dxa"/>
              <w:left w:w="240" w:type="dxa"/>
              <w:bottom w:w="150" w:type="dxa"/>
              <w:right w:w="0" w:type="dxa"/>
            </w:tcMar>
            <w:vAlign w:val="center"/>
            <w:hideMark/>
          </w:tcPr>
          <w:p w14:paraId="3CD57D4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If it is not documented, it did not happen</w:t>
            </w:r>
          </w:p>
        </w:tc>
      </w:tr>
      <w:tr w:rsidR="00350F0A" w:rsidRPr="00350F0A" w14:paraId="319CA459" w14:textId="77777777" w:rsidTr="00350F0A">
        <w:tc>
          <w:tcPr>
            <w:tcW w:w="0" w:type="auto"/>
            <w:tcMar>
              <w:top w:w="150" w:type="dxa"/>
              <w:left w:w="0" w:type="dxa"/>
              <w:bottom w:w="150" w:type="dxa"/>
              <w:right w:w="240" w:type="dxa"/>
            </w:tcMar>
            <w:vAlign w:val="center"/>
            <w:hideMark/>
          </w:tcPr>
          <w:p w14:paraId="6D01EB5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Improvement</w:t>
            </w:r>
          </w:p>
        </w:tc>
        <w:tc>
          <w:tcPr>
            <w:tcW w:w="0" w:type="auto"/>
            <w:tcMar>
              <w:top w:w="150" w:type="dxa"/>
              <w:left w:w="240" w:type="dxa"/>
              <w:bottom w:w="150" w:type="dxa"/>
              <w:right w:w="0" w:type="dxa"/>
            </w:tcMar>
            <w:vAlign w:val="center"/>
            <w:hideMark/>
          </w:tcPr>
          <w:p w14:paraId="7DAEAFD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is continuously improved based on feedback and learning</w:t>
            </w:r>
          </w:p>
        </w:tc>
      </w:tr>
    </w:tbl>
    <w:p w14:paraId="6159AAB2"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11.2 Application by Service Type</w:t>
      </w:r>
    </w:p>
    <w:tbl>
      <w:tblPr>
        <w:tblW w:w="11280" w:type="dxa"/>
        <w:tblCellMar>
          <w:top w:w="15" w:type="dxa"/>
          <w:left w:w="15" w:type="dxa"/>
          <w:bottom w:w="15" w:type="dxa"/>
          <w:right w:w="15" w:type="dxa"/>
        </w:tblCellMar>
        <w:tblLook w:val="04A0" w:firstRow="1" w:lastRow="0" w:firstColumn="1" w:lastColumn="0" w:noHBand="0" w:noVBand="1"/>
      </w:tblPr>
      <w:tblGrid>
        <w:gridCol w:w="4222"/>
        <w:gridCol w:w="7058"/>
      </w:tblGrid>
      <w:tr w:rsidR="00350F0A" w:rsidRPr="00350F0A" w14:paraId="3D19EB85" w14:textId="77777777" w:rsidTr="00350F0A">
        <w:trPr>
          <w:tblHeader/>
        </w:trPr>
        <w:tc>
          <w:tcPr>
            <w:tcW w:w="0" w:type="auto"/>
            <w:tcBorders>
              <w:top w:val="nil"/>
            </w:tcBorders>
            <w:tcMar>
              <w:top w:w="150" w:type="dxa"/>
              <w:left w:w="0" w:type="dxa"/>
              <w:bottom w:w="150" w:type="dxa"/>
              <w:right w:w="240" w:type="dxa"/>
            </w:tcMar>
            <w:vAlign w:val="center"/>
            <w:hideMark/>
          </w:tcPr>
          <w:p w14:paraId="47F649A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Type</w:t>
            </w:r>
          </w:p>
        </w:tc>
        <w:tc>
          <w:tcPr>
            <w:tcW w:w="0" w:type="auto"/>
            <w:tcBorders>
              <w:top w:val="nil"/>
            </w:tcBorders>
            <w:tcMar>
              <w:top w:w="150" w:type="dxa"/>
              <w:left w:w="240" w:type="dxa"/>
              <w:bottom w:w="150" w:type="dxa"/>
              <w:right w:w="240" w:type="dxa"/>
            </w:tcMar>
            <w:vAlign w:val="center"/>
            <w:hideMark/>
          </w:tcPr>
          <w:p w14:paraId="4E736C9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Primary Delivery Principle</w:t>
            </w:r>
          </w:p>
        </w:tc>
      </w:tr>
      <w:tr w:rsidR="00350F0A" w:rsidRPr="00350F0A" w14:paraId="2047BC07" w14:textId="77777777" w:rsidTr="00350F0A">
        <w:tc>
          <w:tcPr>
            <w:tcW w:w="0" w:type="auto"/>
            <w:tcMar>
              <w:top w:w="150" w:type="dxa"/>
              <w:left w:w="0" w:type="dxa"/>
              <w:bottom w:w="150" w:type="dxa"/>
              <w:right w:w="240" w:type="dxa"/>
            </w:tcMar>
            <w:vAlign w:val="center"/>
            <w:hideMark/>
          </w:tcPr>
          <w:p w14:paraId="266D212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Companionship</w:t>
            </w:r>
          </w:p>
        </w:tc>
        <w:tc>
          <w:tcPr>
            <w:tcW w:w="0" w:type="auto"/>
            <w:tcMar>
              <w:top w:w="150" w:type="dxa"/>
              <w:left w:w="240" w:type="dxa"/>
              <w:bottom w:w="150" w:type="dxa"/>
              <w:right w:w="0" w:type="dxa"/>
            </w:tcMar>
            <w:vAlign w:val="center"/>
            <w:hideMark/>
          </w:tcPr>
          <w:p w14:paraId="439E058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Continuity + Presence</w:t>
            </w:r>
          </w:p>
        </w:tc>
      </w:tr>
      <w:tr w:rsidR="00350F0A" w:rsidRPr="00350F0A" w14:paraId="3E65AC99" w14:textId="77777777" w:rsidTr="00350F0A">
        <w:tc>
          <w:tcPr>
            <w:tcW w:w="0" w:type="auto"/>
            <w:tcMar>
              <w:top w:w="150" w:type="dxa"/>
              <w:left w:w="0" w:type="dxa"/>
              <w:bottom w:w="150" w:type="dxa"/>
              <w:right w:w="240" w:type="dxa"/>
            </w:tcMar>
            <w:vAlign w:val="center"/>
            <w:hideMark/>
          </w:tcPr>
          <w:p w14:paraId="7B052F2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Experiences</w:t>
            </w:r>
          </w:p>
        </w:tc>
        <w:tc>
          <w:tcPr>
            <w:tcW w:w="0" w:type="auto"/>
            <w:tcMar>
              <w:top w:w="150" w:type="dxa"/>
              <w:left w:w="240" w:type="dxa"/>
              <w:bottom w:w="150" w:type="dxa"/>
              <w:right w:w="0" w:type="dxa"/>
            </w:tcMar>
            <w:vAlign w:val="center"/>
            <w:hideMark/>
          </w:tcPr>
          <w:p w14:paraId="10EF10D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Personalization + Celebration</w:t>
            </w:r>
          </w:p>
        </w:tc>
      </w:tr>
      <w:tr w:rsidR="00350F0A" w:rsidRPr="00350F0A" w14:paraId="0CE6A4F6" w14:textId="77777777" w:rsidTr="00350F0A">
        <w:tc>
          <w:tcPr>
            <w:tcW w:w="0" w:type="auto"/>
            <w:tcMar>
              <w:top w:w="150" w:type="dxa"/>
              <w:left w:w="0" w:type="dxa"/>
              <w:bottom w:w="150" w:type="dxa"/>
              <w:right w:w="240" w:type="dxa"/>
            </w:tcMar>
            <w:vAlign w:val="center"/>
            <w:hideMark/>
          </w:tcPr>
          <w:p w14:paraId="5D9B2EA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Legacy</w:t>
            </w:r>
          </w:p>
        </w:tc>
        <w:tc>
          <w:tcPr>
            <w:tcW w:w="0" w:type="auto"/>
            <w:tcMar>
              <w:top w:w="150" w:type="dxa"/>
              <w:left w:w="240" w:type="dxa"/>
              <w:bottom w:w="150" w:type="dxa"/>
              <w:right w:w="0" w:type="dxa"/>
            </w:tcMar>
            <w:vAlign w:val="center"/>
            <w:hideMark/>
          </w:tcPr>
          <w:p w14:paraId="255A1BB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Documentation + Honor</w:t>
            </w:r>
          </w:p>
        </w:tc>
      </w:tr>
      <w:tr w:rsidR="00350F0A" w:rsidRPr="00350F0A" w14:paraId="745E4AE7" w14:textId="77777777" w:rsidTr="00350F0A">
        <w:tc>
          <w:tcPr>
            <w:tcW w:w="0" w:type="auto"/>
            <w:tcMar>
              <w:top w:w="150" w:type="dxa"/>
              <w:left w:w="0" w:type="dxa"/>
              <w:bottom w:w="150" w:type="dxa"/>
              <w:right w:w="240" w:type="dxa"/>
            </w:tcMar>
            <w:vAlign w:val="center"/>
            <w:hideMark/>
          </w:tcPr>
          <w:p w14:paraId="0753248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Community</w:t>
            </w:r>
          </w:p>
        </w:tc>
        <w:tc>
          <w:tcPr>
            <w:tcW w:w="0" w:type="auto"/>
            <w:tcMar>
              <w:top w:w="150" w:type="dxa"/>
              <w:left w:w="240" w:type="dxa"/>
              <w:bottom w:w="150" w:type="dxa"/>
              <w:right w:w="0" w:type="dxa"/>
            </w:tcMar>
            <w:vAlign w:val="center"/>
            <w:hideMark/>
          </w:tcPr>
          <w:p w14:paraId="1BADC4A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Belonging + Consistency</w:t>
            </w:r>
          </w:p>
        </w:tc>
      </w:tr>
    </w:tbl>
    <w:p w14:paraId="606C7302"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AC192F">
          <v:rect id="_x0000_i1039" style="width:0;height:.75pt" o:hralign="center" o:hrstd="t" o:hr="t" fillcolor="#a0a0a0" stroked="f"/>
        </w:pict>
      </w:r>
    </w:p>
    <w:p w14:paraId="3B84ED91"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XII: SERVICE DIFFERENTIATION</w:t>
      </w:r>
    </w:p>
    <w:p w14:paraId="759AA55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12.1 What Golden Wings Is Not</w:t>
      </w:r>
    </w:p>
    <w:p w14:paraId="48C620B9"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Golden Wings is not:</w:t>
      </w:r>
    </w:p>
    <w:tbl>
      <w:tblPr>
        <w:tblW w:w="11280" w:type="dxa"/>
        <w:tblCellMar>
          <w:top w:w="15" w:type="dxa"/>
          <w:left w:w="15" w:type="dxa"/>
          <w:bottom w:w="15" w:type="dxa"/>
          <w:right w:w="15" w:type="dxa"/>
        </w:tblCellMar>
        <w:tblLook w:val="04A0" w:firstRow="1" w:lastRow="0" w:firstColumn="1" w:lastColumn="0" w:noHBand="0" w:noVBand="1"/>
      </w:tblPr>
      <w:tblGrid>
        <w:gridCol w:w="4208"/>
        <w:gridCol w:w="7072"/>
      </w:tblGrid>
      <w:tr w:rsidR="00350F0A" w:rsidRPr="00350F0A" w14:paraId="4DB6CA22" w14:textId="77777777" w:rsidTr="00350F0A">
        <w:trPr>
          <w:tblHeader/>
        </w:trPr>
        <w:tc>
          <w:tcPr>
            <w:tcW w:w="0" w:type="auto"/>
            <w:tcBorders>
              <w:top w:val="nil"/>
            </w:tcBorders>
            <w:tcMar>
              <w:top w:w="150" w:type="dxa"/>
              <w:left w:w="0" w:type="dxa"/>
              <w:bottom w:w="150" w:type="dxa"/>
              <w:right w:w="240" w:type="dxa"/>
            </w:tcMar>
            <w:vAlign w:val="center"/>
            <w:hideMark/>
          </w:tcPr>
          <w:p w14:paraId="73E2278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Not This</w:t>
            </w:r>
          </w:p>
        </w:tc>
        <w:tc>
          <w:tcPr>
            <w:tcW w:w="0" w:type="auto"/>
            <w:tcBorders>
              <w:top w:val="nil"/>
            </w:tcBorders>
            <w:tcMar>
              <w:top w:w="150" w:type="dxa"/>
              <w:left w:w="240" w:type="dxa"/>
              <w:bottom w:w="150" w:type="dxa"/>
              <w:right w:w="240" w:type="dxa"/>
            </w:tcMar>
            <w:vAlign w:val="center"/>
            <w:hideMark/>
          </w:tcPr>
          <w:p w14:paraId="461278F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Because</w:t>
            </w:r>
          </w:p>
        </w:tc>
      </w:tr>
      <w:tr w:rsidR="00350F0A" w:rsidRPr="00350F0A" w14:paraId="73E5C798" w14:textId="77777777" w:rsidTr="00350F0A">
        <w:tc>
          <w:tcPr>
            <w:tcW w:w="0" w:type="auto"/>
            <w:tcMar>
              <w:top w:w="150" w:type="dxa"/>
              <w:left w:w="0" w:type="dxa"/>
              <w:bottom w:w="150" w:type="dxa"/>
              <w:right w:w="240" w:type="dxa"/>
            </w:tcMar>
            <w:vAlign w:val="center"/>
            <w:hideMark/>
          </w:tcPr>
          <w:p w14:paraId="78755B9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 tourism company</w:t>
            </w:r>
          </w:p>
        </w:tc>
        <w:tc>
          <w:tcPr>
            <w:tcW w:w="0" w:type="auto"/>
            <w:tcMar>
              <w:top w:w="150" w:type="dxa"/>
              <w:left w:w="240" w:type="dxa"/>
              <w:bottom w:w="150" w:type="dxa"/>
              <w:right w:w="0" w:type="dxa"/>
            </w:tcMar>
            <w:vAlign w:val="center"/>
            <w:hideMark/>
          </w:tcPr>
          <w:p w14:paraId="494840A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are not selling tours. We are building relationships.</w:t>
            </w:r>
          </w:p>
        </w:tc>
      </w:tr>
      <w:tr w:rsidR="00350F0A" w:rsidRPr="00350F0A" w14:paraId="38F5124F" w14:textId="77777777" w:rsidTr="00350F0A">
        <w:tc>
          <w:tcPr>
            <w:tcW w:w="0" w:type="auto"/>
            <w:tcMar>
              <w:top w:w="150" w:type="dxa"/>
              <w:left w:w="0" w:type="dxa"/>
              <w:bottom w:w="150" w:type="dxa"/>
              <w:right w:w="240" w:type="dxa"/>
            </w:tcMar>
            <w:vAlign w:val="center"/>
            <w:hideMark/>
          </w:tcPr>
          <w:p w14:paraId="51270C8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 nursing agency</w:t>
            </w:r>
          </w:p>
        </w:tc>
        <w:tc>
          <w:tcPr>
            <w:tcW w:w="0" w:type="auto"/>
            <w:tcMar>
              <w:top w:w="150" w:type="dxa"/>
              <w:left w:w="240" w:type="dxa"/>
              <w:bottom w:w="150" w:type="dxa"/>
              <w:right w:w="0" w:type="dxa"/>
            </w:tcMar>
            <w:vAlign w:val="center"/>
            <w:hideMark/>
          </w:tcPr>
          <w:p w14:paraId="6217751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are not providing clinical care. We are providing dignity.</w:t>
            </w:r>
          </w:p>
        </w:tc>
      </w:tr>
      <w:tr w:rsidR="00350F0A" w:rsidRPr="00350F0A" w14:paraId="49E8AD61" w14:textId="77777777" w:rsidTr="00350F0A">
        <w:tc>
          <w:tcPr>
            <w:tcW w:w="0" w:type="auto"/>
            <w:tcMar>
              <w:top w:w="150" w:type="dxa"/>
              <w:left w:w="0" w:type="dxa"/>
              <w:bottom w:w="150" w:type="dxa"/>
              <w:right w:w="240" w:type="dxa"/>
            </w:tcMar>
            <w:vAlign w:val="center"/>
            <w:hideMark/>
          </w:tcPr>
          <w:p w14:paraId="2CCC37B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An event management company</w:t>
            </w:r>
          </w:p>
        </w:tc>
        <w:tc>
          <w:tcPr>
            <w:tcW w:w="0" w:type="auto"/>
            <w:tcMar>
              <w:top w:w="150" w:type="dxa"/>
              <w:left w:w="240" w:type="dxa"/>
              <w:bottom w:w="150" w:type="dxa"/>
              <w:right w:w="0" w:type="dxa"/>
            </w:tcMar>
            <w:vAlign w:val="center"/>
            <w:hideMark/>
          </w:tcPr>
          <w:p w14:paraId="318156B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are not organizing events. We are creating belonging.</w:t>
            </w:r>
          </w:p>
        </w:tc>
      </w:tr>
      <w:tr w:rsidR="00350F0A" w:rsidRPr="00350F0A" w14:paraId="66099064" w14:textId="77777777" w:rsidTr="00350F0A">
        <w:tc>
          <w:tcPr>
            <w:tcW w:w="0" w:type="auto"/>
            <w:tcMar>
              <w:top w:w="150" w:type="dxa"/>
              <w:left w:w="0" w:type="dxa"/>
              <w:bottom w:w="150" w:type="dxa"/>
              <w:right w:w="240" w:type="dxa"/>
            </w:tcMar>
            <w:vAlign w:val="center"/>
            <w:hideMark/>
          </w:tcPr>
          <w:p w14:paraId="7E50489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 senior home service</w:t>
            </w:r>
          </w:p>
        </w:tc>
        <w:tc>
          <w:tcPr>
            <w:tcW w:w="0" w:type="auto"/>
            <w:tcMar>
              <w:top w:w="150" w:type="dxa"/>
              <w:left w:w="240" w:type="dxa"/>
              <w:bottom w:w="150" w:type="dxa"/>
              <w:right w:w="0" w:type="dxa"/>
            </w:tcMar>
            <w:vAlign w:val="center"/>
            <w:hideMark/>
          </w:tcPr>
          <w:p w14:paraId="68FDA75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are not institutional. We are relational.</w:t>
            </w:r>
          </w:p>
        </w:tc>
      </w:tr>
    </w:tbl>
    <w:p w14:paraId="17F539BA"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12.2 What Golden Wings Is</w:t>
      </w:r>
    </w:p>
    <w:p w14:paraId="35B44F8A"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Golden Wings is:</w:t>
      </w:r>
    </w:p>
    <w:tbl>
      <w:tblPr>
        <w:tblW w:w="11280" w:type="dxa"/>
        <w:tblCellMar>
          <w:top w:w="15" w:type="dxa"/>
          <w:left w:w="15" w:type="dxa"/>
          <w:bottom w:w="15" w:type="dxa"/>
          <w:right w:w="15" w:type="dxa"/>
        </w:tblCellMar>
        <w:tblLook w:val="04A0" w:firstRow="1" w:lastRow="0" w:firstColumn="1" w:lastColumn="0" w:noHBand="0" w:noVBand="1"/>
      </w:tblPr>
      <w:tblGrid>
        <w:gridCol w:w="4144"/>
        <w:gridCol w:w="7136"/>
      </w:tblGrid>
      <w:tr w:rsidR="00350F0A" w:rsidRPr="00350F0A" w14:paraId="76AF581C" w14:textId="77777777" w:rsidTr="00350F0A">
        <w:trPr>
          <w:tblHeader/>
        </w:trPr>
        <w:tc>
          <w:tcPr>
            <w:tcW w:w="0" w:type="auto"/>
            <w:tcBorders>
              <w:top w:val="nil"/>
            </w:tcBorders>
            <w:tcMar>
              <w:top w:w="150" w:type="dxa"/>
              <w:left w:w="0" w:type="dxa"/>
              <w:bottom w:w="150" w:type="dxa"/>
              <w:right w:w="240" w:type="dxa"/>
            </w:tcMar>
            <w:vAlign w:val="center"/>
            <w:hideMark/>
          </w:tcPr>
          <w:p w14:paraId="615C391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lastRenderedPageBreak/>
              <w:t>This</w:t>
            </w:r>
          </w:p>
        </w:tc>
        <w:tc>
          <w:tcPr>
            <w:tcW w:w="0" w:type="auto"/>
            <w:tcBorders>
              <w:top w:val="nil"/>
            </w:tcBorders>
            <w:tcMar>
              <w:top w:w="150" w:type="dxa"/>
              <w:left w:w="240" w:type="dxa"/>
              <w:bottom w:w="150" w:type="dxa"/>
              <w:right w:w="240" w:type="dxa"/>
            </w:tcMar>
            <w:vAlign w:val="center"/>
            <w:hideMark/>
          </w:tcPr>
          <w:p w14:paraId="2A07575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Because</w:t>
            </w:r>
          </w:p>
        </w:tc>
      </w:tr>
      <w:tr w:rsidR="00350F0A" w:rsidRPr="00350F0A" w14:paraId="7751C0BB" w14:textId="77777777" w:rsidTr="00350F0A">
        <w:tc>
          <w:tcPr>
            <w:tcW w:w="0" w:type="auto"/>
            <w:tcMar>
              <w:top w:w="150" w:type="dxa"/>
              <w:left w:w="0" w:type="dxa"/>
              <w:bottom w:w="150" w:type="dxa"/>
              <w:right w:w="240" w:type="dxa"/>
            </w:tcMar>
            <w:vAlign w:val="center"/>
            <w:hideMark/>
          </w:tcPr>
          <w:p w14:paraId="3FD4156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Relationship Infrastructure</w:t>
            </w:r>
          </w:p>
        </w:tc>
        <w:tc>
          <w:tcPr>
            <w:tcW w:w="0" w:type="auto"/>
            <w:tcMar>
              <w:top w:w="150" w:type="dxa"/>
              <w:left w:w="240" w:type="dxa"/>
              <w:bottom w:w="150" w:type="dxa"/>
              <w:right w:w="0" w:type="dxa"/>
            </w:tcMar>
            <w:vAlign w:val="center"/>
            <w:hideMark/>
          </w:tcPr>
          <w:p w14:paraId="46459AD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build systems that sustain emotional continuity</w:t>
            </w:r>
          </w:p>
        </w:tc>
      </w:tr>
      <w:tr w:rsidR="00350F0A" w:rsidRPr="00350F0A" w14:paraId="47F03951" w14:textId="77777777" w:rsidTr="00350F0A">
        <w:tc>
          <w:tcPr>
            <w:tcW w:w="0" w:type="auto"/>
            <w:tcMar>
              <w:top w:w="150" w:type="dxa"/>
              <w:left w:w="0" w:type="dxa"/>
              <w:bottom w:w="150" w:type="dxa"/>
              <w:right w:w="240" w:type="dxa"/>
            </w:tcMar>
            <w:vAlign w:val="center"/>
            <w:hideMark/>
          </w:tcPr>
          <w:p w14:paraId="165BC09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Dignity Infrastructure</w:t>
            </w:r>
          </w:p>
        </w:tc>
        <w:tc>
          <w:tcPr>
            <w:tcW w:w="0" w:type="auto"/>
            <w:tcMar>
              <w:top w:w="150" w:type="dxa"/>
              <w:left w:w="240" w:type="dxa"/>
              <w:bottom w:w="150" w:type="dxa"/>
              <w:right w:w="0" w:type="dxa"/>
            </w:tcMar>
            <w:vAlign w:val="center"/>
            <w:hideMark/>
          </w:tcPr>
          <w:p w14:paraId="58F8480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preserve the inherent worth of every person</w:t>
            </w:r>
          </w:p>
        </w:tc>
      </w:tr>
      <w:tr w:rsidR="00350F0A" w:rsidRPr="00350F0A" w14:paraId="1DAF97B4" w14:textId="77777777" w:rsidTr="00350F0A">
        <w:tc>
          <w:tcPr>
            <w:tcW w:w="0" w:type="auto"/>
            <w:tcMar>
              <w:top w:w="150" w:type="dxa"/>
              <w:left w:w="0" w:type="dxa"/>
              <w:bottom w:w="150" w:type="dxa"/>
              <w:right w:w="240" w:type="dxa"/>
            </w:tcMar>
            <w:vAlign w:val="center"/>
            <w:hideMark/>
          </w:tcPr>
          <w:p w14:paraId="65D3AD2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Belonging Infrastructure</w:t>
            </w:r>
          </w:p>
        </w:tc>
        <w:tc>
          <w:tcPr>
            <w:tcW w:w="0" w:type="auto"/>
            <w:tcMar>
              <w:top w:w="150" w:type="dxa"/>
              <w:left w:w="240" w:type="dxa"/>
              <w:bottom w:w="150" w:type="dxa"/>
              <w:right w:w="0" w:type="dxa"/>
            </w:tcMar>
            <w:vAlign w:val="center"/>
            <w:hideMark/>
          </w:tcPr>
          <w:p w14:paraId="04A7352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We create communities where no one is alone</w:t>
            </w:r>
          </w:p>
        </w:tc>
      </w:tr>
    </w:tbl>
    <w:p w14:paraId="745B8923"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12.3 The Differentiation Test</w:t>
      </w:r>
    </w:p>
    <w:p w14:paraId="76A8FF1E"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service decision, ask:</w:t>
      </w:r>
    </w:p>
    <w:p w14:paraId="4C502865"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t>"Does this service decision align with what Golden Wings is—or with what we are not?"</w:t>
      </w:r>
    </w:p>
    <w:p w14:paraId="3A2A8654"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4F0694">
          <v:rect id="_x0000_i1040" style="width:0;height:.75pt" o:hralign="center" o:hrstd="t" o:hr="t" fillcolor="#a0a0a0" stroked="f"/>
        </w:pict>
      </w:r>
    </w:p>
    <w:p w14:paraId="0C7023FA"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XIII: SERVICE EXCELLENCE REQUIREMENTS</w:t>
      </w:r>
    </w:p>
    <w:p w14:paraId="4520F10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13.1 Requirements</w:t>
      </w:r>
    </w:p>
    <w:p w14:paraId="1BCB9720"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Service excellence requires:</w:t>
      </w:r>
    </w:p>
    <w:tbl>
      <w:tblPr>
        <w:tblW w:w="11280" w:type="dxa"/>
        <w:tblCellMar>
          <w:top w:w="15" w:type="dxa"/>
          <w:left w:w="15" w:type="dxa"/>
          <w:bottom w:w="15" w:type="dxa"/>
          <w:right w:w="15" w:type="dxa"/>
        </w:tblCellMar>
        <w:tblLook w:val="04A0" w:firstRow="1" w:lastRow="0" w:firstColumn="1" w:lastColumn="0" w:noHBand="0" w:noVBand="1"/>
      </w:tblPr>
      <w:tblGrid>
        <w:gridCol w:w="4568"/>
        <w:gridCol w:w="6712"/>
      </w:tblGrid>
      <w:tr w:rsidR="00350F0A" w:rsidRPr="00350F0A" w14:paraId="2A427D63" w14:textId="77777777" w:rsidTr="00350F0A">
        <w:trPr>
          <w:tblHeader/>
        </w:trPr>
        <w:tc>
          <w:tcPr>
            <w:tcW w:w="0" w:type="auto"/>
            <w:tcBorders>
              <w:top w:val="nil"/>
            </w:tcBorders>
            <w:tcMar>
              <w:top w:w="150" w:type="dxa"/>
              <w:left w:w="0" w:type="dxa"/>
              <w:bottom w:w="150" w:type="dxa"/>
              <w:right w:w="240" w:type="dxa"/>
            </w:tcMar>
            <w:vAlign w:val="center"/>
            <w:hideMark/>
          </w:tcPr>
          <w:p w14:paraId="6C716A9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14:paraId="5612CCA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Definition</w:t>
            </w:r>
          </w:p>
        </w:tc>
      </w:tr>
      <w:tr w:rsidR="00350F0A" w:rsidRPr="00350F0A" w14:paraId="169D96E6" w14:textId="77777777" w:rsidTr="00350F0A">
        <w:tc>
          <w:tcPr>
            <w:tcW w:w="0" w:type="auto"/>
            <w:tcMar>
              <w:top w:w="150" w:type="dxa"/>
              <w:left w:w="0" w:type="dxa"/>
              <w:bottom w:w="150" w:type="dxa"/>
              <w:right w:w="240" w:type="dxa"/>
            </w:tcMar>
            <w:vAlign w:val="center"/>
            <w:hideMark/>
          </w:tcPr>
          <w:p w14:paraId="53D0FA7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Consistency</w:t>
            </w:r>
          </w:p>
        </w:tc>
        <w:tc>
          <w:tcPr>
            <w:tcW w:w="0" w:type="auto"/>
            <w:tcMar>
              <w:top w:w="150" w:type="dxa"/>
              <w:left w:w="240" w:type="dxa"/>
              <w:bottom w:w="150" w:type="dxa"/>
              <w:right w:w="0" w:type="dxa"/>
            </w:tcMar>
            <w:vAlign w:val="center"/>
            <w:hideMark/>
          </w:tcPr>
          <w:p w14:paraId="13253CE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Same quality, every time</w:t>
            </w:r>
          </w:p>
        </w:tc>
      </w:tr>
      <w:tr w:rsidR="00350F0A" w:rsidRPr="00350F0A" w14:paraId="24635A9C" w14:textId="77777777" w:rsidTr="00350F0A">
        <w:tc>
          <w:tcPr>
            <w:tcW w:w="0" w:type="auto"/>
            <w:tcMar>
              <w:top w:w="150" w:type="dxa"/>
              <w:left w:w="0" w:type="dxa"/>
              <w:bottom w:w="150" w:type="dxa"/>
              <w:right w:w="240" w:type="dxa"/>
            </w:tcMar>
            <w:vAlign w:val="center"/>
            <w:hideMark/>
          </w:tcPr>
          <w:p w14:paraId="36B2C58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Professional Competence</w:t>
            </w:r>
          </w:p>
        </w:tc>
        <w:tc>
          <w:tcPr>
            <w:tcW w:w="0" w:type="auto"/>
            <w:tcMar>
              <w:top w:w="150" w:type="dxa"/>
              <w:left w:w="240" w:type="dxa"/>
              <w:bottom w:w="150" w:type="dxa"/>
              <w:right w:w="0" w:type="dxa"/>
            </w:tcMar>
            <w:vAlign w:val="center"/>
            <w:hideMark/>
          </w:tcPr>
          <w:p w14:paraId="034FB87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Knowledge, skill, and judgment</w:t>
            </w:r>
          </w:p>
        </w:tc>
      </w:tr>
      <w:tr w:rsidR="00350F0A" w:rsidRPr="00350F0A" w14:paraId="1B921A28" w14:textId="77777777" w:rsidTr="00350F0A">
        <w:tc>
          <w:tcPr>
            <w:tcW w:w="0" w:type="auto"/>
            <w:tcMar>
              <w:top w:w="150" w:type="dxa"/>
              <w:left w:w="0" w:type="dxa"/>
              <w:bottom w:w="150" w:type="dxa"/>
              <w:right w:w="240" w:type="dxa"/>
            </w:tcMar>
            <w:vAlign w:val="center"/>
            <w:hideMark/>
          </w:tcPr>
          <w:p w14:paraId="1297D5D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Responsiveness</w:t>
            </w:r>
          </w:p>
        </w:tc>
        <w:tc>
          <w:tcPr>
            <w:tcW w:w="0" w:type="auto"/>
            <w:tcMar>
              <w:top w:w="150" w:type="dxa"/>
              <w:left w:w="240" w:type="dxa"/>
              <w:bottom w:w="150" w:type="dxa"/>
              <w:right w:w="0" w:type="dxa"/>
            </w:tcMar>
            <w:vAlign w:val="center"/>
            <w:hideMark/>
          </w:tcPr>
          <w:p w14:paraId="65F24D7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Timely, attentive, available</w:t>
            </w:r>
          </w:p>
        </w:tc>
      </w:tr>
      <w:tr w:rsidR="00350F0A" w:rsidRPr="00350F0A" w14:paraId="6B9533E9" w14:textId="77777777" w:rsidTr="00350F0A">
        <w:tc>
          <w:tcPr>
            <w:tcW w:w="0" w:type="auto"/>
            <w:tcMar>
              <w:top w:w="150" w:type="dxa"/>
              <w:left w:w="0" w:type="dxa"/>
              <w:bottom w:w="150" w:type="dxa"/>
              <w:right w:w="240" w:type="dxa"/>
            </w:tcMar>
            <w:vAlign w:val="center"/>
            <w:hideMark/>
          </w:tcPr>
          <w:p w14:paraId="4F02412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Empathy</w:t>
            </w:r>
          </w:p>
        </w:tc>
        <w:tc>
          <w:tcPr>
            <w:tcW w:w="0" w:type="auto"/>
            <w:tcMar>
              <w:top w:w="150" w:type="dxa"/>
              <w:left w:w="240" w:type="dxa"/>
              <w:bottom w:w="150" w:type="dxa"/>
              <w:right w:w="0" w:type="dxa"/>
            </w:tcMar>
            <w:vAlign w:val="center"/>
            <w:hideMark/>
          </w:tcPr>
          <w:p w14:paraId="248A601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Understanding, compassion, presence</w:t>
            </w:r>
          </w:p>
        </w:tc>
      </w:tr>
      <w:tr w:rsidR="00350F0A" w:rsidRPr="00350F0A" w14:paraId="138B4D56" w14:textId="77777777" w:rsidTr="00350F0A">
        <w:tc>
          <w:tcPr>
            <w:tcW w:w="0" w:type="auto"/>
            <w:tcMar>
              <w:top w:w="150" w:type="dxa"/>
              <w:left w:w="0" w:type="dxa"/>
              <w:bottom w:w="150" w:type="dxa"/>
              <w:right w:w="240" w:type="dxa"/>
            </w:tcMar>
            <w:vAlign w:val="center"/>
            <w:hideMark/>
          </w:tcPr>
          <w:p w14:paraId="55F55E8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Accountability</w:t>
            </w:r>
          </w:p>
        </w:tc>
        <w:tc>
          <w:tcPr>
            <w:tcW w:w="0" w:type="auto"/>
            <w:tcMar>
              <w:top w:w="150" w:type="dxa"/>
              <w:left w:w="240" w:type="dxa"/>
              <w:bottom w:w="150" w:type="dxa"/>
              <w:right w:w="0" w:type="dxa"/>
            </w:tcMar>
            <w:vAlign w:val="center"/>
            <w:hideMark/>
          </w:tcPr>
          <w:p w14:paraId="4137C4F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Ownership, responsibility, follow-through</w:t>
            </w:r>
          </w:p>
        </w:tc>
      </w:tr>
      <w:tr w:rsidR="00350F0A" w:rsidRPr="00350F0A" w14:paraId="3B412068" w14:textId="77777777" w:rsidTr="00350F0A">
        <w:tc>
          <w:tcPr>
            <w:tcW w:w="0" w:type="auto"/>
            <w:tcMar>
              <w:top w:w="150" w:type="dxa"/>
              <w:left w:w="0" w:type="dxa"/>
              <w:bottom w:w="150" w:type="dxa"/>
              <w:right w:w="240" w:type="dxa"/>
            </w:tcMar>
            <w:vAlign w:val="center"/>
            <w:hideMark/>
          </w:tcPr>
          <w:p w14:paraId="6222926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Continuous Improvement</w:t>
            </w:r>
          </w:p>
        </w:tc>
        <w:tc>
          <w:tcPr>
            <w:tcW w:w="0" w:type="auto"/>
            <w:tcMar>
              <w:top w:w="150" w:type="dxa"/>
              <w:left w:w="240" w:type="dxa"/>
              <w:bottom w:w="150" w:type="dxa"/>
              <w:right w:w="0" w:type="dxa"/>
            </w:tcMar>
            <w:vAlign w:val="center"/>
            <w:hideMark/>
          </w:tcPr>
          <w:p w14:paraId="6357D2D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Learning, refining, growing</w:t>
            </w:r>
          </w:p>
        </w:tc>
      </w:tr>
    </w:tbl>
    <w:p w14:paraId="4C85117E"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13.2 How Excellence Is Defined</w:t>
      </w:r>
    </w:p>
    <w:p w14:paraId="27FCF534" w14:textId="2AC17EB2" w:rsidR="00350F0A" w:rsidRPr="00350F0A" w:rsidRDefault="00E819CD" w:rsidP="00350F0A">
      <w:pPr>
        <w:shd w:val="clear" w:color="auto" w:fill="FFFFFF"/>
        <w:spacing w:after="0" w:line="240" w:lineRule="auto"/>
        <w:rPr>
          <w:rFonts w:ascii="Segoe UI" w:eastAsia="Times New Roman" w:hAnsi="Segoe UI" w:cs="Segoe UI"/>
          <w:color w:val="0F1115"/>
          <w:sz w:val="24"/>
          <w:szCs w:val="24"/>
        </w:rPr>
      </w:pPr>
      <w:r w:rsidRPr="00E819CD">
        <w:rPr>
          <w:rFonts w:ascii="Segoe UI" w:eastAsia="Times New Roman" w:hAnsi="Segoe UI" w:cs="Segoe UI"/>
          <w:color w:val="0F1115"/>
          <w:sz w:val="24"/>
          <w:szCs w:val="24"/>
        </w:rPr>
        <w:t>Excellence is defined by the experience of those served, informed by both human outcomes and objective performance measures.</w:t>
      </w:r>
    </w:p>
    <w:tbl>
      <w:tblPr>
        <w:tblW w:w="11280" w:type="dxa"/>
        <w:tblCellMar>
          <w:top w:w="15" w:type="dxa"/>
          <w:left w:w="15" w:type="dxa"/>
          <w:bottom w:w="15" w:type="dxa"/>
          <w:right w:w="15" w:type="dxa"/>
        </w:tblCellMar>
        <w:tblLook w:val="04A0" w:firstRow="1" w:lastRow="0" w:firstColumn="1" w:lastColumn="0" w:noHBand="0" w:noVBand="1"/>
      </w:tblPr>
      <w:tblGrid>
        <w:gridCol w:w="4786"/>
        <w:gridCol w:w="6494"/>
      </w:tblGrid>
      <w:tr w:rsidR="00350F0A" w:rsidRPr="00350F0A" w14:paraId="735410BA" w14:textId="77777777" w:rsidTr="00350F0A">
        <w:trPr>
          <w:tblHeader/>
        </w:trPr>
        <w:tc>
          <w:tcPr>
            <w:tcW w:w="0" w:type="auto"/>
            <w:tcBorders>
              <w:top w:val="nil"/>
            </w:tcBorders>
            <w:tcMar>
              <w:top w:w="150" w:type="dxa"/>
              <w:left w:w="0" w:type="dxa"/>
              <w:bottom w:w="150" w:type="dxa"/>
              <w:right w:w="240" w:type="dxa"/>
            </w:tcMar>
            <w:vAlign w:val="center"/>
            <w:hideMark/>
          </w:tcPr>
          <w:p w14:paraId="2E578AF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Measure</w:t>
            </w:r>
          </w:p>
        </w:tc>
        <w:tc>
          <w:tcPr>
            <w:tcW w:w="0" w:type="auto"/>
            <w:tcBorders>
              <w:top w:val="nil"/>
            </w:tcBorders>
            <w:tcMar>
              <w:top w:w="150" w:type="dxa"/>
              <w:left w:w="240" w:type="dxa"/>
              <w:bottom w:w="150" w:type="dxa"/>
              <w:right w:w="240" w:type="dxa"/>
            </w:tcMar>
            <w:vAlign w:val="center"/>
            <w:hideMark/>
          </w:tcPr>
          <w:p w14:paraId="6F7B96C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Definition of Excellence</w:t>
            </w:r>
          </w:p>
        </w:tc>
      </w:tr>
      <w:tr w:rsidR="00350F0A" w:rsidRPr="00350F0A" w14:paraId="4BB74979" w14:textId="77777777" w:rsidTr="00350F0A">
        <w:tc>
          <w:tcPr>
            <w:tcW w:w="0" w:type="auto"/>
            <w:tcMar>
              <w:top w:w="150" w:type="dxa"/>
              <w:left w:w="0" w:type="dxa"/>
              <w:bottom w:w="150" w:type="dxa"/>
              <w:right w:w="240" w:type="dxa"/>
            </w:tcMar>
            <w:vAlign w:val="center"/>
            <w:hideMark/>
          </w:tcPr>
          <w:p w14:paraId="7B12B7D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Client Satisfaction</w:t>
            </w:r>
          </w:p>
        </w:tc>
        <w:tc>
          <w:tcPr>
            <w:tcW w:w="0" w:type="auto"/>
            <w:tcMar>
              <w:top w:w="150" w:type="dxa"/>
              <w:left w:w="240" w:type="dxa"/>
              <w:bottom w:w="150" w:type="dxa"/>
              <w:right w:w="0" w:type="dxa"/>
            </w:tcMar>
            <w:vAlign w:val="center"/>
            <w:hideMark/>
          </w:tcPr>
          <w:p w14:paraId="182482B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Clients feel seen, heard, respected</w:t>
            </w:r>
          </w:p>
        </w:tc>
      </w:tr>
      <w:tr w:rsidR="00350F0A" w:rsidRPr="00350F0A" w14:paraId="5A6378C7" w14:textId="77777777" w:rsidTr="00350F0A">
        <w:tc>
          <w:tcPr>
            <w:tcW w:w="0" w:type="auto"/>
            <w:tcMar>
              <w:top w:w="150" w:type="dxa"/>
              <w:left w:w="0" w:type="dxa"/>
              <w:bottom w:w="150" w:type="dxa"/>
              <w:right w:w="240" w:type="dxa"/>
            </w:tcMar>
            <w:vAlign w:val="center"/>
            <w:hideMark/>
          </w:tcPr>
          <w:p w14:paraId="518A7A2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Family Trust</w:t>
            </w:r>
          </w:p>
        </w:tc>
        <w:tc>
          <w:tcPr>
            <w:tcW w:w="0" w:type="auto"/>
            <w:tcMar>
              <w:top w:w="150" w:type="dxa"/>
              <w:left w:w="240" w:type="dxa"/>
              <w:bottom w:w="150" w:type="dxa"/>
              <w:right w:w="0" w:type="dxa"/>
            </w:tcMar>
            <w:vAlign w:val="center"/>
            <w:hideMark/>
          </w:tcPr>
          <w:p w14:paraId="487C0F4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Families feel confident, reassured</w:t>
            </w:r>
          </w:p>
        </w:tc>
      </w:tr>
      <w:tr w:rsidR="00350F0A" w:rsidRPr="00350F0A" w14:paraId="3C45BF31" w14:textId="77777777" w:rsidTr="00350F0A">
        <w:tc>
          <w:tcPr>
            <w:tcW w:w="0" w:type="auto"/>
            <w:tcMar>
              <w:top w:w="150" w:type="dxa"/>
              <w:left w:w="0" w:type="dxa"/>
              <w:bottom w:w="150" w:type="dxa"/>
              <w:right w:w="240" w:type="dxa"/>
            </w:tcMar>
            <w:vAlign w:val="center"/>
            <w:hideMark/>
          </w:tcPr>
          <w:p w14:paraId="351D3D8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Companion Confidence</w:t>
            </w:r>
          </w:p>
        </w:tc>
        <w:tc>
          <w:tcPr>
            <w:tcW w:w="0" w:type="auto"/>
            <w:tcMar>
              <w:top w:w="150" w:type="dxa"/>
              <w:left w:w="240" w:type="dxa"/>
              <w:bottom w:w="150" w:type="dxa"/>
              <w:right w:w="0" w:type="dxa"/>
            </w:tcMar>
            <w:vAlign w:val="center"/>
            <w:hideMark/>
          </w:tcPr>
          <w:p w14:paraId="3DCEA96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Companions feel supported, valued</w:t>
            </w:r>
          </w:p>
        </w:tc>
      </w:tr>
      <w:tr w:rsidR="00350F0A" w:rsidRPr="00350F0A" w14:paraId="157200B8" w14:textId="77777777" w:rsidTr="00350F0A">
        <w:tc>
          <w:tcPr>
            <w:tcW w:w="0" w:type="auto"/>
            <w:tcMar>
              <w:top w:w="150" w:type="dxa"/>
              <w:left w:w="0" w:type="dxa"/>
              <w:bottom w:w="150" w:type="dxa"/>
              <w:right w:w="240" w:type="dxa"/>
            </w:tcMar>
            <w:vAlign w:val="center"/>
            <w:hideMark/>
          </w:tcPr>
          <w:p w14:paraId="5AC48E6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Institutional Reputation</w:t>
            </w:r>
          </w:p>
        </w:tc>
        <w:tc>
          <w:tcPr>
            <w:tcW w:w="0" w:type="auto"/>
            <w:tcMar>
              <w:top w:w="150" w:type="dxa"/>
              <w:left w:w="240" w:type="dxa"/>
              <w:bottom w:w="150" w:type="dxa"/>
              <w:right w:w="0" w:type="dxa"/>
            </w:tcMar>
            <w:vAlign w:val="center"/>
            <w:hideMark/>
          </w:tcPr>
          <w:p w14:paraId="419893F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Trusted, respected, enduring</w:t>
            </w:r>
          </w:p>
        </w:tc>
      </w:tr>
    </w:tbl>
    <w:p w14:paraId="519241F9"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13.3 The Excellence Test</w:t>
      </w:r>
    </w:p>
    <w:p w14:paraId="72F9D0F6"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service decision, ask:</w:t>
      </w:r>
    </w:p>
    <w:p w14:paraId="74D24F98"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lastRenderedPageBreak/>
        <w:t>"Does this service decision meet the standard of excellence we have set?"</w:t>
      </w:r>
    </w:p>
    <w:p w14:paraId="43447F84"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BC21D3">
          <v:rect id="_x0000_i1041" style="width:0;height:.75pt" o:hralign="center" o:hrstd="t" o:hr="t" fillcolor="#a0a0a0" stroked="f"/>
        </w:pict>
      </w:r>
    </w:p>
    <w:p w14:paraId="35DCCA30"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XIV: SERVICE RECOVERY PHILOSOPHY</w:t>
      </w:r>
    </w:p>
    <w:p w14:paraId="7245681B"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14.1 The Principle</w:t>
      </w:r>
    </w:p>
    <w:p w14:paraId="6BB7B763"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Mistakes shall be acknowledged quickly, honestly, and respectfully.</w:t>
      </w:r>
    </w:p>
    <w:p w14:paraId="02033A3E"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14.2 The Service Recovery Process</w:t>
      </w:r>
    </w:p>
    <w:p w14:paraId="50DE17F1"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When service failures occur, Golden Wings shall:</w:t>
      </w:r>
    </w:p>
    <w:tbl>
      <w:tblPr>
        <w:tblW w:w="11280" w:type="dxa"/>
        <w:tblCellMar>
          <w:top w:w="15" w:type="dxa"/>
          <w:left w:w="15" w:type="dxa"/>
          <w:bottom w:w="15" w:type="dxa"/>
          <w:right w:w="15" w:type="dxa"/>
        </w:tblCellMar>
        <w:tblLook w:val="04A0" w:firstRow="1" w:lastRow="0" w:firstColumn="1" w:lastColumn="0" w:noHBand="0" w:noVBand="1"/>
      </w:tblPr>
      <w:tblGrid>
        <w:gridCol w:w="945"/>
        <w:gridCol w:w="10335"/>
      </w:tblGrid>
      <w:tr w:rsidR="00350F0A" w:rsidRPr="00350F0A" w14:paraId="780F3989" w14:textId="77777777" w:rsidTr="00350F0A">
        <w:trPr>
          <w:tblHeader/>
        </w:trPr>
        <w:tc>
          <w:tcPr>
            <w:tcW w:w="0" w:type="auto"/>
            <w:tcBorders>
              <w:top w:val="nil"/>
            </w:tcBorders>
            <w:tcMar>
              <w:top w:w="150" w:type="dxa"/>
              <w:left w:w="0" w:type="dxa"/>
              <w:bottom w:w="150" w:type="dxa"/>
              <w:right w:w="240" w:type="dxa"/>
            </w:tcMar>
            <w:vAlign w:val="center"/>
            <w:hideMark/>
          </w:tcPr>
          <w:p w14:paraId="734953F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14:paraId="5F270C4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Action</w:t>
            </w:r>
          </w:p>
        </w:tc>
      </w:tr>
      <w:tr w:rsidR="00350F0A" w:rsidRPr="00350F0A" w14:paraId="3E9ACF1F" w14:textId="77777777" w:rsidTr="00350F0A">
        <w:tc>
          <w:tcPr>
            <w:tcW w:w="0" w:type="auto"/>
            <w:tcMar>
              <w:top w:w="150" w:type="dxa"/>
              <w:left w:w="0" w:type="dxa"/>
              <w:bottom w:w="150" w:type="dxa"/>
              <w:right w:w="240" w:type="dxa"/>
            </w:tcMar>
            <w:vAlign w:val="center"/>
            <w:hideMark/>
          </w:tcPr>
          <w:p w14:paraId="7B1F47F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1</w:t>
            </w:r>
          </w:p>
        </w:tc>
        <w:tc>
          <w:tcPr>
            <w:tcW w:w="0" w:type="auto"/>
            <w:tcMar>
              <w:top w:w="150" w:type="dxa"/>
              <w:left w:w="240" w:type="dxa"/>
              <w:bottom w:w="150" w:type="dxa"/>
              <w:right w:w="0" w:type="dxa"/>
            </w:tcMar>
            <w:vAlign w:val="center"/>
            <w:hideMark/>
          </w:tcPr>
          <w:p w14:paraId="7A197B4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Accept responsibility</w:t>
            </w:r>
            <w:r w:rsidRPr="00350F0A">
              <w:rPr>
                <w:rFonts w:ascii="Segoe UI" w:eastAsia="Times New Roman" w:hAnsi="Segoe UI" w:cs="Segoe UI"/>
                <w:sz w:val="23"/>
                <w:szCs w:val="23"/>
              </w:rPr>
              <w:t> — Acknowledge the failure without defensiveness</w:t>
            </w:r>
          </w:p>
        </w:tc>
      </w:tr>
      <w:tr w:rsidR="00350F0A" w:rsidRPr="00350F0A" w14:paraId="05D9179B" w14:textId="77777777" w:rsidTr="00350F0A">
        <w:tc>
          <w:tcPr>
            <w:tcW w:w="0" w:type="auto"/>
            <w:tcMar>
              <w:top w:w="150" w:type="dxa"/>
              <w:left w:w="0" w:type="dxa"/>
              <w:bottom w:w="150" w:type="dxa"/>
              <w:right w:w="240" w:type="dxa"/>
            </w:tcMar>
            <w:vAlign w:val="center"/>
            <w:hideMark/>
          </w:tcPr>
          <w:p w14:paraId="5408B5F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2</w:t>
            </w:r>
          </w:p>
        </w:tc>
        <w:tc>
          <w:tcPr>
            <w:tcW w:w="0" w:type="auto"/>
            <w:tcMar>
              <w:top w:w="150" w:type="dxa"/>
              <w:left w:w="240" w:type="dxa"/>
              <w:bottom w:w="150" w:type="dxa"/>
              <w:right w:w="0" w:type="dxa"/>
            </w:tcMar>
            <w:vAlign w:val="center"/>
            <w:hideMark/>
          </w:tcPr>
          <w:p w14:paraId="6D3ADA6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Restore trust</w:t>
            </w:r>
            <w:r w:rsidRPr="00350F0A">
              <w:rPr>
                <w:rFonts w:ascii="Segoe UI" w:eastAsia="Times New Roman" w:hAnsi="Segoe UI" w:cs="Segoe UI"/>
                <w:sz w:val="23"/>
                <w:szCs w:val="23"/>
              </w:rPr>
              <w:t> — Communicate transparently with those affected</w:t>
            </w:r>
          </w:p>
        </w:tc>
      </w:tr>
      <w:tr w:rsidR="00350F0A" w:rsidRPr="00350F0A" w14:paraId="56EBF019" w14:textId="77777777" w:rsidTr="00350F0A">
        <w:tc>
          <w:tcPr>
            <w:tcW w:w="0" w:type="auto"/>
            <w:tcMar>
              <w:top w:w="150" w:type="dxa"/>
              <w:left w:w="0" w:type="dxa"/>
              <w:bottom w:w="150" w:type="dxa"/>
              <w:right w:w="240" w:type="dxa"/>
            </w:tcMar>
            <w:vAlign w:val="center"/>
            <w:hideMark/>
          </w:tcPr>
          <w:p w14:paraId="746B50B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3</w:t>
            </w:r>
          </w:p>
        </w:tc>
        <w:tc>
          <w:tcPr>
            <w:tcW w:w="0" w:type="auto"/>
            <w:tcMar>
              <w:top w:w="150" w:type="dxa"/>
              <w:left w:w="240" w:type="dxa"/>
              <w:bottom w:w="150" w:type="dxa"/>
              <w:right w:w="0" w:type="dxa"/>
            </w:tcMar>
            <w:vAlign w:val="center"/>
            <w:hideMark/>
          </w:tcPr>
          <w:p w14:paraId="5404CAF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Correct the problem</w:t>
            </w:r>
            <w:r w:rsidRPr="00350F0A">
              <w:rPr>
                <w:rFonts w:ascii="Segoe UI" w:eastAsia="Times New Roman" w:hAnsi="Segoe UI" w:cs="Segoe UI"/>
                <w:sz w:val="23"/>
                <w:szCs w:val="23"/>
              </w:rPr>
              <w:t> — Fix what went wrong</w:t>
            </w:r>
          </w:p>
        </w:tc>
      </w:tr>
      <w:tr w:rsidR="00350F0A" w:rsidRPr="00350F0A" w14:paraId="6A17A72B" w14:textId="77777777" w:rsidTr="00350F0A">
        <w:tc>
          <w:tcPr>
            <w:tcW w:w="0" w:type="auto"/>
            <w:tcMar>
              <w:top w:w="150" w:type="dxa"/>
              <w:left w:w="0" w:type="dxa"/>
              <w:bottom w:w="150" w:type="dxa"/>
              <w:right w:w="240" w:type="dxa"/>
            </w:tcMar>
            <w:vAlign w:val="center"/>
            <w:hideMark/>
          </w:tcPr>
          <w:p w14:paraId="3466E50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4</w:t>
            </w:r>
          </w:p>
        </w:tc>
        <w:tc>
          <w:tcPr>
            <w:tcW w:w="0" w:type="auto"/>
            <w:tcMar>
              <w:top w:w="150" w:type="dxa"/>
              <w:left w:w="240" w:type="dxa"/>
              <w:bottom w:w="150" w:type="dxa"/>
              <w:right w:w="0" w:type="dxa"/>
            </w:tcMar>
            <w:vAlign w:val="center"/>
            <w:hideMark/>
          </w:tcPr>
          <w:p w14:paraId="6A6CC6E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Learn from the event</w:t>
            </w:r>
            <w:r w:rsidRPr="00350F0A">
              <w:rPr>
                <w:rFonts w:ascii="Segoe UI" w:eastAsia="Times New Roman" w:hAnsi="Segoe UI" w:cs="Segoe UI"/>
                <w:sz w:val="23"/>
                <w:szCs w:val="23"/>
              </w:rPr>
              <w:t> — Understand root causes</w:t>
            </w:r>
          </w:p>
        </w:tc>
      </w:tr>
      <w:tr w:rsidR="00350F0A" w:rsidRPr="00350F0A" w14:paraId="66454967" w14:textId="77777777" w:rsidTr="00350F0A">
        <w:tc>
          <w:tcPr>
            <w:tcW w:w="0" w:type="auto"/>
            <w:tcMar>
              <w:top w:w="150" w:type="dxa"/>
              <w:left w:w="0" w:type="dxa"/>
              <w:bottom w:w="150" w:type="dxa"/>
              <w:right w:w="240" w:type="dxa"/>
            </w:tcMar>
            <w:vAlign w:val="center"/>
            <w:hideMark/>
          </w:tcPr>
          <w:p w14:paraId="2875044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5</w:t>
            </w:r>
          </w:p>
        </w:tc>
        <w:tc>
          <w:tcPr>
            <w:tcW w:w="0" w:type="auto"/>
            <w:tcMar>
              <w:top w:w="150" w:type="dxa"/>
              <w:left w:w="240" w:type="dxa"/>
              <w:bottom w:w="150" w:type="dxa"/>
              <w:right w:w="0" w:type="dxa"/>
            </w:tcMar>
            <w:vAlign w:val="center"/>
            <w:hideMark/>
          </w:tcPr>
          <w:p w14:paraId="2C30C6B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Improve systems</w:t>
            </w:r>
            <w:r w:rsidRPr="00350F0A">
              <w:rPr>
                <w:rFonts w:ascii="Segoe UI" w:eastAsia="Times New Roman" w:hAnsi="Segoe UI" w:cs="Segoe UI"/>
                <w:sz w:val="23"/>
                <w:szCs w:val="23"/>
              </w:rPr>
              <w:t> — Prevent recurrence</w:t>
            </w:r>
          </w:p>
        </w:tc>
      </w:tr>
    </w:tbl>
    <w:p w14:paraId="0B1DE13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14.3 The Recovery Test</w:t>
      </w:r>
    </w:p>
    <w:p w14:paraId="1455CAEF"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service recovery action, ask:</w:t>
      </w:r>
    </w:p>
    <w:p w14:paraId="3A56DF08"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t>"Does this recovery action restore trust and dignity to those affected?"</w:t>
      </w:r>
    </w:p>
    <w:p w14:paraId="31B71631"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6A6F1F">
          <v:rect id="_x0000_i1042" style="width:0;height:.75pt" o:hralign="center" o:hrstd="t" o:hr="t" fillcolor="#a0a0a0" stroked="f"/>
        </w:pict>
      </w:r>
    </w:p>
    <w:p w14:paraId="57DB18EF"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XV: SERVICE INNOVATION PRINCIPLES</w:t>
      </w:r>
    </w:p>
    <w:p w14:paraId="0B587F70"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15.1 The Principle</w:t>
      </w:r>
    </w:p>
    <w:p w14:paraId="5D1DB3C4"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Innovation shall strengthen human connection, not replace it.</w:t>
      </w:r>
    </w:p>
    <w:p w14:paraId="57865C5D"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15.2 What Innovation Must Strengthen</w:t>
      </w:r>
    </w:p>
    <w:tbl>
      <w:tblPr>
        <w:tblW w:w="11280" w:type="dxa"/>
        <w:tblCellMar>
          <w:top w:w="15" w:type="dxa"/>
          <w:left w:w="15" w:type="dxa"/>
          <w:bottom w:w="15" w:type="dxa"/>
          <w:right w:w="15" w:type="dxa"/>
        </w:tblCellMar>
        <w:tblLook w:val="04A0" w:firstRow="1" w:lastRow="0" w:firstColumn="1" w:lastColumn="0" w:noHBand="0" w:noVBand="1"/>
      </w:tblPr>
      <w:tblGrid>
        <w:gridCol w:w="4116"/>
        <w:gridCol w:w="7164"/>
      </w:tblGrid>
      <w:tr w:rsidR="00350F0A" w:rsidRPr="00350F0A" w14:paraId="19948077" w14:textId="77777777" w:rsidTr="00350F0A">
        <w:trPr>
          <w:tblHeader/>
        </w:trPr>
        <w:tc>
          <w:tcPr>
            <w:tcW w:w="0" w:type="auto"/>
            <w:tcBorders>
              <w:top w:val="nil"/>
            </w:tcBorders>
            <w:tcMar>
              <w:top w:w="150" w:type="dxa"/>
              <w:left w:w="0" w:type="dxa"/>
              <w:bottom w:w="150" w:type="dxa"/>
              <w:right w:w="240" w:type="dxa"/>
            </w:tcMar>
            <w:vAlign w:val="center"/>
            <w:hideMark/>
          </w:tcPr>
          <w:p w14:paraId="589246C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14:paraId="7EB24F2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Why</w:t>
            </w:r>
          </w:p>
        </w:tc>
      </w:tr>
      <w:tr w:rsidR="00350F0A" w:rsidRPr="00350F0A" w14:paraId="6EDFC7A2" w14:textId="77777777" w:rsidTr="00350F0A">
        <w:tc>
          <w:tcPr>
            <w:tcW w:w="0" w:type="auto"/>
            <w:tcMar>
              <w:top w:w="150" w:type="dxa"/>
              <w:left w:w="0" w:type="dxa"/>
              <w:bottom w:w="150" w:type="dxa"/>
              <w:right w:w="240" w:type="dxa"/>
            </w:tcMar>
            <w:vAlign w:val="center"/>
            <w:hideMark/>
          </w:tcPr>
          <w:p w14:paraId="7111064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Human Connection</w:t>
            </w:r>
          </w:p>
        </w:tc>
        <w:tc>
          <w:tcPr>
            <w:tcW w:w="0" w:type="auto"/>
            <w:tcMar>
              <w:top w:w="150" w:type="dxa"/>
              <w:left w:w="240" w:type="dxa"/>
              <w:bottom w:w="150" w:type="dxa"/>
              <w:right w:w="0" w:type="dxa"/>
            </w:tcMar>
            <w:vAlign w:val="center"/>
            <w:hideMark/>
          </w:tcPr>
          <w:p w14:paraId="352BDD9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The core of our service</w:t>
            </w:r>
          </w:p>
        </w:tc>
      </w:tr>
      <w:tr w:rsidR="00350F0A" w:rsidRPr="00350F0A" w14:paraId="6661F3B6" w14:textId="77777777" w:rsidTr="00350F0A">
        <w:tc>
          <w:tcPr>
            <w:tcW w:w="0" w:type="auto"/>
            <w:tcMar>
              <w:top w:w="150" w:type="dxa"/>
              <w:left w:w="0" w:type="dxa"/>
              <w:bottom w:w="150" w:type="dxa"/>
              <w:right w:w="240" w:type="dxa"/>
            </w:tcMar>
            <w:vAlign w:val="center"/>
            <w:hideMark/>
          </w:tcPr>
          <w:p w14:paraId="19FA886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Accessibility</w:t>
            </w:r>
          </w:p>
        </w:tc>
        <w:tc>
          <w:tcPr>
            <w:tcW w:w="0" w:type="auto"/>
            <w:tcMar>
              <w:top w:w="150" w:type="dxa"/>
              <w:left w:w="240" w:type="dxa"/>
              <w:bottom w:w="150" w:type="dxa"/>
              <w:right w:w="0" w:type="dxa"/>
            </w:tcMar>
            <w:vAlign w:val="center"/>
            <w:hideMark/>
          </w:tcPr>
          <w:p w14:paraId="3B4F259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must be available to all</w:t>
            </w:r>
          </w:p>
        </w:tc>
      </w:tr>
      <w:tr w:rsidR="00350F0A" w:rsidRPr="00350F0A" w14:paraId="52D56BC6" w14:textId="77777777" w:rsidTr="00350F0A">
        <w:tc>
          <w:tcPr>
            <w:tcW w:w="0" w:type="auto"/>
            <w:tcMar>
              <w:top w:w="150" w:type="dxa"/>
              <w:left w:w="0" w:type="dxa"/>
              <w:bottom w:w="150" w:type="dxa"/>
              <w:right w:w="240" w:type="dxa"/>
            </w:tcMar>
            <w:vAlign w:val="center"/>
            <w:hideMark/>
          </w:tcPr>
          <w:p w14:paraId="56CF6F7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Safety</w:t>
            </w:r>
          </w:p>
        </w:tc>
        <w:tc>
          <w:tcPr>
            <w:tcW w:w="0" w:type="auto"/>
            <w:tcMar>
              <w:top w:w="150" w:type="dxa"/>
              <w:left w:w="240" w:type="dxa"/>
              <w:bottom w:w="150" w:type="dxa"/>
              <w:right w:w="0" w:type="dxa"/>
            </w:tcMar>
            <w:vAlign w:val="center"/>
            <w:hideMark/>
          </w:tcPr>
          <w:p w14:paraId="6EF547E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Never compromised</w:t>
            </w:r>
          </w:p>
        </w:tc>
      </w:tr>
      <w:tr w:rsidR="00350F0A" w:rsidRPr="00350F0A" w14:paraId="6650670B" w14:textId="77777777" w:rsidTr="00350F0A">
        <w:tc>
          <w:tcPr>
            <w:tcW w:w="0" w:type="auto"/>
            <w:tcMar>
              <w:top w:w="150" w:type="dxa"/>
              <w:left w:w="0" w:type="dxa"/>
              <w:bottom w:w="150" w:type="dxa"/>
              <w:right w:w="240" w:type="dxa"/>
            </w:tcMar>
            <w:vAlign w:val="center"/>
            <w:hideMark/>
          </w:tcPr>
          <w:p w14:paraId="60945D9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Reliability</w:t>
            </w:r>
          </w:p>
        </w:tc>
        <w:tc>
          <w:tcPr>
            <w:tcW w:w="0" w:type="auto"/>
            <w:tcMar>
              <w:top w:w="150" w:type="dxa"/>
              <w:left w:w="240" w:type="dxa"/>
              <w:bottom w:w="150" w:type="dxa"/>
              <w:right w:w="0" w:type="dxa"/>
            </w:tcMar>
            <w:vAlign w:val="center"/>
            <w:hideMark/>
          </w:tcPr>
          <w:p w14:paraId="36D6B7A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People must be able to depend on us</w:t>
            </w:r>
          </w:p>
        </w:tc>
      </w:tr>
      <w:tr w:rsidR="00350F0A" w:rsidRPr="00350F0A" w14:paraId="1D4AD45E" w14:textId="77777777" w:rsidTr="00350F0A">
        <w:tc>
          <w:tcPr>
            <w:tcW w:w="0" w:type="auto"/>
            <w:tcMar>
              <w:top w:w="150" w:type="dxa"/>
              <w:left w:w="0" w:type="dxa"/>
              <w:bottom w:w="150" w:type="dxa"/>
              <w:right w:w="240" w:type="dxa"/>
            </w:tcMar>
            <w:vAlign w:val="center"/>
            <w:hideMark/>
          </w:tcPr>
          <w:p w14:paraId="358E07F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Trust</w:t>
            </w:r>
          </w:p>
        </w:tc>
        <w:tc>
          <w:tcPr>
            <w:tcW w:w="0" w:type="auto"/>
            <w:tcMar>
              <w:top w:w="150" w:type="dxa"/>
              <w:left w:w="240" w:type="dxa"/>
              <w:bottom w:w="150" w:type="dxa"/>
              <w:right w:w="0" w:type="dxa"/>
            </w:tcMar>
            <w:vAlign w:val="center"/>
            <w:hideMark/>
          </w:tcPr>
          <w:p w14:paraId="24D5131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Strengthened, not weakened</w:t>
            </w:r>
          </w:p>
        </w:tc>
      </w:tr>
    </w:tbl>
    <w:p w14:paraId="5AC1E0A8"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15.3 What Innovation Must Not Weaken</w:t>
      </w:r>
    </w:p>
    <w:tbl>
      <w:tblPr>
        <w:tblW w:w="11280" w:type="dxa"/>
        <w:tblCellMar>
          <w:top w:w="15" w:type="dxa"/>
          <w:left w:w="15" w:type="dxa"/>
          <w:bottom w:w="15" w:type="dxa"/>
          <w:right w:w="15" w:type="dxa"/>
        </w:tblCellMar>
        <w:tblLook w:val="04A0" w:firstRow="1" w:lastRow="0" w:firstColumn="1" w:lastColumn="0" w:noHBand="0" w:noVBand="1"/>
      </w:tblPr>
      <w:tblGrid>
        <w:gridCol w:w="5668"/>
        <w:gridCol w:w="5612"/>
      </w:tblGrid>
      <w:tr w:rsidR="00350F0A" w:rsidRPr="00350F0A" w14:paraId="4532D33A" w14:textId="77777777" w:rsidTr="00350F0A">
        <w:trPr>
          <w:tblHeader/>
        </w:trPr>
        <w:tc>
          <w:tcPr>
            <w:tcW w:w="0" w:type="auto"/>
            <w:tcBorders>
              <w:top w:val="nil"/>
            </w:tcBorders>
            <w:tcMar>
              <w:top w:w="150" w:type="dxa"/>
              <w:left w:w="0" w:type="dxa"/>
              <w:bottom w:w="150" w:type="dxa"/>
              <w:right w:w="240" w:type="dxa"/>
            </w:tcMar>
            <w:vAlign w:val="center"/>
            <w:hideMark/>
          </w:tcPr>
          <w:p w14:paraId="5AD463F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14:paraId="210B2FB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Why</w:t>
            </w:r>
          </w:p>
        </w:tc>
      </w:tr>
      <w:tr w:rsidR="00350F0A" w:rsidRPr="00350F0A" w14:paraId="7288C41A" w14:textId="77777777" w:rsidTr="00350F0A">
        <w:tc>
          <w:tcPr>
            <w:tcW w:w="0" w:type="auto"/>
            <w:tcMar>
              <w:top w:w="150" w:type="dxa"/>
              <w:left w:w="0" w:type="dxa"/>
              <w:bottom w:w="150" w:type="dxa"/>
              <w:right w:w="240" w:type="dxa"/>
            </w:tcMar>
            <w:vAlign w:val="center"/>
            <w:hideMark/>
          </w:tcPr>
          <w:p w14:paraId="49DE3E0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Dignity</w:t>
            </w:r>
          </w:p>
        </w:tc>
        <w:tc>
          <w:tcPr>
            <w:tcW w:w="0" w:type="auto"/>
            <w:tcMar>
              <w:top w:w="150" w:type="dxa"/>
              <w:left w:w="240" w:type="dxa"/>
              <w:bottom w:w="150" w:type="dxa"/>
              <w:right w:w="0" w:type="dxa"/>
            </w:tcMar>
            <w:vAlign w:val="center"/>
            <w:hideMark/>
          </w:tcPr>
          <w:p w14:paraId="6DFF345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Never compromised</w:t>
            </w:r>
          </w:p>
        </w:tc>
      </w:tr>
      <w:tr w:rsidR="00350F0A" w:rsidRPr="00350F0A" w14:paraId="4114E651" w14:textId="77777777" w:rsidTr="00350F0A">
        <w:tc>
          <w:tcPr>
            <w:tcW w:w="0" w:type="auto"/>
            <w:tcMar>
              <w:top w:w="150" w:type="dxa"/>
              <w:left w:w="0" w:type="dxa"/>
              <w:bottom w:w="150" w:type="dxa"/>
              <w:right w:w="240" w:type="dxa"/>
            </w:tcMar>
            <w:vAlign w:val="center"/>
            <w:hideMark/>
          </w:tcPr>
          <w:p w14:paraId="03D7FE1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Trust</w:t>
            </w:r>
          </w:p>
        </w:tc>
        <w:tc>
          <w:tcPr>
            <w:tcW w:w="0" w:type="auto"/>
            <w:tcMar>
              <w:top w:w="150" w:type="dxa"/>
              <w:left w:w="240" w:type="dxa"/>
              <w:bottom w:w="150" w:type="dxa"/>
              <w:right w:w="0" w:type="dxa"/>
            </w:tcMar>
            <w:vAlign w:val="center"/>
            <w:hideMark/>
          </w:tcPr>
          <w:p w14:paraId="103AF6A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Never eroded</w:t>
            </w:r>
          </w:p>
        </w:tc>
      </w:tr>
      <w:tr w:rsidR="00350F0A" w:rsidRPr="00350F0A" w14:paraId="27B6457C" w14:textId="77777777" w:rsidTr="00350F0A">
        <w:tc>
          <w:tcPr>
            <w:tcW w:w="0" w:type="auto"/>
            <w:tcMar>
              <w:top w:w="150" w:type="dxa"/>
              <w:left w:w="0" w:type="dxa"/>
              <w:bottom w:w="150" w:type="dxa"/>
              <w:right w:w="240" w:type="dxa"/>
            </w:tcMar>
            <w:vAlign w:val="center"/>
            <w:hideMark/>
          </w:tcPr>
          <w:p w14:paraId="59D48B1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Safety</w:t>
            </w:r>
          </w:p>
        </w:tc>
        <w:tc>
          <w:tcPr>
            <w:tcW w:w="0" w:type="auto"/>
            <w:tcMar>
              <w:top w:w="150" w:type="dxa"/>
              <w:left w:w="240" w:type="dxa"/>
              <w:bottom w:w="150" w:type="dxa"/>
              <w:right w:w="0" w:type="dxa"/>
            </w:tcMar>
            <w:vAlign w:val="center"/>
            <w:hideMark/>
          </w:tcPr>
          <w:p w14:paraId="49E9C1A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Never sacrificed</w:t>
            </w:r>
          </w:p>
        </w:tc>
      </w:tr>
      <w:tr w:rsidR="00350F0A" w:rsidRPr="00350F0A" w14:paraId="78D24D24" w14:textId="77777777" w:rsidTr="00350F0A">
        <w:tc>
          <w:tcPr>
            <w:tcW w:w="0" w:type="auto"/>
            <w:tcMar>
              <w:top w:w="150" w:type="dxa"/>
              <w:left w:w="0" w:type="dxa"/>
              <w:bottom w:w="150" w:type="dxa"/>
              <w:right w:w="240" w:type="dxa"/>
            </w:tcMar>
            <w:vAlign w:val="center"/>
            <w:hideMark/>
          </w:tcPr>
          <w:p w14:paraId="1694738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Human Connection</w:t>
            </w:r>
          </w:p>
        </w:tc>
        <w:tc>
          <w:tcPr>
            <w:tcW w:w="0" w:type="auto"/>
            <w:tcMar>
              <w:top w:w="150" w:type="dxa"/>
              <w:left w:w="240" w:type="dxa"/>
              <w:bottom w:w="150" w:type="dxa"/>
              <w:right w:w="0" w:type="dxa"/>
            </w:tcMar>
            <w:vAlign w:val="center"/>
            <w:hideMark/>
          </w:tcPr>
          <w:p w14:paraId="5820AE7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Never replaced</w:t>
            </w:r>
          </w:p>
        </w:tc>
      </w:tr>
    </w:tbl>
    <w:p w14:paraId="36E66194"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15.4 The Innovation Test</w:t>
      </w:r>
    </w:p>
    <w:p w14:paraId="3F3A3C37"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Before any innovation, ask:</w:t>
      </w:r>
    </w:p>
    <w:p w14:paraId="3824CE77"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t>"Does this innovation strengthen dignity, trust, safety, and human connection—or does it weaken them?"</w:t>
      </w:r>
    </w:p>
    <w:p w14:paraId="771185D1"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35DF6F">
          <v:rect id="_x0000_i1043" style="width:0;height:.75pt" o:hralign="center" o:hrstd="t" o:hr="t" fillcolor="#a0a0a0" stroked="f"/>
        </w:pict>
      </w:r>
    </w:p>
    <w:p w14:paraId="764793EA"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XVI: INTERPRETATION &amp; INTEGRATION</w:t>
      </w:r>
    </w:p>
    <w:p w14:paraId="330274EA"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16.1 Institutional Interpretation Principle</w:t>
      </w:r>
    </w:p>
    <w:p w14:paraId="004C070F"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When uncertainty exists regarding the interpretation of any provision of this Service Philosophy, interpretation shall favor:</w:t>
      </w:r>
    </w:p>
    <w:p w14:paraId="18699E55" w14:textId="77777777" w:rsidR="00FA0E58" w:rsidRDefault="00FA0E58" w:rsidP="00350F0A">
      <w:pPr>
        <w:numPr>
          <w:ilvl w:val="0"/>
          <w:numId w:val="16"/>
        </w:numPr>
        <w:shd w:val="clear" w:color="auto" w:fill="FFFFFF"/>
        <w:spacing w:after="0" w:line="240" w:lineRule="auto"/>
        <w:rPr>
          <w:rFonts w:ascii="Segoe UI" w:eastAsia="Times New Roman" w:hAnsi="Segoe UI" w:cs="Segoe UI"/>
          <w:color w:val="0F1115"/>
          <w:sz w:val="24"/>
          <w:szCs w:val="24"/>
        </w:rPr>
      </w:pPr>
      <w:r w:rsidRPr="00FA0E58">
        <w:rPr>
          <w:rFonts w:ascii="Segoe UI" w:eastAsia="Times New Roman" w:hAnsi="Segoe UI" w:cs="Segoe UI"/>
          <w:color w:val="0F1115"/>
          <w:sz w:val="24"/>
          <w:szCs w:val="24"/>
        </w:rPr>
        <w:t>Safety</w:t>
      </w:r>
    </w:p>
    <w:p w14:paraId="7FB779F3" w14:textId="617D210B" w:rsidR="00350F0A" w:rsidRPr="00350F0A" w:rsidRDefault="00350F0A" w:rsidP="00350F0A">
      <w:pPr>
        <w:numPr>
          <w:ilvl w:val="0"/>
          <w:numId w:val="1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Dignity</w:t>
      </w:r>
    </w:p>
    <w:p w14:paraId="3CCE65A0" w14:textId="77777777" w:rsidR="00350F0A" w:rsidRPr="00350F0A" w:rsidRDefault="00350F0A" w:rsidP="00350F0A">
      <w:pPr>
        <w:numPr>
          <w:ilvl w:val="0"/>
          <w:numId w:val="1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Trust</w:t>
      </w:r>
    </w:p>
    <w:p w14:paraId="551D8736" w14:textId="77777777" w:rsidR="00350F0A" w:rsidRPr="00350F0A" w:rsidRDefault="00350F0A" w:rsidP="00350F0A">
      <w:pPr>
        <w:numPr>
          <w:ilvl w:val="0"/>
          <w:numId w:val="1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Human Connection</w:t>
      </w:r>
    </w:p>
    <w:p w14:paraId="68D90585" w14:textId="77777777" w:rsidR="00350F0A" w:rsidRPr="00350F0A" w:rsidRDefault="00350F0A" w:rsidP="00350F0A">
      <w:pPr>
        <w:numPr>
          <w:ilvl w:val="0"/>
          <w:numId w:val="16"/>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Long-term service relationships</w:t>
      </w:r>
    </w:p>
    <w:p w14:paraId="68B5B686"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over operational convenience, short-term financial interests, or individual preference.</w:t>
      </w:r>
    </w:p>
    <w:p w14:paraId="1E283282"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16.2 Constitutional Supremacy</w:t>
      </w:r>
    </w:p>
    <w:p w14:paraId="07267A6C"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In case of conflict between this Service Philosophy and A-000:</w:t>
      </w:r>
    </w:p>
    <w:p w14:paraId="6A3348DD"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A-000 prevails.</w:t>
      </w:r>
    </w:p>
    <w:p w14:paraId="4C7F3900"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16.3 Document Integration</w:t>
      </w:r>
    </w:p>
    <w:p w14:paraId="47BA925C"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document integrates with:</w:t>
      </w:r>
    </w:p>
    <w:tbl>
      <w:tblPr>
        <w:tblW w:w="11280" w:type="dxa"/>
        <w:tblCellMar>
          <w:top w:w="15" w:type="dxa"/>
          <w:left w:w="15" w:type="dxa"/>
          <w:bottom w:w="15" w:type="dxa"/>
          <w:right w:w="15" w:type="dxa"/>
        </w:tblCellMar>
        <w:tblLook w:val="04A0" w:firstRow="1" w:lastRow="0" w:firstColumn="1" w:lastColumn="0" w:noHBand="0" w:noVBand="1"/>
      </w:tblPr>
      <w:tblGrid>
        <w:gridCol w:w="3729"/>
        <w:gridCol w:w="7551"/>
      </w:tblGrid>
      <w:tr w:rsidR="00350F0A" w:rsidRPr="00350F0A" w14:paraId="66A1B754" w14:textId="77777777" w:rsidTr="00350F0A">
        <w:trPr>
          <w:tblHeader/>
        </w:trPr>
        <w:tc>
          <w:tcPr>
            <w:tcW w:w="0" w:type="auto"/>
            <w:tcBorders>
              <w:top w:val="nil"/>
            </w:tcBorders>
            <w:tcMar>
              <w:top w:w="150" w:type="dxa"/>
              <w:left w:w="0" w:type="dxa"/>
              <w:bottom w:w="150" w:type="dxa"/>
              <w:right w:w="240" w:type="dxa"/>
            </w:tcMar>
            <w:vAlign w:val="center"/>
            <w:hideMark/>
          </w:tcPr>
          <w:p w14:paraId="5B8DB9B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6719DF8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Integration Point</w:t>
            </w:r>
          </w:p>
        </w:tc>
      </w:tr>
      <w:tr w:rsidR="00350F0A" w:rsidRPr="00350F0A" w14:paraId="639BF280" w14:textId="77777777" w:rsidTr="00350F0A">
        <w:tc>
          <w:tcPr>
            <w:tcW w:w="0" w:type="auto"/>
            <w:tcMar>
              <w:top w:w="150" w:type="dxa"/>
              <w:left w:w="0" w:type="dxa"/>
              <w:bottom w:w="150" w:type="dxa"/>
              <w:right w:w="240" w:type="dxa"/>
            </w:tcMar>
            <w:vAlign w:val="center"/>
            <w:hideMark/>
          </w:tcPr>
          <w:p w14:paraId="6502F791"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A-000</w:t>
            </w:r>
          </w:p>
        </w:tc>
        <w:tc>
          <w:tcPr>
            <w:tcW w:w="0" w:type="auto"/>
            <w:tcMar>
              <w:top w:w="150" w:type="dxa"/>
              <w:left w:w="240" w:type="dxa"/>
              <w:bottom w:w="150" w:type="dxa"/>
              <w:right w:w="0" w:type="dxa"/>
            </w:tcMar>
            <w:vAlign w:val="center"/>
            <w:hideMark/>
          </w:tcPr>
          <w:p w14:paraId="3DE05EA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Constitutional authority</w:t>
            </w:r>
          </w:p>
        </w:tc>
      </w:tr>
      <w:tr w:rsidR="00350F0A" w:rsidRPr="00350F0A" w14:paraId="31DD4627" w14:textId="77777777" w:rsidTr="00350F0A">
        <w:tc>
          <w:tcPr>
            <w:tcW w:w="0" w:type="auto"/>
            <w:tcMar>
              <w:top w:w="150" w:type="dxa"/>
              <w:left w:w="0" w:type="dxa"/>
              <w:bottom w:w="150" w:type="dxa"/>
              <w:right w:w="240" w:type="dxa"/>
            </w:tcMar>
            <w:vAlign w:val="center"/>
            <w:hideMark/>
          </w:tcPr>
          <w:p w14:paraId="70B2FD6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A-003</w:t>
            </w:r>
          </w:p>
        </w:tc>
        <w:tc>
          <w:tcPr>
            <w:tcW w:w="0" w:type="auto"/>
            <w:tcMar>
              <w:top w:w="150" w:type="dxa"/>
              <w:left w:w="240" w:type="dxa"/>
              <w:bottom w:w="150" w:type="dxa"/>
              <w:right w:w="0" w:type="dxa"/>
            </w:tcMar>
            <w:vAlign w:val="center"/>
            <w:hideMark/>
          </w:tcPr>
          <w:p w14:paraId="1DB1322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Mission</w:t>
            </w:r>
          </w:p>
        </w:tc>
      </w:tr>
      <w:tr w:rsidR="00350F0A" w:rsidRPr="00350F0A" w14:paraId="4CD7821B" w14:textId="77777777" w:rsidTr="00350F0A">
        <w:tc>
          <w:tcPr>
            <w:tcW w:w="0" w:type="auto"/>
            <w:tcMar>
              <w:top w:w="150" w:type="dxa"/>
              <w:left w:w="0" w:type="dxa"/>
              <w:bottom w:w="150" w:type="dxa"/>
              <w:right w:w="240" w:type="dxa"/>
            </w:tcMar>
            <w:vAlign w:val="center"/>
            <w:hideMark/>
          </w:tcPr>
          <w:p w14:paraId="10D90D0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A-004</w:t>
            </w:r>
          </w:p>
        </w:tc>
        <w:tc>
          <w:tcPr>
            <w:tcW w:w="0" w:type="auto"/>
            <w:tcMar>
              <w:top w:w="150" w:type="dxa"/>
              <w:left w:w="240" w:type="dxa"/>
              <w:bottom w:w="150" w:type="dxa"/>
              <w:right w:w="0" w:type="dxa"/>
            </w:tcMar>
            <w:vAlign w:val="center"/>
            <w:hideMark/>
          </w:tcPr>
          <w:p w14:paraId="71D67F1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Vision</w:t>
            </w:r>
          </w:p>
        </w:tc>
      </w:tr>
      <w:tr w:rsidR="00350F0A" w:rsidRPr="00350F0A" w14:paraId="202BEF88" w14:textId="77777777" w:rsidTr="00350F0A">
        <w:tc>
          <w:tcPr>
            <w:tcW w:w="0" w:type="auto"/>
            <w:tcMar>
              <w:top w:w="150" w:type="dxa"/>
              <w:left w:w="0" w:type="dxa"/>
              <w:bottom w:w="150" w:type="dxa"/>
              <w:right w:w="240" w:type="dxa"/>
            </w:tcMar>
            <w:vAlign w:val="center"/>
            <w:hideMark/>
          </w:tcPr>
          <w:p w14:paraId="02A7285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A-008</w:t>
            </w:r>
          </w:p>
        </w:tc>
        <w:tc>
          <w:tcPr>
            <w:tcW w:w="0" w:type="auto"/>
            <w:tcMar>
              <w:top w:w="150" w:type="dxa"/>
              <w:left w:w="240" w:type="dxa"/>
              <w:bottom w:w="150" w:type="dxa"/>
              <w:right w:w="0" w:type="dxa"/>
            </w:tcMar>
            <w:vAlign w:val="center"/>
            <w:hideMark/>
          </w:tcPr>
          <w:p w14:paraId="61C365F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Core Values</w:t>
            </w:r>
          </w:p>
        </w:tc>
      </w:tr>
      <w:tr w:rsidR="00350F0A" w:rsidRPr="00350F0A" w14:paraId="42ED7744" w14:textId="77777777" w:rsidTr="00350F0A">
        <w:tc>
          <w:tcPr>
            <w:tcW w:w="0" w:type="auto"/>
            <w:tcMar>
              <w:top w:w="150" w:type="dxa"/>
              <w:left w:w="0" w:type="dxa"/>
              <w:bottom w:w="150" w:type="dxa"/>
              <w:right w:w="240" w:type="dxa"/>
            </w:tcMar>
            <w:vAlign w:val="center"/>
            <w:hideMark/>
          </w:tcPr>
          <w:p w14:paraId="5090F85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A-009</w:t>
            </w:r>
          </w:p>
        </w:tc>
        <w:tc>
          <w:tcPr>
            <w:tcW w:w="0" w:type="auto"/>
            <w:tcMar>
              <w:top w:w="150" w:type="dxa"/>
              <w:left w:w="240" w:type="dxa"/>
              <w:bottom w:w="150" w:type="dxa"/>
              <w:right w:w="0" w:type="dxa"/>
            </w:tcMar>
            <w:vAlign w:val="center"/>
            <w:hideMark/>
          </w:tcPr>
          <w:p w14:paraId="6494FE5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Cultural Principles</w:t>
            </w:r>
          </w:p>
        </w:tc>
      </w:tr>
      <w:tr w:rsidR="00350F0A" w:rsidRPr="00350F0A" w14:paraId="134A18A7" w14:textId="77777777" w:rsidTr="00350F0A">
        <w:tc>
          <w:tcPr>
            <w:tcW w:w="0" w:type="auto"/>
            <w:tcMar>
              <w:top w:w="150" w:type="dxa"/>
              <w:left w:w="0" w:type="dxa"/>
              <w:bottom w:w="150" w:type="dxa"/>
              <w:right w:w="240" w:type="dxa"/>
            </w:tcMar>
            <w:vAlign w:val="center"/>
            <w:hideMark/>
          </w:tcPr>
          <w:p w14:paraId="2B053FA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A-011</w:t>
            </w:r>
          </w:p>
        </w:tc>
        <w:tc>
          <w:tcPr>
            <w:tcW w:w="0" w:type="auto"/>
            <w:tcMar>
              <w:top w:w="150" w:type="dxa"/>
              <w:left w:w="240" w:type="dxa"/>
              <w:bottom w:w="150" w:type="dxa"/>
              <w:right w:w="0" w:type="dxa"/>
            </w:tcMar>
            <w:vAlign w:val="center"/>
            <w:hideMark/>
          </w:tcPr>
          <w:p w14:paraId="0366A16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Governance Charter</w:t>
            </w:r>
          </w:p>
        </w:tc>
      </w:tr>
      <w:tr w:rsidR="00350F0A" w:rsidRPr="00350F0A" w14:paraId="483AC514" w14:textId="77777777" w:rsidTr="00350F0A">
        <w:tc>
          <w:tcPr>
            <w:tcW w:w="0" w:type="auto"/>
            <w:tcMar>
              <w:top w:w="150" w:type="dxa"/>
              <w:left w:w="0" w:type="dxa"/>
              <w:bottom w:w="150" w:type="dxa"/>
              <w:right w:w="240" w:type="dxa"/>
            </w:tcMar>
            <w:vAlign w:val="center"/>
            <w:hideMark/>
          </w:tcPr>
          <w:p w14:paraId="1CA06F4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lastRenderedPageBreak/>
              <w:t>A-013</w:t>
            </w:r>
          </w:p>
        </w:tc>
        <w:tc>
          <w:tcPr>
            <w:tcW w:w="0" w:type="auto"/>
            <w:tcMar>
              <w:top w:w="150" w:type="dxa"/>
              <w:left w:w="240" w:type="dxa"/>
              <w:bottom w:w="150" w:type="dxa"/>
              <w:right w:w="0" w:type="dxa"/>
            </w:tcMar>
            <w:vAlign w:val="center"/>
            <w:hideMark/>
          </w:tcPr>
          <w:p w14:paraId="51DA8C0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Experience Standards</w:t>
            </w:r>
          </w:p>
        </w:tc>
      </w:tr>
      <w:tr w:rsidR="00350F0A" w:rsidRPr="00350F0A" w14:paraId="6CB0DED0" w14:textId="77777777" w:rsidTr="00350F0A">
        <w:tc>
          <w:tcPr>
            <w:tcW w:w="0" w:type="auto"/>
            <w:tcMar>
              <w:top w:w="150" w:type="dxa"/>
              <w:left w:w="0" w:type="dxa"/>
              <w:bottom w:w="150" w:type="dxa"/>
              <w:right w:w="240" w:type="dxa"/>
            </w:tcMar>
            <w:vAlign w:val="center"/>
            <w:hideMark/>
          </w:tcPr>
          <w:p w14:paraId="11A7769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Document L</w:t>
            </w:r>
          </w:p>
        </w:tc>
        <w:tc>
          <w:tcPr>
            <w:tcW w:w="0" w:type="auto"/>
            <w:tcMar>
              <w:top w:w="150" w:type="dxa"/>
              <w:left w:w="240" w:type="dxa"/>
              <w:bottom w:w="150" w:type="dxa"/>
              <w:right w:w="0" w:type="dxa"/>
            </w:tcMar>
            <w:vAlign w:val="center"/>
            <w:hideMark/>
          </w:tcPr>
          <w:p w14:paraId="607E69E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Delivery Architecture</w:t>
            </w:r>
          </w:p>
        </w:tc>
      </w:tr>
    </w:tbl>
    <w:p w14:paraId="5860B7FD"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16.4 Service Philosophy Supremacy Statement</w:t>
      </w:r>
    </w:p>
    <w:p w14:paraId="117F4A71"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Service Philosophy shall guide all future service design, customer experience standards, operational procedures, and institutional decision-making.</w:t>
      </w:r>
    </w:p>
    <w:p w14:paraId="5B57893F"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No operational document may contradict, weaken, or override these principles.</w:t>
      </w:r>
    </w:p>
    <w:p w14:paraId="48391891"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C9AA19">
          <v:rect id="_x0000_i1044" style="width:0;height:.75pt" o:hralign="center" o:hrstd="t" o:hr="t" fillcolor="#a0a0a0" stroked="f"/>
        </w:pict>
      </w:r>
    </w:p>
    <w:p w14:paraId="517054FB"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ARTICLE XVII: FOUNDER CERTIFICATION</w:t>
      </w:r>
    </w:p>
    <w:p w14:paraId="5D790702" w14:textId="77777777" w:rsidR="00350F0A" w:rsidRPr="00350F0A" w:rsidRDefault="00350F0A" w:rsidP="00350F0A">
      <w:pPr>
        <w:shd w:val="clear" w:color="auto" w:fill="FFFFFF"/>
        <w:spacing w:after="0" w:line="450" w:lineRule="atLeast"/>
        <w:outlineLvl w:val="2"/>
        <w:rPr>
          <w:rFonts w:ascii="Segoe UI" w:eastAsia="Times New Roman" w:hAnsi="Segoe UI" w:cs="Segoe UI"/>
          <w:b/>
          <w:bCs/>
          <w:color w:val="0F1115"/>
          <w:sz w:val="30"/>
          <w:szCs w:val="30"/>
        </w:rPr>
      </w:pPr>
      <w:r w:rsidRPr="00350F0A">
        <w:rPr>
          <w:rFonts w:ascii="Segoe UI" w:eastAsia="Times New Roman" w:hAnsi="Segoe UI" w:cs="Segoe UI"/>
          <w:b/>
          <w:bCs/>
          <w:color w:val="0F1115"/>
          <w:sz w:val="30"/>
          <w:szCs w:val="30"/>
        </w:rPr>
        <w:t>17.1 Certification Statement</w:t>
      </w:r>
    </w:p>
    <w:p w14:paraId="070ED22A"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A-012: Service Philosophy — Version 1.0 — Founder Lock Final is hereby adopted as the authoritative service philosophy of Golden Wings Ecosystem Limited.</w:t>
      </w:r>
    </w:p>
    <w:p w14:paraId="5EA14117"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Service Philosophy derives its authority from A-000: Golden Wings Constitution and remains subordinate to the Constitution at all times.</w:t>
      </w:r>
    </w:p>
    <w:p w14:paraId="6B4AF328"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By signing below, the Founding Partners affirm that:</w:t>
      </w:r>
    </w:p>
    <w:p w14:paraId="355F43A3" w14:textId="77777777" w:rsidR="00350F0A" w:rsidRPr="00350F0A" w:rsidRDefault="00350F0A" w:rsidP="00350F0A">
      <w:pPr>
        <w:numPr>
          <w:ilvl w:val="0"/>
          <w:numId w:val="1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This Service Philosophy represents their collective intent for how Golden Wings serves people.</w:t>
      </w:r>
    </w:p>
    <w:p w14:paraId="22B292AB" w14:textId="77777777" w:rsidR="00350F0A" w:rsidRPr="00350F0A" w:rsidRDefault="00350F0A" w:rsidP="00350F0A">
      <w:pPr>
        <w:numPr>
          <w:ilvl w:val="0"/>
          <w:numId w:val="1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No operational document may contradict, weaken, or override these principles.</w:t>
      </w:r>
    </w:p>
    <w:p w14:paraId="37B1646B" w14:textId="77777777" w:rsidR="00350F0A" w:rsidRPr="00350F0A" w:rsidRDefault="00350F0A" w:rsidP="00350F0A">
      <w:pPr>
        <w:numPr>
          <w:ilvl w:val="0"/>
          <w:numId w:val="1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All future service models, service lines, and service delivery must align with this Philosophy.</w:t>
      </w:r>
    </w:p>
    <w:p w14:paraId="2B661C7D" w14:textId="77777777" w:rsidR="00350F0A" w:rsidRPr="00350F0A" w:rsidRDefault="00350F0A" w:rsidP="00350F0A">
      <w:pPr>
        <w:numPr>
          <w:ilvl w:val="0"/>
          <w:numId w:val="17"/>
        </w:num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color w:val="0F1115"/>
          <w:sz w:val="24"/>
          <w:szCs w:val="24"/>
        </w:rPr>
        <w:t>These principles shall endure beyond any individual founder's involvement.</w:t>
      </w:r>
    </w:p>
    <w:p w14:paraId="075FA30F"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8F55D4">
          <v:rect id="_x0000_i1045" style="width:0;height:.75pt" o:hralign="center" o:hrstd="t" o:hr="t" fillcolor="#a0a0a0" stroked="f"/>
        </w:pict>
      </w:r>
    </w:p>
    <w:p w14:paraId="7AFF1A09"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4093"/>
        <w:gridCol w:w="4330"/>
        <w:gridCol w:w="2857"/>
      </w:tblGrid>
      <w:tr w:rsidR="00350F0A" w:rsidRPr="00350F0A" w14:paraId="7FFE5DBD" w14:textId="77777777" w:rsidTr="00350F0A">
        <w:trPr>
          <w:tblHeader/>
        </w:trPr>
        <w:tc>
          <w:tcPr>
            <w:tcW w:w="0" w:type="auto"/>
            <w:tcBorders>
              <w:top w:val="nil"/>
            </w:tcBorders>
            <w:tcMar>
              <w:top w:w="150" w:type="dxa"/>
              <w:left w:w="0" w:type="dxa"/>
              <w:bottom w:w="150" w:type="dxa"/>
              <w:right w:w="240" w:type="dxa"/>
            </w:tcMar>
            <w:vAlign w:val="center"/>
            <w:hideMark/>
          </w:tcPr>
          <w:p w14:paraId="2796D63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Founder</w:t>
            </w:r>
          </w:p>
        </w:tc>
        <w:tc>
          <w:tcPr>
            <w:tcW w:w="0" w:type="auto"/>
            <w:tcBorders>
              <w:top w:val="nil"/>
            </w:tcBorders>
            <w:tcMar>
              <w:top w:w="150" w:type="dxa"/>
              <w:left w:w="240" w:type="dxa"/>
              <w:bottom w:w="150" w:type="dxa"/>
              <w:right w:w="240" w:type="dxa"/>
            </w:tcMar>
            <w:vAlign w:val="center"/>
            <w:hideMark/>
          </w:tcPr>
          <w:p w14:paraId="60A3C04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Signature</w:t>
            </w:r>
          </w:p>
        </w:tc>
        <w:tc>
          <w:tcPr>
            <w:tcW w:w="0" w:type="auto"/>
            <w:tcBorders>
              <w:top w:val="nil"/>
            </w:tcBorders>
            <w:tcMar>
              <w:top w:w="150" w:type="dxa"/>
              <w:left w:w="240" w:type="dxa"/>
              <w:bottom w:w="150" w:type="dxa"/>
              <w:right w:w="240" w:type="dxa"/>
            </w:tcMar>
            <w:vAlign w:val="center"/>
            <w:hideMark/>
          </w:tcPr>
          <w:p w14:paraId="051489F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Date</w:t>
            </w:r>
          </w:p>
        </w:tc>
      </w:tr>
      <w:tr w:rsidR="00350F0A" w:rsidRPr="00350F0A" w14:paraId="23844DA5" w14:textId="77777777" w:rsidTr="00350F0A">
        <w:tc>
          <w:tcPr>
            <w:tcW w:w="0" w:type="auto"/>
            <w:tcMar>
              <w:top w:w="150" w:type="dxa"/>
              <w:left w:w="0" w:type="dxa"/>
              <w:bottom w:w="150" w:type="dxa"/>
              <w:right w:w="240" w:type="dxa"/>
            </w:tcMar>
            <w:vAlign w:val="center"/>
            <w:hideMark/>
          </w:tcPr>
          <w:p w14:paraId="5C5F09A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Founder A (CEO)</w:t>
            </w:r>
          </w:p>
        </w:tc>
        <w:tc>
          <w:tcPr>
            <w:tcW w:w="0" w:type="auto"/>
            <w:tcMar>
              <w:top w:w="150" w:type="dxa"/>
              <w:left w:w="240" w:type="dxa"/>
              <w:bottom w:w="150" w:type="dxa"/>
              <w:right w:w="240" w:type="dxa"/>
            </w:tcMar>
            <w:vAlign w:val="center"/>
            <w:hideMark/>
          </w:tcPr>
          <w:p w14:paraId="45023E6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022012F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______________</w:t>
            </w:r>
          </w:p>
        </w:tc>
      </w:tr>
      <w:tr w:rsidR="00350F0A" w:rsidRPr="00350F0A" w14:paraId="196681A8" w14:textId="77777777" w:rsidTr="00350F0A">
        <w:tc>
          <w:tcPr>
            <w:tcW w:w="0" w:type="auto"/>
            <w:tcMar>
              <w:top w:w="150" w:type="dxa"/>
              <w:left w:w="0" w:type="dxa"/>
              <w:bottom w:w="150" w:type="dxa"/>
              <w:right w:w="240" w:type="dxa"/>
            </w:tcMar>
            <w:vAlign w:val="center"/>
            <w:hideMark/>
          </w:tcPr>
          <w:p w14:paraId="25A38A7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Founder B (COO)</w:t>
            </w:r>
          </w:p>
        </w:tc>
        <w:tc>
          <w:tcPr>
            <w:tcW w:w="0" w:type="auto"/>
            <w:tcMar>
              <w:top w:w="150" w:type="dxa"/>
              <w:left w:w="240" w:type="dxa"/>
              <w:bottom w:w="150" w:type="dxa"/>
              <w:right w:w="240" w:type="dxa"/>
            </w:tcMar>
            <w:vAlign w:val="center"/>
            <w:hideMark/>
          </w:tcPr>
          <w:p w14:paraId="0E03A15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3C51639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______________</w:t>
            </w:r>
          </w:p>
        </w:tc>
      </w:tr>
      <w:tr w:rsidR="00350F0A" w:rsidRPr="00350F0A" w14:paraId="57C8F0B0" w14:textId="77777777" w:rsidTr="00350F0A">
        <w:tc>
          <w:tcPr>
            <w:tcW w:w="0" w:type="auto"/>
            <w:tcMar>
              <w:top w:w="150" w:type="dxa"/>
              <w:left w:w="0" w:type="dxa"/>
              <w:bottom w:w="150" w:type="dxa"/>
              <w:right w:w="240" w:type="dxa"/>
            </w:tcMar>
            <w:vAlign w:val="center"/>
            <w:hideMark/>
          </w:tcPr>
          <w:p w14:paraId="0C88CFC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Founder C (CCMO)</w:t>
            </w:r>
          </w:p>
        </w:tc>
        <w:tc>
          <w:tcPr>
            <w:tcW w:w="0" w:type="auto"/>
            <w:tcMar>
              <w:top w:w="150" w:type="dxa"/>
              <w:left w:w="240" w:type="dxa"/>
              <w:bottom w:w="150" w:type="dxa"/>
              <w:right w:w="240" w:type="dxa"/>
            </w:tcMar>
            <w:vAlign w:val="center"/>
            <w:hideMark/>
          </w:tcPr>
          <w:p w14:paraId="7798565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____________________</w:t>
            </w:r>
          </w:p>
        </w:tc>
        <w:tc>
          <w:tcPr>
            <w:tcW w:w="0" w:type="auto"/>
            <w:tcMar>
              <w:top w:w="150" w:type="dxa"/>
              <w:left w:w="240" w:type="dxa"/>
              <w:bottom w:w="150" w:type="dxa"/>
              <w:right w:w="0" w:type="dxa"/>
            </w:tcMar>
            <w:vAlign w:val="center"/>
            <w:hideMark/>
          </w:tcPr>
          <w:p w14:paraId="2A353F4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______________</w:t>
            </w:r>
          </w:p>
        </w:tc>
      </w:tr>
    </w:tbl>
    <w:p w14:paraId="52C679BC"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DC6A32">
          <v:rect id="_x0000_i1046" style="width:0;height:.75pt" o:hralign="center" o:hrstd="t" o:hr="t" fillcolor="#a0a0a0" stroked="f"/>
        </w:pict>
      </w:r>
    </w:p>
    <w:p w14:paraId="23390D6C"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APPENDIX A: SERVICE PHILOSOPHY HIERARCHY</w:t>
      </w:r>
    </w:p>
    <w:tbl>
      <w:tblPr>
        <w:tblW w:w="11280" w:type="dxa"/>
        <w:tblCellMar>
          <w:top w:w="15" w:type="dxa"/>
          <w:left w:w="15" w:type="dxa"/>
          <w:bottom w:w="15" w:type="dxa"/>
          <w:right w:w="15" w:type="dxa"/>
        </w:tblCellMar>
        <w:tblLook w:val="04A0" w:firstRow="1" w:lastRow="0" w:firstColumn="1" w:lastColumn="0" w:noHBand="0" w:noVBand="1"/>
      </w:tblPr>
      <w:tblGrid>
        <w:gridCol w:w="3838"/>
        <w:gridCol w:w="4716"/>
        <w:gridCol w:w="2726"/>
      </w:tblGrid>
      <w:tr w:rsidR="00350F0A" w:rsidRPr="00350F0A" w14:paraId="5E11B14E" w14:textId="77777777" w:rsidTr="00350F0A">
        <w:trPr>
          <w:tblHeader/>
        </w:trPr>
        <w:tc>
          <w:tcPr>
            <w:tcW w:w="0" w:type="auto"/>
            <w:tcBorders>
              <w:top w:val="nil"/>
            </w:tcBorders>
            <w:tcMar>
              <w:top w:w="150" w:type="dxa"/>
              <w:left w:w="0" w:type="dxa"/>
              <w:bottom w:w="150" w:type="dxa"/>
              <w:right w:w="240" w:type="dxa"/>
            </w:tcMar>
            <w:vAlign w:val="center"/>
            <w:hideMark/>
          </w:tcPr>
          <w:p w14:paraId="5EC49FD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14:paraId="38347FA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14:paraId="5112ECC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Documents</w:t>
            </w:r>
          </w:p>
        </w:tc>
      </w:tr>
      <w:tr w:rsidR="00350F0A" w:rsidRPr="00350F0A" w14:paraId="6D7C441B" w14:textId="77777777" w:rsidTr="00350F0A">
        <w:tc>
          <w:tcPr>
            <w:tcW w:w="0" w:type="auto"/>
            <w:tcMar>
              <w:top w:w="150" w:type="dxa"/>
              <w:left w:w="0" w:type="dxa"/>
              <w:bottom w:w="150" w:type="dxa"/>
              <w:right w:w="240" w:type="dxa"/>
            </w:tcMar>
            <w:vAlign w:val="center"/>
            <w:hideMark/>
          </w:tcPr>
          <w:p w14:paraId="67CBED9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Constitution</w:t>
            </w:r>
          </w:p>
        </w:tc>
        <w:tc>
          <w:tcPr>
            <w:tcW w:w="0" w:type="auto"/>
            <w:tcMar>
              <w:top w:w="150" w:type="dxa"/>
              <w:left w:w="240" w:type="dxa"/>
              <w:bottom w:w="150" w:type="dxa"/>
              <w:right w:w="240" w:type="dxa"/>
            </w:tcMar>
            <w:vAlign w:val="center"/>
            <w:hideMark/>
          </w:tcPr>
          <w:p w14:paraId="1566245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What must always be true</w:t>
            </w:r>
          </w:p>
        </w:tc>
        <w:tc>
          <w:tcPr>
            <w:tcW w:w="0" w:type="auto"/>
            <w:tcMar>
              <w:top w:w="150" w:type="dxa"/>
              <w:left w:w="240" w:type="dxa"/>
              <w:bottom w:w="150" w:type="dxa"/>
              <w:right w:w="0" w:type="dxa"/>
            </w:tcMar>
            <w:vAlign w:val="center"/>
            <w:hideMark/>
          </w:tcPr>
          <w:p w14:paraId="0A8D658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A-000</w:t>
            </w:r>
          </w:p>
        </w:tc>
      </w:tr>
      <w:tr w:rsidR="00350F0A" w:rsidRPr="00350F0A" w14:paraId="186B82E4" w14:textId="77777777" w:rsidTr="00350F0A">
        <w:tc>
          <w:tcPr>
            <w:tcW w:w="0" w:type="auto"/>
            <w:tcMar>
              <w:top w:w="150" w:type="dxa"/>
              <w:left w:w="0" w:type="dxa"/>
              <w:bottom w:w="150" w:type="dxa"/>
              <w:right w:w="240" w:type="dxa"/>
            </w:tcMar>
            <w:vAlign w:val="center"/>
            <w:hideMark/>
          </w:tcPr>
          <w:p w14:paraId="534DA0C4"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Governance Charter</w:t>
            </w:r>
          </w:p>
        </w:tc>
        <w:tc>
          <w:tcPr>
            <w:tcW w:w="0" w:type="auto"/>
            <w:tcMar>
              <w:top w:w="150" w:type="dxa"/>
              <w:left w:w="240" w:type="dxa"/>
              <w:bottom w:w="150" w:type="dxa"/>
              <w:right w:w="240" w:type="dxa"/>
            </w:tcMar>
            <w:vAlign w:val="center"/>
            <w:hideMark/>
          </w:tcPr>
          <w:p w14:paraId="641D5AD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How authority is exercised</w:t>
            </w:r>
          </w:p>
        </w:tc>
        <w:tc>
          <w:tcPr>
            <w:tcW w:w="0" w:type="auto"/>
            <w:tcMar>
              <w:top w:w="150" w:type="dxa"/>
              <w:left w:w="240" w:type="dxa"/>
              <w:bottom w:w="150" w:type="dxa"/>
              <w:right w:w="0" w:type="dxa"/>
            </w:tcMar>
            <w:vAlign w:val="center"/>
            <w:hideMark/>
          </w:tcPr>
          <w:p w14:paraId="5532C99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A-011</w:t>
            </w:r>
          </w:p>
        </w:tc>
      </w:tr>
      <w:tr w:rsidR="00350F0A" w:rsidRPr="00350F0A" w14:paraId="5BB58DF9" w14:textId="77777777" w:rsidTr="00350F0A">
        <w:tc>
          <w:tcPr>
            <w:tcW w:w="0" w:type="auto"/>
            <w:tcMar>
              <w:top w:w="150" w:type="dxa"/>
              <w:left w:w="0" w:type="dxa"/>
              <w:bottom w:w="150" w:type="dxa"/>
              <w:right w:w="240" w:type="dxa"/>
            </w:tcMar>
            <w:vAlign w:val="center"/>
            <w:hideMark/>
          </w:tcPr>
          <w:p w14:paraId="6F8915A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Service Philosophy</w:t>
            </w:r>
          </w:p>
        </w:tc>
        <w:tc>
          <w:tcPr>
            <w:tcW w:w="0" w:type="auto"/>
            <w:tcMar>
              <w:top w:w="150" w:type="dxa"/>
              <w:left w:w="240" w:type="dxa"/>
              <w:bottom w:w="150" w:type="dxa"/>
              <w:right w:w="240" w:type="dxa"/>
            </w:tcMar>
            <w:vAlign w:val="center"/>
            <w:hideMark/>
          </w:tcPr>
          <w:p w14:paraId="79119E8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How Golden Wings serves</w:t>
            </w:r>
          </w:p>
        </w:tc>
        <w:tc>
          <w:tcPr>
            <w:tcW w:w="0" w:type="auto"/>
            <w:tcMar>
              <w:top w:w="150" w:type="dxa"/>
              <w:left w:w="240" w:type="dxa"/>
              <w:bottom w:w="150" w:type="dxa"/>
              <w:right w:w="0" w:type="dxa"/>
            </w:tcMar>
            <w:vAlign w:val="center"/>
            <w:hideMark/>
          </w:tcPr>
          <w:p w14:paraId="33FBBE0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A-012</w:t>
            </w:r>
          </w:p>
        </w:tc>
      </w:tr>
      <w:tr w:rsidR="00350F0A" w:rsidRPr="00350F0A" w14:paraId="7F91B3C4" w14:textId="77777777" w:rsidTr="00350F0A">
        <w:tc>
          <w:tcPr>
            <w:tcW w:w="0" w:type="auto"/>
            <w:tcMar>
              <w:top w:w="150" w:type="dxa"/>
              <w:left w:w="0" w:type="dxa"/>
              <w:bottom w:w="150" w:type="dxa"/>
              <w:right w:w="240" w:type="dxa"/>
            </w:tcMar>
            <w:vAlign w:val="center"/>
            <w:hideMark/>
          </w:tcPr>
          <w:p w14:paraId="5F146039"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lastRenderedPageBreak/>
              <w:t>Experience Standards</w:t>
            </w:r>
          </w:p>
        </w:tc>
        <w:tc>
          <w:tcPr>
            <w:tcW w:w="0" w:type="auto"/>
            <w:tcMar>
              <w:top w:w="150" w:type="dxa"/>
              <w:left w:w="240" w:type="dxa"/>
              <w:bottom w:w="150" w:type="dxa"/>
              <w:right w:w="240" w:type="dxa"/>
            </w:tcMar>
            <w:vAlign w:val="center"/>
            <w:hideMark/>
          </w:tcPr>
          <w:p w14:paraId="2BBC519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What excellence looks like</w:t>
            </w:r>
          </w:p>
        </w:tc>
        <w:tc>
          <w:tcPr>
            <w:tcW w:w="0" w:type="auto"/>
            <w:tcMar>
              <w:top w:w="150" w:type="dxa"/>
              <w:left w:w="240" w:type="dxa"/>
              <w:bottom w:w="150" w:type="dxa"/>
              <w:right w:w="0" w:type="dxa"/>
            </w:tcMar>
            <w:vAlign w:val="center"/>
            <w:hideMark/>
          </w:tcPr>
          <w:p w14:paraId="7292AA0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A-013</w:t>
            </w:r>
          </w:p>
        </w:tc>
      </w:tr>
      <w:tr w:rsidR="00350F0A" w:rsidRPr="00350F0A" w14:paraId="2F50CEE3" w14:textId="77777777" w:rsidTr="00350F0A">
        <w:tc>
          <w:tcPr>
            <w:tcW w:w="0" w:type="auto"/>
            <w:tcMar>
              <w:top w:w="150" w:type="dxa"/>
              <w:left w:w="0" w:type="dxa"/>
              <w:bottom w:w="150" w:type="dxa"/>
              <w:right w:w="240" w:type="dxa"/>
            </w:tcMar>
            <w:vAlign w:val="center"/>
            <w:hideMark/>
          </w:tcPr>
          <w:p w14:paraId="13AA75B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b/>
                <w:bCs/>
                <w:sz w:val="23"/>
                <w:szCs w:val="23"/>
              </w:rPr>
              <w:t>Operational Manuals</w:t>
            </w:r>
          </w:p>
        </w:tc>
        <w:tc>
          <w:tcPr>
            <w:tcW w:w="0" w:type="auto"/>
            <w:tcMar>
              <w:top w:w="150" w:type="dxa"/>
              <w:left w:w="240" w:type="dxa"/>
              <w:bottom w:w="150" w:type="dxa"/>
              <w:right w:w="240" w:type="dxa"/>
            </w:tcMar>
            <w:vAlign w:val="center"/>
            <w:hideMark/>
          </w:tcPr>
          <w:p w14:paraId="0D71DB2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How service is executed</w:t>
            </w:r>
          </w:p>
        </w:tc>
        <w:tc>
          <w:tcPr>
            <w:tcW w:w="0" w:type="auto"/>
            <w:tcMar>
              <w:top w:w="150" w:type="dxa"/>
              <w:left w:w="240" w:type="dxa"/>
              <w:bottom w:w="150" w:type="dxa"/>
              <w:right w:w="0" w:type="dxa"/>
            </w:tcMar>
            <w:vAlign w:val="center"/>
            <w:hideMark/>
          </w:tcPr>
          <w:p w14:paraId="63F0FE1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Documents K-Z</w:t>
            </w:r>
          </w:p>
        </w:tc>
      </w:tr>
    </w:tbl>
    <w:p w14:paraId="4A1DB115"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AE30B9B">
          <v:rect id="_x0000_i1047" style="width:0;height:.75pt" o:hralign="center" o:hrstd="t" o:hr="t" fillcolor="#a0a0a0" stroked="f"/>
        </w:pict>
      </w:r>
    </w:p>
    <w:p w14:paraId="701F4B91"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APPENDIX B: DOCUMENT INTEGRATION MAP</w:t>
      </w:r>
    </w:p>
    <w:tbl>
      <w:tblPr>
        <w:tblW w:w="11280" w:type="dxa"/>
        <w:tblCellMar>
          <w:top w:w="15" w:type="dxa"/>
          <w:left w:w="15" w:type="dxa"/>
          <w:bottom w:w="15" w:type="dxa"/>
          <w:right w:w="15" w:type="dxa"/>
        </w:tblCellMar>
        <w:tblLook w:val="04A0" w:firstRow="1" w:lastRow="0" w:firstColumn="1" w:lastColumn="0" w:noHBand="0" w:noVBand="1"/>
      </w:tblPr>
      <w:tblGrid>
        <w:gridCol w:w="2359"/>
        <w:gridCol w:w="5402"/>
        <w:gridCol w:w="3519"/>
      </w:tblGrid>
      <w:tr w:rsidR="00350F0A" w:rsidRPr="00350F0A" w14:paraId="59AB9FE4" w14:textId="77777777" w:rsidTr="00350F0A">
        <w:trPr>
          <w:tblHeader/>
        </w:trPr>
        <w:tc>
          <w:tcPr>
            <w:tcW w:w="0" w:type="auto"/>
            <w:tcBorders>
              <w:top w:val="nil"/>
            </w:tcBorders>
            <w:tcMar>
              <w:top w:w="150" w:type="dxa"/>
              <w:left w:w="0" w:type="dxa"/>
              <w:bottom w:w="150" w:type="dxa"/>
              <w:right w:w="240" w:type="dxa"/>
            </w:tcMar>
            <w:vAlign w:val="center"/>
            <w:hideMark/>
          </w:tcPr>
          <w:p w14:paraId="7BA2EAD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Document</w:t>
            </w:r>
          </w:p>
        </w:tc>
        <w:tc>
          <w:tcPr>
            <w:tcW w:w="0" w:type="auto"/>
            <w:tcBorders>
              <w:top w:val="nil"/>
            </w:tcBorders>
            <w:tcMar>
              <w:top w:w="150" w:type="dxa"/>
              <w:left w:w="240" w:type="dxa"/>
              <w:bottom w:w="150" w:type="dxa"/>
              <w:right w:w="240" w:type="dxa"/>
            </w:tcMar>
            <w:vAlign w:val="center"/>
            <w:hideMark/>
          </w:tcPr>
          <w:p w14:paraId="3417388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Integration Point</w:t>
            </w:r>
          </w:p>
        </w:tc>
        <w:tc>
          <w:tcPr>
            <w:tcW w:w="0" w:type="auto"/>
            <w:tcBorders>
              <w:top w:val="nil"/>
            </w:tcBorders>
            <w:tcMar>
              <w:top w:w="150" w:type="dxa"/>
              <w:left w:w="240" w:type="dxa"/>
              <w:bottom w:w="150" w:type="dxa"/>
              <w:right w:w="240" w:type="dxa"/>
            </w:tcMar>
            <w:vAlign w:val="center"/>
            <w:hideMark/>
          </w:tcPr>
          <w:p w14:paraId="79E1775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Article Reference</w:t>
            </w:r>
          </w:p>
        </w:tc>
      </w:tr>
      <w:tr w:rsidR="00350F0A" w:rsidRPr="00350F0A" w14:paraId="18C4B9F1" w14:textId="77777777" w:rsidTr="00350F0A">
        <w:tc>
          <w:tcPr>
            <w:tcW w:w="0" w:type="auto"/>
            <w:tcMar>
              <w:top w:w="150" w:type="dxa"/>
              <w:left w:w="0" w:type="dxa"/>
              <w:bottom w:w="150" w:type="dxa"/>
              <w:right w:w="240" w:type="dxa"/>
            </w:tcMar>
            <w:vAlign w:val="center"/>
            <w:hideMark/>
          </w:tcPr>
          <w:p w14:paraId="2821C7A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A-000</w:t>
            </w:r>
          </w:p>
        </w:tc>
        <w:tc>
          <w:tcPr>
            <w:tcW w:w="0" w:type="auto"/>
            <w:tcMar>
              <w:top w:w="150" w:type="dxa"/>
              <w:left w:w="240" w:type="dxa"/>
              <w:bottom w:w="150" w:type="dxa"/>
              <w:right w:w="240" w:type="dxa"/>
            </w:tcMar>
            <w:vAlign w:val="center"/>
            <w:hideMark/>
          </w:tcPr>
          <w:p w14:paraId="32F5BCC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Constitutional authority</w:t>
            </w:r>
          </w:p>
        </w:tc>
        <w:tc>
          <w:tcPr>
            <w:tcW w:w="0" w:type="auto"/>
            <w:tcMar>
              <w:top w:w="150" w:type="dxa"/>
              <w:left w:w="240" w:type="dxa"/>
              <w:bottom w:w="150" w:type="dxa"/>
              <w:right w:w="0" w:type="dxa"/>
            </w:tcMar>
            <w:vAlign w:val="center"/>
            <w:hideMark/>
          </w:tcPr>
          <w:p w14:paraId="1858912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1.2, 16.2</w:t>
            </w:r>
          </w:p>
        </w:tc>
      </w:tr>
      <w:tr w:rsidR="00350F0A" w:rsidRPr="00350F0A" w14:paraId="49D35382" w14:textId="77777777" w:rsidTr="00350F0A">
        <w:tc>
          <w:tcPr>
            <w:tcW w:w="0" w:type="auto"/>
            <w:tcMar>
              <w:top w:w="150" w:type="dxa"/>
              <w:left w:w="0" w:type="dxa"/>
              <w:bottom w:w="150" w:type="dxa"/>
              <w:right w:w="240" w:type="dxa"/>
            </w:tcMar>
            <w:vAlign w:val="center"/>
            <w:hideMark/>
          </w:tcPr>
          <w:p w14:paraId="4E1E1E4E"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A-003</w:t>
            </w:r>
          </w:p>
        </w:tc>
        <w:tc>
          <w:tcPr>
            <w:tcW w:w="0" w:type="auto"/>
            <w:tcMar>
              <w:top w:w="150" w:type="dxa"/>
              <w:left w:w="240" w:type="dxa"/>
              <w:bottom w:w="150" w:type="dxa"/>
              <w:right w:w="240" w:type="dxa"/>
            </w:tcMar>
            <w:vAlign w:val="center"/>
            <w:hideMark/>
          </w:tcPr>
          <w:p w14:paraId="747D624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Mission</w:t>
            </w:r>
          </w:p>
        </w:tc>
        <w:tc>
          <w:tcPr>
            <w:tcW w:w="0" w:type="auto"/>
            <w:tcMar>
              <w:top w:w="150" w:type="dxa"/>
              <w:left w:w="240" w:type="dxa"/>
              <w:bottom w:w="150" w:type="dxa"/>
              <w:right w:w="0" w:type="dxa"/>
            </w:tcMar>
            <w:vAlign w:val="center"/>
            <w:hideMark/>
          </w:tcPr>
          <w:p w14:paraId="093177F3"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2.1</w:t>
            </w:r>
          </w:p>
        </w:tc>
      </w:tr>
      <w:tr w:rsidR="00350F0A" w:rsidRPr="00350F0A" w14:paraId="2F3A8770" w14:textId="77777777" w:rsidTr="00350F0A">
        <w:tc>
          <w:tcPr>
            <w:tcW w:w="0" w:type="auto"/>
            <w:tcMar>
              <w:top w:w="150" w:type="dxa"/>
              <w:left w:w="0" w:type="dxa"/>
              <w:bottom w:w="150" w:type="dxa"/>
              <w:right w:w="240" w:type="dxa"/>
            </w:tcMar>
            <w:vAlign w:val="center"/>
            <w:hideMark/>
          </w:tcPr>
          <w:p w14:paraId="4B377ED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A-004</w:t>
            </w:r>
          </w:p>
        </w:tc>
        <w:tc>
          <w:tcPr>
            <w:tcW w:w="0" w:type="auto"/>
            <w:tcMar>
              <w:top w:w="150" w:type="dxa"/>
              <w:left w:w="240" w:type="dxa"/>
              <w:bottom w:w="150" w:type="dxa"/>
              <w:right w:w="240" w:type="dxa"/>
            </w:tcMar>
            <w:vAlign w:val="center"/>
            <w:hideMark/>
          </w:tcPr>
          <w:p w14:paraId="2B09C510"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Vision</w:t>
            </w:r>
          </w:p>
        </w:tc>
        <w:tc>
          <w:tcPr>
            <w:tcW w:w="0" w:type="auto"/>
            <w:tcMar>
              <w:top w:w="150" w:type="dxa"/>
              <w:left w:w="240" w:type="dxa"/>
              <w:bottom w:w="150" w:type="dxa"/>
              <w:right w:w="0" w:type="dxa"/>
            </w:tcMar>
            <w:vAlign w:val="center"/>
            <w:hideMark/>
          </w:tcPr>
          <w:p w14:paraId="30D9D12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2.1</w:t>
            </w:r>
          </w:p>
        </w:tc>
      </w:tr>
      <w:tr w:rsidR="00350F0A" w:rsidRPr="00350F0A" w14:paraId="3F8D77D4" w14:textId="77777777" w:rsidTr="00350F0A">
        <w:tc>
          <w:tcPr>
            <w:tcW w:w="0" w:type="auto"/>
            <w:tcMar>
              <w:top w:w="150" w:type="dxa"/>
              <w:left w:w="0" w:type="dxa"/>
              <w:bottom w:w="150" w:type="dxa"/>
              <w:right w:w="240" w:type="dxa"/>
            </w:tcMar>
            <w:vAlign w:val="center"/>
            <w:hideMark/>
          </w:tcPr>
          <w:p w14:paraId="736A903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A-008</w:t>
            </w:r>
          </w:p>
        </w:tc>
        <w:tc>
          <w:tcPr>
            <w:tcW w:w="0" w:type="auto"/>
            <w:tcMar>
              <w:top w:w="150" w:type="dxa"/>
              <w:left w:w="240" w:type="dxa"/>
              <w:bottom w:w="150" w:type="dxa"/>
              <w:right w:w="240" w:type="dxa"/>
            </w:tcMar>
            <w:vAlign w:val="center"/>
            <w:hideMark/>
          </w:tcPr>
          <w:p w14:paraId="5A2BF84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Core Values</w:t>
            </w:r>
          </w:p>
        </w:tc>
        <w:tc>
          <w:tcPr>
            <w:tcW w:w="0" w:type="auto"/>
            <w:tcMar>
              <w:top w:w="150" w:type="dxa"/>
              <w:left w:w="240" w:type="dxa"/>
              <w:bottom w:w="150" w:type="dxa"/>
              <w:right w:w="0" w:type="dxa"/>
            </w:tcMar>
            <w:vAlign w:val="center"/>
            <w:hideMark/>
          </w:tcPr>
          <w:p w14:paraId="63E0BBB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3.3, 4.3, 5.2</w:t>
            </w:r>
          </w:p>
        </w:tc>
      </w:tr>
      <w:tr w:rsidR="00350F0A" w:rsidRPr="00350F0A" w14:paraId="43323874" w14:textId="77777777" w:rsidTr="00350F0A">
        <w:tc>
          <w:tcPr>
            <w:tcW w:w="0" w:type="auto"/>
            <w:tcMar>
              <w:top w:w="150" w:type="dxa"/>
              <w:left w:w="0" w:type="dxa"/>
              <w:bottom w:w="150" w:type="dxa"/>
              <w:right w:w="240" w:type="dxa"/>
            </w:tcMar>
            <w:vAlign w:val="center"/>
            <w:hideMark/>
          </w:tcPr>
          <w:p w14:paraId="313AC38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A-009</w:t>
            </w:r>
          </w:p>
        </w:tc>
        <w:tc>
          <w:tcPr>
            <w:tcW w:w="0" w:type="auto"/>
            <w:tcMar>
              <w:top w:w="150" w:type="dxa"/>
              <w:left w:w="240" w:type="dxa"/>
              <w:bottom w:w="150" w:type="dxa"/>
              <w:right w:w="240" w:type="dxa"/>
            </w:tcMar>
            <w:vAlign w:val="center"/>
            <w:hideMark/>
          </w:tcPr>
          <w:p w14:paraId="366BDEC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Cultural Principles</w:t>
            </w:r>
          </w:p>
        </w:tc>
        <w:tc>
          <w:tcPr>
            <w:tcW w:w="0" w:type="auto"/>
            <w:tcMar>
              <w:top w:w="150" w:type="dxa"/>
              <w:left w:w="240" w:type="dxa"/>
              <w:bottom w:w="150" w:type="dxa"/>
              <w:right w:w="0" w:type="dxa"/>
            </w:tcMar>
            <w:vAlign w:val="center"/>
            <w:hideMark/>
          </w:tcPr>
          <w:p w14:paraId="634E056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5.1-5.7</w:t>
            </w:r>
          </w:p>
        </w:tc>
      </w:tr>
      <w:tr w:rsidR="00350F0A" w:rsidRPr="00350F0A" w14:paraId="2D3F564A" w14:textId="77777777" w:rsidTr="00350F0A">
        <w:tc>
          <w:tcPr>
            <w:tcW w:w="0" w:type="auto"/>
            <w:tcMar>
              <w:top w:w="150" w:type="dxa"/>
              <w:left w:w="0" w:type="dxa"/>
              <w:bottom w:w="150" w:type="dxa"/>
              <w:right w:w="240" w:type="dxa"/>
            </w:tcMar>
            <w:vAlign w:val="center"/>
            <w:hideMark/>
          </w:tcPr>
          <w:p w14:paraId="78AC938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A-011</w:t>
            </w:r>
          </w:p>
        </w:tc>
        <w:tc>
          <w:tcPr>
            <w:tcW w:w="0" w:type="auto"/>
            <w:tcMar>
              <w:top w:w="150" w:type="dxa"/>
              <w:left w:w="240" w:type="dxa"/>
              <w:bottom w:w="150" w:type="dxa"/>
              <w:right w:w="240" w:type="dxa"/>
            </w:tcMar>
            <w:vAlign w:val="center"/>
            <w:hideMark/>
          </w:tcPr>
          <w:p w14:paraId="0FA496A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Governance Charter</w:t>
            </w:r>
          </w:p>
        </w:tc>
        <w:tc>
          <w:tcPr>
            <w:tcW w:w="0" w:type="auto"/>
            <w:tcMar>
              <w:top w:w="150" w:type="dxa"/>
              <w:left w:w="240" w:type="dxa"/>
              <w:bottom w:w="150" w:type="dxa"/>
              <w:right w:w="0" w:type="dxa"/>
            </w:tcMar>
            <w:vAlign w:val="center"/>
            <w:hideMark/>
          </w:tcPr>
          <w:p w14:paraId="3833909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1.2, 16.3</w:t>
            </w:r>
          </w:p>
        </w:tc>
      </w:tr>
      <w:tr w:rsidR="00350F0A" w:rsidRPr="00350F0A" w14:paraId="6FE4B888" w14:textId="77777777" w:rsidTr="00350F0A">
        <w:tc>
          <w:tcPr>
            <w:tcW w:w="0" w:type="auto"/>
            <w:tcMar>
              <w:top w:w="150" w:type="dxa"/>
              <w:left w:w="0" w:type="dxa"/>
              <w:bottom w:w="150" w:type="dxa"/>
              <w:right w:w="240" w:type="dxa"/>
            </w:tcMar>
            <w:vAlign w:val="center"/>
            <w:hideMark/>
          </w:tcPr>
          <w:p w14:paraId="71DE0F66"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A-013</w:t>
            </w:r>
          </w:p>
        </w:tc>
        <w:tc>
          <w:tcPr>
            <w:tcW w:w="0" w:type="auto"/>
            <w:tcMar>
              <w:top w:w="150" w:type="dxa"/>
              <w:left w:w="240" w:type="dxa"/>
              <w:bottom w:w="150" w:type="dxa"/>
              <w:right w:w="240" w:type="dxa"/>
            </w:tcMar>
            <w:vAlign w:val="center"/>
            <w:hideMark/>
          </w:tcPr>
          <w:p w14:paraId="6F01B6EF"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Experience Standards</w:t>
            </w:r>
          </w:p>
        </w:tc>
        <w:tc>
          <w:tcPr>
            <w:tcW w:w="0" w:type="auto"/>
            <w:tcMar>
              <w:top w:w="150" w:type="dxa"/>
              <w:left w:w="240" w:type="dxa"/>
              <w:bottom w:w="150" w:type="dxa"/>
              <w:right w:w="0" w:type="dxa"/>
            </w:tcMar>
            <w:vAlign w:val="center"/>
            <w:hideMark/>
          </w:tcPr>
          <w:p w14:paraId="2FD3EAD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16.3</w:t>
            </w:r>
          </w:p>
        </w:tc>
      </w:tr>
      <w:tr w:rsidR="00350F0A" w:rsidRPr="00350F0A" w14:paraId="12AA6AE1" w14:textId="77777777" w:rsidTr="00350F0A">
        <w:tc>
          <w:tcPr>
            <w:tcW w:w="0" w:type="auto"/>
            <w:tcMar>
              <w:top w:w="150" w:type="dxa"/>
              <w:left w:w="0" w:type="dxa"/>
              <w:bottom w:w="150" w:type="dxa"/>
              <w:right w:w="240" w:type="dxa"/>
            </w:tcMar>
            <w:vAlign w:val="center"/>
            <w:hideMark/>
          </w:tcPr>
          <w:p w14:paraId="34881A5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Document L</w:t>
            </w:r>
          </w:p>
        </w:tc>
        <w:tc>
          <w:tcPr>
            <w:tcW w:w="0" w:type="auto"/>
            <w:tcMar>
              <w:top w:w="150" w:type="dxa"/>
              <w:left w:w="240" w:type="dxa"/>
              <w:bottom w:w="150" w:type="dxa"/>
              <w:right w:w="240" w:type="dxa"/>
            </w:tcMar>
            <w:vAlign w:val="center"/>
            <w:hideMark/>
          </w:tcPr>
          <w:p w14:paraId="64683D6C"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Service Delivery Architecture</w:t>
            </w:r>
          </w:p>
        </w:tc>
        <w:tc>
          <w:tcPr>
            <w:tcW w:w="0" w:type="auto"/>
            <w:tcMar>
              <w:top w:w="150" w:type="dxa"/>
              <w:left w:w="240" w:type="dxa"/>
              <w:bottom w:w="150" w:type="dxa"/>
              <w:right w:w="0" w:type="dxa"/>
            </w:tcMar>
            <w:vAlign w:val="center"/>
            <w:hideMark/>
          </w:tcPr>
          <w:p w14:paraId="0E0937B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16.3</w:t>
            </w:r>
          </w:p>
        </w:tc>
      </w:tr>
    </w:tbl>
    <w:p w14:paraId="2ED2EA98"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41147F">
          <v:rect id="_x0000_i1048" style="width:0;height:.75pt" o:hralign="center" o:hrstd="t" o:hr="t" fillcolor="#a0a0a0" stroked="f"/>
        </w:pict>
      </w:r>
    </w:p>
    <w:p w14:paraId="6C7E8D2D" w14:textId="77777777" w:rsidR="00350F0A" w:rsidRPr="00350F0A" w:rsidRDefault="00350F0A" w:rsidP="00350F0A">
      <w:pPr>
        <w:shd w:val="clear" w:color="auto" w:fill="FFFFFF"/>
        <w:spacing w:after="0" w:line="480" w:lineRule="atLeast"/>
        <w:outlineLvl w:val="1"/>
        <w:rPr>
          <w:rFonts w:ascii="Segoe UI" w:eastAsia="Times New Roman" w:hAnsi="Segoe UI" w:cs="Segoe UI"/>
          <w:b/>
          <w:bCs/>
          <w:color w:val="0F1115"/>
          <w:sz w:val="33"/>
          <w:szCs w:val="33"/>
        </w:rPr>
      </w:pPr>
      <w:r w:rsidRPr="00350F0A">
        <w:rPr>
          <w:rFonts w:ascii="Segoe UI" w:eastAsia="Times New Roman" w:hAnsi="Segoe UI" w:cs="Segoe UI"/>
          <w:b/>
          <w:bCs/>
          <w:color w:val="0F1115"/>
          <w:sz w:val="33"/>
          <w:szCs w:val="33"/>
        </w:rPr>
        <w:t>APPENDIX C: AMENDMENT HISTORY</w:t>
      </w:r>
    </w:p>
    <w:tbl>
      <w:tblPr>
        <w:tblW w:w="0" w:type="auto"/>
        <w:tblCellMar>
          <w:top w:w="15" w:type="dxa"/>
          <w:left w:w="15" w:type="dxa"/>
          <w:bottom w:w="15" w:type="dxa"/>
          <w:right w:w="15" w:type="dxa"/>
        </w:tblCellMar>
        <w:tblLook w:val="04A0" w:firstRow="1" w:lastRow="0" w:firstColumn="1" w:lastColumn="0" w:noHBand="0" w:noVBand="1"/>
      </w:tblPr>
      <w:tblGrid>
        <w:gridCol w:w="1002"/>
        <w:gridCol w:w="1502"/>
        <w:gridCol w:w="2467"/>
        <w:gridCol w:w="2396"/>
      </w:tblGrid>
      <w:tr w:rsidR="00350F0A" w:rsidRPr="00350F0A" w14:paraId="637E3D9D" w14:textId="77777777" w:rsidTr="00350F0A">
        <w:trPr>
          <w:tblHeader/>
        </w:trPr>
        <w:tc>
          <w:tcPr>
            <w:tcW w:w="0" w:type="auto"/>
            <w:tcBorders>
              <w:top w:val="nil"/>
            </w:tcBorders>
            <w:tcMar>
              <w:top w:w="150" w:type="dxa"/>
              <w:left w:w="0" w:type="dxa"/>
              <w:bottom w:w="150" w:type="dxa"/>
              <w:right w:w="240" w:type="dxa"/>
            </w:tcMar>
            <w:vAlign w:val="center"/>
            <w:hideMark/>
          </w:tcPr>
          <w:p w14:paraId="4DFAEDE2"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14:paraId="2E84DEBB"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14:paraId="3A61676D"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Amendment</w:t>
            </w:r>
          </w:p>
        </w:tc>
        <w:tc>
          <w:tcPr>
            <w:tcW w:w="0" w:type="auto"/>
            <w:tcBorders>
              <w:top w:val="nil"/>
            </w:tcBorders>
            <w:tcMar>
              <w:top w:w="150" w:type="dxa"/>
              <w:left w:w="240" w:type="dxa"/>
              <w:bottom w:w="150" w:type="dxa"/>
              <w:right w:w="240" w:type="dxa"/>
            </w:tcMar>
            <w:vAlign w:val="center"/>
            <w:hideMark/>
          </w:tcPr>
          <w:p w14:paraId="45C9A2F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Authority</w:t>
            </w:r>
          </w:p>
        </w:tc>
      </w:tr>
      <w:tr w:rsidR="00350F0A" w:rsidRPr="00350F0A" w14:paraId="71F88292" w14:textId="77777777" w:rsidTr="00350F0A">
        <w:tc>
          <w:tcPr>
            <w:tcW w:w="0" w:type="auto"/>
            <w:tcMar>
              <w:top w:w="150" w:type="dxa"/>
              <w:left w:w="0" w:type="dxa"/>
              <w:bottom w:w="150" w:type="dxa"/>
              <w:right w:w="240" w:type="dxa"/>
            </w:tcMar>
            <w:vAlign w:val="center"/>
            <w:hideMark/>
          </w:tcPr>
          <w:p w14:paraId="7D0EA658"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14:paraId="361076E7"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June 2026</w:t>
            </w:r>
          </w:p>
        </w:tc>
        <w:tc>
          <w:tcPr>
            <w:tcW w:w="0" w:type="auto"/>
            <w:tcMar>
              <w:top w:w="150" w:type="dxa"/>
              <w:left w:w="240" w:type="dxa"/>
              <w:bottom w:w="150" w:type="dxa"/>
              <w:right w:w="240" w:type="dxa"/>
            </w:tcMar>
            <w:vAlign w:val="center"/>
            <w:hideMark/>
          </w:tcPr>
          <w:p w14:paraId="30AE5C5A"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Initial Founder Lock</w:t>
            </w:r>
          </w:p>
        </w:tc>
        <w:tc>
          <w:tcPr>
            <w:tcW w:w="0" w:type="auto"/>
            <w:tcMar>
              <w:top w:w="150" w:type="dxa"/>
              <w:left w:w="240" w:type="dxa"/>
              <w:bottom w:w="150" w:type="dxa"/>
              <w:right w:w="0" w:type="dxa"/>
            </w:tcMar>
            <w:vAlign w:val="center"/>
            <w:hideMark/>
          </w:tcPr>
          <w:p w14:paraId="2C19B9C5" w14:textId="77777777" w:rsidR="00350F0A" w:rsidRPr="00350F0A" w:rsidRDefault="00350F0A" w:rsidP="00350F0A">
            <w:pPr>
              <w:spacing w:after="0" w:line="375" w:lineRule="atLeast"/>
              <w:rPr>
                <w:rFonts w:ascii="Segoe UI" w:eastAsia="Times New Roman" w:hAnsi="Segoe UI" w:cs="Segoe UI"/>
                <w:sz w:val="23"/>
                <w:szCs w:val="23"/>
              </w:rPr>
            </w:pPr>
            <w:r w:rsidRPr="00350F0A">
              <w:rPr>
                <w:rFonts w:ascii="Segoe UI" w:eastAsia="Times New Roman" w:hAnsi="Segoe UI" w:cs="Segoe UI"/>
                <w:sz w:val="23"/>
                <w:szCs w:val="23"/>
              </w:rPr>
              <w:t>Unanimous Founders</w:t>
            </w:r>
          </w:p>
        </w:tc>
      </w:tr>
    </w:tbl>
    <w:p w14:paraId="65B60A3B"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BC2826">
          <v:rect id="_x0000_i1049" style="width:0;height:.75pt" o:hralign="center" o:hrstd="t" o:hr="t" fillcolor="#a0a0a0" stroked="f"/>
        </w:pict>
      </w:r>
    </w:p>
    <w:p w14:paraId="13B3688E"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b/>
          <w:bCs/>
          <w:color w:val="0F1115"/>
          <w:sz w:val="24"/>
          <w:szCs w:val="24"/>
        </w:rPr>
        <w:t>END OF A-012: SERVICE PHILOSOPHY</w:t>
      </w:r>
    </w:p>
    <w:p w14:paraId="64BED15F" w14:textId="77777777" w:rsidR="00350F0A" w:rsidRPr="00350F0A" w:rsidRDefault="00FA0E58" w:rsidP="00350F0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5D15BD">
          <v:rect id="_x0000_i1050" style="width:0;height:.75pt" o:hralign="center" o:hrstd="t" o:hr="t" fillcolor="#a0a0a0" stroked="f"/>
        </w:pict>
      </w:r>
    </w:p>
    <w:p w14:paraId="077315C9" w14:textId="77777777" w:rsidR="00350F0A" w:rsidRPr="00350F0A" w:rsidRDefault="00350F0A" w:rsidP="00350F0A">
      <w:pPr>
        <w:shd w:val="clear" w:color="auto" w:fill="FFFFFF"/>
        <w:spacing w:after="0" w:line="240" w:lineRule="auto"/>
        <w:rPr>
          <w:rFonts w:ascii="Segoe UI" w:eastAsia="Times New Roman" w:hAnsi="Segoe UI" w:cs="Segoe UI"/>
          <w:color w:val="0F1115"/>
          <w:sz w:val="24"/>
          <w:szCs w:val="24"/>
        </w:rPr>
      </w:pPr>
      <w:r w:rsidRPr="00350F0A">
        <w:rPr>
          <w:rFonts w:ascii="Segoe UI" w:eastAsia="Times New Roman" w:hAnsi="Segoe UI" w:cs="Segoe UI"/>
          <w:i/>
          <w:iCs/>
          <w:color w:val="0F1115"/>
          <w:sz w:val="24"/>
          <w:szCs w:val="24"/>
        </w:rPr>
        <w:t>"Love bridges distance. Golden Wings is the bridge."</w:t>
      </w:r>
    </w:p>
    <w:p w14:paraId="1178C5BD" w14:textId="77777777" w:rsidR="00706E19" w:rsidRDefault="00706E19" w:rsidP="00350F0A">
      <w:pPr>
        <w:spacing w:after="0"/>
      </w:pPr>
    </w:p>
    <w:sectPr w:rsidR="00706E19" w:rsidSect="00350F0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C7E95"/>
    <w:multiLevelType w:val="multilevel"/>
    <w:tmpl w:val="E61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1769B"/>
    <w:multiLevelType w:val="multilevel"/>
    <w:tmpl w:val="F64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6A51"/>
    <w:multiLevelType w:val="multilevel"/>
    <w:tmpl w:val="E9BA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20A64"/>
    <w:multiLevelType w:val="multilevel"/>
    <w:tmpl w:val="897A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23FA3"/>
    <w:multiLevelType w:val="multilevel"/>
    <w:tmpl w:val="1CF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E2086"/>
    <w:multiLevelType w:val="multilevel"/>
    <w:tmpl w:val="C342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05560"/>
    <w:multiLevelType w:val="multilevel"/>
    <w:tmpl w:val="2314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53067"/>
    <w:multiLevelType w:val="multilevel"/>
    <w:tmpl w:val="2A3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52FA6"/>
    <w:multiLevelType w:val="multilevel"/>
    <w:tmpl w:val="4A14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A5DA8"/>
    <w:multiLevelType w:val="multilevel"/>
    <w:tmpl w:val="958C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70D27"/>
    <w:multiLevelType w:val="multilevel"/>
    <w:tmpl w:val="7F52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21C73"/>
    <w:multiLevelType w:val="multilevel"/>
    <w:tmpl w:val="26A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90BBB"/>
    <w:multiLevelType w:val="multilevel"/>
    <w:tmpl w:val="7E1C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E3091"/>
    <w:multiLevelType w:val="multilevel"/>
    <w:tmpl w:val="EFDC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94B9E"/>
    <w:multiLevelType w:val="multilevel"/>
    <w:tmpl w:val="494C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A189F"/>
    <w:multiLevelType w:val="multilevel"/>
    <w:tmpl w:val="83DC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716E1C"/>
    <w:multiLevelType w:val="multilevel"/>
    <w:tmpl w:val="D3F0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
  </w:num>
  <w:num w:numId="4">
    <w:abstractNumId w:val="5"/>
  </w:num>
  <w:num w:numId="5">
    <w:abstractNumId w:val="7"/>
  </w:num>
  <w:num w:numId="6">
    <w:abstractNumId w:val="2"/>
  </w:num>
  <w:num w:numId="7">
    <w:abstractNumId w:val="16"/>
  </w:num>
  <w:num w:numId="8">
    <w:abstractNumId w:val="8"/>
  </w:num>
  <w:num w:numId="9">
    <w:abstractNumId w:val="12"/>
  </w:num>
  <w:num w:numId="10">
    <w:abstractNumId w:val="0"/>
  </w:num>
  <w:num w:numId="11">
    <w:abstractNumId w:val="9"/>
  </w:num>
  <w:num w:numId="12">
    <w:abstractNumId w:val="13"/>
  </w:num>
  <w:num w:numId="13">
    <w:abstractNumId w:val="11"/>
  </w:num>
  <w:num w:numId="14">
    <w:abstractNumId w:val="6"/>
  </w:num>
  <w:num w:numId="15">
    <w:abstractNumId w:val="4"/>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EB5"/>
    <w:rsid w:val="00203D66"/>
    <w:rsid w:val="00350F0A"/>
    <w:rsid w:val="00456EB5"/>
    <w:rsid w:val="00706E19"/>
    <w:rsid w:val="00C07672"/>
    <w:rsid w:val="00CB25D5"/>
    <w:rsid w:val="00E819CD"/>
    <w:rsid w:val="00FA0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74FCD"/>
  <w15:chartTrackingRefBased/>
  <w15:docId w15:val="{696DB3D6-D2F5-4021-A0E9-D510A7C9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0F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0F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0F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F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0F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0F0A"/>
    <w:rPr>
      <w:rFonts w:ascii="Times New Roman" w:eastAsia="Times New Roman" w:hAnsi="Times New Roman" w:cs="Times New Roman"/>
      <w:b/>
      <w:bCs/>
      <w:sz w:val="27"/>
      <w:szCs w:val="27"/>
    </w:rPr>
  </w:style>
  <w:style w:type="paragraph" w:customStyle="1" w:styleId="ds-markdown-paragraph">
    <w:name w:val="ds-markdown-paragraph"/>
    <w:basedOn w:val="Normal"/>
    <w:rsid w:val="00350F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0F0A"/>
    <w:rPr>
      <w:b/>
      <w:bCs/>
    </w:rPr>
  </w:style>
  <w:style w:type="character" w:styleId="Emphasis">
    <w:name w:val="Emphasis"/>
    <w:basedOn w:val="DefaultParagraphFont"/>
    <w:uiPriority w:val="20"/>
    <w:qFormat/>
    <w:rsid w:val="00350F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784542">
      <w:bodyDiv w:val="1"/>
      <w:marLeft w:val="0"/>
      <w:marRight w:val="0"/>
      <w:marTop w:val="0"/>
      <w:marBottom w:val="0"/>
      <w:divBdr>
        <w:top w:val="none" w:sz="0" w:space="0" w:color="auto"/>
        <w:left w:val="none" w:sz="0" w:space="0" w:color="auto"/>
        <w:bottom w:val="none" w:sz="0" w:space="0" w:color="auto"/>
        <w:right w:val="none" w:sz="0" w:space="0" w:color="auto"/>
      </w:divBdr>
      <w:divsChild>
        <w:div w:id="122427983">
          <w:marLeft w:val="0"/>
          <w:marRight w:val="0"/>
          <w:marTop w:val="0"/>
          <w:marBottom w:val="0"/>
          <w:divBdr>
            <w:top w:val="none" w:sz="0" w:space="0" w:color="auto"/>
            <w:left w:val="none" w:sz="0" w:space="0" w:color="auto"/>
            <w:bottom w:val="none" w:sz="0" w:space="0" w:color="auto"/>
            <w:right w:val="none" w:sz="0" w:space="0" w:color="auto"/>
          </w:divBdr>
        </w:div>
        <w:div w:id="1529222008">
          <w:marLeft w:val="0"/>
          <w:marRight w:val="0"/>
          <w:marTop w:val="0"/>
          <w:marBottom w:val="0"/>
          <w:divBdr>
            <w:top w:val="none" w:sz="0" w:space="0" w:color="auto"/>
            <w:left w:val="none" w:sz="0" w:space="0" w:color="auto"/>
            <w:bottom w:val="none" w:sz="0" w:space="0" w:color="auto"/>
            <w:right w:val="none" w:sz="0" w:space="0" w:color="auto"/>
          </w:divBdr>
        </w:div>
        <w:div w:id="953055608">
          <w:marLeft w:val="0"/>
          <w:marRight w:val="0"/>
          <w:marTop w:val="0"/>
          <w:marBottom w:val="0"/>
          <w:divBdr>
            <w:top w:val="none" w:sz="0" w:space="0" w:color="auto"/>
            <w:left w:val="none" w:sz="0" w:space="0" w:color="auto"/>
            <w:bottom w:val="none" w:sz="0" w:space="0" w:color="auto"/>
            <w:right w:val="none" w:sz="0" w:space="0" w:color="auto"/>
          </w:divBdr>
        </w:div>
        <w:div w:id="351221491">
          <w:blockQuote w:val="1"/>
          <w:marLeft w:val="0"/>
          <w:marRight w:val="0"/>
          <w:marTop w:val="240"/>
          <w:marBottom w:val="0"/>
          <w:divBdr>
            <w:top w:val="none" w:sz="0" w:space="0" w:color="auto"/>
            <w:left w:val="single" w:sz="12" w:space="11" w:color="ADB2B8"/>
            <w:bottom w:val="none" w:sz="0" w:space="0" w:color="auto"/>
            <w:right w:val="none" w:sz="0" w:space="0" w:color="auto"/>
          </w:divBdr>
        </w:div>
        <w:div w:id="1559590418">
          <w:marLeft w:val="0"/>
          <w:marRight w:val="0"/>
          <w:marTop w:val="0"/>
          <w:marBottom w:val="0"/>
          <w:divBdr>
            <w:top w:val="none" w:sz="0" w:space="0" w:color="auto"/>
            <w:left w:val="none" w:sz="0" w:space="0" w:color="auto"/>
            <w:bottom w:val="none" w:sz="0" w:space="0" w:color="auto"/>
            <w:right w:val="none" w:sz="0" w:space="0" w:color="auto"/>
          </w:divBdr>
        </w:div>
        <w:div w:id="393624499">
          <w:marLeft w:val="0"/>
          <w:marRight w:val="0"/>
          <w:marTop w:val="0"/>
          <w:marBottom w:val="0"/>
          <w:divBdr>
            <w:top w:val="none" w:sz="0" w:space="0" w:color="auto"/>
            <w:left w:val="none" w:sz="0" w:space="0" w:color="auto"/>
            <w:bottom w:val="none" w:sz="0" w:space="0" w:color="auto"/>
            <w:right w:val="none" w:sz="0" w:space="0" w:color="auto"/>
          </w:divBdr>
        </w:div>
        <w:div w:id="562109409">
          <w:marLeft w:val="0"/>
          <w:marRight w:val="0"/>
          <w:marTop w:val="0"/>
          <w:marBottom w:val="0"/>
          <w:divBdr>
            <w:top w:val="none" w:sz="0" w:space="0" w:color="auto"/>
            <w:left w:val="none" w:sz="0" w:space="0" w:color="auto"/>
            <w:bottom w:val="none" w:sz="0" w:space="0" w:color="auto"/>
            <w:right w:val="none" w:sz="0" w:space="0" w:color="auto"/>
          </w:divBdr>
        </w:div>
        <w:div w:id="1529636845">
          <w:marLeft w:val="0"/>
          <w:marRight w:val="0"/>
          <w:marTop w:val="0"/>
          <w:marBottom w:val="0"/>
          <w:divBdr>
            <w:top w:val="none" w:sz="0" w:space="0" w:color="auto"/>
            <w:left w:val="none" w:sz="0" w:space="0" w:color="auto"/>
            <w:bottom w:val="none" w:sz="0" w:space="0" w:color="auto"/>
            <w:right w:val="none" w:sz="0" w:space="0" w:color="auto"/>
          </w:divBdr>
        </w:div>
        <w:div w:id="923759157">
          <w:marLeft w:val="0"/>
          <w:marRight w:val="0"/>
          <w:marTop w:val="0"/>
          <w:marBottom w:val="0"/>
          <w:divBdr>
            <w:top w:val="none" w:sz="0" w:space="0" w:color="auto"/>
            <w:left w:val="none" w:sz="0" w:space="0" w:color="auto"/>
            <w:bottom w:val="none" w:sz="0" w:space="0" w:color="auto"/>
            <w:right w:val="none" w:sz="0" w:space="0" w:color="auto"/>
          </w:divBdr>
        </w:div>
        <w:div w:id="450442162">
          <w:marLeft w:val="0"/>
          <w:marRight w:val="0"/>
          <w:marTop w:val="0"/>
          <w:marBottom w:val="0"/>
          <w:divBdr>
            <w:top w:val="none" w:sz="0" w:space="0" w:color="auto"/>
            <w:left w:val="none" w:sz="0" w:space="0" w:color="auto"/>
            <w:bottom w:val="none" w:sz="0" w:space="0" w:color="auto"/>
            <w:right w:val="none" w:sz="0" w:space="0" w:color="auto"/>
          </w:divBdr>
        </w:div>
        <w:div w:id="1877279037">
          <w:blockQuote w:val="1"/>
          <w:marLeft w:val="0"/>
          <w:marRight w:val="0"/>
          <w:marTop w:val="240"/>
          <w:marBottom w:val="0"/>
          <w:divBdr>
            <w:top w:val="none" w:sz="0" w:space="0" w:color="auto"/>
            <w:left w:val="single" w:sz="12" w:space="11" w:color="ADB2B8"/>
            <w:bottom w:val="none" w:sz="0" w:space="0" w:color="auto"/>
            <w:right w:val="none" w:sz="0" w:space="0" w:color="auto"/>
          </w:divBdr>
        </w:div>
        <w:div w:id="1407611755">
          <w:marLeft w:val="0"/>
          <w:marRight w:val="0"/>
          <w:marTop w:val="0"/>
          <w:marBottom w:val="0"/>
          <w:divBdr>
            <w:top w:val="none" w:sz="0" w:space="0" w:color="auto"/>
            <w:left w:val="none" w:sz="0" w:space="0" w:color="auto"/>
            <w:bottom w:val="none" w:sz="0" w:space="0" w:color="auto"/>
            <w:right w:val="none" w:sz="0" w:space="0" w:color="auto"/>
          </w:divBdr>
        </w:div>
        <w:div w:id="555746618">
          <w:marLeft w:val="0"/>
          <w:marRight w:val="0"/>
          <w:marTop w:val="0"/>
          <w:marBottom w:val="0"/>
          <w:divBdr>
            <w:top w:val="none" w:sz="0" w:space="0" w:color="auto"/>
            <w:left w:val="none" w:sz="0" w:space="0" w:color="auto"/>
            <w:bottom w:val="none" w:sz="0" w:space="0" w:color="auto"/>
            <w:right w:val="none" w:sz="0" w:space="0" w:color="auto"/>
          </w:divBdr>
        </w:div>
        <w:div w:id="1278415108">
          <w:blockQuote w:val="1"/>
          <w:marLeft w:val="0"/>
          <w:marRight w:val="0"/>
          <w:marTop w:val="240"/>
          <w:marBottom w:val="0"/>
          <w:divBdr>
            <w:top w:val="none" w:sz="0" w:space="0" w:color="auto"/>
            <w:left w:val="single" w:sz="12" w:space="11" w:color="ADB2B8"/>
            <w:bottom w:val="none" w:sz="0" w:space="0" w:color="auto"/>
            <w:right w:val="none" w:sz="0" w:space="0" w:color="auto"/>
          </w:divBdr>
        </w:div>
        <w:div w:id="2049790700">
          <w:marLeft w:val="0"/>
          <w:marRight w:val="0"/>
          <w:marTop w:val="0"/>
          <w:marBottom w:val="0"/>
          <w:divBdr>
            <w:top w:val="none" w:sz="0" w:space="0" w:color="auto"/>
            <w:left w:val="none" w:sz="0" w:space="0" w:color="auto"/>
            <w:bottom w:val="none" w:sz="0" w:space="0" w:color="auto"/>
            <w:right w:val="none" w:sz="0" w:space="0" w:color="auto"/>
          </w:divBdr>
        </w:div>
        <w:div w:id="691613464">
          <w:marLeft w:val="0"/>
          <w:marRight w:val="0"/>
          <w:marTop w:val="0"/>
          <w:marBottom w:val="0"/>
          <w:divBdr>
            <w:top w:val="none" w:sz="0" w:space="0" w:color="auto"/>
            <w:left w:val="none" w:sz="0" w:space="0" w:color="auto"/>
            <w:bottom w:val="none" w:sz="0" w:space="0" w:color="auto"/>
            <w:right w:val="none" w:sz="0" w:space="0" w:color="auto"/>
          </w:divBdr>
        </w:div>
        <w:div w:id="466705391">
          <w:marLeft w:val="0"/>
          <w:marRight w:val="0"/>
          <w:marTop w:val="0"/>
          <w:marBottom w:val="0"/>
          <w:divBdr>
            <w:top w:val="none" w:sz="0" w:space="0" w:color="auto"/>
            <w:left w:val="none" w:sz="0" w:space="0" w:color="auto"/>
            <w:bottom w:val="none" w:sz="0" w:space="0" w:color="auto"/>
            <w:right w:val="none" w:sz="0" w:space="0" w:color="auto"/>
          </w:divBdr>
        </w:div>
        <w:div w:id="1386685728">
          <w:marLeft w:val="0"/>
          <w:marRight w:val="0"/>
          <w:marTop w:val="0"/>
          <w:marBottom w:val="0"/>
          <w:divBdr>
            <w:top w:val="none" w:sz="0" w:space="0" w:color="auto"/>
            <w:left w:val="none" w:sz="0" w:space="0" w:color="auto"/>
            <w:bottom w:val="none" w:sz="0" w:space="0" w:color="auto"/>
            <w:right w:val="none" w:sz="0" w:space="0" w:color="auto"/>
          </w:divBdr>
        </w:div>
        <w:div w:id="1138841492">
          <w:marLeft w:val="0"/>
          <w:marRight w:val="0"/>
          <w:marTop w:val="0"/>
          <w:marBottom w:val="0"/>
          <w:divBdr>
            <w:top w:val="none" w:sz="0" w:space="0" w:color="auto"/>
            <w:left w:val="none" w:sz="0" w:space="0" w:color="auto"/>
            <w:bottom w:val="none" w:sz="0" w:space="0" w:color="auto"/>
            <w:right w:val="none" w:sz="0" w:space="0" w:color="auto"/>
          </w:divBdr>
        </w:div>
        <w:div w:id="335576841">
          <w:marLeft w:val="0"/>
          <w:marRight w:val="0"/>
          <w:marTop w:val="0"/>
          <w:marBottom w:val="0"/>
          <w:divBdr>
            <w:top w:val="none" w:sz="0" w:space="0" w:color="auto"/>
            <w:left w:val="none" w:sz="0" w:space="0" w:color="auto"/>
            <w:bottom w:val="none" w:sz="0" w:space="0" w:color="auto"/>
            <w:right w:val="none" w:sz="0" w:space="0" w:color="auto"/>
          </w:divBdr>
        </w:div>
        <w:div w:id="883255231">
          <w:blockQuote w:val="1"/>
          <w:marLeft w:val="0"/>
          <w:marRight w:val="0"/>
          <w:marTop w:val="240"/>
          <w:marBottom w:val="0"/>
          <w:divBdr>
            <w:top w:val="none" w:sz="0" w:space="0" w:color="auto"/>
            <w:left w:val="single" w:sz="12" w:space="11" w:color="ADB2B8"/>
            <w:bottom w:val="none" w:sz="0" w:space="0" w:color="auto"/>
            <w:right w:val="none" w:sz="0" w:space="0" w:color="auto"/>
          </w:divBdr>
        </w:div>
        <w:div w:id="2091733134">
          <w:marLeft w:val="0"/>
          <w:marRight w:val="0"/>
          <w:marTop w:val="0"/>
          <w:marBottom w:val="0"/>
          <w:divBdr>
            <w:top w:val="none" w:sz="0" w:space="0" w:color="auto"/>
            <w:left w:val="none" w:sz="0" w:space="0" w:color="auto"/>
            <w:bottom w:val="none" w:sz="0" w:space="0" w:color="auto"/>
            <w:right w:val="none" w:sz="0" w:space="0" w:color="auto"/>
          </w:divBdr>
        </w:div>
        <w:div w:id="236552098">
          <w:marLeft w:val="0"/>
          <w:marRight w:val="0"/>
          <w:marTop w:val="0"/>
          <w:marBottom w:val="0"/>
          <w:divBdr>
            <w:top w:val="none" w:sz="0" w:space="0" w:color="auto"/>
            <w:left w:val="none" w:sz="0" w:space="0" w:color="auto"/>
            <w:bottom w:val="none" w:sz="0" w:space="0" w:color="auto"/>
            <w:right w:val="none" w:sz="0" w:space="0" w:color="auto"/>
          </w:divBdr>
        </w:div>
        <w:div w:id="436802283">
          <w:blockQuote w:val="1"/>
          <w:marLeft w:val="0"/>
          <w:marRight w:val="0"/>
          <w:marTop w:val="240"/>
          <w:marBottom w:val="0"/>
          <w:divBdr>
            <w:top w:val="none" w:sz="0" w:space="0" w:color="auto"/>
            <w:left w:val="single" w:sz="12" w:space="11" w:color="ADB2B8"/>
            <w:bottom w:val="none" w:sz="0" w:space="0" w:color="auto"/>
            <w:right w:val="none" w:sz="0" w:space="0" w:color="auto"/>
          </w:divBdr>
        </w:div>
        <w:div w:id="1755591036">
          <w:marLeft w:val="0"/>
          <w:marRight w:val="0"/>
          <w:marTop w:val="0"/>
          <w:marBottom w:val="0"/>
          <w:divBdr>
            <w:top w:val="none" w:sz="0" w:space="0" w:color="auto"/>
            <w:left w:val="none" w:sz="0" w:space="0" w:color="auto"/>
            <w:bottom w:val="none" w:sz="0" w:space="0" w:color="auto"/>
            <w:right w:val="none" w:sz="0" w:space="0" w:color="auto"/>
          </w:divBdr>
        </w:div>
        <w:div w:id="1929386861">
          <w:blockQuote w:val="1"/>
          <w:marLeft w:val="0"/>
          <w:marRight w:val="0"/>
          <w:marTop w:val="240"/>
          <w:marBottom w:val="0"/>
          <w:divBdr>
            <w:top w:val="none" w:sz="0" w:space="0" w:color="auto"/>
            <w:left w:val="single" w:sz="12" w:space="11" w:color="ADB2B8"/>
            <w:bottom w:val="none" w:sz="0" w:space="0" w:color="auto"/>
            <w:right w:val="none" w:sz="0" w:space="0" w:color="auto"/>
          </w:divBdr>
        </w:div>
        <w:div w:id="196478847">
          <w:marLeft w:val="0"/>
          <w:marRight w:val="0"/>
          <w:marTop w:val="0"/>
          <w:marBottom w:val="0"/>
          <w:divBdr>
            <w:top w:val="none" w:sz="0" w:space="0" w:color="auto"/>
            <w:left w:val="none" w:sz="0" w:space="0" w:color="auto"/>
            <w:bottom w:val="none" w:sz="0" w:space="0" w:color="auto"/>
            <w:right w:val="none" w:sz="0" w:space="0" w:color="auto"/>
          </w:divBdr>
        </w:div>
        <w:div w:id="1683893911">
          <w:marLeft w:val="0"/>
          <w:marRight w:val="0"/>
          <w:marTop w:val="0"/>
          <w:marBottom w:val="0"/>
          <w:divBdr>
            <w:top w:val="none" w:sz="0" w:space="0" w:color="auto"/>
            <w:left w:val="none" w:sz="0" w:space="0" w:color="auto"/>
            <w:bottom w:val="none" w:sz="0" w:space="0" w:color="auto"/>
            <w:right w:val="none" w:sz="0" w:space="0" w:color="auto"/>
          </w:divBdr>
        </w:div>
        <w:div w:id="1857311183">
          <w:blockQuote w:val="1"/>
          <w:marLeft w:val="0"/>
          <w:marRight w:val="0"/>
          <w:marTop w:val="240"/>
          <w:marBottom w:val="0"/>
          <w:divBdr>
            <w:top w:val="none" w:sz="0" w:space="0" w:color="auto"/>
            <w:left w:val="single" w:sz="12" w:space="11" w:color="ADB2B8"/>
            <w:bottom w:val="none" w:sz="0" w:space="0" w:color="auto"/>
            <w:right w:val="none" w:sz="0" w:space="0" w:color="auto"/>
          </w:divBdr>
        </w:div>
        <w:div w:id="1607034440">
          <w:marLeft w:val="0"/>
          <w:marRight w:val="0"/>
          <w:marTop w:val="0"/>
          <w:marBottom w:val="0"/>
          <w:divBdr>
            <w:top w:val="none" w:sz="0" w:space="0" w:color="auto"/>
            <w:left w:val="none" w:sz="0" w:space="0" w:color="auto"/>
            <w:bottom w:val="none" w:sz="0" w:space="0" w:color="auto"/>
            <w:right w:val="none" w:sz="0" w:space="0" w:color="auto"/>
          </w:divBdr>
        </w:div>
        <w:div w:id="1960408436">
          <w:marLeft w:val="0"/>
          <w:marRight w:val="0"/>
          <w:marTop w:val="0"/>
          <w:marBottom w:val="0"/>
          <w:divBdr>
            <w:top w:val="none" w:sz="0" w:space="0" w:color="auto"/>
            <w:left w:val="none" w:sz="0" w:space="0" w:color="auto"/>
            <w:bottom w:val="none" w:sz="0" w:space="0" w:color="auto"/>
            <w:right w:val="none" w:sz="0" w:space="0" w:color="auto"/>
          </w:divBdr>
        </w:div>
        <w:div w:id="1666014949">
          <w:marLeft w:val="0"/>
          <w:marRight w:val="0"/>
          <w:marTop w:val="0"/>
          <w:marBottom w:val="0"/>
          <w:divBdr>
            <w:top w:val="none" w:sz="0" w:space="0" w:color="auto"/>
            <w:left w:val="none" w:sz="0" w:space="0" w:color="auto"/>
            <w:bottom w:val="none" w:sz="0" w:space="0" w:color="auto"/>
            <w:right w:val="none" w:sz="0" w:space="0" w:color="auto"/>
          </w:divBdr>
        </w:div>
        <w:div w:id="436142479">
          <w:marLeft w:val="0"/>
          <w:marRight w:val="0"/>
          <w:marTop w:val="0"/>
          <w:marBottom w:val="0"/>
          <w:divBdr>
            <w:top w:val="none" w:sz="0" w:space="0" w:color="auto"/>
            <w:left w:val="none" w:sz="0" w:space="0" w:color="auto"/>
            <w:bottom w:val="none" w:sz="0" w:space="0" w:color="auto"/>
            <w:right w:val="none" w:sz="0" w:space="0" w:color="auto"/>
          </w:divBdr>
        </w:div>
        <w:div w:id="15178407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2696</Words>
  <Characters>15368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4</cp:revision>
  <dcterms:created xsi:type="dcterms:W3CDTF">2026-06-22T13:33:00Z</dcterms:created>
  <dcterms:modified xsi:type="dcterms:W3CDTF">2026-06-22T13:51:00Z</dcterms:modified>
</cp:coreProperties>
</file>