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52DFC" w14:textId="77777777" w:rsidR="005F2A3E" w:rsidRPr="005F2A3E" w:rsidRDefault="005F2A3E" w:rsidP="005F2A3E">
      <w:pPr>
        <w:pStyle w:val="Heading2"/>
        <w:shd w:val="clear" w:color="auto" w:fill="FFFFFF"/>
        <w:rPr>
          <w:color w:val="0F1115"/>
          <w:sz w:val="33"/>
          <w:szCs w:val="33"/>
        </w:rPr>
      </w:pPr>
      <w:r w:rsidRPr="005F2A3E">
        <w:rPr>
          <w:color w:val="0F1115"/>
          <w:sz w:val="33"/>
          <w:szCs w:val="33"/>
        </w:rPr>
        <w:t>DOCUMENT N: PEOPLE &amp; ROLE ARCHITECTURE</w:t>
      </w:r>
    </w:p>
    <w:p w14:paraId="6B520C0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Version 1.5 (Founder Lock Final — Phase 4 A-019 Aligned with All Enhancements)</w:t>
      </w:r>
    </w:p>
    <w:p w14:paraId="45A4C04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Document Code:</w:t>
      </w:r>
      <w:r w:rsidRPr="005F2A3E">
        <w:rPr>
          <w:color w:val="0F1115"/>
        </w:rPr>
        <w:t> Document N</w:t>
      </w:r>
      <w:r w:rsidRPr="005F2A3E">
        <w:rPr>
          <w:color w:val="0F1115"/>
        </w:rPr>
        <w:br/>
      </w:r>
      <w:r w:rsidRPr="005F2A3E">
        <w:rPr>
          <w:rStyle w:val="Strong"/>
          <w:color w:val="0F1115"/>
        </w:rPr>
        <w:t>Version:</w:t>
      </w:r>
      <w:r w:rsidRPr="005F2A3E">
        <w:rPr>
          <w:color w:val="0F1115"/>
        </w:rPr>
        <w:t> 1.5 (Founder Lock Final)</w:t>
      </w:r>
      <w:r w:rsidRPr="005F2A3E">
        <w:rPr>
          <w:color w:val="0F1115"/>
        </w:rPr>
        <w:br/>
      </w:r>
      <w:r w:rsidRPr="005F2A3E">
        <w:rPr>
          <w:rStyle w:val="Strong"/>
          <w:color w:val="0F1115"/>
        </w:rPr>
        <w:t>Classification:</w:t>
      </w:r>
      <w:r w:rsidRPr="005F2A3E">
        <w:rPr>
          <w:color w:val="0F1115"/>
        </w:rPr>
        <w:t> Operational Architecture Document (Phase 4B)</w:t>
      </w:r>
      <w:r w:rsidRPr="005F2A3E">
        <w:rPr>
          <w:color w:val="0F1115"/>
        </w:rPr>
        <w:br/>
      </w:r>
      <w:r w:rsidRPr="005F2A3E">
        <w:rPr>
          <w:rStyle w:val="Strong"/>
          <w:color w:val="0F1115"/>
        </w:rPr>
        <w:t>Authority Level:</w:t>
      </w:r>
      <w:r w:rsidRPr="005F2A3E">
        <w:rPr>
          <w:color w:val="0F1115"/>
        </w:rPr>
        <w:t> Foundational Business Architecture Document</w:t>
      </w:r>
      <w:r w:rsidRPr="005F2A3E">
        <w:rPr>
          <w:color w:val="0F1115"/>
        </w:rPr>
        <w:br/>
      </w:r>
      <w:r w:rsidRPr="005F2A3E">
        <w:rPr>
          <w:rStyle w:val="Strong"/>
          <w:color w:val="0F1115"/>
        </w:rPr>
        <w:t>Sequence Position:</w:t>
      </w:r>
      <w:r w:rsidRPr="005F2A3E">
        <w:rPr>
          <w:color w:val="0F1115"/>
        </w:rPr>
        <w:t> Phase 4B — Second in Foundation Completion</w:t>
      </w:r>
      <w:r w:rsidRPr="005F2A3E">
        <w:rPr>
          <w:color w:val="0F1115"/>
        </w:rPr>
        <w:br/>
      </w:r>
      <w:r w:rsidRPr="005F2A3E">
        <w:rPr>
          <w:rStyle w:val="Strong"/>
          <w:color w:val="0F1115"/>
        </w:rPr>
        <w:t>Governing Framework:</w:t>
      </w:r>
      <w:r w:rsidRPr="005F2A3E">
        <w:rPr>
          <w:color w:val="0F1115"/>
        </w:rPr>
        <w:t> SDP-001 Software Specification &amp; Development Governance Plan v2.1</w:t>
      </w:r>
      <w:r w:rsidRPr="005F2A3E">
        <w:rPr>
          <w:color w:val="0F1115"/>
        </w:rPr>
        <w:br/>
      </w:r>
      <w:r w:rsidRPr="005F2A3E">
        <w:rPr>
          <w:rStyle w:val="Strong"/>
          <w:color w:val="0F1115"/>
        </w:rPr>
        <w:t>Derived From:</w:t>
      </w:r>
      <w:r w:rsidRPr="005F2A3E">
        <w:rPr>
          <w:color w:val="0F1115"/>
        </w:rPr>
        <w:t> A-011 Governance Charter, A-014 Service Portfolio Architecture, A-015 Client Journey Architecture, A-016 Community Philosophy, A-017 Trust &amp; Safeguarding Charter, A-018 Quality &amp; Continuous Improvement Charter, A-019 Phase 4 Alignment &amp; Requirements Matrix, Document A Strategic Operating Thesis, Document O Decision Rights Matrix</w:t>
      </w:r>
      <w:r w:rsidRPr="005F2A3E">
        <w:rPr>
          <w:color w:val="0F1115"/>
        </w:rPr>
        <w:br/>
      </w:r>
      <w:r w:rsidRPr="005F2A3E">
        <w:rPr>
          <w:rStyle w:val="Strong"/>
          <w:color w:val="0F1115"/>
        </w:rPr>
        <w:t>Feeds Into:</w:t>
      </w:r>
      <w:r w:rsidRPr="005F2A3E">
        <w:rPr>
          <w:color w:val="0F1115"/>
        </w:rPr>
        <w:t> Documents K, M, L, R, Q, P, B</w:t>
      </w:r>
      <w:r w:rsidRPr="005F2A3E">
        <w:rPr>
          <w:color w:val="0F1115"/>
        </w:rPr>
        <w:br/>
      </w:r>
      <w:r w:rsidRPr="005F2A3E">
        <w:rPr>
          <w:rStyle w:val="Strong"/>
          <w:color w:val="0F1115"/>
        </w:rPr>
        <w:t>Status:</w:t>
      </w:r>
      <w:r w:rsidRPr="005F2A3E">
        <w:rPr>
          <w:color w:val="0F1115"/>
        </w:rPr>
        <w:t> APPROVED FOR FOUNDER LOCK</w:t>
      </w:r>
      <w:r w:rsidRPr="005F2A3E">
        <w:rPr>
          <w:color w:val="0F1115"/>
        </w:rPr>
        <w:br/>
      </w:r>
      <w:r w:rsidRPr="005F2A3E">
        <w:rPr>
          <w:rStyle w:val="Strong"/>
          <w:color w:val="0F1115"/>
        </w:rPr>
        <w:t>Effective Date:</w:t>
      </w:r>
      <w:r w:rsidRPr="005F2A3E">
        <w:rPr>
          <w:color w:val="0F1115"/>
        </w:rPr>
        <w:t> [To be inserted upon founder signature]</w:t>
      </w:r>
    </w:p>
    <w:p w14:paraId="5C70A214"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21B6DEE9">
          <v:rect id="_x0000_i1919" style="width:0;height:.75pt" o:hralign="center" o:hrstd="t" o:hr="t" fillcolor="#a0a0a0" stroked="f"/>
        </w:pict>
      </w:r>
    </w:p>
    <w:p w14:paraId="6806CE00"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CONFIDENTIALITY NOTICE</w:t>
      </w:r>
    </w:p>
    <w:p w14:paraId="6819D60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This document defines the People &amp; Role Architecture for Golden Wings. It establishes organizational structure, role definitions, authority boundaries, staffing architecture, competency standards, performance management, and succession planning. Distribution without approval from the Constitutional Members is prohibited.</w:t>
      </w:r>
    </w:p>
    <w:p w14:paraId="42359AD2"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7F92672F">
          <v:rect id="_x0000_i1920" style="width:0;height:.75pt" o:hralign="center" o:hrstd="t" o:hr="t" fillcolor="#a0a0a0" stroked="f"/>
        </w:pict>
      </w:r>
    </w:p>
    <w:p w14:paraId="1D814BE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888"/>
        <w:gridCol w:w="8392"/>
      </w:tblGrid>
      <w:tr w:rsidR="005F2A3E" w:rsidRPr="005F2A3E" w14:paraId="7120ED54" w14:textId="77777777" w:rsidTr="005F2A3E">
        <w:trPr>
          <w:tblHeader/>
        </w:trPr>
        <w:tc>
          <w:tcPr>
            <w:tcW w:w="0" w:type="auto"/>
            <w:tcBorders>
              <w:top w:val="nil"/>
            </w:tcBorders>
            <w:tcMar>
              <w:top w:w="150" w:type="dxa"/>
              <w:left w:w="0" w:type="dxa"/>
              <w:bottom w:w="150" w:type="dxa"/>
              <w:right w:w="240" w:type="dxa"/>
            </w:tcMar>
            <w:vAlign w:val="center"/>
            <w:hideMark/>
          </w:tcPr>
          <w:p w14:paraId="044A6A3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35D96C6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Title</w:t>
            </w:r>
          </w:p>
        </w:tc>
      </w:tr>
      <w:tr w:rsidR="005F2A3E" w:rsidRPr="005F2A3E" w14:paraId="46636F67" w14:textId="77777777" w:rsidTr="005F2A3E">
        <w:tc>
          <w:tcPr>
            <w:tcW w:w="0" w:type="auto"/>
            <w:tcMar>
              <w:top w:w="150" w:type="dxa"/>
              <w:left w:w="0" w:type="dxa"/>
              <w:bottom w:w="150" w:type="dxa"/>
              <w:right w:w="240" w:type="dxa"/>
            </w:tcMar>
            <w:vAlign w:val="center"/>
            <w:hideMark/>
          </w:tcPr>
          <w:p w14:paraId="173DB30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N0</w:t>
            </w:r>
          </w:p>
        </w:tc>
        <w:tc>
          <w:tcPr>
            <w:tcW w:w="0" w:type="auto"/>
            <w:tcMar>
              <w:top w:w="150" w:type="dxa"/>
              <w:left w:w="240" w:type="dxa"/>
              <w:bottom w:w="150" w:type="dxa"/>
              <w:right w:w="0" w:type="dxa"/>
            </w:tcMar>
            <w:vAlign w:val="center"/>
            <w:hideMark/>
          </w:tcPr>
          <w:p w14:paraId="350971E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Purpose &amp; Scope</w:t>
            </w:r>
          </w:p>
        </w:tc>
      </w:tr>
      <w:tr w:rsidR="005F2A3E" w:rsidRPr="005F2A3E" w14:paraId="4DC7199A" w14:textId="77777777" w:rsidTr="005F2A3E">
        <w:tc>
          <w:tcPr>
            <w:tcW w:w="0" w:type="auto"/>
            <w:tcMar>
              <w:top w:w="150" w:type="dxa"/>
              <w:left w:w="0" w:type="dxa"/>
              <w:bottom w:w="150" w:type="dxa"/>
              <w:right w:w="240" w:type="dxa"/>
            </w:tcMar>
            <w:vAlign w:val="center"/>
            <w:hideMark/>
          </w:tcPr>
          <w:p w14:paraId="6FB59D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w:t>
            </w:r>
          </w:p>
        </w:tc>
        <w:tc>
          <w:tcPr>
            <w:tcW w:w="0" w:type="auto"/>
            <w:tcMar>
              <w:top w:w="150" w:type="dxa"/>
              <w:left w:w="240" w:type="dxa"/>
              <w:bottom w:w="150" w:type="dxa"/>
              <w:right w:w="0" w:type="dxa"/>
            </w:tcMar>
            <w:vAlign w:val="center"/>
            <w:hideMark/>
          </w:tcPr>
          <w:p w14:paraId="2555205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People Philosophy</w:t>
            </w:r>
          </w:p>
        </w:tc>
      </w:tr>
      <w:tr w:rsidR="005F2A3E" w:rsidRPr="005F2A3E" w14:paraId="7218B32B" w14:textId="77777777" w:rsidTr="005F2A3E">
        <w:tc>
          <w:tcPr>
            <w:tcW w:w="0" w:type="auto"/>
            <w:tcMar>
              <w:top w:w="150" w:type="dxa"/>
              <w:left w:w="0" w:type="dxa"/>
              <w:bottom w:w="150" w:type="dxa"/>
              <w:right w:w="240" w:type="dxa"/>
            </w:tcMar>
            <w:vAlign w:val="center"/>
            <w:hideMark/>
          </w:tcPr>
          <w:p w14:paraId="6A2DFAE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w:t>
            </w:r>
          </w:p>
        </w:tc>
        <w:tc>
          <w:tcPr>
            <w:tcW w:w="0" w:type="auto"/>
            <w:tcMar>
              <w:top w:w="150" w:type="dxa"/>
              <w:left w:w="240" w:type="dxa"/>
              <w:bottom w:w="150" w:type="dxa"/>
              <w:right w:w="0" w:type="dxa"/>
            </w:tcMar>
            <w:vAlign w:val="center"/>
            <w:hideMark/>
          </w:tcPr>
          <w:p w14:paraId="00FFD84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Organizational Structure</w:t>
            </w:r>
          </w:p>
        </w:tc>
      </w:tr>
      <w:tr w:rsidR="005F2A3E" w:rsidRPr="005F2A3E" w14:paraId="316A3FDE" w14:textId="77777777" w:rsidTr="005F2A3E">
        <w:tc>
          <w:tcPr>
            <w:tcW w:w="0" w:type="auto"/>
            <w:tcMar>
              <w:top w:w="150" w:type="dxa"/>
              <w:left w:w="0" w:type="dxa"/>
              <w:bottom w:w="150" w:type="dxa"/>
              <w:right w:w="240" w:type="dxa"/>
            </w:tcMar>
            <w:vAlign w:val="center"/>
            <w:hideMark/>
          </w:tcPr>
          <w:p w14:paraId="389E6C3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N3</w:t>
            </w:r>
          </w:p>
        </w:tc>
        <w:tc>
          <w:tcPr>
            <w:tcW w:w="0" w:type="auto"/>
            <w:tcMar>
              <w:top w:w="150" w:type="dxa"/>
              <w:left w:w="240" w:type="dxa"/>
              <w:bottom w:w="150" w:type="dxa"/>
              <w:right w:w="0" w:type="dxa"/>
            </w:tcMar>
            <w:vAlign w:val="center"/>
            <w:hideMark/>
          </w:tcPr>
          <w:p w14:paraId="30AB29A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 Roles</w:t>
            </w:r>
          </w:p>
        </w:tc>
      </w:tr>
      <w:tr w:rsidR="005F2A3E" w:rsidRPr="005F2A3E" w14:paraId="5B7D4241" w14:textId="77777777" w:rsidTr="005F2A3E">
        <w:tc>
          <w:tcPr>
            <w:tcW w:w="0" w:type="auto"/>
            <w:tcMar>
              <w:top w:w="150" w:type="dxa"/>
              <w:left w:w="0" w:type="dxa"/>
              <w:bottom w:w="150" w:type="dxa"/>
              <w:right w:w="240" w:type="dxa"/>
            </w:tcMar>
            <w:vAlign w:val="center"/>
            <w:hideMark/>
          </w:tcPr>
          <w:p w14:paraId="5420EA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N4</w:t>
            </w:r>
          </w:p>
        </w:tc>
        <w:tc>
          <w:tcPr>
            <w:tcW w:w="0" w:type="auto"/>
            <w:tcMar>
              <w:top w:w="150" w:type="dxa"/>
              <w:left w:w="240" w:type="dxa"/>
              <w:bottom w:w="150" w:type="dxa"/>
              <w:right w:w="0" w:type="dxa"/>
            </w:tcMar>
            <w:vAlign w:val="center"/>
            <w:hideMark/>
          </w:tcPr>
          <w:p w14:paraId="0DD9116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Architecture</w:t>
            </w:r>
          </w:p>
        </w:tc>
      </w:tr>
      <w:tr w:rsidR="005F2A3E" w:rsidRPr="005F2A3E" w14:paraId="4388AE3F" w14:textId="77777777" w:rsidTr="005F2A3E">
        <w:tc>
          <w:tcPr>
            <w:tcW w:w="0" w:type="auto"/>
            <w:tcMar>
              <w:top w:w="150" w:type="dxa"/>
              <w:left w:w="0" w:type="dxa"/>
              <w:bottom w:w="150" w:type="dxa"/>
              <w:right w:w="240" w:type="dxa"/>
            </w:tcMar>
            <w:vAlign w:val="center"/>
            <w:hideMark/>
          </w:tcPr>
          <w:p w14:paraId="6F63AD6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w:t>
            </w:r>
          </w:p>
        </w:tc>
        <w:tc>
          <w:tcPr>
            <w:tcW w:w="0" w:type="auto"/>
            <w:tcMar>
              <w:top w:w="150" w:type="dxa"/>
              <w:left w:w="240" w:type="dxa"/>
              <w:bottom w:w="150" w:type="dxa"/>
              <w:right w:w="0" w:type="dxa"/>
            </w:tcMar>
            <w:vAlign w:val="center"/>
            <w:hideMark/>
          </w:tcPr>
          <w:p w14:paraId="5E00109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Management Roles</w:t>
            </w:r>
          </w:p>
        </w:tc>
      </w:tr>
      <w:tr w:rsidR="005F2A3E" w:rsidRPr="005F2A3E" w14:paraId="6C7E99C6" w14:textId="77777777" w:rsidTr="005F2A3E">
        <w:tc>
          <w:tcPr>
            <w:tcW w:w="0" w:type="auto"/>
            <w:tcMar>
              <w:top w:w="150" w:type="dxa"/>
              <w:left w:w="0" w:type="dxa"/>
              <w:bottom w:w="150" w:type="dxa"/>
              <w:right w:w="240" w:type="dxa"/>
            </w:tcMar>
            <w:vAlign w:val="center"/>
            <w:hideMark/>
          </w:tcPr>
          <w:p w14:paraId="6D916E5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N5A</w:t>
            </w:r>
          </w:p>
        </w:tc>
        <w:tc>
          <w:tcPr>
            <w:tcW w:w="0" w:type="auto"/>
            <w:tcMar>
              <w:top w:w="150" w:type="dxa"/>
              <w:left w:w="240" w:type="dxa"/>
              <w:bottom w:w="150" w:type="dxa"/>
              <w:right w:w="0" w:type="dxa"/>
            </w:tcMar>
            <w:vAlign w:val="center"/>
            <w:hideMark/>
          </w:tcPr>
          <w:p w14:paraId="7F43F0E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Enterprise Role Authority Summary</w:t>
            </w:r>
          </w:p>
        </w:tc>
      </w:tr>
      <w:tr w:rsidR="005F2A3E" w:rsidRPr="005F2A3E" w14:paraId="07BC4B17" w14:textId="77777777" w:rsidTr="005F2A3E">
        <w:tc>
          <w:tcPr>
            <w:tcW w:w="0" w:type="auto"/>
            <w:tcMar>
              <w:top w:w="150" w:type="dxa"/>
              <w:left w:w="0" w:type="dxa"/>
              <w:bottom w:w="150" w:type="dxa"/>
              <w:right w:w="240" w:type="dxa"/>
            </w:tcMar>
            <w:vAlign w:val="center"/>
            <w:hideMark/>
          </w:tcPr>
          <w:p w14:paraId="4FDE2D8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N6</w:t>
            </w:r>
          </w:p>
        </w:tc>
        <w:tc>
          <w:tcPr>
            <w:tcW w:w="0" w:type="auto"/>
            <w:tcMar>
              <w:top w:w="150" w:type="dxa"/>
              <w:left w:w="240" w:type="dxa"/>
              <w:bottom w:w="150" w:type="dxa"/>
              <w:right w:w="0" w:type="dxa"/>
            </w:tcMar>
            <w:vAlign w:val="center"/>
            <w:hideMark/>
          </w:tcPr>
          <w:p w14:paraId="198468F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Relationship Manager Architecture</w:t>
            </w:r>
          </w:p>
        </w:tc>
      </w:tr>
      <w:tr w:rsidR="005F2A3E" w:rsidRPr="005F2A3E" w14:paraId="5B07975D" w14:textId="77777777" w:rsidTr="005F2A3E">
        <w:tc>
          <w:tcPr>
            <w:tcW w:w="0" w:type="auto"/>
            <w:tcMar>
              <w:top w:w="150" w:type="dxa"/>
              <w:left w:w="0" w:type="dxa"/>
              <w:bottom w:w="150" w:type="dxa"/>
              <w:right w:w="240" w:type="dxa"/>
            </w:tcMar>
            <w:vAlign w:val="center"/>
            <w:hideMark/>
          </w:tcPr>
          <w:p w14:paraId="5D99660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N7</w:t>
            </w:r>
          </w:p>
        </w:tc>
        <w:tc>
          <w:tcPr>
            <w:tcW w:w="0" w:type="auto"/>
            <w:tcMar>
              <w:top w:w="150" w:type="dxa"/>
              <w:left w:w="240" w:type="dxa"/>
              <w:bottom w:w="150" w:type="dxa"/>
              <w:right w:w="0" w:type="dxa"/>
            </w:tcMar>
            <w:vAlign w:val="center"/>
            <w:hideMark/>
          </w:tcPr>
          <w:p w14:paraId="60EC0EF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Professional Architecture</w:t>
            </w:r>
          </w:p>
        </w:tc>
      </w:tr>
      <w:tr w:rsidR="005F2A3E" w:rsidRPr="005F2A3E" w14:paraId="4E94E8B3" w14:textId="77777777" w:rsidTr="005F2A3E">
        <w:tc>
          <w:tcPr>
            <w:tcW w:w="0" w:type="auto"/>
            <w:tcMar>
              <w:top w:w="150" w:type="dxa"/>
              <w:left w:w="0" w:type="dxa"/>
              <w:bottom w:w="150" w:type="dxa"/>
              <w:right w:w="240" w:type="dxa"/>
            </w:tcMar>
            <w:vAlign w:val="center"/>
            <w:hideMark/>
          </w:tcPr>
          <w:p w14:paraId="4D469F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N8</w:t>
            </w:r>
          </w:p>
        </w:tc>
        <w:tc>
          <w:tcPr>
            <w:tcW w:w="0" w:type="auto"/>
            <w:tcMar>
              <w:top w:w="150" w:type="dxa"/>
              <w:left w:w="240" w:type="dxa"/>
              <w:bottom w:w="150" w:type="dxa"/>
              <w:right w:w="0" w:type="dxa"/>
            </w:tcMar>
            <w:vAlign w:val="center"/>
            <w:hideMark/>
          </w:tcPr>
          <w:p w14:paraId="294EC97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Architecture</w:t>
            </w:r>
          </w:p>
        </w:tc>
      </w:tr>
      <w:tr w:rsidR="005F2A3E" w:rsidRPr="005F2A3E" w14:paraId="17724326" w14:textId="77777777" w:rsidTr="005F2A3E">
        <w:tc>
          <w:tcPr>
            <w:tcW w:w="0" w:type="auto"/>
            <w:tcMar>
              <w:top w:w="150" w:type="dxa"/>
              <w:left w:w="0" w:type="dxa"/>
              <w:bottom w:w="150" w:type="dxa"/>
              <w:right w:w="240" w:type="dxa"/>
            </w:tcMar>
            <w:vAlign w:val="center"/>
            <w:hideMark/>
          </w:tcPr>
          <w:p w14:paraId="41AFF38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N9</w:t>
            </w:r>
          </w:p>
        </w:tc>
        <w:tc>
          <w:tcPr>
            <w:tcW w:w="0" w:type="auto"/>
            <w:tcMar>
              <w:top w:w="150" w:type="dxa"/>
              <w:left w:w="240" w:type="dxa"/>
              <w:bottom w:w="150" w:type="dxa"/>
              <w:right w:w="0" w:type="dxa"/>
            </w:tcMar>
            <w:vAlign w:val="center"/>
            <w:hideMark/>
          </w:tcPr>
          <w:p w14:paraId="161DFCA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Staffing Model &amp; Capacity Planning</w:t>
            </w:r>
          </w:p>
        </w:tc>
      </w:tr>
      <w:tr w:rsidR="005F2A3E" w:rsidRPr="005F2A3E" w14:paraId="1AC7FA37" w14:textId="77777777" w:rsidTr="005F2A3E">
        <w:tc>
          <w:tcPr>
            <w:tcW w:w="0" w:type="auto"/>
            <w:tcMar>
              <w:top w:w="150" w:type="dxa"/>
              <w:left w:w="0" w:type="dxa"/>
              <w:bottom w:w="150" w:type="dxa"/>
              <w:right w:w="240" w:type="dxa"/>
            </w:tcMar>
            <w:vAlign w:val="center"/>
            <w:hideMark/>
          </w:tcPr>
          <w:p w14:paraId="1586D0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N10</w:t>
            </w:r>
          </w:p>
        </w:tc>
        <w:tc>
          <w:tcPr>
            <w:tcW w:w="0" w:type="auto"/>
            <w:tcMar>
              <w:top w:w="150" w:type="dxa"/>
              <w:left w:w="240" w:type="dxa"/>
              <w:bottom w:w="150" w:type="dxa"/>
              <w:right w:w="0" w:type="dxa"/>
            </w:tcMar>
            <w:vAlign w:val="center"/>
            <w:hideMark/>
          </w:tcPr>
          <w:p w14:paraId="6FF1654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Recruitment &amp; Vetting Architecture</w:t>
            </w:r>
          </w:p>
        </w:tc>
      </w:tr>
      <w:tr w:rsidR="005F2A3E" w:rsidRPr="005F2A3E" w14:paraId="00F4EBAF" w14:textId="77777777" w:rsidTr="005F2A3E">
        <w:tc>
          <w:tcPr>
            <w:tcW w:w="0" w:type="auto"/>
            <w:tcMar>
              <w:top w:w="150" w:type="dxa"/>
              <w:left w:w="0" w:type="dxa"/>
              <w:bottom w:w="150" w:type="dxa"/>
              <w:right w:w="240" w:type="dxa"/>
            </w:tcMar>
            <w:vAlign w:val="center"/>
            <w:hideMark/>
          </w:tcPr>
          <w:p w14:paraId="04D6CF2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N11</w:t>
            </w:r>
          </w:p>
        </w:tc>
        <w:tc>
          <w:tcPr>
            <w:tcW w:w="0" w:type="auto"/>
            <w:tcMar>
              <w:top w:w="150" w:type="dxa"/>
              <w:left w:w="240" w:type="dxa"/>
              <w:bottom w:w="150" w:type="dxa"/>
              <w:right w:w="0" w:type="dxa"/>
            </w:tcMar>
            <w:vAlign w:val="center"/>
            <w:hideMark/>
          </w:tcPr>
          <w:p w14:paraId="3FD59D0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Training &amp; Certification Framework</w:t>
            </w:r>
          </w:p>
        </w:tc>
      </w:tr>
      <w:tr w:rsidR="005F2A3E" w:rsidRPr="005F2A3E" w14:paraId="3C8FA531" w14:textId="77777777" w:rsidTr="005F2A3E">
        <w:tc>
          <w:tcPr>
            <w:tcW w:w="0" w:type="auto"/>
            <w:tcMar>
              <w:top w:w="150" w:type="dxa"/>
              <w:left w:w="0" w:type="dxa"/>
              <w:bottom w:w="150" w:type="dxa"/>
              <w:right w:w="240" w:type="dxa"/>
            </w:tcMar>
            <w:vAlign w:val="center"/>
            <w:hideMark/>
          </w:tcPr>
          <w:p w14:paraId="4F0254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N11A</w:t>
            </w:r>
          </w:p>
        </w:tc>
        <w:tc>
          <w:tcPr>
            <w:tcW w:w="0" w:type="auto"/>
            <w:tcMar>
              <w:top w:w="150" w:type="dxa"/>
              <w:left w:w="240" w:type="dxa"/>
              <w:bottom w:w="150" w:type="dxa"/>
              <w:right w:w="0" w:type="dxa"/>
            </w:tcMar>
            <w:vAlign w:val="center"/>
            <w:hideMark/>
          </w:tcPr>
          <w:p w14:paraId="277131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Responsibilities Framework</w:t>
            </w:r>
          </w:p>
        </w:tc>
      </w:tr>
      <w:tr w:rsidR="005F2A3E" w:rsidRPr="005F2A3E" w14:paraId="1DEB6091" w14:textId="77777777" w:rsidTr="005F2A3E">
        <w:tc>
          <w:tcPr>
            <w:tcW w:w="0" w:type="auto"/>
            <w:tcMar>
              <w:top w:w="150" w:type="dxa"/>
              <w:left w:w="0" w:type="dxa"/>
              <w:bottom w:w="150" w:type="dxa"/>
              <w:right w:w="240" w:type="dxa"/>
            </w:tcMar>
            <w:vAlign w:val="center"/>
            <w:hideMark/>
          </w:tcPr>
          <w:p w14:paraId="6DC112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N12</w:t>
            </w:r>
          </w:p>
        </w:tc>
        <w:tc>
          <w:tcPr>
            <w:tcW w:w="0" w:type="auto"/>
            <w:tcMar>
              <w:top w:w="150" w:type="dxa"/>
              <w:left w:w="240" w:type="dxa"/>
              <w:bottom w:w="150" w:type="dxa"/>
              <w:right w:w="0" w:type="dxa"/>
            </w:tcMar>
            <w:vAlign w:val="center"/>
            <w:hideMark/>
          </w:tcPr>
          <w:p w14:paraId="2301FA4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Performance Management</w:t>
            </w:r>
          </w:p>
        </w:tc>
      </w:tr>
      <w:tr w:rsidR="005F2A3E" w:rsidRPr="005F2A3E" w14:paraId="65E12796" w14:textId="77777777" w:rsidTr="005F2A3E">
        <w:tc>
          <w:tcPr>
            <w:tcW w:w="0" w:type="auto"/>
            <w:tcMar>
              <w:top w:w="150" w:type="dxa"/>
              <w:left w:w="0" w:type="dxa"/>
              <w:bottom w:w="150" w:type="dxa"/>
              <w:right w:w="240" w:type="dxa"/>
            </w:tcMar>
            <w:vAlign w:val="center"/>
            <w:hideMark/>
          </w:tcPr>
          <w:p w14:paraId="69E46E4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N12A</w:t>
            </w:r>
          </w:p>
        </w:tc>
        <w:tc>
          <w:tcPr>
            <w:tcW w:w="0" w:type="auto"/>
            <w:tcMar>
              <w:top w:w="150" w:type="dxa"/>
              <w:left w:w="240" w:type="dxa"/>
              <w:bottom w:w="150" w:type="dxa"/>
              <w:right w:w="0" w:type="dxa"/>
            </w:tcMar>
            <w:vAlign w:val="center"/>
            <w:hideMark/>
          </w:tcPr>
          <w:p w14:paraId="7B68285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KPI, KRI &amp; QRI Framework</w:t>
            </w:r>
          </w:p>
        </w:tc>
      </w:tr>
      <w:tr w:rsidR="005F2A3E" w:rsidRPr="005F2A3E" w14:paraId="4489E5C1" w14:textId="77777777" w:rsidTr="005F2A3E">
        <w:tc>
          <w:tcPr>
            <w:tcW w:w="0" w:type="auto"/>
            <w:tcMar>
              <w:top w:w="150" w:type="dxa"/>
              <w:left w:w="0" w:type="dxa"/>
              <w:bottom w:w="150" w:type="dxa"/>
              <w:right w:w="240" w:type="dxa"/>
            </w:tcMar>
            <w:vAlign w:val="center"/>
            <w:hideMark/>
          </w:tcPr>
          <w:p w14:paraId="09B8A18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N12B</w:t>
            </w:r>
          </w:p>
        </w:tc>
        <w:tc>
          <w:tcPr>
            <w:tcW w:w="0" w:type="auto"/>
            <w:tcMar>
              <w:top w:w="150" w:type="dxa"/>
              <w:left w:w="240" w:type="dxa"/>
              <w:bottom w:w="150" w:type="dxa"/>
              <w:right w:w="0" w:type="dxa"/>
            </w:tcMar>
            <w:vAlign w:val="center"/>
            <w:hideMark/>
          </w:tcPr>
          <w:p w14:paraId="0B1876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KPI Escalation Thresholds</w:t>
            </w:r>
          </w:p>
        </w:tc>
      </w:tr>
      <w:tr w:rsidR="005F2A3E" w:rsidRPr="005F2A3E" w14:paraId="7199701B" w14:textId="77777777" w:rsidTr="005F2A3E">
        <w:tc>
          <w:tcPr>
            <w:tcW w:w="0" w:type="auto"/>
            <w:tcMar>
              <w:top w:w="150" w:type="dxa"/>
              <w:left w:w="0" w:type="dxa"/>
              <w:bottom w:w="150" w:type="dxa"/>
              <w:right w:w="240" w:type="dxa"/>
            </w:tcMar>
            <w:vAlign w:val="center"/>
            <w:hideMark/>
          </w:tcPr>
          <w:p w14:paraId="793FFCB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N13</w:t>
            </w:r>
          </w:p>
        </w:tc>
        <w:tc>
          <w:tcPr>
            <w:tcW w:w="0" w:type="auto"/>
            <w:tcMar>
              <w:top w:w="150" w:type="dxa"/>
              <w:left w:w="240" w:type="dxa"/>
              <w:bottom w:w="150" w:type="dxa"/>
              <w:right w:w="0" w:type="dxa"/>
            </w:tcMar>
            <w:vAlign w:val="center"/>
            <w:hideMark/>
          </w:tcPr>
          <w:p w14:paraId="26CF165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Probation &amp; Confirmation Architecture</w:t>
            </w:r>
          </w:p>
        </w:tc>
      </w:tr>
      <w:tr w:rsidR="005F2A3E" w:rsidRPr="005F2A3E" w14:paraId="2EDAF4A3" w14:textId="77777777" w:rsidTr="005F2A3E">
        <w:tc>
          <w:tcPr>
            <w:tcW w:w="0" w:type="auto"/>
            <w:tcMar>
              <w:top w:w="150" w:type="dxa"/>
              <w:left w:w="0" w:type="dxa"/>
              <w:bottom w:w="150" w:type="dxa"/>
              <w:right w:w="240" w:type="dxa"/>
            </w:tcMar>
            <w:vAlign w:val="center"/>
            <w:hideMark/>
          </w:tcPr>
          <w:p w14:paraId="266EADD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N14</w:t>
            </w:r>
          </w:p>
        </w:tc>
        <w:tc>
          <w:tcPr>
            <w:tcW w:w="0" w:type="auto"/>
            <w:tcMar>
              <w:top w:w="150" w:type="dxa"/>
              <w:left w:w="240" w:type="dxa"/>
              <w:bottom w:w="150" w:type="dxa"/>
              <w:right w:w="0" w:type="dxa"/>
            </w:tcMar>
            <w:vAlign w:val="center"/>
            <w:hideMark/>
          </w:tcPr>
          <w:p w14:paraId="7F10495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Staff Disciplinary Framework</w:t>
            </w:r>
          </w:p>
        </w:tc>
      </w:tr>
      <w:tr w:rsidR="005F2A3E" w:rsidRPr="005F2A3E" w14:paraId="474B54FC" w14:textId="77777777" w:rsidTr="005F2A3E">
        <w:tc>
          <w:tcPr>
            <w:tcW w:w="0" w:type="auto"/>
            <w:tcMar>
              <w:top w:w="150" w:type="dxa"/>
              <w:left w:w="0" w:type="dxa"/>
              <w:bottom w:w="150" w:type="dxa"/>
              <w:right w:w="240" w:type="dxa"/>
            </w:tcMar>
            <w:vAlign w:val="center"/>
            <w:hideMark/>
          </w:tcPr>
          <w:p w14:paraId="20E7DD4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N15</w:t>
            </w:r>
          </w:p>
        </w:tc>
        <w:tc>
          <w:tcPr>
            <w:tcW w:w="0" w:type="auto"/>
            <w:tcMar>
              <w:top w:w="150" w:type="dxa"/>
              <w:left w:w="240" w:type="dxa"/>
              <w:bottom w:w="150" w:type="dxa"/>
              <w:right w:w="0" w:type="dxa"/>
            </w:tcMar>
            <w:vAlign w:val="center"/>
            <w:hideMark/>
          </w:tcPr>
          <w:p w14:paraId="7A20618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Succession &amp; Coverage Architecture</w:t>
            </w:r>
          </w:p>
        </w:tc>
      </w:tr>
      <w:tr w:rsidR="005F2A3E" w:rsidRPr="005F2A3E" w14:paraId="5AF92C12" w14:textId="77777777" w:rsidTr="005F2A3E">
        <w:tc>
          <w:tcPr>
            <w:tcW w:w="0" w:type="auto"/>
            <w:tcMar>
              <w:top w:w="150" w:type="dxa"/>
              <w:left w:w="0" w:type="dxa"/>
              <w:bottom w:w="150" w:type="dxa"/>
              <w:right w:w="240" w:type="dxa"/>
            </w:tcMar>
            <w:vAlign w:val="center"/>
            <w:hideMark/>
          </w:tcPr>
          <w:p w14:paraId="30081DA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N16</w:t>
            </w:r>
          </w:p>
        </w:tc>
        <w:tc>
          <w:tcPr>
            <w:tcW w:w="0" w:type="auto"/>
            <w:tcMar>
              <w:top w:w="150" w:type="dxa"/>
              <w:left w:w="240" w:type="dxa"/>
              <w:bottom w:w="150" w:type="dxa"/>
              <w:right w:w="0" w:type="dxa"/>
            </w:tcMar>
            <w:vAlign w:val="center"/>
            <w:hideMark/>
          </w:tcPr>
          <w:p w14:paraId="4265EB1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Staff Wellbeing &amp; Safety Architecture</w:t>
            </w:r>
          </w:p>
        </w:tc>
      </w:tr>
      <w:tr w:rsidR="005F2A3E" w:rsidRPr="005F2A3E" w14:paraId="7DB88055" w14:textId="77777777" w:rsidTr="005F2A3E">
        <w:tc>
          <w:tcPr>
            <w:tcW w:w="0" w:type="auto"/>
            <w:tcMar>
              <w:top w:w="150" w:type="dxa"/>
              <w:left w:w="0" w:type="dxa"/>
              <w:bottom w:w="150" w:type="dxa"/>
              <w:right w:w="240" w:type="dxa"/>
            </w:tcMar>
            <w:vAlign w:val="center"/>
            <w:hideMark/>
          </w:tcPr>
          <w:p w14:paraId="241C906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N17</w:t>
            </w:r>
          </w:p>
        </w:tc>
        <w:tc>
          <w:tcPr>
            <w:tcW w:w="0" w:type="auto"/>
            <w:tcMar>
              <w:top w:w="150" w:type="dxa"/>
              <w:left w:w="240" w:type="dxa"/>
              <w:bottom w:w="150" w:type="dxa"/>
              <w:right w:w="0" w:type="dxa"/>
            </w:tcMar>
            <w:vAlign w:val="center"/>
            <w:hideMark/>
          </w:tcPr>
          <w:p w14:paraId="76DC551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Separation &amp; Offboarding Architecture</w:t>
            </w:r>
          </w:p>
        </w:tc>
      </w:tr>
      <w:tr w:rsidR="005F2A3E" w:rsidRPr="005F2A3E" w14:paraId="559C49AA" w14:textId="77777777" w:rsidTr="005F2A3E">
        <w:tc>
          <w:tcPr>
            <w:tcW w:w="0" w:type="auto"/>
            <w:tcMar>
              <w:top w:w="150" w:type="dxa"/>
              <w:left w:w="0" w:type="dxa"/>
              <w:bottom w:w="150" w:type="dxa"/>
              <w:right w:w="240" w:type="dxa"/>
            </w:tcMar>
            <w:vAlign w:val="center"/>
            <w:hideMark/>
          </w:tcPr>
          <w:p w14:paraId="2A20333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N18</w:t>
            </w:r>
          </w:p>
        </w:tc>
        <w:tc>
          <w:tcPr>
            <w:tcW w:w="0" w:type="auto"/>
            <w:tcMar>
              <w:top w:w="150" w:type="dxa"/>
              <w:left w:w="240" w:type="dxa"/>
              <w:bottom w:w="150" w:type="dxa"/>
              <w:right w:w="0" w:type="dxa"/>
            </w:tcMar>
            <w:vAlign w:val="center"/>
            <w:hideMark/>
          </w:tcPr>
          <w:p w14:paraId="3058B17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Role-Based Access Governance</w:t>
            </w:r>
          </w:p>
        </w:tc>
      </w:tr>
      <w:tr w:rsidR="005F2A3E" w:rsidRPr="005F2A3E" w14:paraId="153C452B" w14:textId="77777777" w:rsidTr="005F2A3E">
        <w:tc>
          <w:tcPr>
            <w:tcW w:w="0" w:type="auto"/>
            <w:tcMar>
              <w:top w:w="150" w:type="dxa"/>
              <w:left w:w="0" w:type="dxa"/>
              <w:bottom w:w="150" w:type="dxa"/>
              <w:right w:w="240" w:type="dxa"/>
            </w:tcMar>
            <w:vAlign w:val="center"/>
            <w:hideMark/>
          </w:tcPr>
          <w:p w14:paraId="67C2E4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N19</w:t>
            </w:r>
          </w:p>
        </w:tc>
        <w:tc>
          <w:tcPr>
            <w:tcW w:w="0" w:type="auto"/>
            <w:tcMar>
              <w:top w:w="150" w:type="dxa"/>
              <w:left w:w="240" w:type="dxa"/>
              <w:bottom w:w="150" w:type="dxa"/>
              <w:right w:w="0" w:type="dxa"/>
            </w:tcMar>
            <w:vAlign w:val="center"/>
            <w:hideMark/>
          </w:tcPr>
          <w:p w14:paraId="3AB6E35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Risk Controls</w:t>
            </w:r>
          </w:p>
        </w:tc>
      </w:tr>
      <w:tr w:rsidR="005F2A3E" w:rsidRPr="005F2A3E" w14:paraId="2251163E" w14:textId="77777777" w:rsidTr="005F2A3E">
        <w:tc>
          <w:tcPr>
            <w:tcW w:w="0" w:type="auto"/>
            <w:tcMar>
              <w:top w:w="150" w:type="dxa"/>
              <w:left w:w="0" w:type="dxa"/>
              <w:bottom w:w="150" w:type="dxa"/>
              <w:right w:w="240" w:type="dxa"/>
            </w:tcMar>
            <w:vAlign w:val="center"/>
            <w:hideMark/>
          </w:tcPr>
          <w:p w14:paraId="44363DD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N19A</w:t>
            </w:r>
          </w:p>
        </w:tc>
        <w:tc>
          <w:tcPr>
            <w:tcW w:w="0" w:type="auto"/>
            <w:tcMar>
              <w:top w:w="150" w:type="dxa"/>
              <w:left w:w="240" w:type="dxa"/>
              <w:bottom w:w="150" w:type="dxa"/>
              <w:right w:w="0" w:type="dxa"/>
            </w:tcMar>
            <w:vAlign w:val="center"/>
            <w:hideMark/>
          </w:tcPr>
          <w:p w14:paraId="6FEE416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Escalation Framework</w:t>
            </w:r>
          </w:p>
        </w:tc>
      </w:tr>
      <w:tr w:rsidR="005F2A3E" w:rsidRPr="005F2A3E" w14:paraId="12695184" w14:textId="77777777" w:rsidTr="005F2A3E">
        <w:tc>
          <w:tcPr>
            <w:tcW w:w="0" w:type="auto"/>
            <w:tcMar>
              <w:top w:w="150" w:type="dxa"/>
              <w:left w:w="0" w:type="dxa"/>
              <w:bottom w:w="150" w:type="dxa"/>
              <w:right w:w="240" w:type="dxa"/>
            </w:tcMar>
            <w:vAlign w:val="center"/>
            <w:hideMark/>
          </w:tcPr>
          <w:p w14:paraId="1BCF16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N20</w:t>
            </w:r>
          </w:p>
        </w:tc>
        <w:tc>
          <w:tcPr>
            <w:tcW w:w="0" w:type="auto"/>
            <w:tcMar>
              <w:top w:w="150" w:type="dxa"/>
              <w:left w:w="240" w:type="dxa"/>
              <w:bottom w:w="150" w:type="dxa"/>
              <w:right w:w="0" w:type="dxa"/>
            </w:tcMar>
            <w:vAlign w:val="center"/>
            <w:hideMark/>
          </w:tcPr>
          <w:p w14:paraId="72B12F1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Ethics &amp; Conduct Standards</w:t>
            </w:r>
          </w:p>
        </w:tc>
      </w:tr>
      <w:tr w:rsidR="005F2A3E" w:rsidRPr="005F2A3E" w14:paraId="231FC137" w14:textId="77777777" w:rsidTr="005F2A3E">
        <w:tc>
          <w:tcPr>
            <w:tcW w:w="0" w:type="auto"/>
            <w:tcMar>
              <w:top w:w="150" w:type="dxa"/>
              <w:left w:w="0" w:type="dxa"/>
              <w:bottom w:w="150" w:type="dxa"/>
              <w:right w:w="240" w:type="dxa"/>
            </w:tcMar>
            <w:vAlign w:val="center"/>
            <w:hideMark/>
          </w:tcPr>
          <w:p w14:paraId="6D68F0A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N21</w:t>
            </w:r>
          </w:p>
        </w:tc>
        <w:tc>
          <w:tcPr>
            <w:tcW w:w="0" w:type="auto"/>
            <w:tcMar>
              <w:top w:w="150" w:type="dxa"/>
              <w:left w:w="240" w:type="dxa"/>
              <w:bottom w:w="150" w:type="dxa"/>
              <w:right w:w="0" w:type="dxa"/>
            </w:tcMar>
            <w:vAlign w:val="center"/>
            <w:hideMark/>
          </w:tcPr>
          <w:p w14:paraId="6DE5C7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Operational Records Created</w:t>
            </w:r>
          </w:p>
        </w:tc>
      </w:tr>
      <w:tr w:rsidR="005F2A3E" w:rsidRPr="005F2A3E" w14:paraId="25271471" w14:textId="77777777" w:rsidTr="005F2A3E">
        <w:tc>
          <w:tcPr>
            <w:tcW w:w="0" w:type="auto"/>
            <w:tcMar>
              <w:top w:w="150" w:type="dxa"/>
              <w:left w:w="0" w:type="dxa"/>
              <w:bottom w:w="150" w:type="dxa"/>
              <w:right w:w="240" w:type="dxa"/>
            </w:tcMar>
            <w:vAlign w:val="center"/>
            <w:hideMark/>
          </w:tcPr>
          <w:p w14:paraId="14442C2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N22</w:t>
            </w:r>
          </w:p>
        </w:tc>
        <w:tc>
          <w:tcPr>
            <w:tcW w:w="0" w:type="auto"/>
            <w:tcMar>
              <w:top w:w="150" w:type="dxa"/>
              <w:left w:w="240" w:type="dxa"/>
              <w:bottom w:w="150" w:type="dxa"/>
              <w:right w:w="0" w:type="dxa"/>
            </w:tcMar>
            <w:vAlign w:val="center"/>
            <w:hideMark/>
          </w:tcPr>
          <w:p w14:paraId="165DBCF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Downstream Traceability Matrix</w:t>
            </w:r>
          </w:p>
        </w:tc>
      </w:tr>
      <w:tr w:rsidR="005F2A3E" w:rsidRPr="005F2A3E" w14:paraId="21B0C246" w14:textId="77777777" w:rsidTr="005F2A3E">
        <w:tc>
          <w:tcPr>
            <w:tcW w:w="0" w:type="auto"/>
            <w:tcMar>
              <w:top w:w="150" w:type="dxa"/>
              <w:left w:w="0" w:type="dxa"/>
              <w:bottom w:w="150" w:type="dxa"/>
              <w:right w:w="240" w:type="dxa"/>
            </w:tcMar>
            <w:vAlign w:val="center"/>
            <w:hideMark/>
          </w:tcPr>
          <w:p w14:paraId="6747FC2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N23</w:t>
            </w:r>
          </w:p>
        </w:tc>
        <w:tc>
          <w:tcPr>
            <w:tcW w:w="0" w:type="auto"/>
            <w:tcMar>
              <w:top w:w="150" w:type="dxa"/>
              <w:left w:w="240" w:type="dxa"/>
              <w:bottom w:w="150" w:type="dxa"/>
              <w:right w:w="0" w:type="dxa"/>
            </w:tcMar>
            <w:vAlign w:val="center"/>
            <w:hideMark/>
          </w:tcPr>
          <w:p w14:paraId="4FA2555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Integration with Other Documents</w:t>
            </w:r>
          </w:p>
        </w:tc>
      </w:tr>
      <w:tr w:rsidR="005F2A3E" w:rsidRPr="005F2A3E" w14:paraId="7A6B0BF1" w14:textId="77777777" w:rsidTr="005F2A3E">
        <w:tc>
          <w:tcPr>
            <w:tcW w:w="0" w:type="auto"/>
            <w:tcMar>
              <w:top w:w="150" w:type="dxa"/>
              <w:left w:w="0" w:type="dxa"/>
              <w:bottom w:w="150" w:type="dxa"/>
              <w:right w:w="240" w:type="dxa"/>
            </w:tcMar>
            <w:vAlign w:val="center"/>
            <w:hideMark/>
          </w:tcPr>
          <w:p w14:paraId="1519BE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N23A</w:t>
            </w:r>
          </w:p>
        </w:tc>
        <w:tc>
          <w:tcPr>
            <w:tcW w:w="0" w:type="auto"/>
            <w:tcMar>
              <w:top w:w="150" w:type="dxa"/>
              <w:left w:w="240" w:type="dxa"/>
              <w:bottom w:w="150" w:type="dxa"/>
              <w:right w:w="0" w:type="dxa"/>
            </w:tcMar>
            <w:vAlign w:val="center"/>
            <w:hideMark/>
          </w:tcPr>
          <w:p w14:paraId="17BAF58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Phase 4 Dependency Matrix</w:t>
            </w:r>
          </w:p>
        </w:tc>
      </w:tr>
      <w:tr w:rsidR="005F2A3E" w:rsidRPr="005F2A3E" w14:paraId="0B98D2B8" w14:textId="77777777" w:rsidTr="005F2A3E">
        <w:tc>
          <w:tcPr>
            <w:tcW w:w="0" w:type="auto"/>
            <w:tcMar>
              <w:top w:w="150" w:type="dxa"/>
              <w:left w:w="0" w:type="dxa"/>
              <w:bottom w:w="150" w:type="dxa"/>
              <w:right w:w="240" w:type="dxa"/>
            </w:tcMar>
            <w:vAlign w:val="center"/>
            <w:hideMark/>
          </w:tcPr>
          <w:p w14:paraId="77B6281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N23B</w:t>
            </w:r>
          </w:p>
        </w:tc>
        <w:tc>
          <w:tcPr>
            <w:tcW w:w="0" w:type="auto"/>
            <w:tcMar>
              <w:top w:w="150" w:type="dxa"/>
              <w:left w:w="240" w:type="dxa"/>
              <w:bottom w:w="150" w:type="dxa"/>
              <w:right w:w="0" w:type="dxa"/>
            </w:tcMar>
            <w:vAlign w:val="center"/>
            <w:hideMark/>
          </w:tcPr>
          <w:p w14:paraId="222BF66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Phase 4 Acceptance Criteria Sign-off</w:t>
            </w:r>
          </w:p>
        </w:tc>
      </w:tr>
      <w:tr w:rsidR="005F2A3E" w:rsidRPr="005F2A3E" w14:paraId="3F1FC57F" w14:textId="77777777" w:rsidTr="005F2A3E">
        <w:tc>
          <w:tcPr>
            <w:tcW w:w="0" w:type="auto"/>
            <w:tcMar>
              <w:top w:w="150" w:type="dxa"/>
              <w:left w:w="0" w:type="dxa"/>
              <w:bottom w:w="150" w:type="dxa"/>
              <w:right w:w="240" w:type="dxa"/>
            </w:tcMar>
            <w:vAlign w:val="center"/>
            <w:hideMark/>
          </w:tcPr>
          <w:p w14:paraId="00D895A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N24</w:t>
            </w:r>
          </w:p>
        </w:tc>
        <w:tc>
          <w:tcPr>
            <w:tcW w:w="0" w:type="auto"/>
            <w:tcMar>
              <w:top w:w="150" w:type="dxa"/>
              <w:left w:w="240" w:type="dxa"/>
              <w:bottom w:w="150" w:type="dxa"/>
              <w:right w:w="0" w:type="dxa"/>
            </w:tcMar>
            <w:vAlign w:val="center"/>
            <w:hideMark/>
          </w:tcPr>
          <w:p w14:paraId="0FF1824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Constitutional Traceability Matrix</w:t>
            </w:r>
          </w:p>
        </w:tc>
      </w:tr>
      <w:tr w:rsidR="005F2A3E" w:rsidRPr="005F2A3E" w14:paraId="4D28456D" w14:textId="77777777" w:rsidTr="005F2A3E">
        <w:tc>
          <w:tcPr>
            <w:tcW w:w="0" w:type="auto"/>
            <w:tcMar>
              <w:top w:w="150" w:type="dxa"/>
              <w:left w:w="0" w:type="dxa"/>
              <w:bottom w:w="150" w:type="dxa"/>
              <w:right w:w="240" w:type="dxa"/>
            </w:tcMar>
            <w:vAlign w:val="center"/>
            <w:hideMark/>
          </w:tcPr>
          <w:p w14:paraId="40E8671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N25</w:t>
            </w:r>
          </w:p>
        </w:tc>
        <w:tc>
          <w:tcPr>
            <w:tcW w:w="0" w:type="auto"/>
            <w:tcMar>
              <w:top w:w="150" w:type="dxa"/>
              <w:left w:w="240" w:type="dxa"/>
              <w:bottom w:w="150" w:type="dxa"/>
              <w:right w:w="0" w:type="dxa"/>
            </w:tcMar>
            <w:vAlign w:val="center"/>
            <w:hideMark/>
          </w:tcPr>
          <w:p w14:paraId="2EC8170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 Decision Traceability Matrix</w:t>
            </w:r>
          </w:p>
        </w:tc>
      </w:tr>
      <w:tr w:rsidR="005F2A3E" w:rsidRPr="005F2A3E" w14:paraId="78E9FD76" w14:textId="77777777" w:rsidTr="005F2A3E">
        <w:tc>
          <w:tcPr>
            <w:tcW w:w="0" w:type="auto"/>
            <w:tcMar>
              <w:top w:w="150" w:type="dxa"/>
              <w:left w:w="0" w:type="dxa"/>
              <w:bottom w:w="150" w:type="dxa"/>
              <w:right w:w="240" w:type="dxa"/>
            </w:tcMar>
            <w:vAlign w:val="center"/>
            <w:hideMark/>
          </w:tcPr>
          <w:p w14:paraId="1CFC574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N26</w:t>
            </w:r>
          </w:p>
        </w:tc>
        <w:tc>
          <w:tcPr>
            <w:tcW w:w="0" w:type="auto"/>
            <w:tcMar>
              <w:top w:w="150" w:type="dxa"/>
              <w:left w:w="240" w:type="dxa"/>
              <w:bottom w:w="150" w:type="dxa"/>
              <w:right w:w="0" w:type="dxa"/>
            </w:tcMar>
            <w:vAlign w:val="center"/>
            <w:hideMark/>
          </w:tcPr>
          <w:p w14:paraId="17AD92E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 Lock Certification</w:t>
            </w:r>
          </w:p>
        </w:tc>
      </w:tr>
      <w:tr w:rsidR="005F2A3E" w:rsidRPr="005F2A3E" w14:paraId="702E7306" w14:textId="77777777" w:rsidTr="005F2A3E">
        <w:tc>
          <w:tcPr>
            <w:tcW w:w="0" w:type="auto"/>
            <w:tcMar>
              <w:top w:w="150" w:type="dxa"/>
              <w:left w:w="0" w:type="dxa"/>
              <w:bottom w:w="150" w:type="dxa"/>
              <w:right w:w="240" w:type="dxa"/>
            </w:tcMar>
            <w:vAlign w:val="center"/>
            <w:hideMark/>
          </w:tcPr>
          <w:p w14:paraId="43AD8B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73D291C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Amendment History</w:t>
            </w:r>
          </w:p>
        </w:tc>
      </w:tr>
      <w:tr w:rsidR="005F2A3E" w:rsidRPr="005F2A3E" w14:paraId="034F4A71" w14:textId="77777777" w:rsidTr="005F2A3E">
        <w:tc>
          <w:tcPr>
            <w:tcW w:w="0" w:type="auto"/>
            <w:tcMar>
              <w:top w:w="150" w:type="dxa"/>
              <w:left w:w="0" w:type="dxa"/>
              <w:bottom w:w="150" w:type="dxa"/>
              <w:right w:w="240" w:type="dxa"/>
            </w:tcMar>
            <w:vAlign w:val="center"/>
            <w:hideMark/>
          </w:tcPr>
          <w:p w14:paraId="40FFAC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Appendix B</w:t>
            </w:r>
          </w:p>
        </w:tc>
        <w:tc>
          <w:tcPr>
            <w:tcW w:w="0" w:type="auto"/>
            <w:tcMar>
              <w:top w:w="150" w:type="dxa"/>
              <w:left w:w="240" w:type="dxa"/>
              <w:bottom w:w="150" w:type="dxa"/>
              <w:right w:w="0" w:type="dxa"/>
            </w:tcMar>
            <w:vAlign w:val="center"/>
            <w:hideMark/>
          </w:tcPr>
          <w:p w14:paraId="2B7D5C6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CS-001 Compensation Schedule</w:t>
            </w:r>
          </w:p>
        </w:tc>
      </w:tr>
    </w:tbl>
    <w:p w14:paraId="13E7952A"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2E8D6E69">
          <v:rect id="_x0000_i1921" style="width:0;height:.75pt" o:hralign="center" o:hrstd="t" o:hr="t" fillcolor="#a0a0a0" stroked="f"/>
        </w:pict>
      </w:r>
    </w:p>
    <w:p w14:paraId="36522402"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N0: PURPOSE &amp; SCOPE</w:t>
      </w:r>
    </w:p>
    <w:p w14:paraId="083C309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N0.1 Institutional Principle</w:t>
      </w:r>
    </w:p>
    <w:p w14:paraId="08214F8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Governance → Operations → Rules → Information → Software → Technology</w:t>
      </w:r>
    </w:p>
    <w:p w14:paraId="00F5924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People execute operations. Operations execute governance. Technology enables people.</w:t>
      </w:r>
    </w:p>
    <w:p w14:paraId="67F8FD7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Golden Wings shall never be structured around software systems, reporting tools, or administrative convenience. Every role exists solely to fulfill a defined governance and operational responsibility established within the Golden Wings Ecosystem.</w:t>
      </w:r>
    </w:p>
    <w:p w14:paraId="56209200"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lastRenderedPageBreak/>
        <w:t>N0.2 Operational Objective</w:t>
      </w:r>
    </w:p>
    <w:p w14:paraId="3A8DF22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Document N establishes:</w:t>
      </w:r>
    </w:p>
    <w:p w14:paraId="728F8813" w14:textId="77777777" w:rsidR="005F2A3E" w:rsidRPr="005F2A3E" w:rsidRDefault="005F2A3E" w:rsidP="00192656">
      <w:pPr>
        <w:pStyle w:val="ds-markdown-paragraph"/>
        <w:numPr>
          <w:ilvl w:val="0"/>
          <w:numId w:val="1"/>
        </w:numPr>
        <w:shd w:val="clear" w:color="auto" w:fill="FFFFFF"/>
        <w:spacing w:before="0" w:beforeAutospacing="0" w:after="0" w:afterAutospacing="0"/>
        <w:rPr>
          <w:color w:val="0F1115"/>
        </w:rPr>
      </w:pPr>
      <w:r w:rsidRPr="005F2A3E">
        <w:rPr>
          <w:color w:val="0F1115"/>
        </w:rPr>
        <w:t>Organizational structure and reporting lines</w:t>
      </w:r>
    </w:p>
    <w:p w14:paraId="07642CCE" w14:textId="77777777" w:rsidR="005F2A3E" w:rsidRPr="005F2A3E" w:rsidRDefault="005F2A3E" w:rsidP="00192656">
      <w:pPr>
        <w:pStyle w:val="ds-markdown-paragraph"/>
        <w:numPr>
          <w:ilvl w:val="0"/>
          <w:numId w:val="1"/>
        </w:numPr>
        <w:shd w:val="clear" w:color="auto" w:fill="FFFFFF"/>
        <w:spacing w:before="0" w:beforeAutospacing="0" w:after="0" w:afterAutospacing="0"/>
        <w:rPr>
          <w:color w:val="0F1115"/>
        </w:rPr>
      </w:pPr>
      <w:r w:rsidRPr="005F2A3E">
        <w:rPr>
          <w:color w:val="0F1115"/>
        </w:rPr>
        <w:t>Role definitions, responsibilities, and authority boundaries</w:t>
      </w:r>
    </w:p>
    <w:p w14:paraId="29177D88" w14:textId="77777777" w:rsidR="005F2A3E" w:rsidRPr="005F2A3E" w:rsidRDefault="005F2A3E" w:rsidP="00192656">
      <w:pPr>
        <w:pStyle w:val="ds-markdown-paragraph"/>
        <w:numPr>
          <w:ilvl w:val="0"/>
          <w:numId w:val="1"/>
        </w:numPr>
        <w:shd w:val="clear" w:color="auto" w:fill="FFFFFF"/>
        <w:spacing w:before="0" w:beforeAutospacing="0" w:after="0" w:afterAutospacing="0"/>
        <w:rPr>
          <w:color w:val="0F1115"/>
        </w:rPr>
      </w:pPr>
      <w:r w:rsidRPr="005F2A3E">
        <w:rPr>
          <w:color w:val="0F1115"/>
        </w:rPr>
        <w:t>Staffing architecture, workforce planning, and span-of-control requirements</w:t>
      </w:r>
    </w:p>
    <w:p w14:paraId="053781B5" w14:textId="77777777" w:rsidR="005F2A3E" w:rsidRPr="005F2A3E" w:rsidRDefault="005F2A3E" w:rsidP="00192656">
      <w:pPr>
        <w:pStyle w:val="ds-markdown-paragraph"/>
        <w:numPr>
          <w:ilvl w:val="0"/>
          <w:numId w:val="1"/>
        </w:numPr>
        <w:shd w:val="clear" w:color="auto" w:fill="FFFFFF"/>
        <w:spacing w:before="0" w:beforeAutospacing="0" w:after="0" w:afterAutospacing="0"/>
        <w:rPr>
          <w:color w:val="0F1115"/>
        </w:rPr>
      </w:pPr>
      <w:r w:rsidRPr="005F2A3E">
        <w:rPr>
          <w:color w:val="0F1115"/>
        </w:rPr>
        <w:t>Competency standards, recruitment principles, and training frameworks</w:t>
      </w:r>
    </w:p>
    <w:p w14:paraId="3D77B22E" w14:textId="77777777" w:rsidR="005F2A3E" w:rsidRPr="005F2A3E" w:rsidRDefault="005F2A3E" w:rsidP="00192656">
      <w:pPr>
        <w:pStyle w:val="ds-markdown-paragraph"/>
        <w:numPr>
          <w:ilvl w:val="0"/>
          <w:numId w:val="1"/>
        </w:numPr>
        <w:shd w:val="clear" w:color="auto" w:fill="FFFFFF"/>
        <w:spacing w:before="0" w:beforeAutospacing="0" w:after="0" w:afterAutospacing="0"/>
        <w:rPr>
          <w:color w:val="0F1115"/>
        </w:rPr>
      </w:pPr>
      <w:r w:rsidRPr="005F2A3E">
        <w:rPr>
          <w:color w:val="0F1115"/>
        </w:rPr>
        <w:t>Performance management and accountability structures</w:t>
      </w:r>
    </w:p>
    <w:p w14:paraId="33FB55BE" w14:textId="77777777" w:rsidR="005F2A3E" w:rsidRPr="005F2A3E" w:rsidRDefault="005F2A3E" w:rsidP="00192656">
      <w:pPr>
        <w:pStyle w:val="ds-markdown-paragraph"/>
        <w:numPr>
          <w:ilvl w:val="0"/>
          <w:numId w:val="1"/>
        </w:numPr>
        <w:shd w:val="clear" w:color="auto" w:fill="FFFFFF"/>
        <w:spacing w:before="0" w:beforeAutospacing="0" w:after="0" w:afterAutospacing="0"/>
        <w:rPr>
          <w:color w:val="0F1115"/>
        </w:rPr>
      </w:pPr>
      <w:r w:rsidRPr="005F2A3E">
        <w:rPr>
          <w:color w:val="0F1115"/>
        </w:rPr>
        <w:t>Succession planning and workforce continuity</w:t>
      </w:r>
    </w:p>
    <w:p w14:paraId="4C153B5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N0.3 Relationship to Other Documents</w:t>
      </w:r>
    </w:p>
    <w:tbl>
      <w:tblPr>
        <w:tblW w:w="11280" w:type="dxa"/>
        <w:tblCellMar>
          <w:top w:w="15" w:type="dxa"/>
          <w:left w:w="15" w:type="dxa"/>
          <w:bottom w:w="15" w:type="dxa"/>
          <w:right w:w="15" w:type="dxa"/>
        </w:tblCellMar>
        <w:tblLook w:val="04A0" w:firstRow="1" w:lastRow="0" w:firstColumn="1" w:lastColumn="0" w:noHBand="0" w:noVBand="1"/>
      </w:tblPr>
      <w:tblGrid>
        <w:gridCol w:w="2179"/>
        <w:gridCol w:w="9101"/>
      </w:tblGrid>
      <w:tr w:rsidR="005F2A3E" w:rsidRPr="005F2A3E" w14:paraId="48123B31" w14:textId="77777777" w:rsidTr="005F2A3E">
        <w:trPr>
          <w:tblHeader/>
        </w:trPr>
        <w:tc>
          <w:tcPr>
            <w:tcW w:w="0" w:type="auto"/>
            <w:tcBorders>
              <w:top w:val="nil"/>
            </w:tcBorders>
            <w:tcMar>
              <w:top w:w="150" w:type="dxa"/>
              <w:left w:w="0" w:type="dxa"/>
              <w:bottom w:w="150" w:type="dxa"/>
              <w:right w:w="240" w:type="dxa"/>
            </w:tcMar>
            <w:vAlign w:val="center"/>
            <w:hideMark/>
          </w:tcPr>
          <w:p w14:paraId="6592EA0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5028CB7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Relationship</w:t>
            </w:r>
          </w:p>
        </w:tc>
      </w:tr>
      <w:tr w:rsidR="005F2A3E" w:rsidRPr="005F2A3E" w14:paraId="75F4B86C" w14:textId="77777777" w:rsidTr="005F2A3E">
        <w:tc>
          <w:tcPr>
            <w:tcW w:w="0" w:type="auto"/>
            <w:tcMar>
              <w:top w:w="150" w:type="dxa"/>
              <w:left w:w="0" w:type="dxa"/>
              <w:bottom w:w="150" w:type="dxa"/>
              <w:right w:w="240" w:type="dxa"/>
            </w:tcMar>
            <w:vAlign w:val="center"/>
            <w:hideMark/>
          </w:tcPr>
          <w:p w14:paraId="7E75B205"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A-019</w:t>
            </w:r>
          </w:p>
        </w:tc>
        <w:tc>
          <w:tcPr>
            <w:tcW w:w="0" w:type="auto"/>
            <w:tcMar>
              <w:top w:w="150" w:type="dxa"/>
              <w:left w:w="240" w:type="dxa"/>
              <w:bottom w:w="150" w:type="dxa"/>
              <w:right w:w="0" w:type="dxa"/>
            </w:tcMar>
            <w:vAlign w:val="center"/>
            <w:hideMark/>
          </w:tcPr>
          <w:p w14:paraId="043B6740"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Phase 4 alignment requirements (source authority for this document)</w:t>
            </w:r>
          </w:p>
        </w:tc>
      </w:tr>
      <w:tr w:rsidR="005F2A3E" w:rsidRPr="005F2A3E" w14:paraId="48FD1F46" w14:textId="77777777" w:rsidTr="005F2A3E">
        <w:tc>
          <w:tcPr>
            <w:tcW w:w="0" w:type="auto"/>
            <w:tcMar>
              <w:top w:w="150" w:type="dxa"/>
              <w:left w:w="0" w:type="dxa"/>
              <w:bottom w:w="150" w:type="dxa"/>
              <w:right w:w="240" w:type="dxa"/>
            </w:tcMar>
            <w:vAlign w:val="center"/>
            <w:hideMark/>
          </w:tcPr>
          <w:p w14:paraId="4853ED96"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56CE7220"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Authority framework for each role (source authority for decision rights)</w:t>
            </w:r>
          </w:p>
        </w:tc>
      </w:tr>
      <w:tr w:rsidR="005F2A3E" w:rsidRPr="005F2A3E" w14:paraId="022E9BB6" w14:textId="77777777" w:rsidTr="005F2A3E">
        <w:tc>
          <w:tcPr>
            <w:tcW w:w="0" w:type="auto"/>
            <w:tcMar>
              <w:top w:w="150" w:type="dxa"/>
              <w:left w:w="0" w:type="dxa"/>
              <w:bottom w:w="150" w:type="dxa"/>
              <w:right w:w="240" w:type="dxa"/>
            </w:tcMar>
            <w:vAlign w:val="center"/>
            <w:hideMark/>
          </w:tcPr>
          <w:p w14:paraId="31A59E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39C2D33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Source authority for organizational structure, workforce ratios</w:t>
            </w:r>
          </w:p>
        </w:tc>
      </w:tr>
      <w:tr w:rsidR="005F2A3E" w:rsidRPr="005F2A3E" w14:paraId="3807B276" w14:textId="77777777" w:rsidTr="005F2A3E">
        <w:tc>
          <w:tcPr>
            <w:tcW w:w="0" w:type="auto"/>
            <w:tcMar>
              <w:top w:w="150" w:type="dxa"/>
              <w:left w:w="0" w:type="dxa"/>
              <w:bottom w:w="150" w:type="dxa"/>
              <w:right w:w="240" w:type="dxa"/>
            </w:tcMar>
            <w:vAlign w:val="center"/>
            <w:hideMark/>
          </w:tcPr>
          <w:p w14:paraId="511852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L</w:t>
            </w:r>
          </w:p>
        </w:tc>
        <w:tc>
          <w:tcPr>
            <w:tcW w:w="0" w:type="auto"/>
            <w:tcMar>
              <w:top w:w="150" w:type="dxa"/>
              <w:left w:w="240" w:type="dxa"/>
              <w:bottom w:w="150" w:type="dxa"/>
              <w:right w:w="0" w:type="dxa"/>
            </w:tcMar>
            <w:vAlign w:val="center"/>
            <w:hideMark/>
          </w:tcPr>
          <w:p w14:paraId="2D29CF6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Defines companion grades and service delivery roles</w:t>
            </w:r>
          </w:p>
        </w:tc>
      </w:tr>
      <w:tr w:rsidR="005F2A3E" w:rsidRPr="005F2A3E" w14:paraId="57E84057" w14:textId="77777777" w:rsidTr="005F2A3E">
        <w:tc>
          <w:tcPr>
            <w:tcW w:w="0" w:type="auto"/>
            <w:tcMar>
              <w:top w:w="150" w:type="dxa"/>
              <w:left w:w="0" w:type="dxa"/>
              <w:bottom w:w="150" w:type="dxa"/>
              <w:right w:w="240" w:type="dxa"/>
            </w:tcMar>
            <w:vAlign w:val="center"/>
            <w:hideMark/>
          </w:tcPr>
          <w:p w14:paraId="1A562A3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M</w:t>
            </w:r>
          </w:p>
        </w:tc>
        <w:tc>
          <w:tcPr>
            <w:tcW w:w="0" w:type="auto"/>
            <w:tcMar>
              <w:top w:w="150" w:type="dxa"/>
              <w:left w:w="240" w:type="dxa"/>
              <w:bottom w:w="150" w:type="dxa"/>
              <w:right w:w="0" w:type="dxa"/>
            </w:tcMar>
            <w:vAlign w:val="center"/>
            <w:hideMark/>
          </w:tcPr>
          <w:p w14:paraId="769F4A0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Defines Relationship Manager role and portfolio management</w:t>
            </w:r>
          </w:p>
        </w:tc>
      </w:tr>
      <w:tr w:rsidR="005F2A3E" w:rsidRPr="005F2A3E" w14:paraId="03484A26" w14:textId="77777777" w:rsidTr="005F2A3E">
        <w:tc>
          <w:tcPr>
            <w:tcW w:w="0" w:type="auto"/>
            <w:tcMar>
              <w:top w:w="150" w:type="dxa"/>
              <w:left w:w="0" w:type="dxa"/>
              <w:bottom w:w="150" w:type="dxa"/>
              <w:right w:w="240" w:type="dxa"/>
            </w:tcMar>
            <w:vAlign w:val="center"/>
            <w:hideMark/>
          </w:tcPr>
          <w:p w14:paraId="03F93A3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P</w:t>
            </w:r>
          </w:p>
        </w:tc>
        <w:tc>
          <w:tcPr>
            <w:tcW w:w="0" w:type="auto"/>
            <w:tcMar>
              <w:top w:w="150" w:type="dxa"/>
              <w:left w:w="240" w:type="dxa"/>
              <w:bottom w:w="150" w:type="dxa"/>
              <w:right w:w="0" w:type="dxa"/>
            </w:tcMar>
            <w:vAlign w:val="center"/>
            <w:hideMark/>
          </w:tcPr>
          <w:p w14:paraId="0B3B76C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Financial operations roles</w:t>
            </w:r>
          </w:p>
        </w:tc>
      </w:tr>
      <w:tr w:rsidR="005F2A3E" w:rsidRPr="005F2A3E" w14:paraId="03F50819" w14:textId="77777777" w:rsidTr="005F2A3E">
        <w:tc>
          <w:tcPr>
            <w:tcW w:w="0" w:type="auto"/>
            <w:tcMar>
              <w:top w:w="150" w:type="dxa"/>
              <w:left w:w="0" w:type="dxa"/>
              <w:bottom w:w="150" w:type="dxa"/>
              <w:right w:w="240" w:type="dxa"/>
            </w:tcMar>
            <w:vAlign w:val="center"/>
            <w:hideMark/>
          </w:tcPr>
          <w:p w14:paraId="07513A7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523CDCF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roles and responsibilities</w:t>
            </w:r>
          </w:p>
        </w:tc>
      </w:tr>
      <w:tr w:rsidR="005F2A3E" w:rsidRPr="005F2A3E" w14:paraId="2D555E2D" w14:textId="77777777" w:rsidTr="005F2A3E">
        <w:tc>
          <w:tcPr>
            <w:tcW w:w="0" w:type="auto"/>
            <w:tcMar>
              <w:top w:w="150" w:type="dxa"/>
              <w:left w:w="0" w:type="dxa"/>
              <w:bottom w:w="150" w:type="dxa"/>
              <w:right w:w="240" w:type="dxa"/>
            </w:tcMar>
            <w:vAlign w:val="center"/>
            <w:hideMark/>
          </w:tcPr>
          <w:p w14:paraId="6A4469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Documents S-U</w:t>
            </w:r>
          </w:p>
        </w:tc>
        <w:tc>
          <w:tcPr>
            <w:tcW w:w="0" w:type="auto"/>
            <w:tcMar>
              <w:top w:w="150" w:type="dxa"/>
              <w:left w:w="240" w:type="dxa"/>
              <w:bottom w:w="150" w:type="dxa"/>
              <w:right w:w="0" w:type="dxa"/>
            </w:tcMar>
            <w:vAlign w:val="center"/>
            <w:hideMark/>
          </w:tcPr>
          <w:p w14:paraId="5D94B7A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Business rules for role-based access</w:t>
            </w:r>
          </w:p>
        </w:tc>
      </w:tr>
      <w:tr w:rsidR="005F2A3E" w:rsidRPr="005F2A3E" w14:paraId="25A15796" w14:textId="77777777" w:rsidTr="005F2A3E">
        <w:tc>
          <w:tcPr>
            <w:tcW w:w="0" w:type="auto"/>
            <w:tcMar>
              <w:top w:w="150" w:type="dxa"/>
              <w:left w:w="0" w:type="dxa"/>
              <w:bottom w:w="150" w:type="dxa"/>
              <w:right w:w="240" w:type="dxa"/>
            </w:tcMar>
            <w:vAlign w:val="center"/>
            <w:hideMark/>
          </w:tcPr>
          <w:p w14:paraId="3F0AB12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Documents V-X</w:t>
            </w:r>
          </w:p>
        </w:tc>
        <w:tc>
          <w:tcPr>
            <w:tcW w:w="0" w:type="auto"/>
            <w:tcMar>
              <w:top w:w="150" w:type="dxa"/>
              <w:left w:w="240" w:type="dxa"/>
              <w:bottom w:w="150" w:type="dxa"/>
              <w:right w:w="0" w:type="dxa"/>
            </w:tcMar>
            <w:vAlign w:val="center"/>
            <w:hideMark/>
          </w:tcPr>
          <w:p w14:paraId="183ADF9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Information architecture for role-based data access</w:t>
            </w:r>
          </w:p>
        </w:tc>
      </w:tr>
      <w:tr w:rsidR="005F2A3E" w:rsidRPr="005F2A3E" w14:paraId="5D17CDB8" w14:textId="77777777" w:rsidTr="005F2A3E">
        <w:tc>
          <w:tcPr>
            <w:tcW w:w="0" w:type="auto"/>
            <w:tcMar>
              <w:top w:w="150" w:type="dxa"/>
              <w:left w:w="0" w:type="dxa"/>
              <w:bottom w:w="150" w:type="dxa"/>
              <w:right w:w="240" w:type="dxa"/>
            </w:tcMar>
            <w:vAlign w:val="center"/>
            <w:hideMark/>
          </w:tcPr>
          <w:p w14:paraId="39A9EF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Z4</w:t>
            </w:r>
          </w:p>
        </w:tc>
        <w:tc>
          <w:tcPr>
            <w:tcW w:w="0" w:type="auto"/>
            <w:tcMar>
              <w:top w:w="150" w:type="dxa"/>
              <w:left w:w="240" w:type="dxa"/>
              <w:bottom w:w="150" w:type="dxa"/>
              <w:right w:w="0" w:type="dxa"/>
            </w:tcMar>
            <w:vAlign w:val="center"/>
            <w:hideMark/>
          </w:tcPr>
          <w:p w14:paraId="474C81A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Security architecture for RBAC enforcement</w:t>
            </w:r>
          </w:p>
        </w:tc>
      </w:tr>
    </w:tbl>
    <w:p w14:paraId="753C000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No role may be created unless traceable to this document or Document K. No role may exercise authority not defined in Document O.</w:t>
      </w:r>
    </w:p>
    <w:p w14:paraId="19DB0EB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N0.4 Constitutional Traceability</w:t>
      </w:r>
    </w:p>
    <w:p w14:paraId="03D0AFF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This document implements the following constitutional requirements:</w:t>
      </w:r>
    </w:p>
    <w:tbl>
      <w:tblPr>
        <w:tblW w:w="11280" w:type="dxa"/>
        <w:tblCellMar>
          <w:top w:w="15" w:type="dxa"/>
          <w:left w:w="15" w:type="dxa"/>
          <w:bottom w:w="15" w:type="dxa"/>
          <w:right w:w="15" w:type="dxa"/>
        </w:tblCellMar>
        <w:tblLook w:val="04A0" w:firstRow="1" w:lastRow="0" w:firstColumn="1" w:lastColumn="0" w:noHBand="0" w:noVBand="1"/>
      </w:tblPr>
      <w:tblGrid>
        <w:gridCol w:w="3419"/>
        <w:gridCol w:w="5134"/>
        <w:gridCol w:w="2727"/>
      </w:tblGrid>
      <w:tr w:rsidR="005F2A3E" w:rsidRPr="005F2A3E" w14:paraId="5B026B50" w14:textId="77777777" w:rsidTr="005F2A3E">
        <w:trPr>
          <w:tblHeader/>
        </w:trPr>
        <w:tc>
          <w:tcPr>
            <w:tcW w:w="0" w:type="auto"/>
            <w:tcBorders>
              <w:top w:val="nil"/>
            </w:tcBorders>
            <w:tcMar>
              <w:top w:w="150" w:type="dxa"/>
              <w:left w:w="0" w:type="dxa"/>
              <w:bottom w:w="150" w:type="dxa"/>
              <w:right w:w="240" w:type="dxa"/>
            </w:tcMar>
            <w:vAlign w:val="center"/>
            <w:hideMark/>
          </w:tcPr>
          <w:p w14:paraId="77FA772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Constitutional Source</w:t>
            </w:r>
          </w:p>
        </w:tc>
        <w:tc>
          <w:tcPr>
            <w:tcW w:w="0" w:type="auto"/>
            <w:tcBorders>
              <w:top w:val="nil"/>
            </w:tcBorders>
            <w:tcMar>
              <w:top w:w="150" w:type="dxa"/>
              <w:left w:w="240" w:type="dxa"/>
              <w:bottom w:w="150" w:type="dxa"/>
              <w:right w:w="240" w:type="dxa"/>
            </w:tcMar>
            <w:vAlign w:val="center"/>
            <w:hideMark/>
          </w:tcPr>
          <w:p w14:paraId="5EB9313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Requirement Domain</w:t>
            </w:r>
          </w:p>
        </w:tc>
        <w:tc>
          <w:tcPr>
            <w:tcW w:w="0" w:type="auto"/>
            <w:tcBorders>
              <w:top w:val="nil"/>
            </w:tcBorders>
            <w:tcMar>
              <w:top w:w="150" w:type="dxa"/>
              <w:left w:w="240" w:type="dxa"/>
              <w:bottom w:w="150" w:type="dxa"/>
              <w:right w:w="240" w:type="dxa"/>
            </w:tcMar>
            <w:vAlign w:val="center"/>
            <w:hideMark/>
          </w:tcPr>
          <w:p w14:paraId="01A2BB9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Implemented Sections</w:t>
            </w:r>
          </w:p>
        </w:tc>
      </w:tr>
      <w:tr w:rsidR="005F2A3E" w:rsidRPr="005F2A3E" w14:paraId="0DF1568D" w14:textId="77777777" w:rsidTr="005F2A3E">
        <w:tc>
          <w:tcPr>
            <w:tcW w:w="0" w:type="auto"/>
            <w:tcMar>
              <w:top w:w="150" w:type="dxa"/>
              <w:left w:w="0" w:type="dxa"/>
              <w:bottom w:w="150" w:type="dxa"/>
              <w:right w:w="240" w:type="dxa"/>
            </w:tcMar>
            <w:vAlign w:val="center"/>
            <w:hideMark/>
          </w:tcPr>
          <w:p w14:paraId="06DBBA6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A-011 Governance Charter</w:t>
            </w:r>
          </w:p>
        </w:tc>
        <w:tc>
          <w:tcPr>
            <w:tcW w:w="0" w:type="auto"/>
            <w:tcMar>
              <w:top w:w="150" w:type="dxa"/>
              <w:left w:w="240" w:type="dxa"/>
              <w:bottom w:w="150" w:type="dxa"/>
              <w:right w:w="240" w:type="dxa"/>
            </w:tcMar>
            <w:vAlign w:val="center"/>
            <w:hideMark/>
          </w:tcPr>
          <w:p w14:paraId="368AB44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Governance roles &amp; accountability</w:t>
            </w:r>
          </w:p>
        </w:tc>
        <w:tc>
          <w:tcPr>
            <w:tcW w:w="0" w:type="auto"/>
            <w:tcMar>
              <w:top w:w="150" w:type="dxa"/>
              <w:left w:w="240" w:type="dxa"/>
              <w:bottom w:w="150" w:type="dxa"/>
              <w:right w:w="0" w:type="dxa"/>
            </w:tcMar>
            <w:vAlign w:val="center"/>
            <w:hideMark/>
          </w:tcPr>
          <w:p w14:paraId="023387E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 N3, N4, N5, N15</w:t>
            </w:r>
          </w:p>
        </w:tc>
      </w:tr>
      <w:tr w:rsidR="005F2A3E" w:rsidRPr="005F2A3E" w14:paraId="0F227D8D" w14:textId="77777777" w:rsidTr="005F2A3E">
        <w:tc>
          <w:tcPr>
            <w:tcW w:w="0" w:type="auto"/>
            <w:tcMar>
              <w:top w:w="150" w:type="dxa"/>
              <w:left w:w="0" w:type="dxa"/>
              <w:bottom w:w="150" w:type="dxa"/>
              <w:right w:w="240" w:type="dxa"/>
            </w:tcMar>
            <w:vAlign w:val="center"/>
            <w:hideMark/>
          </w:tcPr>
          <w:p w14:paraId="7E922A7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A-014 Service Portfolio Architecture</w:t>
            </w:r>
          </w:p>
        </w:tc>
        <w:tc>
          <w:tcPr>
            <w:tcW w:w="0" w:type="auto"/>
            <w:tcMar>
              <w:top w:w="150" w:type="dxa"/>
              <w:left w:w="240" w:type="dxa"/>
              <w:bottom w:w="150" w:type="dxa"/>
              <w:right w:w="240" w:type="dxa"/>
            </w:tcMar>
            <w:vAlign w:val="center"/>
            <w:hideMark/>
          </w:tcPr>
          <w:p w14:paraId="48737C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grades, RM structure, service staffing</w:t>
            </w:r>
          </w:p>
        </w:tc>
        <w:tc>
          <w:tcPr>
            <w:tcW w:w="0" w:type="auto"/>
            <w:tcMar>
              <w:top w:w="150" w:type="dxa"/>
              <w:left w:w="240" w:type="dxa"/>
              <w:bottom w:w="150" w:type="dxa"/>
              <w:right w:w="0" w:type="dxa"/>
            </w:tcMar>
            <w:vAlign w:val="center"/>
            <w:hideMark/>
          </w:tcPr>
          <w:p w14:paraId="1183FA3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N6, N8, N9</w:t>
            </w:r>
          </w:p>
        </w:tc>
      </w:tr>
      <w:tr w:rsidR="005F2A3E" w:rsidRPr="005F2A3E" w14:paraId="714908F1" w14:textId="77777777" w:rsidTr="005F2A3E">
        <w:tc>
          <w:tcPr>
            <w:tcW w:w="0" w:type="auto"/>
            <w:tcMar>
              <w:top w:w="150" w:type="dxa"/>
              <w:left w:w="0" w:type="dxa"/>
              <w:bottom w:w="150" w:type="dxa"/>
              <w:right w:w="240" w:type="dxa"/>
            </w:tcMar>
            <w:vAlign w:val="center"/>
            <w:hideMark/>
          </w:tcPr>
          <w:p w14:paraId="393749D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A-015 Client Journey Architecture</w:t>
            </w:r>
          </w:p>
        </w:tc>
        <w:tc>
          <w:tcPr>
            <w:tcW w:w="0" w:type="auto"/>
            <w:tcMar>
              <w:top w:w="150" w:type="dxa"/>
              <w:left w:w="240" w:type="dxa"/>
              <w:bottom w:w="150" w:type="dxa"/>
              <w:right w:w="240" w:type="dxa"/>
            </w:tcMar>
            <w:vAlign w:val="center"/>
            <w:hideMark/>
          </w:tcPr>
          <w:p w14:paraId="191878C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ownership, lifecycle support roles</w:t>
            </w:r>
          </w:p>
        </w:tc>
        <w:tc>
          <w:tcPr>
            <w:tcW w:w="0" w:type="auto"/>
            <w:tcMar>
              <w:top w:w="150" w:type="dxa"/>
              <w:left w:w="240" w:type="dxa"/>
              <w:bottom w:w="150" w:type="dxa"/>
              <w:right w:w="0" w:type="dxa"/>
            </w:tcMar>
            <w:vAlign w:val="center"/>
            <w:hideMark/>
          </w:tcPr>
          <w:p w14:paraId="5ADD27B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N6, N12</w:t>
            </w:r>
          </w:p>
        </w:tc>
      </w:tr>
      <w:tr w:rsidR="005F2A3E" w:rsidRPr="005F2A3E" w14:paraId="0A345187" w14:textId="77777777" w:rsidTr="005F2A3E">
        <w:tc>
          <w:tcPr>
            <w:tcW w:w="0" w:type="auto"/>
            <w:tcMar>
              <w:top w:w="150" w:type="dxa"/>
              <w:left w:w="0" w:type="dxa"/>
              <w:bottom w:w="150" w:type="dxa"/>
              <w:right w:w="240" w:type="dxa"/>
            </w:tcMar>
            <w:vAlign w:val="center"/>
            <w:hideMark/>
          </w:tcPr>
          <w:p w14:paraId="19E8FC9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A-016 Community Philosophy</w:t>
            </w:r>
          </w:p>
        </w:tc>
        <w:tc>
          <w:tcPr>
            <w:tcW w:w="0" w:type="auto"/>
            <w:tcMar>
              <w:top w:w="150" w:type="dxa"/>
              <w:left w:w="240" w:type="dxa"/>
              <w:bottom w:w="150" w:type="dxa"/>
              <w:right w:w="240" w:type="dxa"/>
            </w:tcMar>
            <w:vAlign w:val="center"/>
            <w:hideMark/>
          </w:tcPr>
          <w:p w14:paraId="1A2FDEA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engagement roles</w:t>
            </w:r>
          </w:p>
        </w:tc>
        <w:tc>
          <w:tcPr>
            <w:tcW w:w="0" w:type="auto"/>
            <w:tcMar>
              <w:top w:w="150" w:type="dxa"/>
              <w:left w:w="240" w:type="dxa"/>
              <w:bottom w:w="150" w:type="dxa"/>
              <w:right w:w="0" w:type="dxa"/>
            </w:tcMar>
            <w:vAlign w:val="center"/>
            <w:hideMark/>
          </w:tcPr>
          <w:p w14:paraId="397CF79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N3.3, N5.7, N18.4</w:t>
            </w:r>
          </w:p>
        </w:tc>
      </w:tr>
      <w:tr w:rsidR="005F2A3E" w:rsidRPr="005F2A3E" w14:paraId="61F08CC6" w14:textId="77777777" w:rsidTr="005F2A3E">
        <w:tc>
          <w:tcPr>
            <w:tcW w:w="0" w:type="auto"/>
            <w:tcMar>
              <w:top w:w="150" w:type="dxa"/>
              <w:left w:w="0" w:type="dxa"/>
              <w:bottom w:w="150" w:type="dxa"/>
              <w:right w:w="240" w:type="dxa"/>
            </w:tcMar>
            <w:vAlign w:val="center"/>
            <w:hideMark/>
          </w:tcPr>
          <w:p w14:paraId="1428557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A-017 Trust &amp; Safeguarding Charter</w:t>
            </w:r>
          </w:p>
        </w:tc>
        <w:tc>
          <w:tcPr>
            <w:tcW w:w="0" w:type="auto"/>
            <w:tcMar>
              <w:top w:w="150" w:type="dxa"/>
              <w:left w:w="240" w:type="dxa"/>
              <w:bottom w:w="150" w:type="dxa"/>
              <w:right w:w="240" w:type="dxa"/>
            </w:tcMar>
            <w:vAlign w:val="center"/>
            <w:hideMark/>
          </w:tcPr>
          <w:p w14:paraId="6A62F97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roles, vetting, incident responsibilities</w:t>
            </w:r>
          </w:p>
        </w:tc>
        <w:tc>
          <w:tcPr>
            <w:tcW w:w="0" w:type="auto"/>
            <w:tcMar>
              <w:top w:w="150" w:type="dxa"/>
              <w:left w:w="240" w:type="dxa"/>
              <w:bottom w:w="150" w:type="dxa"/>
              <w:right w:w="0" w:type="dxa"/>
            </w:tcMar>
            <w:vAlign w:val="center"/>
            <w:hideMark/>
          </w:tcPr>
          <w:p w14:paraId="7209182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N4, N10, N11, N14, N16</w:t>
            </w:r>
          </w:p>
        </w:tc>
      </w:tr>
      <w:tr w:rsidR="005F2A3E" w:rsidRPr="005F2A3E" w14:paraId="485453BF" w14:textId="77777777" w:rsidTr="005F2A3E">
        <w:tc>
          <w:tcPr>
            <w:tcW w:w="0" w:type="auto"/>
            <w:tcMar>
              <w:top w:w="150" w:type="dxa"/>
              <w:left w:w="0" w:type="dxa"/>
              <w:bottom w:w="150" w:type="dxa"/>
              <w:right w:w="240" w:type="dxa"/>
            </w:tcMar>
            <w:vAlign w:val="center"/>
            <w:hideMark/>
          </w:tcPr>
          <w:p w14:paraId="6455647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A-018 Quality &amp; Continuous Improvement Charter</w:t>
            </w:r>
          </w:p>
        </w:tc>
        <w:tc>
          <w:tcPr>
            <w:tcW w:w="0" w:type="auto"/>
            <w:tcMar>
              <w:top w:w="150" w:type="dxa"/>
              <w:left w:w="240" w:type="dxa"/>
              <w:bottom w:w="150" w:type="dxa"/>
              <w:right w:w="240" w:type="dxa"/>
            </w:tcMar>
            <w:vAlign w:val="center"/>
            <w:hideMark/>
          </w:tcPr>
          <w:p w14:paraId="3AFC0F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Competency management, performance management, continuous improvement</w:t>
            </w:r>
          </w:p>
        </w:tc>
        <w:tc>
          <w:tcPr>
            <w:tcW w:w="0" w:type="auto"/>
            <w:tcMar>
              <w:top w:w="150" w:type="dxa"/>
              <w:left w:w="240" w:type="dxa"/>
              <w:bottom w:w="150" w:type="dxa"/>
              <w:right w:w="0" w:type="dxa"/>
            </w:tcMar>
            <w:vAlign w:val="center"/>
            <w:hideMark/>
          </w:tcPr>
          <w:p w14:paraId="72EEA59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N5.6, N11, N11A, N12, N12A, N19</w:t>
            </w:r>
          </w:p>
        </w:tc>
      </w:tr>
      <w:tr w:rsidR="005F2A3E" w:rsidRPr="005F2A3E" w14:paraId="6BD14ECC" w14:textId="77777777" w:rsidTr="005F2A3E">
        <w:tc>
          <w:tcPr>
            <w:tcW w:w="0" w:type="auto"/>
            <w:tcMar>
              <w:top w:w="150" w:type="dxa"/>
              <w:left w:w="0" w:type="dxa"/>
              <w:bottom w:w="150" w:type="dxa"/>
              <w:right w:w="240" w:type="dxa"/>
            </w:tcMar>
            <w:vAlign w:val="center"/>
            <w:hideMark/>
          </w:tcPr>
          <w:p w14:paraId="661DACD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A-019 Phase 4 Alignment &amp; Requirements Matrix</w:t>
            </w:r>
          </w:p>
        </w:tc>
        <w:tc>
          <w:tcPr>
            <w:tcW w:w="0" w:type="auto"/>
            <w:tcMar>
              <w:top w:w="150" w:type="dxa"/>
              <w:left w:w="240" w:type="dxa"/>
              <w:bottom w:w="150" w:type="dxa"/>
              <w:right w:w="240" w:type="dxa"/>
            </w:tcMar>
            <w:vAlign w:val="center"/>
            <w:hideMark/>
          </w:tcPr>
          <w:p w14:paraId="1B7B8D0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People &amp; Role implementation requirements</w:t>
            </w:r>
          </w:p>
        </w:tc>
        <w:tc>
          <w:tcPr>
            <w:tcW w:w="0" w:type="auto"/>
            <w:tcMar>
              <w:top w:w="150" w:type="dxa"/>
              <w:left w:w="240" w:type="dxa"/>
              <w:bottom w:w="150" w:type="dxa"/>
              <w:right w:w="0" w:type="dxa"/>
            </w:tcMar>
            <w:vAlign w:val="center"/>
            <w:hideMark/>
          </w:tcPr>
          <w:p w14:paraId="6DDDAA0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Entire Document</w:t>
            </w:r>
          </w:p>
        </w:tc>
      </w:tr>
    </w:tbl>
    <w:p w14:paraId="57C8CA0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Emphasis"/>
          <w:color w:val="0F1115"/>
        </w:rPr>
        <w:t>Refer to A-019, Article III.2 for complete requirements.</w:t>
      </w:r>
    </w:p>
    <w:p w14:paraId="4CFBCB0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N0.5 Founder Decision Traceability</w:t>
      </w:r>
    </w:p>
    <w:p w14:paraId="72A9C7B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This document implements the following Founder Decisions from Document A, Section 38:</w:t>
      </w:r>
    </w:p>
    <w:tbl>
      <w:tblPr>
        <w:tblW w:w="11280" w:type="dxa"/>
        <w:tblCellMar>
          <w:top w:w="15" w:type="dxa"/>
          <w:left w:w="15" w:type="dxa"/>
          <w:bottom w:w="15" w:type="dxa"/>
          <w:right w:w="15" w:type="dxa"/>
        </w:tblCellMar>
        <w:tblLook w:val="04A0" w:firstRow="1" w:lastRow="0" w:firstColumn="1" w:lastColumn="0" w:noHBand="0" w:noVBand="1"/>
      </w:tblPr>
      <w:tblGrid>
        <w:gridCol w:w="3149"/>
        <w:gridCol w:w="4076"/>
        <w:gridCol w:w="4055"/>
      </w:tblGrid>
      <w:tr w:rsidR="005F2A3E" w:rsidRPr="005F2A3E" w14:paraId="66B30653" w14:textId="77777777" w:rsidTr="005F2A3E">
        <w:trPr>
          <w:tblHeader/>
        </w:trPr>
        <w:tc>
          <w:tcPr>
            <w:tcW w:w="0" w:type="auto"/>
            <w:tcBorders>
              <w:top w:val="nil"/>
            </w:tcBorders>
            <w:tcMar>
              <w:top w:w="150" w:type="dxa"/>
              <w:left w:w="0" w:type="dxa"/>
              <w:bottom w:w="150" w:type="dxa"/>
              <w:right w:w="240" w:type="dxa"/>
            </w:tcMar>
            <w:vAlign w:val="center"/>
            <w:hideMark/>
          </w:tcPr>
          <w:p w14:paraId="76601D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604A973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2897E82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Implemented Sections</w:t>
            </w:r>
          </w:p>
        </w:tc>
      </w:tr>
      <w:tr w:rsidR="005F2A3E" w:rsidRPr="005F2A3E" w14:paraId="3C629C85" w14:textId="77777777" w:rsidTr="005F2A3E">
        <w:tc>
          <w:tcPr>
            <w:tcW w:w="0" w:type="auto"/>
            <w:tcMar>
              <w:top w:w="150" w:type="dxa"/>
              <w:left w:w="0" w:type="dxa"/>
              <w:bottom w:w="150" w:type="dxa"/>
              <w:right w:w="240" w:type="dxa"/>
            </w:tcMar>
            <w:vAlign w:val="center"/>
            <w:hideMark/>
          </w:tcPr>
          <w:p w14:paraId="7D06814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FD-050 to FD-052</w:t>
            </w:r>
          </w:p>
        </w:tc>
        <w:tc>
          <w:tcPr>
            <w:tcW w:w="0" w:type="auto"/>
            <w:tcMar>
              <w:top w:w="150" w:type="dxa"/>
              <w:left w:w="240" w:type="dxa"/>
              <w:bottom w:w="150" w:type="dxa"/>
              <w:right w:w="240" w:type="dxa"/>
            </w:tcMar>
            <w:vAlign w:val="center"/>
            <w:hideMark/>
          </w:tcPr>
          <w:p w14:paraId="7D9A8CE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Capacity Planning</w:t>
            </w:r>
          </w:p>
        </w:tc>
        <w:tc>
          <w:tcPr>
            <w:tcW w:w="0" w:type="auto"/>
            <w:tcMar>
              <w:top w:w="150" w:type="dxa"/>
              <w:left w:w="240" w:type="dxa"/>
              <w:bottom w:w="150" w:type="dxa"/>
              <w:right w:w="0" w:type="dxa"/>
            </w:tcMar>
            <w:vAlign w:val="center"/>
            <w:hideMark/>
          </w:tcPr>
          <w:p w14:paraId="2D1C93E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 N9</w:t>
            </w:r>
          </w:p>
        </w:tc>
      </w:tr>
      <w:tr w:rsidR="005F2A3E" w:rsidRPr="005F2A3E" w14:paraId="3A8486E4" w14:textId="77777777" w:rsidTr="005F2A3E">
        <w:tc>
          <w:tcPr>
            <w:tcW w:w="0" w:type="auto"/>
            <w:tcMar>
              <w:top w:w="150" w:type="dxa"/>
              <w:left w:w="0" w:type="dxa"/>
              <w:bottom w:w="150" w:type="dxa"/>
              <w:right w:w="240" w:type="dxa"/>
            </w:tcMar>
            <w:vAlign w:val="center"/>
            <w:hideMark/>
          </w:tcPr>
          <w:p w14:paraId="2E1B7C7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FD-066 to FD-070</w:t>
            </w:r>
          </w:p>
        </w:tc>
        <w:tc>
          <w:tcPr>
            <w:tcW w:w="0" w:type="auto"/>
            <w:tcMar>
              <w:top w:w="150" w:type="dxa"/>
              <w:left w:w="240" w:type="dxa"/>
              <w:bottom w:w="150" w:type="dxa"/>
              <w:right w:w="240" w:type="dxa"/>
            </w:tcMar>
            <w:vAlign w:val="center"/>
            <w:hideMark/>
          </w:tcPr>
          <w:p w14:paraId="6F8305D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Entity Definitions</w:t>
            </w:r>
          </w:p>
        </w:tc>
        <w:tc>
          <w:tcPr>
            <w:tcW w:w="0" w:type="auto"/>
            <w:tcMar>
              <w:top w:w="150" w:type="dxa"/>
              <w:left w:w="240" w:type="dxa"/>
              <w:bottom w:w="150" w:type="dxa"/>
              <w:right w:w="0" w:type="dxa"/>
            </w:tcMar>
            <w:vAlign w:val="center"/>
            <w:hideMark/>
          </w:tcPr>
          <w:p w14:paraId="1084322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Entire Document</w:t>
            </w:r>
          </w:p>
        </w:tc>
      </w:tr>
      <w:tr w:rsidR="005F2A3E" w:rsidRPr="005F2A3E" w14:paraId="22D50727" w14:textId="77777777" w:rsidTr="005F2A3E">
        <w:tc>
          <w:tcPr>
            <w:tcW w:w="0" w:type="auto"/>
            <w:tcMar>
              <w:top w:w="150" w:type="dxa"/>
              <w:left w:w="0" w:type="dxa"/>
              <w:bottom w:w="150" w:type="dxa"/>
              <w:right w:w="240" w:type="dxa"/>
            </w:tcMar>
            <w:vAlign w:val="center"/>
            <w:hideMark/>
          </w:tcPr>
          <w:p w14:paraId="09379D5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FD-071 to FD-074</w:t>
            </w:r>
          </w:p>
        </w:tc>
        <w:tc>
          <w:tcPr>
            <w:tcW w:w="0" w:type="auto"/>
            <w:tcMar>
              <w:top w:w="150" w:type="dxa"/>
              <w:left w:w="240" w:type="dxa"/>
              <w:bottom w:w="150" w:type="dxa"/>
              <w:right w:w="240" w:type="dxa"/>
            </w:tcMar>
            <w:vAlign w:val="center"/>
            <w:hideMark/>
          </w:tcPr>
          <w:p w14:paraId="359AE0A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Non-Negotiable Rules</w:t>
            </w:r>
          </w:p>
        </w:tc>
        <w:tc>
          <w:tcPr>
            <w:tcW w:w="0" w:type="auto"/>
            <w:tcMar>
              <w:top w:w="150" w:type="dxa"/>
              <w:left w:w="240" w:type="dxa"/>
              <w:bottom w:w="150" w:type="dxa"/>
              <w:right w:w="0" w:type="dxa"/>
            </w:tcMar>
            <w:vAlign w:val="center"/>
            <w:hideMark/>
          </w:tcPr>
          <w:p w14:paraId="11A9314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N4, N8, N14, N16</w:t>
            </w:r>
          </w:p>
        </w:tc>
      </w:tr>
    </w:tbl>
    <w:p w14:paraId="6180352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Emphasis"/>
          <w:color w:val="0F1115"/>
        </w:rPr>
        <w:t>Refer to A-019, Appendix B for complete FD mapping.</w:t>
      </w:r>
    </w:p>
    <w:p w14:paraId="0E8374F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N0.6 Reserved Founder Decisions</w:t>
      </w:r>
    </w:p>
    <w:p w14:paraId="642B7EE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Founder Decisions FD-062 to FD-065 are intentionally reserved for future constitutional decisions requiring strategic classification.</w:t>
      </w:r>
    </w:p>
    <w:p w14:paraId="73B1175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These identifiers are unassigned at Founder Lock and shall not be reused for any other purpose.</w:t>
      </w:r>
    </w:p>
    <w:p w14:paraId="6BD9959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Assignment requires Founder approval and amendment to Document A.</w:t>
      </w:r>
    </w:p>
    <w:p w14:paraId="154C76D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Emphasis"/>
          <w:color w:val="0F1115"/>
        </w:rPr>
        <w:t>Refer to A-019, Appendix B for complete reservation rationale.</w:t>
      </w:r>
    </w:p>
    <w:p w14:paraId="31778D0A"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02D18133">
          <v:rect id="_x0000_i1922" style="width:0;height:.75pt" o:hralign="center" o:hrstd="t" o:hr="t" fillcolor="#a0a0a0" stroked="f"/>
        </w:pict>
      </w:r>
    </w:p>
    <w:p w14:paraId="526A934C"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 PEOPLE PHILOSOPHY</w:t>
      </w:r>
    </w:p>
    <w:p w14:paraId="5DA19C3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N1.1 Core Principle</w:t>
      </w:r>
    </w:p>
    <w:p w14:paraId="1BF26FA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Golden Wings is a human relationship organization. The organization does not sell labor. The organization delivers trust through people.</w:t>
      </w:r>
    </w:p>
    <w:p w14:paraId="3EB3123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N1.2 Workforce Priority Hierarchy</w:t>
      </w:r>
    </w:p>
    <w:tbl>
      <w:tblPr>
        <w:tblW w:w="11280" w:type="dxa"/>
        <w:tblCellMar>
          <w:top w:w="15" w:type="dxa"/>
          <w:left w:w="15" w:type="dxa"/>
          <w:bottom w:w="15" w:type="dxa"/>
          <w:right w:w="15" w:type="dxa"/>
        </w:tblCellMar>
        <w:tblLook w:val="04A0" w:firstRow="1" w:lastRow="0" w:firstColumn="1" w:lastColumn="0" w:noHBand="0" w:noVBand="1"/>
      </w:tblPr>
      <w:tblGrid>
        <w:gridCol w:w="1098"/>
        <w:gridCol w:w="3096"/>
        <w:gridCol w:w="7086"/>
      </w:tblGrid>
      <w:tr w:rsidR="005F2A3E" w:rsidRPr="005F2A3E" w14:paraId="5710D65B" w14:textId="77777777" w:rsidTr="005F2A3E">
        <w:trPr>
          <w:tblHeader/>
        </w:trPr>
        <w:tc>
          <w:tcPr>
            <w:tcW w:w="0" w:type="auto"/>
            <w:tcBorders>
              <w:top w:val="nil"/>
            </w:tcBorders>
            <w:tcMar>
              <w:top w:w="150" w:type="dxa"/>
              <w:left w:w="0" w:type="dxa"/>
              <w:bottom w:w="150" w:type="dxa"/>
              <w:right w:w="240" w:type="dxa"/>
            </w:tcMar>
            <w:vAlign w:val="center"/>
            <w:hideMark/>
          </w:tcPr>
          <w:p w14:paraId="76CDD38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51394AF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Objective</w:t>
            </w:r>
          </w:p>
        </w:tc>
        <w:tc>
          <w:tcPr>
            <w:tcW w:w="0" w:type="auto"/>
            <w:tcBorders>
              <w:top w:val="nil"/>
            </w:tcBorders>
            <w:tcMar>
              <w:top w:w="150" w:type="dxa"/>
              <w:left w:w="240" w:type="dxa"/>
              <w:bottom w:w="150" w:type="dxa"/>
              <w:right w:w="240" w:type="dxa"/>
            </w:tcMar>
            <w:vAlign w:val="center"/>
            <w:hideMark/>
          </w:tcPr>
          <w:p w14:paraId="1DFEE7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Application</w:t>
            </w:r>
          </w:p>
        </w:tc>
      </w:tr>
      <w:tr w:rsidR="005F2A3E" w:rsidRPr="005F2A3E" w14:paraId="7CA6EB3B" w14:textId="77777777" w:rsidTr="005F2A3E">
        <w:tc>
          <w:tcPr>
            <w:tcW w:w="0" w:type="auto"/>
            <w:tcMar>
              <w:top w:w="150" w:type="dxa"/>
              <w:left w:w="0" w:type="dxa"/>
              <w:bottom w:w="150" w:type="dxa"/>
              <w:right w:w="240" w:type="dxa"/>
            </w:tcMar>
            <w:vAlign w:val="center"/>
            <w:hideMark/>
          </w:tcPr>
          <w:p w14:paraId="3BFC443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57D0CB3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Safety</w:t>
            </w:r>
          </w:p>
        </w:tc>
        <w:tc>
          <w:tcPr>
            <w:tcW w:w="0" w:type="auto"/>
            <w:tcMar>
              <w:top w:w="150" w:type="dxa"/>
              <w:left w:w="240" w:type="dxa"/>
              <w:bottom w:w="150" w:type="dxa"/>
              <w:right w:w="0" w:type="dxa"/>
            </w:tcMar>
            <w:vAlign w:val="center"/>
            <w:hideMark/>
          </w:tcPr>
          <w:p w14:paraId="000FE3E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 operational decision may compromise client physical safety</w:t>
            </w:r>
          </w:p>
        </w:tc>
      </w:tr>
      <w:tr w:rsidR="005F2A3E" w:rsidRPr="005F2A3E" w14:paraId="14BB70BB" w14:textId="77777777" w:rsidTr="005F2A3E">
        <w:tc>
          <w:tcPr>
            <w:tcW w:w="0" w:type="auto"/>
            <w:tcMar>
              <w:top w:w="150" w:type="dxa"/>
              <w:left w:w="0" w:type="dxa"/>
              <w:bottom w:w="150" w:type="dxa"/>
              <w:right w:w="240" w:type="dxa"/>
            </w:tcMar>
            <w:vAlign w:val="center"/>
            <w:hideMark/>
          </w:tcPr>
          <w:p w14:paraId="2A9B403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20FBDA0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Dignity</w:t>
            </w:r>
          </w:p>
        </w:tc>
        <w:tc>
          <w:tcPr>
            <w:tcW w:w="0" w:type="auto"/>
            <w:tcMar>
              <w:top w:w="150" w:type="dxa"/>
              <w:left w:w="240" w:type="dxa"/>
              <w:bottom w:w="150" w:type="dxa"/>
              <w:right w:w="0" w:type="dxa"/>
            </w:tcMar>
            <w:vAlign w:val="center"/>
            <w:hideMark/>
          </w:tcPr>
          <w:p w14:paraId="78E8C43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 xml:space="preserve">Every interaction </w:t>
            </w:r>
            <w:proofErr w:type="gramStart"/>
            <w:r w:rsidRPr="005F2A3E">
              <w:rPr>
                <w:rFonts w:ascii="Times New Roman" w:hAnsi="Times New Roman" w:cs="Times New Roman"/>
                <w:sz w:val="23"/>
                <w:szCs w:val="23"/>
              </w:rPr>
              <w:t>respects</w:t>
            </w:r>
            <w:proofErr w:type="gramEnd"/>
            <w:r w:rsidRPr="005F2A3E">
              <w:rPr>
                <w:rFonts w:ascii="Times New Roman" w:hAnsi="Times New Roman" w:cs="Times New Roman"/>
                <w:sz w:val="23"/>
                <w:szCs w:val="23"/>
              </w:rPr>
              <w:t xml:space="preserve"> autonomy and expressed preferences</w:t>
            </w:r>
          </w:p>
        </w:tc>
      </w:tr>
      <w:tr w:rsidR="005F2A3E" w:rsidRPr="005F2A3E" w14:paraId="3205D825" w14:textId="77777777" w:rsidTr="005F2A3E">
        <w:tc>
          <w:tcPr>
            <w:tcW w:w="0" w:type="auto"/>
            <w:tcMar>
              <w:top w:w="150" w:type="dxa"/>
              <w:left w:w="0" w:type="dxa"/>
              <w:bottom w:w="150" w:type="dxa"/>
              <w:right w:w="240" w:type="dxa"/>
            </w:tcMar>
            <w:vAlign w:val="center"/>
            <w:hideMark/>
          </w:tcPr>
          <w:p w14:paraId="75E083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4115865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Family Trust</w:t>
            </w:r>
          </w:p>
        </w:tc>
        <w:tc>
          <w:tcPr>
            <w:tcW w:w="0" w:type="auto"/>
            <w:tcMar>
              <w:top w:w="150" w:type="dxa"/>
              <w:left w:w="240" w:type="dxa"/>
              <w:bottom w:w="150" w:type="dxa"/>
              <w:right w:w="0" w:type="dxa"/>
            </w:tcMar>
            <w:vAlign w:val="center"/>
            <w:hideMark/>
          </w:tcPr>
          <w:p w14:paraId="71CF1FD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Transparency and reliability in all communications</w:t>
            </w:r>
          </w:p>
        </w:tc>
      </w:tr>
      <w:tr w:rsidR="005F2A3E" w:rsidRPr="005F2A3E" w14:paraId="3FD5BDC9" w14:textId="77777777" w:rsidTr="005F2A3E">
        <w:tc>
          <w:tcPr>
            <w:tcW w:w="0" w:type="auto"/>
            <w:tcMar>
              <w:top w:w="150" w:type="dxa"/>
              <w:left w:w="0" w:type="dxa"/>
              <w:bottom w:w="150" w:type="dxa"/>
              <w:right w:w="240" w:type="dxa"/>
            </w:tcMar>
            <w:vAlign w:val="center"/>
            <w:hideMark/>
          </w:tcPr>
          <w:p w14:paraId="2541D7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69ECEF2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Staff Integrity</w:t>
            </w:r>
          </w:p>
        </w:tc>
        <w:tc>
          <w:tcPr>
            <w:tcW w:w="0" w:type="auto"/>
            <w:tcMar>
              <w:top w:w="150" w:type="dxa"/>
              <w:left w:w="240" w:type="dxa"/>
              <w:bottom w:w="150" w:type="dxa"/>
              <w:right w:w="0" w:type="dxa"/>
            </w:tcMar>
            <w:vAlign w:val="center"/>
            <w:hideMark/>
          </w:tcPr>
          <w:p w14:paraId="41A05B2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Ethical conduct, accountability, and continuous improvement</w:t>
            </w:r>
          </w:p>
        </w:tc>
      </w:tr>
      <w:tr w:rsidR="005F2A3E" w:rsidRPr="005F2A3E" w14:paraId="72BA8276" w14:textId="77777777" w:rsidTr="005F2A3E">
        <w:tc>
          <w:tcPr>
            <w:tcW w:w="0" w:type="auto"/>
            <w:tcMar>
              <w:top w:w="150" w:type="dxa"/>
              <w:left w:w="0" w:type="dxa"/>
              <w:bottom w:w="150" w:type="dxa"/>
              <w:right w:w="240" w:type="dxa"/>
            </w:tcMar>
            <w:vAlign w:val="center"/>
            <w:hideMark/>
          </w:tcPr>
          <w:p w14:paraId="05DEA0F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48D1C82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Operational Excellence</w:t>
            </w:r>
          </w:p>
        </w:tc>
        <w:tc>
          <w:tcPr>
            <w:tcW w:w="0" w:type="auto"/>
            <w:tcMar>
              <w:top w:w="150" w:type="dxa"/>
              <w:left w:w="240" w:type="dxa"/>
              <w:bottom w:w="150" w:type="dxa"/>
              <w:right w:w="0" w:type="dxa"/>
            </w:tcMar>
            <w:vAlign w:val="center"/>
            <w:hideMark/>
          </w:tcPr>
          <w:p w14:paraId="32F817E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Efficient, consistent, documented processes</w:t>
            </w:r>
          </w:p>
        </w:tc>
      </w:tr>
      <w:tr w:rsidR="005F2A3E" w:rsidRPr="005F2A3E" w14:paraId="1CB38724" w14:textId="77777777" w:rsidTr="005F2A3E">
        <w:tc>
          <w:tcPr>
            <w:tcW w:w="0" w:type="auto"/>
            <w:tcMar>
              <w:top w:w="150" w:type="dxa"/>
              <w:left w:w="0" w:type="dxa"/>
              <w:bottom w:w="150" w:type="dxa"/>
              <w:right w:w="240" w:type="dxa"/>
            </w:tcMar>
            <w:vAlign w:val="center"/>
            <w:hideMark/>
          </w:tcPr>
          <w:p w14:paraId="782BDEE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46123AE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Financial Sustainability</w:t>
            </w:r>
          </w:p>
        </w:tc>
        <w:tc>
          <w:tcPr>
            <w:tcW w:w="0" w:type="auto"/>
            <w:tcMar>
              <w:top w:w="150" w:type="dxa"/>
              <w:left w:w="240" w:type="dxa"/>
              <w:bottom w:w="150" w:type="dxa"/>
              <w:right w:w="0" w:type="dxa"/>
            </w:tcMar>
            <w:vAlign w:val="center"/>
            <w:hideMark/>
          </w:tcPr>
          <w:p w14:paraId="446974D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Healthy margins within ethical boundaries</w:t>
            </w:r>
          </w:p>
        </w:tc>
      </w:tr>
    </w:tbl>
    <w:p w14:paraId="2E54244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No lower priority may override a higher priority.</w:t>
      </w:r>
    </w:p>
    <w:p w14:paraId="6D018EF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N1.3 Organizational Culture Standards</w:t>
      </w:r>
    </w:p>
    <w:p w14:paraId="6FD6704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Every employee shall demonstrate:</w:t>
      </w:r>
    </w:p>
    <w:tbl>
      <w:tblPr>
        <w:tblW w:w="11280" w:type="dxa"/>
        <w:tblCellMar>
          <w:top w:w="15" w:type="dxa"/>
          <w:left w:w="15" w:type="dxa"/>
          <w:bottom w:w="15" w:type="dxa"/>
          <w:right w:w="15" w:type="dxa"/>
        </w:tblCellMar>
        <w:tblLook w:val="04A0" w:firstRow="1" w:lastRow="0" w:firstColumn="1" w:lastColumn="0" w:noHBand="0" w:noVBand="1"/>
      </w:tblPr>
      <w:tblGrid>
        <w:gridCol w:w="2455"/>
        <w:gridCol w:w="8825"/>
      </w:tblGrid>
      <w:tr w:rsidR="005F2A3E" w:rsidRPr="005F2A3E" w14:paraId="06290E4C" w14:textId="77777777" w:rsidTr="005F2A3E">
        <w:trPr>
          <w:tblHeader/>
        </w:trPr>
        <w:tc>
          <w:tcPr>
            <w:tcW w:w="0" w:type="auto"/>
            <w:tcBorders>
              <w:top w:val="nil"/>
            </w:tcBorders>
            <w:tcMar>
              <w:top w:w="150" w:type="dxa"/>
              <w:left w:w="0" w:type="dxa"/>
              <w:bottom w:w="150" w:type="dxa"/>
              <w:right w:w="240" w:type="dxa"/>
            </w:tcMar>
            <w:vAlign w:val="center"/>
            <w:hideMark/>
          </w:tcPr>
          <w:p w14:paraId="109DFF7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w:t>
            </w:r>
          </w:p>
        </w:tc>
        <w:tc>
          <w:tcPr>
            <w:tcW w:w="0" w:type="auto"/>
            <w:tcBorders>
              <w:top w:val="nil"/>
            </w:tcBorders>
            <w:tcMar>
              <w:top w:w="150" w:type="dxa"/>
              <w:left w:w="240" w:type="dxa"/>
              <w:bottom w:w="150" w:type="dxa"/>
              <w:right w:w="240" w:type="dxa"/>
            </w:tcMar>
            <w:vAlign w:val="center"/>
            <w:hideMark/>
          </w:tcPr>
          <w:p w14:paraId="185EC14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Application</w:t>
            </w:r>
          </w:p>
        </w:tc>
      </w:tr>
      <w:tr w:rsidR="005F2A3E" w:rsidRPr="005F2A3E" w14:paraId="5FFB04FB" w14:textId="77777777" w:rsidTr="005F2A3E">
        <w:tc>
          <w:tcPr>
            <w:tcW w:w="0" w:type="auto"/>
            <w:tcMar>
              <w:top w:w="150" w:type="dxa"/>
              <w:left w:w="0" w:type="dxa"/>
              <w:bottom w:w="150" w:type="dxa"/>
              <w:right w:w="240" w:type="dxa"/>
            </w:tcMar>
            <w:vAlign w:val="center"/>
            <w:hideMark/>
          </w:tcPr>
          <w:p w14:paraId="70161CC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Respect</w:t>
            </w:r>
          </w:p>
        </w:tc>
        <w:tc>
          <w:tcPr>
            <w:tcW w:w="0" w:type="auto"/>
            <w:tcMar>
              <w:top w:w="150" w:type="dxa"/>
              <w:left w:w="240" w:type="dxa"/>
              <w:bottom w:w="150" w:type="dxa"/>
              <w:right w:w="0" w:type="dxa"/>
            </w:tcMar>
            <w:vAlign w:val="center"/>
            <w:hideMark/>
          </w:tcPr>
          <w:p w14:paraId="1B59D2D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Treat clients, families, and colleagues with dignity</w:t>
            </w:r>
          </w:p>
        </w:tc>
      </w:tr>
      <w:tr w:rsidR="005F2A3E" w:rsidRPr="005F2A3E" w14:paraId="7EDEE0C4" w14:textId="77777777" w:rsidTr="005F2A3E">
        <w:tc>
          <w:tcPr>
            <w:tcW w:w="0" w:type="auto"/>
            <w:tcMar>
              <w:top w:w="150" w:type="dxa"/>
              <w:left w:w="0" w:type="dxa"/>
              <w:bottom w:w="150" w:type="dxa"/>
              <w:right w:w="240" w:type="dxa"/>
            </w:tcMar>
            <w:vAlign w:val="center"/>
            <w:hideMark/>
          </w:tcPr>
          <w:p w14:paraId="3BFB00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Reliability</w:t>
            </w:r>
          </w:p>
        </w:tc>
        <w:tc>
          <w:tcPr>
            <w:tcW w:w="0" w:type="auto"/>
            <w:tcMar>
              <w:top w:w="150" w:type="dxa"/>
              <w:left w:w="240" w:type="dxa"/>
              <w:bottom w:w="150" w:type="dxa"/>
              <w:right w:w="0" w:type="dxa"/>
            </w:tcMar>
            <w:vAlign w:val="center"/>
            <w:hideMark/>
          </w:tcPr>
          <w:p w14:paraId="275B913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Fulfill commitments, arrive on time, complete documentation</w:t>
            </w:r>
          </w:p>
        </w:tc>
      </w:tr>
      <w:tr w:rsidR="005F2A3E" w:rsidRPr="005F2A3E" w14:paraId="3994DF34" w14:textId="77777777" w:rsidTr="005F2A3E">
        <w:tc>
          <w:tcPr>
            <w:tcW w:w="0" w:type="auto"/>
            <w:tcMar>
              <w:top w:w="150" w:type="dxa"/>
              <w:left w:w="0" w:type="dxa"/>
              <w:bottom w:w="150" w:type="dxa"/>
              <w:right w:w="240" w:type="dxa"/>
            </w:tcMar>
            <w:vAlign w:val="center"/>
            <w:hideMark/>
          </w:tcPr>
          <w:p w14:paraId="4761ADB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Professionalism</w:t>
            </w:r>
          </w:p>
        </w:tc>
        <w:tc>
          <w:tcPr>
            <w:tcW w:w="0" w:type="auto"/>
            <w:tcMar>
              <w:top w:w="150" w:type="dxa"/>
              <w:left w:w="240" w:type="dxa"/>
              <w:bottom w:w="150" w:type="dxa"/>
              <w:right w:w="0" w:type="dxa"/>
            </w:tcMar>
            <w:vAlign w:val="center"/>
            <w:hideMark/>
          </w:tcPr>
          <w:p w14:paraId="0952690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Maintain boundaries, appearance, and communication standards</w:t>
            </w:r>
          </w:p>
        </w:tc>
      </w:tr>
      <w:tr w:rsidR="005F2A3E" w:rsidRPr="005F2A3E" w14:paraId="0475B1BD" w14:textId="77777777" w:rsidTr="005F2A3E">
        <w:tc>
          <w:tcPr>
            <w:tcW w:w="0" w:type="auto"/>
            <w:tcMar>
              <w:top w:w="150" w:type="dxa"/>
              <w:left w:w="0" w:type="dxa"/>
              <w:bottom w:w="150" w:type="dxa"/>
              <w:right w:w="240" w:type="dxa"/>
            </w:tcMar>
            <w:vAlign w:val="center"/>
            <w:hideMark/>
          </w:tcPr>
          <w:p w14:paraId="1F43B2A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Confidentiality</w:t>
            </w:r>
          </w:p>
        </w:tc>
        <w:tc>
          <w:tcPr>
            <w:tcW w:w="0" w:type="auto"/>
            <w:tcMar>
              <w:top w:w="150" w:type="dxa"/>
              <w:left w:w="240" w:type="dxa"/>
              <w:bottom w:w="150" w:type="dxa"/>
              <w:right w:w="0" w:type="dxa"/>
            </w:tcMar>
            <w:vAlign w:val="center"/>
            <w:hideMark/>
          </w:tcPr>
          <w:p w14:paraId="032A2FB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Protect client and company information</w:t>
            </w:r>
          </w:p>
        </w:tc>
      </w:tr>
      <w:tr w:rsidR="005F2A3E" w:rsidRPr="005F2A3E" w14:paraId="4809D5CA" w14:textId="77777777" w:rsidTr="005F2A3E">
        <w:tc>
          <w:tcPr>
            <w:tcW w:w="0" w:type="auto"/>
            <w:tcMar>
              <w:top w:w="150" w:type="dxa"/>
              <w:left w:w="0" w:type="dxa"/>
              <w:bottom w:w="150" w:type="dxa"/>
              <w:right w:w="240" w:type="dxa"/>
            </w:tcMar>
            <w:vAlign w:val="center"/>
            <w:hideMark/>
          </w:tcPr>
          <w:p w14:paraId="323057D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Compassion</w:t>
            </w:r>
          </w:p>
        </w:tc>
        <w:tc>
          <w:tcPr>
            <w:tcW w:w="0" w:type="auto"/>
            <w:tcMar>
              <w:top w:w="150" w:type="dxa"/>
              <w:left w:w="240" w:type="dxa"/>
              <w:bottom w:w="150" w:type="dxa"/>
              <w:right w:w="0" w:type="dxa"/>
            </w:tcMar>
            <w:vAlign w:val="center"/>
            <w:hideMark/>
          </w:tcPr>
          <w:p w14:paraId="03A7663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Demonstrate empathy without emotional dependency</w:t>
            </w:r>
          </w:p>
        </w:tc>
      </w:tr>
      <w:tr w:rsidR="005F2A3E" w:rsidRPr="005F2A3E" w14:paraId="69943CD5" w14:textId="77777777" w:rsidTr="005F2A3E">
        <w:tc>
          <w:tcPr>
            <w:tcW w:w="0" w:type="auto"/>
            <w:tcMar>
              <w:top w:w="150" w:type="dxa"/>
              <w:left w:w="0" w:type="dxa"/>
              <w:bottom w:w="150" w:type="dxa"/>
              <w:right w:w="240" w:type="dxa"/>
            </w:tcMar>
            <w:vAlign w:val="center"/>
            <w:hideMark/>
          </w:tcPr>
          <w:p w14:paraId="3C5B7B3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Accountability</w:t>
            </w:r>
          </w:p>
        </w:tc>
        <w:tc>
          <w:tcPr>
            <w:tcW w:w="0" w:type="auto"/>
            <w:tcMar>
              <w:top w:w="150" w:type="dxa"/>
              <w:left w:w="240" w:type="dxa"/>
              <w:bottom w:w="150" w:type="dxa"/>
              <w:right w:w="0" w:type="dxa"/>
            </w:tcMar>
            <w:vAlign w:val="center"/>
            <w:hideMark/>
          </w:tcPr>
          <w:p w14:paraId="1C93B50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Own mistakes, learn, and improve</w:t>
            </w:r>
          </w:p>
        </w:tc>
      </w:tr>
    </w:tbl>
    <w:p w14:paraId="76EEA42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These standards apply regardless of position.</w:t>
      </w:r>
    </w:p>
    <w:p w14:paraId="3C1D224C"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3A5626D8">
          <v:rect id="_x0000_i1923" style="width:0;height:.75pt" o:hralign="center" o:hrstd="t" o:hr="t" fillcolor="#a0a0a0" stroked="f"/>
        </w:pict>
      </w:r>
    </w:p>
    <w:p w14:paraId="44B99041"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N2: ORGANIZATIONAL STRUCTURE</w:t>
      </w:r>
    </w:p>
    <w:p w14:paraId="1DDFF4D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N2.1 Enterprise Structure</w:t>
      </w:r>
    </w:p>
    <w:p w14:paraId="33C1A7AA" w14:textId="77777777" w:rsidR="005F2A3E" w:rsidRPr="005F2A3E" w:rsidRDefault="005F2A3E" w:rsidP="005F2A3E">
      <w:pPr>
        <w:shd w:val="clear" w:color="auto" w:fill="FFFFFF"/>
        <w:spacing w:after="0" w:line="240" w:lineRule="auto"/>
        <w:rPr>
          <w:rFonts w:ascii="Times New Roman" w:hAnsi="Times New Roman" w:cs="Times New Roman"/>
          <w:color w:val="0F1115"/>
          <w:sz w:val="20"/>
          <w:szCs w:val="20"/>
        </w:rPr>
      </w:pPr>
      <w:r w:rsidRPr="005F2A3E">
        <w:rPr>
          <w:rStyle w:val="d813de27"/>
          <w:rFonts w:ascii="Times New Roman" w:hAnsi="Times New Roman" w:cs="Times New Roman"/>
          <w:color w:val="0F1115"/>
          <w:sz w:val="18"/>
          <w:szCs w:val="18"/>
        </w:rPr>
        <w:t>text</w:t>
      </w:r>
    </w:p>
    <w:p w14:paraId="2749F562"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w:t>
      </w:r>
    </w:p>
    <w:p w14:paraId="5B577529"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w:t>
      </w:r>
    </w:p>
    <w:p w14:paraId="45368774"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FOUNDERS (Layer 1)                               │</w:t>
      </w:r>
    </w:p>
    <w:p w14:paraId="57F733A6"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CEO · COO · CCMO                                     │</w:t>
      </w:r>
    </w:p>
    <w:p w14:paraId="41853E39"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Strategic Governance                                │</w:t>
      </w:r>
    </w:p>
    <w:p w14:paraId="2FB0DF29"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w:t>
      </w:r>
    </w:p>
    <w:p w14:paraId="2F6DE231"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w:t>
      </w:r>
    </w:p>
    <w:p w14:paraId="258B316B"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w:t>
      </w:r>
    </w:p>
    <w:p w14:paraId="67F39183"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w:t>
      </w:r>
    </w:p>
    <w:p w14:paraId="06223EE9"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w:t>
      </w:r>
    </w:p>
    <w:p w14:paraId="6AD42ED5"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w:t>
      </w:r>
    </w:p>
    <w:p w14:paraId="69159870"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GOVERNANCE FUNCTIONS (Layer 2)                       │</w:t>
      </w:r>
    </w:p>
    <w:p w14:paraId="7C85F2A6"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Safeguarding Chair · Quality Lead                    │</w:t>
      </w:r>
    </w:p>
    <w:p w14:paraId="39BAD513"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Governance Committees                                │</w:t>
      </w:r>
    </w:p>
    <w:p w14:paraId="4F8CFCAA"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w:t>
      </w:r>
    </w:p>
    <w:p w14:paraId="6EC5D986"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w:t>
      </w:r>
    </w:p>
    <w:p w14:paraId="3736ECBB"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w:t>
      </w:r>
    </w:p>
    <w:p w14:paraId="51248FEF"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w:t>
      </w:r>
    </w:p>
    <w:p w14:paraId="02B2A10A"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w:t>
      </w:r>
    </w:p>
    <w:p w14:paraId="19D8AE9D"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w:t>
      </w:r>
    </w:p>
    <w:p w14:paraId="28AF766F"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MANAGEMENT FUNCTIONS (Layer 2)                       │</w:t>
      </w:r>
    </w:p>
    <w:p w14:paraId="6E5F500C"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RM Lead · Operations Lead · Finance Lead             │</w:t>
      </w:r>
    </w:p>
    <w:p w14:paraId="598EC063"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IT Lead · People &amp; Culture Lead · Community Lead    │</w:t>
      </w:r>
    </w:p>
    <w:p w14:paraId="547782AF"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w:t>
      </w:r>
    </w:p>
    <w:p w14:paraId="07DD62EC"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w:t>
      </w:r>
    </w:p>
    <w:p w14:paraId="5328A810"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w:t>
      </w:r>
    </w:p>
    <w:p w14:paraId="59C44DB8"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w:t>
      </w:r>
    </w:p>
    <w:p w14:paraId="5AE678DD"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                           │</w:t>
      </w:r>
    </w:p>
    <w:p w14:paraId="56B79B23"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                           ▼</w:t>
      </w:r>
    </w:p>
    <w:p w14:paraId="5CC77A49"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w:t>
      </w:r>
    </w:p>
    <w:p w14:paraId="6BAB23ED"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   │                           │</w:t>
      </w:r>
    </w:p>
    <w:p w14:paraId="1F8E1A09"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FIELD OPERATIONS      │   │    CLINICAL OPERATIONS     │</w:t>
      </w:r>
    </w:p>
    <w:p w14:paraId="29898424"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RM · Companions       │   │    Clinical </w:t>
      </w:r>
      <w:proofErr w:type="gramStart"/>
      <w:r w:rsidRPr="005F2A3E">
        <w:rPr>
          <w:rFonts w:ascii="Times New Roman" w:hAnsi="Times New Roman" w:cs="Times New Roman"/>
          <w:color w:val="0F1115"/>
        </w:rPr>
        <w:t>Professionals  │</w:t>
      </w:r>
      <w:proofErr w:type="gramEnd"/>
    </w:p>
    <w:p w14:paraId="1B9F2DC0"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w:t>
      </w:r>
      <w:proofErr w:type="gramStart"/>
      <w:r w:rsidRPr="005F2A3E">
        <w:rPr>
          <w:rFonts w:ascii="Times New Roman" w:hAnsi="Times New Roman" w:cs="Times New Roman"/>
          <w:color w:val="0F1115"/>
        </w:rPr>
        <w:t xml:space="preserve">   (</w:t>
      </w:r>
      <w:proofErr w:type="gramEnd"/>
      <w:r w:rsidRPr="005F2A3E">
        <w:rPr>
          <w:rFonts w:ascii="Times New Roman" w:hAnsi="Times New Roman" w:cs="Times New Roman"/>
          <w:color w:val="0F1115"/>
        </w:rPr>
        <w:t>C1-C5)               │   │                           │</w:t>
      </w:r>
    </w:p>
    <w:p w14:paraId="44AADBF7"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   │                           │</w:t>
      </w:r>
    </w:p>
    <w:p w14:paraId="69C57BED"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w:t>
      </w:r>
    </w:p>
    <w:p w14:paraId="58303433"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                           │</w:t>
      </w:r>
    </w:p>
    <w:p w14:paraId="4C4F6118"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w:t>
      </w:r>
    </w:p>
    <w:p w14:paraId="1C4CA405"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w:t>
      </w:r>
    </w:p>
    <w:p w14:paraId="433D268A"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xml:space="preserve">                                  ▼</w:t>
      </w:r>
    </w:p>
    <w:p w14:paraId="1BFC43FE"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w:t>
      </w:r>
    </w:p>
    <w:p w14:paraId="37C9222B"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w:t>
      </w:r>
    </w:p>
    <w:p w14:paraId="3A309C9F"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CLIENTS &amp; FAMILIES                              │</w:t>
      </w:r>
    </w:p>
    <w:p w14:paraId="75F540CC"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t>│                                                                         │</w:t>
      </w:r>
    </w:p>
    <w:p w14:paraId="5CC3C56C" w14:textId="77777777" w:rsidR="005F2A3E" w:rsidRPr="005F2A3E" w:rsidRDefault="005F2A3E" w:rsidP="005F2A3E">
      <w:pPr>
        <w:pStyle w:val="HTMLPreformatted"/>
        <w:rPr>
          <w:rFonts w:ascii="Times New Roman" w:hAnsi="Times New Roman" w:cs="Times New Roman"/>
          <w:color w:val="0F1115"/>
        </w:rPr>
      </w:pPr>
      <w:r w:rsidRPr="005F2A3E">
        <w:rPr>
          <w:rFonts w:ascii="Times New Roman" w:hAnsi="Times New Roman" w:cs="Times New Roman"/>
          <w:color w:val="0F1115"/>
        </w:rPr>
        <w:lastRenderedPageBreak/>
        <w:t>└─────────────────────────────────────────────────────────────────────────┘</w:t>
      </w:r>
    </w:p>
    <w:p w14:paraId="5D79AF0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N2.2 Authority Summary by Role</w:t>
      </w:r>
    </w:p>
    <w:tbl>
      <w:tblPr>
        <w:tblW w:w="0" w:type="auto"/>
        <w:tblCellMar>
          <w:top w:w="15" w:type="dxa"/>
          <w:left w:w="15" w:type="dxa"/>
          <w:bottom w:w="15" w:type="dxa"/>
          <w:right w:w="15" w:type="dxa"/>
        </w:tblCellMar>
        <w:tblLook w:val="04A0" w:firstRow="1" w:lastRow="0" w:firstColumn="1" w:lastColumn="0" w:noHBand="0" w:noVBand="1"/>
      </w:tblPr>
      <w:tblGrid>
        <w:gridCol w:w="1806"/>
        <w:gridCol w:w="3598"/>
        <w:gridCol w:w="3649"/>
        <w:gridCol w:w="1413"/>
      </w:tblGrid>
      <w:tr w:rsidR="005F2A3E" w:rsidRPr="005F2A3E" w14:paraId="6FD8BA65" w14:textId="77777777" w:rsidTr="005F2A3E">
        <w:trPr>
          <w:tblHeader/>
        </w:trPr>
        <w:tc>
          <w:tcPr>
            <w:tcW w:w="0" w:type="auto"/>
            <w:tcBorders>
              <w:top w:val="nil"/>
            </w:tcBorders>
            <w:tcMar>
              <w:top w:w="150" w:type="dxa"/>
              <w:left w:w="0" w:type="dxa"/>
              <w:bottom w:w="150" w:type="dxa"/>
              <w:right w:w="240" w:type="dxa"/>
            </w:tcMar>
            <w:vAlign w:val="center"/>
            <w:hideMark/>
          </w:tcPr>
          <w:p w14:paraId="203D785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713F5E2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Key Authority</w:t>
            </w:r>
          </w:p>
        </w:tc>
        <w:tc>
          <w:tcPr>
            <w:tcW w:w="0" w:type="auto"/>
            <w:tcBorders>
              <w:top w:val="nil"/>
            </w:tcBorders>
            <w:tcMar>
              <w:top w:w="150" w:type="dxa"/>
              <w:left w:w="240" w:type="dxa"/>
              <w:bottom w:w="150" w:type="dxa"/>
              <w:right w:w="240" w:type="dxa"/>
            </w:tcMar>
            <w:vAlign w:val="center"/>
            <w:hideMark/>
          </w:tcPr>
          <w:p w14:paraId="270CCEB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Limitations</w:t>
            </w:r>
          </w:p>
        </w:tc>
        <w:tc>
          <w:tcPr>
            <w:tcW w:w="0" w:type="auto"/>
            <w:tcBorders>
              <w:top w:val="nil"/>
            </w:tcBorders>
            <w:tcMar>
              <w:top w:w="150" w:type="dxa"/>
              <w:left w:w="240" w:type="dxa"/>
              <w:bottom w:w="150" w:type="dxa"/>
              <w:right w:w="240" w:type="dxa"/>
            </w:tcMar>
            <w:vAlign w:val="center"/>
            <w:hideMark/>
          </w:tcPr>
          <w:p w14:paraId="31644C8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Reference</w:t>
            </w:r>
          </w:p>
        </w:tc>
      </w:tr>
      <w:tr w:rsidR="005F2A3E" w:rsidRPr="005F2A3E" w14:paraId="14812F8E" w14:textId="77777777" w:rsidTr="005F2A3E">
        <w:tc>
          <w:tcPr>
            <w:tcW w:w="0" w:type="auto"/>
            <w:tcMar>
              <w:top w:w="150" w:type="dxa"/>
              <w:left w:w="0" w:type="dxa"/>
              <w:bottom w:w="150" w:type="dxa"/>
              <w:right w:w="240" w:type="dxa"/>
            </w:tcMar>
            <w:vAlign w:val="center"/>
            <w:hideMark/>
          </w:tcPr>
          <w:p w14:paraId="6873AF5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 (FA)</w:t>
            </w:r>
          </w:p>
        </w:tc>
        <w:tc>
          <w:tcPr>
            <w:tcW w:w="0" w:type="auto"/>
            <w:tcMar>
              <w:top w:w="150" w:type="dxa"/>
              <w:left w:w="240" w:type="dxa"/>
              <w:bottom w:w="150" w:type="dxa"/>
              <w:right w:w="240" w:type="dxa"/>
            </w:tcMar>
            <w:vAlign w:val="center"/>
            <w:hideMark/>
          </w:tcPr>
          <w:p w14:paraId="391AD08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Strategic direction, capital allocation, regulatory compliance</w:t>
            </w:r>
          </w:p>
        </w:tc>
        <w:tc>
          <w:tcPr>
            <w:tcW w:w="0" w:type="auto"/>
            <w:tcMar>
              <w:top w:w="150" w:type="dxa"/>
              <w:left w:w="240" w:type="dxa"/>
              <w:bottom w:w="150" w:type="dxa"/>
              <w:right w:w="240" w:type="dxa"/>
            </w:tcMar>
            <w:vAlign w:val="center"/>
            <w:hideMark/>
          </w:tcPr>
          <w:p w14:paraId="54BDE9A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Cannot bypass safeguarding</w:t>
            </w:r>
          </w:p>
        </w:tc>
        <w:tc>
          <w:tcPr>
            <w:tcW w:w="0" w:type="auto"/>
            <w:tcMar>
              <w:top w:w="150" w:type="dxa"/>
              <w:left w:w="240" w:type="dxa"/>
              <w:bottom w:w="150" w:type="dxa"/>
              <w:right w:w="0" w:type="dxa"/>
            </w:tcMar>
            <w:vAlign w:val="center"/>
            <w:hideMark/>
          </w:tcPr>
          <w:p w14:paraId="14B8E6F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N3.1</w:t>
            </w:r>
          </w:p>
        </w:tc>
      </w:tr>
      <w:tr w:rsidR="005F2A3E" w:rsidRPr="005F2A3E" w14:paraId="0B706B1D" w14:textId="77777777" w:rsidTr="005F2A3E">
        <w:tc>
          <w:tcPr>
            <w:tcW w:w="0" w:type="auto"/>
            <w:tcMar>
              <w:top w:w="150" w:type="dxa"/>
              <w:left w:w="0" w:type="dxa"/>
              <w:bottom w:w="150" w:type="dxa"/>
              <w:right w:w="240" w:type="dxa"/>
            </w:tcMar>
            <w:vAlign w:val="center"/>
            <w:hideMark/>
          </w:tcPr>
          <w:p w14:paraId="3B0A194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 (FB)</w:t>
            </w:r>
          </w:p>
        </w:tc>
        <w:tc>
          <w:tcPr>
            <w:tcW w:w="0" w:type="auto"/>
            <w:tcMar>
              <w:top w:w="150" w:type="dxa"/>
              <w:left w:w="240" w:type="dxa"/>
              <w:bottom w:w="150" w:type="dxa"/>
              <w:right w:w="240" w:type="dxa"/>
            </w:tcMar>
            <w:vAlign w:val="center"/>
            <w:hideMark/>
          </w:tcPr>
          <w:p w14:paraId="0D797A1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Operational delivery, workforce management, quality</w:t>
            </w:r>
          </w:p>
        </w:tc>
        <w:tc>
          <w:tcPr>
            <w:tcW w:w="0" w:type="auto"/>
            <w:tcMar>
              <w:top w:w="150" w:type="dxa"/>
              <w:left w:w="240" w:type="dxa"/>
              <w:bottom w:w="150" w:type="dxa"/>
              <w:right w:w="240" w:type="dxa"/>
            </w:tcMar>
            <w:vAlign w:val="center"/>
            <w:hideMark/>
          </w:tcPr>
          <w:p w14:paraId="084D730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Cannot override safeguarding</w:t>
            </w:r>
          </w:p>
        </w:tc>
        <w:tc>
          <w:tcPr>
            <w:tcW w:w="0" w:type="auto"/>
            <w:tcMar>
              <w:top w:w="150" w:type="dxa"/>
              <w:left w:w="240" w:type="dxa"/>
              <w:bottom w:w="150" w:type="dxa"/>
              <w:right w:w="0" w:type="dxa"/>
            </w:tcMar>
            <w:vAlign w:val="center"/>
            <w:hideMark/>
          </w:tcPr>
          <w:p w14:paraId="1E43005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N3.2</w:t>
            </w:r>
          </w:p>
        </w:tc>
      </w:tr>
      <w:tr w:rsidR="005F2A3E" w:rsidRPr="005F2A3E" w14:paraId="2220EBB1" w14:textId="77777777" w:rsidTr="005F2A3E">
        <w:tc>
          <w:tcPr>
            <w:tcW w:w="0" w:type="auto"/>
            <w:tcMar>
              <w:top w:w="150" w:type="dxa"/>
              <w:left w:w="0" w:type="dxa"/>
              <w:bottom w:w="150" w:type="dxa"/>
              <w:right w:w="240" w:type="dxa"/>
            </w:tcMar>
            <w:vAlign w:val="center"/>
            <w:hideMark/>
          </w:tcPr>
          <w:p w14:paraId="72C9EDC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CCMO (FC)</w:t>
            </w:r>
          </w:p>
        </w:tc>
        <w:tc>
          <w:tcPr>
            <w:tcW w:w="0" w:type="auto"/>
            <w:tcMar>
              <w:top w:w="150" w:type="dxa"/>
              <w:left w:w="240" w:type="dxa"/>
              <w:bottom w:w="150" w:type="dxa"/>
              <w:right w:w="240" w:type="dxa"/>
            </w:tcMar>
            <w:vAlign w:val="center"/>
            <w:hideMark/>
          </w:tcPr>
          <w:p w14:paraId="47B3FE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Brand, marketing, community engagement</w:t>
            </w:r>
          </w:p>
        </w:tc>
        <w:tc>
          <w:tcPr>
            <w:tcW w:w="0" w:type="auto"/>
            <w:tcMar>
              <w:top w:w="150" w:type="dxa"/>
              <w:left w:w="240" w:type="dxa"/>
              <w:bottom w:w="150" w:type="dxa"/>
              <w:right w:w="240" w:type="dxa"/>
            </w:tcMar>
            <w:vAlign w:val="center"/>
            <w:hideMark/>
          </w:tcPr>
          <w:p w14:paraId="5F4997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approved budget</w:t>
            </w:r>
          </w:p>
        </w:tc>
        <w:tc>
          <w:tcPr>
            <w:tcW w:w="0" w:type="auto"/>
            <w:tcMar>
              <w:top w:w="150" w:type="dxa"/>
              <w:left w:w="240" w:type="dxa"/>
              <w:bottom w:w="150" w:type="dxa"/>
              <w:right w:w="0" w:type="dxa"/>
            </w:tcMar>
            <w:vAlign w:val="center"/>
            <w:hideMark/>
          </w:tcPr>
          <w:p w14:paraId="253CA20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N3.3</w:t>
            </w:r>
          </w:p>
        </w:tc>
      </w:tr>
      <w:tr w:rsidR="005F2A3E" w:rsidRPr="005F2A3E" w14:paraId="1E7517A8" w14:textId="77777777" w:rsidTr="005F2A3E">
        <w:tc>
          <w:tcPr>
            <w:tcW w:w="0" w:type="auto"/>
            <w:tcMar>
              <w:top w:w="150" w:type="dxa"/>
              <w:left w:w="0" w:type="dxa"/>
              <w:bottom w:w="150" w:type="dxa"/>
              <w:right w:w="240" w:type="dxa"/>
            </w:tcMar>
            <w:vAlign w:val="center"/>
            <w:hideMark/>
          </w:tcPr>
          <w:p w14:paraId="63FEB68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3DAD089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protection, incident oversight, service suspension</w:t>
            </w:r>
          </w:p>
        </w:tc>
        <w:tc>
          <w:tcPr>
            <w:tcW w:w="0" w:type="auto"/>
            <w:tcMar>
              <w:top w:w="150" w:type="dxa"/>
              <w:left w:w="240" w:type="dxa"/>
              <w:bottom w:w="150" w:type="dxa"/>
              <w:right w:w="240" w:type="dxa"/>
            </w:tcMar>
            <w:vAlign w:val="center"/>
            <w:hideMark/>
          </w:tcPr>
          <w:p w14:paraId="3230A2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Cannot be overridden</w:t>
            </w:r>
          </w:p>
        </w:tc>
        <w:tc>
          <w:tcPr>
            <w:tcW w:w="0" w:type="auto"/>
            <w:tcMar>
              <w:top w:w="150" w:type="dxa"/>
              <w:left w:w="240" w:type="dxa"/>
              <w:bottom w:w="150" w:type="dxa"/>
              <w:right w:w="0" w:type="dxa"/>
            </w:tcMar>
            <w:vAlign w:val="center"/>
            <w:hideMark/>
          </w:tcPr>
          <w:p w14:paraId="0EDF0FF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N4</w:t>
            </w:r>
          </w:p>
        </w:tc>
      </w:tr>
      <w:tr w:rsidR="005F2A3E" w:rsidRPr="005F2A3E" w14:paraId="3CCE2E95" w14:textId="77777777" w:rsidTr="005F2A3E">
        <w:tc>
          <w:tcPr>
            <w:tcW w:w="0" w:type="auto"/>
            <w:tcMar>
              <w:top w:w="150" w:type="dxa"/>
              <w:left w:w="0" w:type="dxa"/>
              <w:bottom w:w="150" w:type="dxa"/>
              <w:right w:w="240" w:type="dxa"/>
            </w:tcMar>
            <w:vAlign w:val="center"/>
            <w:hideMark/>
          </w:tcPr>
          <w:p w14:paraId="0D194B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Lead</w:t>
            </w:r>
          </w:p>
        </w:tc>
        <w:tc>
          <w:tcPr>
            <w:tcW w:w="0" w:type="auto"/>
            <w:tcMar>
              <w:top w:w="150" w:type="dxa"/>
              <w:left w:w="240" w:type="dxa"/>
              <w:bottom w:w="150" w:type="dxa"/>
              <w:right w:w="240" w:type="dxa"/>
            </w:tcMar>
            <w:vAlign w:val="center"/>
            <w:hideMark/>
          </w:tcPr>
          <w:p w14:paraId="1E62A10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monitoring, audits, corrective actions</w:t>
            </w:r>
          </w:p>
        </w:tc>
        <w:tc>
          <w:tcPr>
            <w:tcW w:w="0" w:type="auto"/>
            <w:tcMar>
              <w:top w:w="150" w:type="dxa"/>
              <w:left w:w="240" w:type="dxa"/>
              <w:bottom w:w="150" w:type="dxa"/>
              <w:right w:w="240" w:type="dxa"/>
            </w:tcMar>
            <w:vAlign w:val="center"/>
            <w:hideMark/>
          </w:tcPr>
          <w:p w14:paraId="48C7493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Cannot override safeguarding</w:t>
            </w:r>
          </w:p>
        </w:tc>
        <w:tc>
          <w:tcPr>
            <w:tcW w:w="0" w:type="auto"/>
            <w:tcMar>
              <w:top w:w="150" w:type="dxa"/>
              <w:left w:w="240" w:type="dxa"/>
              <w:bottom w:w="150" w:type="dxa"/>
              <w:right w:w="0" w:type="dxa"/>
            </w:tcMar>
            <w:vAlign w:val="center"/>
            <w:hideMark/>
          </w:tcPr>
          <w:p w14:paraId="20501F5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N5.6</w:t>
            </w:r>
          </w:p>
        </w:tc>
      </w:tr>
      <w:tr w:rsidR="005F2A3E" w:rsidRPr="005F2A3E" w14:paraId="5371B609" w14:textId="77777777" w:rsidTr="005F2A3E">
        <w:tc>
          <w:tcPr>
            <w:tcW w:w="0" w:type="auto"/>
            <w:tcMar>
              <w:top w:w="150" w:type="dxa"/>
              <w:left w:w="0" w:type="dxa"/>
              <w:bottom w:w="150" w:type="dxa"/>
              <w:right w:w="240" w:type="dxa"/>
            </w:tcMar>
            <w:vAlign w:val="center"/>
            <w:hideMark/>
          </w:tcPr>
          <w:p w14:paraId="4CDDE0E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Professional</w:t>
            </w:r>
          </w:p>
        </w:tc>
        <w:tc>
          <w:tcPr>
            <w:tcW w:w="0" w:type="auto"/>
            <w:tcMar>
              <w:top w:w="150" w:type="dxa"/>
              <w:left w:w="240" w:type="dxa"/>
              <w:bottom w:w="150" w:type="dxa"/>
              <w:right w:w="240" w:type="dxa"/>
            </w:tcMar>
            <w:vAlign w:val="center"/>
            <w:hideMark/>
          </w:tcPr>
          <w:p w14:paraId="7709981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MMSE, capacity assessment, clinical recommendations</w:t>
            </w:r>
          </w:p>
        </w:tc>
        <w:tc>
          <w:tcPr>
            <w:tcW w:w="0" w:type="auto"/>
            <w:tcMar>
              <w:top w:w="150" w:type="dxa"/>
              <w:left w:w="240" w:type="dxa"/>
              <w:bottom w:w="150" w:type="dxa"/>
              <w:right w:w="240" w:type="dxa"/>
            </w:tcMar>
            <w:vAlign w:val="center"/>
            <w:hideMark/>
          </w:tcPr>
          <w:p w14:paraId="461BAD1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independence absolute</w:t>
            </w:r>
          </w:p>
        </w:tc>
        <w:tc>
          <w:tcPr>
            <w:tcW w:w="0" w:type="auto"/>
            <w:tcMar>
              <w:top w:w="150" w:type="dxa"/>
              <w:left w:w="240" w:type="dxa"/>
              <w:bottom w:w="150" w:type="dxa"/>
              <w:right w:w="0" w:type="dxa"/>
            </w:tcMar>
            <w:vAlign w:val="center"/>
            <w:hideMark/>
          </w:tcPr>
          <w:p w14:paraId="2ECB97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N7</w:t>
            </w:r>
          </w:p>
        </w:tc>
      </w:tr>
      <w:tr w:rsidR="005F2A3E" w:rsidRPr="005F2A3E" w14:paraId="35462547" w14:textId="77777777" w:rsidTr="005F2A3E">
        <w:tc>
          <w:tcPr>
            <w:tcW w:w="0" w:type="auto"/>
            <w:tcMar>
              <w:top w:w="150" w:type="dxa"/>
              <w:left w:w="0" w:type="dxa"/>
              <w:bottom w:w="150" w:type="dxa"/>
              <w:right w:w="240" w:type="dxa"/>
            </w:tcMar>
            <w:vAlign w:val="center"/>
            <w:hideMark/>
          </w:tcPr>
          <w:p w14:paraId="4C616A6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503D05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portfolio, onboarding, service reviews</w:t>
            </w:r>
          </w:p>
        </w:tc>
        <w:tc>
          <w:tcPr>
            <w:tcW w:w="0" w:type="auto"/>
            <w:tcMar>
              <w:top w:w="150" w:type="dxa"/>
              <w:left w:w="240" w:type="dxa"/>
              <w:bottom w:w="150" w:type="dxa"/>
              <w:right w:w="240" w:type="dxa"/>
            </w:tcMar>
            <w:vAlign w:val="center"/>
            <w:hideMark/>
          </w:tcPr>
          <w:p w14:paraId="4FFAB6E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 safeguarding or clinical authority</w:t>
            </w:r>
          </w:p>
        </w:tc>
        <w:tc>
          <w:tcPr>
            <w:tcW w:w="0" w:type="auto"/>
            <w:tcMar>
              <w:top w:w="150" w:type="dxa"/>
              <w:left w:w="240" w:type="dxa"/>
              <w:bottom w:w="150" w:type="dxa"/>
              <w:right w:w="0" w:type="dxa"/>
            </w:tcMar>
            <w:vAlign w:val="center"/>
            <w:hideMark/>
          </w:tcPr>
          <w:p w14:paraId="604795A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N6</w:t>
            </w:r>
          </w:p>
        </w:tc>
      </w:tr>
      <w:tr w:rsidR="005F2A3E" w:rsidRPr="005F2A3E" w14:paraId="2733880A" w14:textId="77777777" w:rsidTr="005F2A3E">
        <w:tc>
          <w:tcPr>
            <w:tcW w:w="0" w:type="auto"/>
            <w:tcMar>
              <w:top w:w="150" w:type="dxa"/>
              <w:left w:w="0" w:type="dxa"/>
              <w:bottom w:w="150" w:type="dxa"/>
              <w:right w:w="240" w:type="dxa"/>
            </w:tcMar>
            <w:vAlign w:val="center"/>
            <w:hideMark/>
          </w:tcPr>
          <w:p w14:paraId="5F10F24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282C683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Scheduling, companion deployment</w:t>
            </w:r>
          </w:p>
        </w:tc>
        <w:tc>
          <w:tcPr>
            <w:tcW w:w="0" w:type="auto"/>
            <w:tcMar>
              <w:top w:w="150" w:type="dxa"/>
              <w:left w:w="240" w:type="dxa"/>
              <w:bottom w:w="150" w:type="dxa"/>
              <w:right w:w="240" w:type="dxa"/>
            </w:tcMar>
            <w:vAlign w:val="center"/>
            <w:hideMark/>
          </w:tcPr>
          <w:p w14:paraId="4AA5C8B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COO-approved parameters</w:t>
            </w:r>
          </w:p>
        </w:tc>
        <w:tc>
          <w:tcPr>
            <w:tcW w:w="0" w:type="auto"/>
            <w:tcMar>
              <w:top w:w="150" w:type="dxa"/>
              <w:left w:w="240" w:type="dxa"/>
              <w:bottom w:w="150" w:type="dxa"/>
              <w:right w:w="0" w:type="dxa"/>
            </w:tcMar>
            <w:vAlign w:val="center"/>
            <w:hideMark/>
          </w:tcPr>
          <w:p w14:paraId="5511CEB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N5.2</w:t>
            </w:r>
          </w:p>
        </w:tc>
      </w:tr>
      <w:tr w:rsidR="005F2A3E" w:rsidRPr="005F2A3E" w14:paraId="2D2800DB" w14:textId="77777777" w:rsidTr="005F2A3E">
        <w:tc>
          <w:tcPr>
            <w:tcW w:w="0" w:type="auto"/>
            <w:tcMar>
              <w:top w:w="150" w:type="dxa"/>
              <w:left w:w="0" w:type="dxa"/>
              <w:bottom w:w="150" w:type="dxa"/>
              <w:right w:w="240" w:type="dxa"/>
            </w:tcMar>
            <w:vAlign w:val="center"/>
            <w:hideMark/>
          </w:tcPr>
          <w:p w14:paraId="7EF6A76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People &amp; Culture Lead</w:t>
            </w:r>
          </w:p>
        </w:tc>
        <w:tc>
          <w:tcPr>
            <w:tcW w:w="0" w:type="auto"/>
            <w:tcMar>
              <w:top w:w="150" w:type="dxa"/>
              <w:left w:w="240" w:type="dxa"/>
              <w:bottom w:w="150" w:type="dxa"/>
              <w:right w:w="240" w:type="dxa"/>
            </w:tcMar>
            <w:vAlign w:val="center"/>
            <w:hideMark/>
          </w:tcPr>
          <w:p w14:paraId="5780BD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Recruitment, training, certification tracking</w:t>
            </w:r>
          </w:p>
        </w:tc>
        <w:tc>
          <w:tcPr>
            <w:tcW w:w="0" w:type="auto"/>
            <w:tcMar>
              <w:top w:w="150" w:type="dxa"/>
              <w:left w:w="240" w:type="dxa"/>
              <w:bottom w:w="150" w:type="dxa"/>
              <w:right w:w="240" w:type="dxa"/>
            </w:tcMar>
            <w:vAlign w:val="center"/>
            <w:hideMark/>
          </w:tcPr>
          <w:p w14:paraId="00F7D81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COO-approved parameters</w:t>
            </w:r>
          </w:p>
        </w:tc>
        <w:tc>
          <w:tcPr>
            <w:tcW w:w="0" w:type="auto"/>
            <w:tcMar>
              <w:top w:w="150" w:type="dxa"/>
              <w:left w:w="240" w:type="dxa"/>
              <w:bottom w:w="150" w:type="dxa"/>
              <w:right w:w="0" w:type="dxa"/>
            </w:tcMar>
            <w:vAlign w:val="center"/>
            <w:hideMark/>
          </w:tcPr>
          <w:p w14:paraId="3F29442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N5.5</w:t>
            </w:r>
          </w:p>
        </w:tc>
      </w:tr>
      <w:tr w:rsidR="005F2A3E" w:rsidRPr="005F2A3E" w14:paraId="58E3C0C4" w14:textId="77777777" w:rsidTr="005F2A3E">
        <w:tc>
          <w:tcPr>
            <w:tcW w:w="0" w:type="auto"/>
            <w:tcMar>
              <w:top w:w="150" w:type="dxa"/>
              <w:left w:w="0" w:type="dxa"/>
              <w:bottom w:w="150" w:type="dxa"/>
              <w:right w:w="240" w:type="dxa"/>
            </w:tcMar>
            <w:vAlign w:val="center"/>
            <w:hideMark/>
          </w:tcPr>
          <w:p w14:paraId="72B5A67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Lead</w:t>
            </w:r>
          </w:p>
        </w:tc>
        <w:tc>
          <w:tcPr>
            <w:tcW w:w="0" w:type="auto"/>
            <w:tcMar>
              <w:top w:w="150" w:type="dxa"/>
              <w:left w:w="240" w:type="dxa"/>
              <w:bottom w:w="150" w:type="dxa"/>
              <w:right w:w="240" w:type="dxa"/>
            </w:tcMar>
            <w:vAlign w:val="center"/>
            <w:hideMark/>
          </w:tcPr>
          <w:p w14:paraId="3DBF824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engagement, events, member records</w:t>
            </w:r>
          </w:p>
        </w:tc>
        <w:tc>
          <w:tcPr>
            <w:tcW w:w="0" w:type="auto"/>
            <w:tcMar>
              <w:top w:w="150" w:type="dxa"/>
              <w:left w:w="240" w:type="dxa"/>
              <w:bottom w:w="150" w:type="dxa"/>
              <w:right w:w="240" w:type="dxa"/>
            </w:tcMar>
            <w:vAlign w:val="center"/>
            <w:hideMark/>
          </w:tcPr>
          <w:p w14:paraId="76F5212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 clinical/safeguarding/financial access</w:t>
            </w:r>
          </w:p>
        </w:tc>
        <w:tc>
          <w:tcPr>
            <w:tcW w:w="0" w:type="auto"/>
            <w:tcMar>
              <w:top w:w="150" w:type="dxa"/>
              <w:left w:w="240" w:type="dxa"/>
              <w:bottom w:w="150" w:type="dxa"/>
              <w:right w:w="0" w:type="dxa"/>
            </w:tcMar>
            <w:vAlign w:val="center"/>
            <w:hideMark/>
          </w:tcPr>
          <w:p w14:paraId="3506973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N5.7</w:t>
            </w:r>
          </w:p>
        </w:tc>
      </w:tr>
    </w:tbl>
    <w:p w14:paraId="34670A5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Emphasis"/>
          <w:color w:val="0F1115"/>
        </w:rPr>
        <w:t>Authority limitations align with Document O Decision Rights Matrix.</w:t>
      </w:r>
    </w:p>
    <w:p w14:paraId="07402B87" w14:textId="77777777" w:rsidR="009B3507" w:rsidRPr="009B3507" w:rsidRDefault="009B3507" w:rsidP="009B3507">
      <w:pPr>
        <w:pStyle w:val="ds-markdown-paragraph"/>
        <w:shd w:val="clear" w:color="auto" w:fill="FFFFFF"/>
        <w:spacing w:before="0" w:beforeAutospacing="0" w:after="0" w:afterAutospacing="0"/>
        <w:rPr>
          <w:rStyle w:val="Strong"/>
          <w:color w:val="0F1115"/>
        </w:rPr>
      </w:pPr>
      <w:r w:rsidRPr="009B3507">
        <w:rPr>
          <w:rStyle w:val="Strong"/>
          <w:color w:val="0F1115"/>
        </w:rPr>
        <w:t>N2.3 Enterprise Role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2095"/>
        <w:gridCol w:w="1209"/>
        <w:gridCol w:w="674"/>
      </w:tblGrid>
      <w:tr w:rsidR="009B3507" w:rsidRPr="009B3507" w14:paraId="61F397E2" w14:textId="77777777" w:rsidTr="009B3507">
        <w:trPr>
          <w:tblHeader/>
          <w:tblCellSpacing w:w="15" w:type="dxa"/>
        </w:trPr>
        <w:tc>
          <w:tcPr>
            <w:tcW w:w="0" w:type="auto"/>
            <w:vAlign w:val="center"/>
            <w:hideMark/>
          </w:tcPr>
          <w:p w14:paraId="43D2940A" w14:textId="77777777" w:rsidR="009B3507" w:rsidRPr="009B3507" w:rsidRDefault="009B3507" w:rsidP="009B3507">
            <w:pPr>
              <w:spacing w:after="0" w:line="240" w:lineRule="auto"/>
              <w:jc w:val="center"/>
              <w:rPr>
                <w:rFonts w:ascii="Times New Roman" w:hAnsi="Times New Roman" w:cs="Times New Roman"/>
                <w:b/>
                <w:bCs/>
              </w:rPr>
            </w:pPr>
            <w:r w:rsidRPr="009B3507">
              <w:rPr>
                <w:rFonts w:ascii="Times New Roman" w:hAnsi="Times New Roman" w:cs="Times New Roman"/>
                <w:b/>
                <w:bCs/>
              </w:rPr>
              <w:t>Role Code</w:t>
            </w:r>
          </w:p>
        </w:tc>
        <w:tc>
          <w:tcPr>
            <w:tcW w:w="0" w:type="auto"/>
            <w:vAlign w:val="center"/>
            <w:hideMark/>
          </w:tcPr>
          <w:p w14:paraId="00860DBE" w14:textId="77777777" w:rsidR="009B3507" w:rsidRPr="009B3507" w:rsidRDefault="009B3507" w:rsidP="009B3507">
            <w:pPr>
              <w:spacing w:after="0" w:line="240" w:lineRule="auto"/>
              <w:jc w:val="center"/>
              <w:rPr>
                <w:rFonts w:ascii="Times New Roman" w:hAnsi="Times New Roman" w:cs="Times New Roman"/>
                <w:b/>
                <w:bCs/>
              </w:rPr>
            </w:pPr>
            <w:r w:rsidRPr="009B3507">
              <w:rPr>
                <w:rFonts w:ascii="Times New Roman" w:hAnsi="Times New Roman" w:cs="Times New Roman"/>
                <w:b/>
                <w:bCs/>
              </w:rPr>
              <w:t>Role Name</w:t>
            </w:r>
          </w:p>
        </w:tc>
        <w:tc>
          <w:tcPr>
            <w:tcW w:w="0" w:type="auto"/>
            <w:vAlign w:val="center"/>
            <w:hideMark/>
          </w:tcPr>
          <w:p w14:paraId="31C9D7CA" w14:textId="77777777" w:rsidR="009B3507" w:rsidRPr="009B3507" w:rsidRDefault="009B3507" w:rsidP="009B3507">
            <w:pPr>
              <w:spacing w:after="0" w:line="240" w:lineRule="auto"/>
              <w:jc w:val="center"/>
              <w:rPr>
                <w:rFonts w:ascii="Times New Roman" w:hAnsi="Times New Roman" w:cs="Times New Roman"/>
                <w:b/>
                <w:bCs/>
              </w:rPr>
            </w:pPr>
            <w:r w:rsidRPr="009B3507">
              <w:rPr>
                <w:rFonts w:ascii="Times New Roman" w:hAnsi="Times New Roman" w:cs="Times New Roman"/>
                <w:b/>
                <w:bCs/>
              </w:rPr>
              <w:t>Category</w:t>
            </w:r>
          </w:p>
        </w:tc>
        <w:tc>
          <w:tcPr>
            <w:tcW w:w="0" w:type="auto"/>
            <w:vAlign w:val="center"/>
            <w:hideMark/>
          </w:tcPr>
          <w:p w14:paraId="276828D7" w14:textId="77777777" w:rsidR="009B3507" w:rsidRPr="009B3507" w:rsidRDefault="009B3507" w:rsidP="009B3507">
            <w:pPr>
              <w:spacing w:after="0" w:line="240" w:lineRule="auto"/>
              <w:jc w:val="center"/>
              <w:rPr>
                <w:rFonts w:ascii="Times New Roman" w:hAnsi="Times New Roman" w:cs="Times New Roman"/>
                <w:b/>
                <w:bCs/>
              </w:rPr>
            </w:pPr>
            <w:r w:rsidRPr="009B3507">
              <w:rPr>
                <w:rFonts w:ascii="Times New Roman" w:hAnsi="Times New Roman" w:cs="Times New Roman"/>
                <w:b/>
                <w:bCs/>
              </w:rPr>
              <w:t>Active</w:t>
            </w:r>
          </w:p>
        </w:tc>
      </w:tr>
      <w:tr w:rsidR="009B3507" w:rsidRPr="009B3507" w14:paraId="00152A39" w14:textId="77777777" w:rsidTr="009B3507">
        <w:trPr>
          <w:tblCellSpacing w:w="15" w:type="dxa"/>
        </w:trPr>
        <w:tc>
          <w:tcPr>
            <w:tcW w:w="0" w:type="auto"/>
            <w:vAlign w:val="center"/>
            <w:hideMark/>
          </w:tcPr>
          <w:p w14:paraId="59169E24"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FA</w:t>
            </w:r>
          </w:p>
        </w:tc>
        <w:tc>
          <w:tcPr>
            <w:tcW w:w="0" w:type="auto"/>
            <w:vAlign w:val="center"/>
            <w:hideMark/>
          </w:tcPr>
          <w:p w14:paraId="53BDB5E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CEO</w:t>
            </w:r>
          </w:p>
        </w:tc>
        <w:tc>
          <w:tcPr>
            <w:tcW w:w="0" w:type="auto"/>
            <w:vAlign w:val="center"/>
            <w:hideMark/>
          </w:tcPr>
          <w:p w14:paraId="2FF91FB0"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Founder</w:t>
            </w:r>
          </w:p>
        </w:tc>
        <w:tc>
          <w:tcPr>
            <w:tcW w:w="0" w:type="auto"/>
            <w:vAlign w:val="center"/>
            <w:hideMark/>
          </w:tcPr>
          <w:p w14:paraId="03416D92"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0E0F7345" w14:textId="77777777" w:rsidTr="009B3507">
        <w:trPr>
          <w:tblCellSpacing w:w="15" w:type="dxa"/>
        </w:trPr>
        <w:tc>
          <w:tcPr>
            <w:tcW w:w="0" w:type="auto"/>
            <w:vAlign w:val="center"/>
            <w:hideMark/>
          </w:tcPr>
          <w:p w14:paraId="47017851"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FB</w:t>
            </w:r>
          </w:p>
        </w:tc>
        <w:tc>
          <w:tcPr>
            <w:tcW w:w="0" w:type="auto"/>
            <w:vAlign w:val="center"/>
            <w:hideMark/>
          </w:tcPr>
          <w:p w14:paraId="1E71A153"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COO</w:t>
            </w:r>
          </w:p>
        </w:tc>
        <w:tc>
          <w:tcPr>
            <w:tcW w:w="0" w:type="auto"/>
            <w:vAlign w:val="center"/>
            <w:hideMark/>
          </w:tcPr>
          <w:p w14:paraId="0846B743"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Founder</w:t>
            </w:r>
          </w:p>
        </w:tc>
        <w:tc>
          <w:tcPr>
            <w:tcW w:w="0" w:type="auto"/>
            <w:vAlign w:val="center"/>
            <w:hideMark/>
          </w:tcPr>
          <w:p w14:paraId="1BF12B1B"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7CBD80AF" w14:textId="77777777" w:rsidTr="009B3507">
        <w:trPr>
          <w:tblCellSpacing w:w="15" w:type="dxa"/>
        </w:trPr>
        <w:tc>
          <w:tcPr>
            <w:tcW w:w="0" w:type="auto"/>
            <w:vAlign w:val="center"/>
            <w:hideMark/>
          </w:tcPr>
          <w:p w14:paraId="01C5C3FC"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FC</w:t>
            </w:r>
          </w:p>
        </w:tc>
        <w:tc>
          <w:tcPr>
            <w:tcW w:w="0" w:type="auto"/>
            <w:vAlign w:val="center"/>
            <w:hideMark/>
          </w:tcPr>
          <w:p w14:paraId="1AFC4A94"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CCMO</w:t>
            </w:r>
          </w:p>
        </w:tc>
        <w:tc>
          <w:tcPr>
            <w:tcW w:w="0" w:type="auto"/>
            <w:vAlign w:val="center"/>
            <w:hideMark/>
          </w:tcPr>
          <w:p w14:paraId="5BC5D3C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Founder</w:t>
            </w:r>
          </w:p>
        </w:tc>
        <w:tc>
          <w:tcPr>
            <w:tcW w:w="0" w:type="auto"/>
            <w:vAlign w:val="center"/>
            <w:hideMark/>
          </w:tcPr>
          <w:p w14:paraId="4F5B4D9E"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5BD40AFD" w14:textId="77777777" w:rsidTr="009B3507">
        <w:trPr>
          <w:tblCellSpacing w:w="15" w:type="dxa"/>
        </w:trPr>
        <w:tc>
          <w:tcPr>
            <w:tcW w:w="0" w:type="auto"/>
            <w:vAlign w:val="center"/>
            <w:hideMark/>
          </w:tcPr>
          <w:p w14:paraId="0CFEB50F"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SC</w:t>
            </w:r>
          </w:p>
        </w:tc>
        <w:tc>
          <w:tcPr>
            <w:tcW w:w="0" w:type="auto"/>
            <w:vAlign w:val="center"/>
            <w:hideMark/>
          </w:tcPr>
          <w:p w14:paraId="2274C11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Safeguarding Chair</w:t>
            </w:r>
          </w:p>
        </w:tc>
        <w:tc>
          <w:tcPr>
            <w:tcW w:w="0" w:type="auto"/>
            <w:vAlign w:val="center"/>
            <w:hideMark/>
          </w:tcPr>
          <w:p w14:paraId="74214601"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Governance</w:t>
            </w:r>
          </w:p>
        </w:tc>
        <w:tc>
          <w:tcPr>
            <w:tcW w:w="0" w:type="auto"/>
            <w:vAlign w:val="center"/>
            <w:hideMark/>
          </w:tcPr>
          <w:p w14:paraId="3B8797B7"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482F8DB1" w14:textId="77777777" w:rsidTr="009B3507">
        <w:trPr>
          <w:tblCellSpacing w:w="15" w:type="dxa"/>
        </w:trPr>
        <w:tc>
          <w:tcPr>
            <w:tcW w:w="0" w:type="auto"/>
            <w:vAlign w:val="center"/>
            <w:hideMark/>
          </w:tcPr>
          <w:p w14:paraId="70B67EFF"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QL</w:t>
            </w:r>
          </w:p>
        </w:tc>
        <w:tc>
          <w:tcPr>
            <w:tcW w:w="0" w:type="auto"/>
            <w:vAlign w:val="center"/>
            <w:hideMark/>
          </w:tcPr>
          <w:p w14:paraId="2432FCD7"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Quality Lead</w:t>
            </w:r>
          </w:p>
        </w:tc>
        <w:tc>
          <w:tcPr>
            <w:tcW w:w="0" w:type="auto"/>
            <w:vAlign w:val="center"/>
            <w:hideMark/>
          </w:tcPr>
          <w:p w14:paraId="531A95DA"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Governance</w:t>
            </w:r>
          </w:p>
        </w:tc>
        <w:tc>
          <w:tcPr>
            <w:tcW w:w="0" w:type="auto"/>
            <w:vAlign w:val="center"/>
            <w:hideMark/>
          </w:tcPr>
          <w:p w14:paraId="3DF3AC8E"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723FDC8F" w14:textId="77777777" w:rsidTr="009B3507">
        <w:trPr>
          <w:tblCellSpacing w:w="15" w:type="dxa"/>
        </w:trPr>
        <w:tc>
          <w:tcPr>
            <w:tcW w:w="0" w:type="auto"/>
            <w:vAlign w:val="center"/>
            <w:hideMark/>
          </w:tcPr>
          <w:p w14:paraId="635B8B6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RM-L</w:t>
            </w:r>
          </w:p>
        </w:tc>
        <w:tc>
          <w:tcPr>
            <w:tcW w:w="0" w:type="auto"/>
            <w:vAlign w:val="center"/>
            <w:hideMark/>
          </w:tcPr>
          <w:p w14:paraId="4A00C36B"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RM Lead</w:t>
            </w:r>
          </w:p>
        </w:tc>
        <w:tc>
          <w:tcPr>
            <w:tcW w:w="0" w:type="auto"/>
            <w:vAlign w:val="center"/>
            <w:hideMark/>
          </w:tcPr>
          <w:p w14:paraId="1A55AC27"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Management</w:t>
            </w:r>
          </w:p>
        </w:tc>
        <w:tc>
          <w:tcPr>
            <w:tcW w:w="0" w:type="auto"/>
            <w:vAlign w:val="center"/>
            <w:hideMark/>
          </w:tcPr>
          <w:p w14:paraId="63BA0432"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697EA088" w14:textId="77777777" w:rsidTr="009B3507">
        <w:trPr>
          <w:tblCellSpacing w:w="15" w:type="dxa"/>
        </w:trPr>
        <w:tc>
          <w:tcPr>
            <w:tcW w:w="0" w:type="auto"/>
            <w:vAlign w:val="center"/>
            <w:hideMark/>
          </w:tcPr>
          <w:p w14:paraId="16FD5775"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OPS-L</w:t>
            </w:r>
          </w:p>
        </w:tc>
        <w:tc>
          <w:tcPr>
            <w:tcW w:w="0" w:type="auto"/>
            <w:vAlign w:val="center"/>
            <w:hideMark/>
          </w:tcPr>
          <w:p w14:paraId="1010E093"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Operations Lead</w:t>
            </w:r>
          </w:p>
        </w:tc>
        <w:tc>
          <w:tcPr>
            <w:tcW w:w="0" w:type="auto"/>
            <w:vAlign w:val="center"/>
            <w:hideMark/>
          </w:tcPr>
          <w:p w14:paraId="72841C4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Management</w:t>
            </w:r>
          </w:p>
        </w:tc>
        <w:tc>
          <w:tcPr>
            <w:tcW w:w="0" w:type="auto"/>
            <w:vAlign w:val="center"/>
            <w:hideMark/>
          </w:tcPr>
          <w:p w14:paraId="513E98F4"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5721E94F" w14:textId="77777777" w:rsidTr="009B3507">
        <w:trPr>
          <w:tblCellSpacing w:w="15" w:type="dxa"/>
        </w:trPr>
        <w:tc>
          <w:tcPr>
            <w:tcW w:w="0" w:type="auto"/>
            <w:vAlign w:val="center"/>
            <w:hideMark/>
          </w:tcPr>
          <w:p w14:paraId="39E15DB8"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FIN-L</w:t>
            </w:r>
          </w:p>
        </w:tc>
        <w:tc>
          <w:tcPr>
            <w:tcW w:w="0" w:type="auto"/>
            <w:vAlign w:val="center"/>
            <w:hideMark/>
          </w:tcPr>
          <w:p w14:paraId="15D52D4B"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Finance Lead</w:t>
            </w:r>
          </w:p>
        </w:tc>
        <w:tc>
          <w:tcPr>
            <w:tcW w:w="0" w:type="auto"/>
            <w:vAlign w:val="center"/>
            <w:hideMark/>
          </w:tcPr>
          <w:p w14:paraId="2E375ABB"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Management</w:t>
            </w:r>
          </w:p>
        </w:tc>
        <w:tc>
          <w:tcPr>
            <w:tcW w:w="0" w:type="auto"/>
            <w:vAlign w:val="center"/>
            <w:hideMark/>
          </w:tcPr>
          <w:p w14:paraId="1CA09286"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409FA620" w14:textId="77777777" w:rsidTr="009B3507">
        <w:trPr>
          <w:tblCellSpacing w:w="15" w:type="dxa"/>
        </w:trPr>
        <w:tc>
          <w:tcPr>
            <w:tcW w:w="0" w:type="auto"/>
            <w:vAlign w:val="center"/>
            <w:hideMark/>
          </w:tcPr>
          <w:p w14:paraId="4B00523E"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IT-L</w:t>
            </w:r>
          </w:p>
        </w:tc>
        <w:tc>
          <w:tcPr>
            <w:tcW w:w="0" w:type="auto"/>
            <w:vAlign w:val="center"/>
            <w:hideMark/>
          </w:tcPr>
          <w:p w14:paraId="665FE67E"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IT Lead</w:t>
            </w:r>
          </w:p>
        </w:tc>
        <w:tc>
          <w:tcPr>
            <w:tcW w:w="0" w:type="auto"/>
            <w:vAlign w:val="center"/>
            <w:hideMark/>
          </w:tcPr>
          <w:p w14:paraId="081A650A"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Management</w:t>
            </w:r>
          </w:p>
        </w:tc>
        <w:tc>
          <w:tcPr>
            <w:tcW w:w="0" w:type="auto"/>
            <w:vAlign w:val="center"/>
            <w:hideMark/>
          </w:tcPr>
          <w:p w14:paraId="77A2EE5F"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6B59BB82" w14:textId="77777777" w:rsidTr="009B3507">
        <w:trPr>
          <w:tblCellSpacing w:w="15" w:type="dxa"/>
        </w:trPr>
        <w:tc>
          <w:tcPr>
            <w:tcW w:w="0" w:type="auto"/>
            <w:vAlign w:val="center"/>
            <w:hideMark/>
          </w:tcPr>
          <w:p w14:paraId="47B4FDF4"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PC-L</w:t>
            </w:r>
          </w:p>
        </w:tc>
        <w:tc>
          <w:tcPr>
            <w:tcW w:w="0" w:type="auto"/>
            <w:vAlign w:val="center"/>
            <w:hideMark/>
          </w:tcPr>
          <w:p w14:paraId="057F5BC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People &amp; Culture Lead</w:t>
            </w:r>
          </w:p>
        </w:tc>
        <w:tc>
          <w:tcPr>
            <w:tcW w:w="0" w:type="auto"/>
            <w:vAlign w:val="center"/>
            <w:hideMark/>
          </w:tcPr>
          <w:p w14:paraId="01F17901"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Management</w:t>
            </w:r>
          </w:p>
        </w:tc>
        <w:tc>
          <w:tcPr>
            <w:tcW w:w="0" w:type="auto"/>
            <w:vAlign w:val="center"/>
            <w:hideMark/>
          </w:tcPr>
          <w:p w14:paraId="27BBD150"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310DB0B7" w14:textId="77777777" w:rsidTr="009B3507">
        <w:trPr>
          <w:tblCellSpacing w:w="15" w:type="dxa"/>
        </w:trPr>
        <w:tc>
          <w:tcPr>
            <w:tcW w:w="0" w:type="auto"/>
            <w:vAlign w:val="center"/>
            <w:hideMark/>
          </w:tcPr>
          <w:p w14:paraId="6C7B6C13"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COM-L</w:t>
            </w:r>
          </w:p>
        </w:tc>
        <w:tc>
          <w:tcPr>
            <w:tcW w:w="0" w:type="auto"/>
            <w:vAlign w:val="center"/>
            <w:hideMark/>
          </w:tcPr>
          <w:p w14:paraId="55EE0CD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Community Lead</w:t>
            </w:r>
          </w:p>
        </w:tc>
        <w:tc>
          <w:tcPr>
            <w:tcW w:w="0" w:type="auto"/>
            <w:vAlign w:val="center"/>
            <w:hideMark/>
          </w:tcPr>
          <w:p w14:paraId="28704CC8"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Management</w:t>
            </w:r>
          </w:p>
        </w:tc>
        <w:tc>
          <w:tcPr>
            <w:tcW w:w="0" w:type="auto"/>
            <w:vAlign w:val="center"/>
            <w:hideMark/>
          </w:tcPr>
          <w:p w14:paraId="773E6DF8"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2C4A6CB8" w14:textId="77777777" w:rsidTr="009B3507">
        <w:trPr>
          <w:tblCellSpacing w:w="15" w:type="dxa"/>
        </w:trPr>
        <w:tc>
          <w:tcPr>
            <w:tcW w:w="0" w:type="auto"/>
            <w:vAlign w:val="center"/>
            <w:hideMark/>
          </w:tcPr>
          <w:p w14:paraId="75412C6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RM</w:t>
            </w:r>
          </w:p>
        </w:tc>
        <w:tc>
          <w:tcPr>
            <w:tcW w:w="0" w:type="auto"/>
            <w:vAlign w:val="center"/>
            <w:hideMark/>
          </w:tcPr>
          <w:p w14:paraId="60524A88"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Relationship Manager</w:t>
            </w:r>
          </w:p>
        </w:tc>
        <w:tc>
          <w:tcPr>
            <w:tcW w:w="0" w:type="auto"/>
            <w:vAlign w:val="center"/>
            <w:hideMark/>
          </w:tcPr>
          <w:p w14:paraId="500223D7"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Operational</w:t>
            </w:r>
          </w:p>
        </w:tc>
        <w:tc>
          <w:tcPr>
            <w:tcW w:w="0" w:type="auto"/>
            <w:vAlign w:val="center"/>
            <w:hideMark/>
          </w:tcPr>
          <w:p w14:paraId="7D25C02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1BA74D2E" w14:textId="77777777" w:rsidTr="009B3507">
        <w:trPr>
          <w:tblCellSpacing w:w="15" w:type="dxa"/>
        </w:trPr>
        <w:tc>
          <w:tcPr>
            <w:tcW w:w="0" w:type="auto"/>
            <w:vAlign w:val="center"/>
            <w:hideMark/>
          </w:tcPr>
          <w:p w14:paraId="3E3997C0"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CP</w:t>
            </w:r>
          </w:p>
        </w:tc>
        <w:tc>
          <w:tcPr>
            <w:tcW w:w="0" w:type="auto"/>
            <w:vAlign w:val="center"/>
            <w:hideMark/>
          </w:tcPr>
          <w:p w14:paraId="427F7079"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Clinical Professional</w:t>
            </w:r>
          </w:p>
        </w:tc>
        <w:tc>
          <w:tcPr>
            <w:tcW w:w="0" w:type="auto"/>
            <w:vAlign w:val="center"/>
            <w:hideMark/>
          </w:tcPr>
          <w:p w14:paraId="2E0AB5F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Operational</w:t>
            </w:r>
          </w:p>
        </w:tc>
        <w:tc>
          <w:tcPr>
            <w:tcW w:w="0" w:type="auto"/>
            <w:vAlign w:val="center"/>
            <w:hideMark/>
          </w:tcPr>
          <w:p w14:paraId="6BF47131"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r w:rsidR="009B3507" w:rsidRPr="009B3507" w14:paraId="64C8EE0D" w14:textId="77777777" w:rsidTr="009B3507">
        <w:trPr>
          <w:tblCellSpacing w:w="15" w:type="dxa"/>
        </w:trPr>
        <w:tc>
          <w:tcPr>
            <w:tcW w:w="0" w:type="auto"/>
            <w:vAlign w:val="center"/>
            <w:hideMark/>
          </w:tcPr>
          <w:p w14:paraId="7C48923B"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C1-C5</w:t>
            </w:r>
          </w:p>
        </w:tc>
        <w:tc>
          <w:tcPr>
            <w:tcW w:w="0" w:type="auto"/>
            <w:vAlign w:val="center"/>
            <w:hideMark/>
          </w:tcPr>
          <w:p w14:paraId="071EEE4D"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Companion Grades</w:t>
            </w:r>
          </w:p>
        </w:tc>
        <w:tc>
          <w:tcPr>
            <w:tcW w:w="0" w:type="auto"/>
            <w:vAlign w:val="center"/>
            <w:hideMark/>
          </w:tcPr>
          <w:p w14:paraId="48A8C608"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Operational</w:t>
            </w:r>
          </w:p>
        </w:tc>
        <w:tc>
          <w:tcPr>
            <w:tcW w:w="0" w:type="auto"/>
            <w:vAlign w:val="center"/>
            <w:hideMark/>
          </w:tcPr>
          <w:p w14:paraId="0DC1F461" w14:textId="77777777" w:rsidR="009B3507" w:rsidRPr="009B3507" w:rsidRDefault="009B3507" w:rsidP="009B3507">
            <w:pPr>
              <w:spacing w:after="0" w:line="240" w:lineRule="auto"/>
              <w:rPr>
                <w:rFonts w:ascii="Times New Roman" w:hAnsi="Times New Roman" w:cs="Times New Roman"/>
              </w:rPr>
            </w:pPr>
            <w:r w:rsidRPr="009B3507">
              <w:rPr>
                <w:rFonts w:ascii="Times New Roman" w:hAnsi="Times New Roman" w:cs="Times New Roman"/>
              </w:rPr>
              <w:t>Yes</w:t>
            </w:r>
          </w:p>
        </w:tc>
      </w:tr>
    </w:tbl>
    <w:p w14:paraId="2DF2B819" w14:textId="31B0DAF1" w:rsidR="009B3507" w:rsidRPr="009B3507" w:rsidRDefault="009B3507" w:rsidP="009B3507">
      <w:pPr>
        <w:pStyle w:val="NormalWeb"/>
        <w:spacing w:before="0" w:beforeAutospacing="0" w:after="0" w:afterAutospacing="0"/>
      </w:pPr>
      <w:r>
        <w:t xml:space="preserve">*** </w:t>
      </w:r>
      <w:r w:rsidRPr="009B3507">
        <w:t>No additional role may be created unless approved through Document O and reflected in this registry.</w:t>
      </w:r>
    </w:p>
    <w:p w14:paraId="0975A175" w14:textId="77777777" w:rsidR="009B3507" w:rsidRDefault="009B3507" w:rsidP="005F2A3E">
      <w:pPr>
        <w:spacing w:after="0" w:line="240" w:lineRule="auto"/>
        <w:rPr>
          <w:rFonts w:ascii="Times New Roman" w:hAnsi="Times New Roman" w:cs="Times New Roman"/>
        </w:rPr>
      </w:pPr>
    </w:p>
    <w:p w14:paraId="7004EECB" w14:textId="19A92824"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lastRenderedPageBreak/>
        <w:pict w14:anchorId="161CF17C">
          <v:rect id="_x0000_i1924" style="width:0;height:.75pt" o:hralign="center" o:hrstd="t" o:hr="t" fillcolor="#a0a0a0" stroked="f"/>
        </w:pict>
      </w:r>
    </w:p>
    <w:p w14:paraId="0849C242"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N3: FOUNDER ROLES</w:t>
      </w:r>
    </w:p>
    <w:p w14:paraId="10AE0FA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N3.1 Founder A — Chief Executive Officer (CEO)</w:t>
      </w:r>
    </w:p>
    <w:tbl>
      <w:tblPr>
        <w:tblW w:w="11280" w:type="dxa"/>
        <w:tblCellMar>
          <w:top w:w="15" w:type="dxa"/>
          <w:left w:w="15" w:type="dxa"/>
          <w:bottom w:w="15" w:type="dxa"/>
          <w:right w:w="15" w:type="dxa"/>
        </w:tblCellMar>
        <w:tblLook w:val="04A0" w:firstRow="1" w:lastRow="0" w:firstColumn="1" w:lastColumn="0" w:noHBand="0" w:noVBand="1"/>
      </w:tblPr>
      <w:tblGrid>
        <w:gridCol w:w="2432"/>
        <w:gridCol w:w="8848"/>
      </w:tblGrid>
      <w:tr w:rsidR="005F2A3E" w:rsidRPr="005F2A3E" w14:paraId="2AAAAE01" w14:textId="77777777" w:rsidTr="005F2A3E">
        <w:trPr>
          <w:tblHeader/>
        </w:trPr>
        <w:tc>
          <w:tcPr>
            <w:tcW w:w="0" w:type="auto"/>
            <w:tcBorders>
              <w:top w:val="nil"/>
            </w:tcBorders>
            <w:tcMar>
              <w:top w:w="150" w:type="dxa"/>
              <w:left w:w="0" w:type="dxa"/>
              <w:bottom w:w="150" w:type="dxa"/>
              <w:right w:w="240" w:type="dxa"/>
            </w:tcMar>
            <w:vAlign w:val="center"/>
            <w:hideMark/>
          </w:tcPr>
          <w:p w14:paraId="009B63E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454F79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Specification</w:t>
            </w:r>
          </w:p>
        </w:tc>
      </w:tr>
      <w:tr w:rsidR="005F2A3E" w:rsidRPr="005F2A3E" w14:paraId="1A684237" w14:textId="77777777" w:rsidTr="005F2A3E">
        <w:tc>
          <w:tcPr>
            <w:tcW w:w="0" w:type="auto"/>
            <w:tcMar>
              <w:top w:w="150" w:type="dxa"/>
              <w:left w:w="0" w:type="dxa"/>
              <w:bottom w:w="150" w:type="dxa"/>
              <w:right w:w="240" w:type="dxa"/>
            </w:tcMar>
            <w:vAlign w:val="center"/>
            <w:hideMark/>
          </w:tcPr>
          <w:p w14:paraId="70E2150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To</w:t>
            </w:r>
          </w:p>
        </w:tc>
        <w:tc>
          <w:tcPr>
            <w:tcW w:w="0" w:type="auto"/>
            <w:tcMar>
              <w:top w:w="150" w:type="dxa"/>
              <w:left w:w="240" w:type="dxa"/>
              <w:bottom w:w="150" w:type="dxa"/>
              <w:right w:w="0" w:type="dxa"/>
            </w:tcMar>
            <w:vAlign w:val="center"/>
            <w:hideMark/>
          </w:tcPr>
          <w:p w14:paraId="2C4CD3D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Founders (collective)</w:t>
            </w:r>
          </w:p>
        </w:tc>
      </w:tr>
      <w:tr w:rsidR="005F2A3E" w:rsidRPr="005F2A3E" w14:paraId="4444DBCB" w14:textId="77777777" w:rsidTr="005F2A3E">
        <w:tc>
          <w:tcPr>
            <w:tcW w:w="0" w:type="auto"/>
            <w:tcMar>
              <w:top w:w="150" w:type="dxa"/>
              <w:left w:w="0" w:type="dxa"/>
              <w:bottom w:w="150" w:type="dxa"/>
              <w:right w:w="240" w:type="dxa"/>
            </w:tcMar>
            <w:vAlign w:val="center"/>
            <w:hideMark/>
          </w:tcPr>
          <w:p w14:paraId="2CC100A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Mandate</w:t>
            </w:r>
          </w:p>
        </w:tc>
        <w:tc>
          <w:tcPr>
            <w:tcW w:w="0" w:type="auto"/>
            <w:tcMar>
              <w:top w:w="150" w:type="dxa"/>
              <w:left w:w="240" w:type="dxa"/>
              <w:bottom w:w="150" w:type="dxa"/>
              <w:right w:w="0" w:type="dxa"/>
            </w:tcMar>
            <w:vAlign w:val="center"/>
            <w:hideMark/>
          </w:tcPr>
          <w:p w14:paraId="034334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Institutional leadership, capital strategy, investor relations, regulatory compliance</w:t>
            </w:r>
          </w:p>
        </w:tc>
      </w:tr>
      <w:tr w:rsidR="005F2A3E" w:rsidRPr="005F2A3E" w14:paraId="43E44B24" w14:textId="77777777" w:rsidTr="005F2A3E">
        <w:tc>
          <w:tcPr>
            <w:tcW w:w="0" w:type="auto"/>
            <w:tcMar>
              <w:top w:w="150" w:type="dxa"/>
              <w:left w:w="0" w:type="dxa"/>
              <w:bottom w:w="150" w:type="dxa"/>
              <w:right w:w="240" w:type="dxa"/>
            </w:tcMar>
            <w:vAlign w:val="center"/>
            <w:hideMark/>
          </w:tcPr>
          <w:p w14:paraId="20B0E64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Functional Ownership</w:t>
            </w:r>
          </w:p>
        </w:tc>
        <w:tc>
          <w:tcPr>
            <w:tcW w:w="0" w:type="auto"/>
            <w:tcMar>
              <w:top w:w="150" w:type="dxa"/>
              <w:left w:w="240" w:type="dxa"/>
              <w:bottom w:w="150" w:type="dxa"/>
              <w:right w:w="0" w:type="dxa"/>
            </w:tcMar>
            <w:vAlign w:val="center"/>
            <w:hideMark/>
          </w:tcPr>
          <w:p w14:paraId="3D7EC8A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Strategic Planning, Legal &amp; Compliance, Corporate Partnerships, Revenue Architecture</w:t>
            </w:r>
          </w:p>
        </w:tc>
      </w:tr>
    </w:tbl>
    <w:p w14:paraId="28237ED1"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Key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2743"/>
        <w:gridCol w:w="8537"/>
      </w:tblGrid>
      <w:tr w:rsidR="005F2A3E" w:rsidRPr="005F2A3E" w14:paraId="4D830BB3" w14:textId="77777777" w:rsidTr="005F2A3E">
        <w:trPr>
          <w:tblHeader/>
        </w:trPr>
        <w:tc>
          <w:tcPr>
            <w:tcW w:w="0" w:type="auto"/>
            <w:tcBorders>
              <w:top w:val="nil"/>
            </w:tcBorders>
            <w:tcMar>
              <w:top w:w="150" w:type="dxa"/>
              <w:left w:w="0" w:type="dxa"/>
              <w:bottom w:w="150" w:type="dxa"/>
              <w:right w:w="240" w:type="dxa"/>
            </w:tcMar>
            <w:vAlign w:val="center"/>
            <w:hideMark/>
          </w:tcPr>
          <w:p w14:paraId="74C4F07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424AE01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64F59640" w14:textId="77777777" w:rsidTr="005F2A3E">
        <w:tc>
          <w:tcPr>
            <w:tcW w:w="0" w:type="auto"/>
            <w:tcMar>
              <w:top w:w="150" w:type="dxa"/>
              <w:left w:w="0" w:type="dxa"/>
              <w:bottom w:w="150" w:type="dxa"/>
              <w:right w:w="240" w:type="dxa"/>
            </w:tcMar>
            <w:vAlign w:val="center"/>
            <w:hideMark/>
          </w:tcPr>
          <w:p w14:paraId="3764A0D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Strategic direction</w:t>
            </w:r>
          </w:p>
        </w:tc>
        <w:tc>
          <w:tcPr>
            <w:tcW w:w="0" w:type="auto"/>
            <w:tcMar>
              <w:top w:w="150" w:type="dxa"/>
              <w:left w:w="240" w:type="dxa"/>
              <w:bottom w:w="150" w:type="dxa"/>
              <w:right w:w="0" w:type="dxa"/>
            </w:tcMar>
            <w:vAlign w:val="center"/>
            <w:hideMark/>
          </w:tcPr>
          <w:p w14:paraId="2A7BA85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Sets institutional strategy; approves major initiatives</w:t>
            </w:r>
          </w:p>
        </w:tc>
      </w:tr>
      <w:tr w:rsidR="005F2A3E" w:rsidRPr="005F2A3E" w14:paraId="2FF1AE48" w14:textId="77777777" w:rsidTr="005F2A3E">
        <w:tc>
          <w:tcPr>
            <w:tcW w:w="0" w:type="auto"/>
            <w:tcMar>
              <w:top w:w="150" w:type="dxa"/>
              <w:left w:w="0" w:type="dxa"/>
              <w:bottom w:w="150" w:type="dxa"/>
              <w:right w:w="240" w:type="dxa"/>
            </w:tcMar>
            <w:vAlign w:val="center"/>
            <w:hideMark/>
          </w:tcPr>
          <w:p w14:paraId="3C91F92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Capital allocation</w:t>
            </w:r>
          </w:p>
        </w:tc>
        <w:tc>
          <w:tcPr>
            <w:tcW w:w="0" w:type="auto"/>
            <w:tcMar>
              <w:top w:w="150" w:type="dxa"/>
              <w:left w:w="240" w:type="dxa"/>
              <w:bottom w:w="150" w:type="dxa"/>
              <w:right w:w="0" w:type="dxa"/>
            </w:tcMar>
            <w:vAlign w:val="center"/>
            <w:hideMark/>
          </w:tcPr>
          <w:p w14:paraId="470F45B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Oversees treasury, banking relationships, capital raising</w:t>
            </w:r>
          </w:p>
        </w:tc>
      </w:tr>
      <w:tr w:rsidR="005F2A3E" w:rsidRPr="005F2A3E" w14:paraId="5A3436C2" w14:textId="77777777" w:rsidTr="005F2A3E">
        <w:tc>
          <w:tcPr>
            <w:tcW w:w="0" w:type="auto"/>
            <w:tcMar>
              <w:top w:w="150" w:type="dxa"/>
              <w:left w:w="0" w:type="dxa"/>
              <w:bottom w:w="150" w:type="dxa"/>
              <w:right w:w="240" w:type="dxa"/>
            </w:tcMar>
            <w:vAlign w:val="center"/>
            <w:hideMark/>
          </w:tcPr>
          <w:p w14:paraId="65B7DA3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External representation</w:t>
            </w:r>
          </w:p>
        </w:tc>
        <w:tc>
          <w:tcPr>
            <w:tcW w:w="0" w:type="auto"/>
            <w:tcMar>
              <w:top w:w="150" w:type="dxa"/>
              <w:left w:w="240" w:type="dxa"/>
              <w:bottom w:w="150" w:type="dxa"/>
              <w:right w:w="0" w:type="dxa"/>
            </w:tcMar>
            <w:vAlign w:val="center"/>
            <w:hideMark/>
          </w:tcPr>
          <w:p w14:paraId="593B7CE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Serves as primary external representative of the institution</w:t>
            </w:r>
          </w:p>
        </w:tc>
      </w:tr>
      <w:tr w:rsidR="005F2A3E" w:rsidRPr="005F2A3E" w14:paraId="502CD2CC" w14:textId="77777777" w:rsidTr="005F2A3E">
        <w:tc>
          <w:tcPr>
            <w:tcW w:w="0" w:type="auto"/>
            <w:tcMar>
              <w:top w:w="150" w:type="dxa"/>
              <w:left w:w="0" w:type="dxa"/>
              <w:bottom w:w="150" w:type="dxa"/>
              <w:right w:w="240" w:type="dxa"/>
            </w:tcMar>
            <w:vAlign w:val="center"/>
            <w:hideMark/>
          </w:tcPr>
          <w:p w14:paraId="2025A63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Regulatory compliance</w:t>
            </w:r>
          </w:p>
        </w:tc>
        <w:tc>
          <w:tcPr>
            <w:tcW w:w="0" w:type="auto"/>
            <w:tcMar>
              <w:top w:w="150" w:type="dxa"/>
              <w:left w:w="240" w:type="dxa"/>
              <w:bottom w:w="150" w:type="dxa"/>
              <w:right w:w="0" w:type="dxa"/>
            </w:tcMar>
            <w:vAlign w:val="center"/>
            <w:hideMark/>
          </w:tcPr>
          <w:p w14:paraId="5F6566F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Ensures compliance with RJSC, NBR, Bangladesh Bank, and other regulators</w:t>
            </w:r>
          </w:p>
        </w:tc>
      </w:tr>
      <w:tr w:rsidR="005F2A3E" w:rsidRPr="005F2A3E" w14:paraId="7A57B730" w14:textId="77777777" w:rsidTr="005F2A3E">
        <w:tc>
          <w:tcPr>
            <w:tcW w:w="0" w:type="auto"/>
            <w:tcMar>
              <w:top w:w="150" w:type="dxa"/>
              <w:left w:w="0" w:type="dxa"/>
              <w:bottom w:w="150" w:type="dxa"/>
              <w:right w:w="240" w:type="dxa"/>
            </w:tcMar>
            <w:vAlign w:val="center"/>
            <w:hideMark/>
          </w:tcPr>
          <w:p w14:paraId="629FC29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Crisis leadership</w:t>
            </w:r>
          </w:p>
        </w:tc>
        <w:tc>
          <w:tcPr>
            <w:tcW w:w="0" w:type="auto"/>
            <w:tcMar>
              <w:top w:w="150" w:type="dxa"/>
              <w:left w:w="240" w:type="dxa"/>
              <w:bottom w:w="150" w:type="dxa"/>
              <w:right w:w="0" w:type="dxa"/>
            </w:tcMar>
            <w:vAlign w:val="center"/>
            <w:hideMark/>
          </w:tcPr>
          <w:p w14:paraId="25F9C7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Leads Level 3-4 crisis response per Document G</w:t>
            </w:r>
          </w:p>
        </w:tc>
      </w:tr>
    </w:tbl>
    <w:p w14:paraId="121B939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Authority Limitations:</w:t>
      </w:r>
      <w:r w:rsidRPr="005F2A3E">
        <w:rPr>
          <w:color w:val="0F1115"/>
        </w:rPr>
        <w:t> Cannot bypass safeguarding protocols. Cannot override legal requirements.</w:t>
      </w:r>
    </w:p>
    <w:p w14:paraId="46FACC8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N3.2 Founder B — Chief Operating Officer (COO)</w:t>
      </w:r>
    </w:p>
    <w:tbl>
      <w:tblPr>
        <w:tblW w:w="11280" w:type="dxa"/>
        <w:tblCellMar>
          <w:top w:w="15" w:type="dxa"/>
          <w:left w:w="15" w:type="dxa"/>
          <w:bottom w:w="15" w:type="dxa"/>
          <w:right w:w="15" w:type="dxa"/>
        </w:tblCellMar>
        <w:tblLook w:val="04A0" w:firstRow="1" w:lastRow="0" w:firstColumn="1" w:lastColumn="0" w:noHBand="0" w:noVBand="1"/>
      </w:tblPr>
      <w:tblGrid>
        <w:gridCol w:w="2195"/>
        <w:gridCol w:w="9085"/>
      </w:tblGrid>
      <w:tr w:rsidR="005F2A3E" w:rsidRPr="005F2A3E" w14:paraId="2F558F8C" w14:textId="77777777" w:rsidTr="005F2A3E">
        <w:trPr>
          <w:tblHeader/>
        </w:trPr>
        <w:tc>
          <w:tcPr>
            <w:tcW w:w="0" w:type="auto"/>
            <w:tcBorders>
              <w:top w:val="nil"/>
            </w:tcBorders>
            <w:tcMar>
              <w:top w:w="150" w:type="dxa"/>
              <w:left w:w="0" w:type="dxa"/>
              <w:bottom w:w="150" w:type="dxa"/>
              <w:right w:w="240" w:type="dxa"/>
            </w:tcMar>
            <w:vAlign w:val="center"/>
            <w:hideMark/>
          </w:tcPr>
          <w:p w14:paraId="1E84E60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B7980F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Specification</w:t>
            </w:r>
          </w:p>
        </w:tc>
      </w:tr>
      <w:tr w:rsidR="005F2A3E" w:rsidRPr="005F2A3E" w14:paraId="5FA9EA7A" w14:textId="77777777" w:rsidTr="005F2A3E">
        <w:tc>
          <w:tcPr>
            <w:tcW w:w="0" w:type="auto"/>
            <w:tcMar>
              <w:top w:w="150" w:type="dxa"/>
              <w:left w:w="0" w:type="dxa"/>
              <w:bottom w:w="150" w:type="dxa"/>
              <w:right w:w="240" w:type="dxa"/>
            </w:tcMar>
            <w:vAlign w:val="center"/>
            <w:hideMark/>
          </w:tcPr>
          <w:p w14:paraId="0070C59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To</w:t>
            </w:r>
          </w:p>
        </w:tc>
        <w:tc>
          <w:tcPr>
            <w:tcW w:w="0" w:type="auto"/>
            <w:tcMar>
              <w:top w:w="150" w:type="dxa"/>
              <w:left w:w="240" w:type="dxa"/>
              <w:bottom w:w="150" w:type="dxa"/>
              <w:right w:w="0" w:type="dxa"/>
            </w:tcMar>
            <w:vAlign w:val="center"/>
            <w:hideMark/>
          </w:tcPr>
          <w:p w14:paraId="0159735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w:t>
            </w:r>
          </w:p>
        </w:tc>
      </w:tr>
      <w:tr w:rsidR="005F2A3E" w:rsidRPr="005F2A3E" w14:paraId="77AE6E31" w14:textId="77777777" w:rsidTr="005F2A3E">
        <w:tc>
          <w:tcPr>
            <w:tcW w:w="0" w:type="auto"/>
            <w:tcMar>
              <w:top w:w="150" w:type="dxa"/>
              <w:left w:w="0" w:type="dxa"/>
              <w:bottom w:w="150" w:type="dxa"/>
              <w:right w:w="240" w:type="dxa"/>
            </w:tcMar>
            <w:vAlign w:val="center"/>
            <w:hideMark/>
          </w:tcPr>
          <w:p w14:paraId="14953FE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Mandate</w:t>
            </w:r>
          </w:p>
        </w:tc>
        <w:tc>
          <w:tcPr>
            <w:tcW w:w="0" w:type="auto"/>
            <w:tcMar>
              <w:top w:w="150" w:type="dxa"/>
              <w:left w:w="240" w:type="dxa"/>
              <w:bottom w:w="150" w:type="dxa"/>
              <w:right w:w="0" w:type="dxa"/>
            </w:tcMar>
            <w:vAlign w:val="center"/>
            <w:hideMark/>
          </w:tcPr>
          <w:p w14:paraId="3CC1F3B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Operational delivery, workforce management, service quality, client experience</w:t>
            </w:r>
          </w:p>
        </w:tc>
      </w:tr>
      <w:tr w:rsidR="005F2A3E" w:rsidRPr="005F2A3E" w14:paraId="474E4504" w14:textId="77777777" w:rsidTr="005F2A3E">
        <w:tc>
          <w:tcPr>
            <w:tcW w:w="0" w:type="auto"/>
            <w:tcMar>
              <w:top w:w="150" w:type="dxa"/>
              <w:left w:w="0" w:type="dxa"/>
              <w:bottom w:w="150" w:type="dxa"/>
              <w:right w:w="240" w:type="dxa"/>
            </w:tcMar>
            <w:vAlign w:val="center"/>
            <w:hideMark/>
          </w:tcPr>
          <w:p w14:paraId="79C6440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Functional Ownership</w:t>
            </w:r>
          </w:p>
        </w:tc>
        <w:tc>
          <w:tcPr>
            <w:tcW w:w="0" w:type="auto"/>
            <w:tcMar>
              <w:top w:w="150" w:type="dxa"/>
              <w:left w:w="240" w:type="dxa"/>
              <w:bottom w:w="150" w:type="dxa"/>
              <w:right w:w="0" w:type="dxa"/>
            </w:tcMar>
            <w:vAlign w:val="center"/>
            <w:hideMark/>
          </w:tcPr>
          <w:p w14:paraId="462CFF6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Operations, Safeguarding Committee, Scheduling, Vendor Management, Quality Assurance</w:t>
            </w:r>
          </w:p>
        </w:tc>
      </w:tr>
    </w:tbl>
    <w:p w14:paraId="20BA924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Key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530"/>
        <w:gridCol w:w="7750"/>
      </w:tblGrid>
      <w:tr w:rsidR="005F2A3E" w:rsidRPr="005F2A3E" w14:paraId="27BBFEFC" w14:textId="77777777" w:rsidTr="005F2A3E">
        <w:trPr>
          <w:tblHeader/>
        </w:trPr>
        <w:tc>
          <w:tcPr>
            <w:tcW w:w="0" w:type="auto"/>
            <w:tcBorders>
              <w:top w:val="nil"/>
            </w:tcBorders>
            <w:tcMar>
              <w:top w:w="150" w:type="dxa"/>
              <w:left w:w="0" w:type="dxa"/>
              <w:bottom w:w="150" w:type="dxa"/>
              <w:right w:w="240" w:type="dxa"/>
            </w:tcMar>
            <w:vAlign w:val="center"/>
            <w:hideMark/>
          </w:tcPr>
          <w:p w14:paraId="308B8AB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7456245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3EECAA7F" w14:textId="77777777" w:rsidTr="005F2A3E">
        <w:tc>
          <w:tcPr>
            <w:tcW w:w="0" w:type="auto"/>
            <w:tcMar>
              <w:top w:w="150" w:type="dxa"/>
              <w:left w:w="0" w:type="dxa"/>
              <w:bottom w:w="150" w:type="dxa"/>
              <w:right w:w="240" w:type="dxa"/>
            </w:tcMar>
            <w:vAlign w:val="center"/>
            <w:hideMark/>
          </w:tcPr>
          <w:p w14:paraId="7231CF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Service delivery oversight</w:t>
            </w:r>
          </w:p>
        </w:tc>
        <w:tc>
          <w:tcPr>
            <w:tcW w:w="0" w:type="auto"/>
            <w:tcMar>
              <w:top w:w="150" w:type="dxa"/>
              <w:left w:w="240" w:type="dxa"/>
              <w:bottom w:w="150" w:type="dxa"/>
              <w:right w:w="0" w:type="dxa"/>
            </w:tcMar>
            <w:vAlign w:val="center"/>
            <w:hideMark/>
          </w:tcPr>
          <w:p w14:paraId="7BDF41C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Ensures quality and safety standards across all programs</w:t>
            </w:r>
          </w:p>
        </w:tc>
      </w:tr>
      <w:tr w:rsidR="005F2A3E" w:rsidRPr="005F2A3E" w14:paraId="710A1F66" w14:textId="77777777" w:rsidTr="005F2A3E">
        <w:tc>
          <w:tcPr>
            <w:tcW w:w="0" w:type="auto"/>
            <w:tcMar>
              <w:top w:w="150" w:type="dxa"/>
              <w:left w:w="0" w:type="dxa"/>
              <w:bottom w:w="150" w:type="dxa"/>
              <w:right w:w="240" w:type="dxa"/>
            </w:tcMar>
            <w:vAlign w:val="center"/>
            <w:hideMark/>
          </w:tcPr>
          <w:p w14:paraId="18558D3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management</w:t>
            </w:r>
          </w:p>
        </w:tc>
        <w:tc>
          <w:tcPr>
            <w:tcW w:w="0" w:type="auto"/>
            <w:tcMar>
              <w:top w:w="150" w:type="dxa"/>
              <w:left w:w="240" w:type="dxa"/>
              <w:bottom w:w="150" w:type="dxa"/>
              <w:right w:w="0" w:type="dxa"/>
            </w:tcMar>
            <w:vAlign w:val="center"/>
            <w:hideMark/>
          </w:tcPr>
          <w:p w14:paraId="2516A6C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Recruitment, training, scheduling, performance management</w:t>
            </w:r>
          </w:p>
        </w:tc>
      </w:tr>
      <w:tr w:rsidR="005F2A3E" w:rsidRPr="005F2A3E" w14:paraId="3D8CE7E4" w14:textId="77777777" w:rsidTr="005F2A3E">
        <w:tc>
          <w:tcPr>
            <w:tcW w:w="0" w:type="auto"/>
            <w:tcMar>
              <w:top w:w="150" w:type="dxa"/>
              <w:left w:w="0" w:type="dxa"/>
              <w:bottom w:w="150" w:type="dxa"/>
              <w:right w:w="240" w:type="dxa"/>
            </w:tcMar>
            <w:vAlign w:val="center"/>
            <w:hideMark/>
          </w:tcPr>
          <w:p w14:paraId="2C6381D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Capacity planning</w:t>
            </w:r>
          </w:p>
        </w:tc>
        <w:tc>
          <w:tcPr>
            <w:tcW w:w="0" w:type="auto"/>
            <w:tcMar>
              <w:top w:w="150" w:type="dxa"/>
              <w:left w:w="240" w:type="dxa"/>
              <w:bottom w:w="150" w:type="dxa"/>
              <w:right w:w="0" w:type="dxa"/>
            </w:tcMar>
            <w:vAlign w:val="center"/>
            <w:hideMark/>
          </w:tcPr>
          <w:p w14:paraId="007903A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Manages staffing ratios and expansion triggers</w:t>
            </w:r>
          </w:p>
        </w:tc>
      </w:tr>
      <w:tr w:rsidR="005F2A3E" w:rsidRPr="005F2A3E" w14:paraId="5992BE53" w14:textId="77777777" w:rsidTr="005F2A3E">
        <w:tc>
          <w:tcPr>
            <w:tcW w:w="0" w:type="auto"/>
            <w:tcMar>
              <w:top w:w="150" w:type="dxa"/>
              <w:left w:w="0" w:type="dxa"/>
              <w:bottom w:w="150" w:type="dxa"/>
              <w:right w:w="240" w:type="dxa"/>
            </w:tcMar>
            <w:vAlign w:val="center"/>
            <w:hideMark/>
          </w:tcPr>
          <w:p w14:paraId="61A8FCB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Operational performance</w:t>
            </w:r>
          </w:p>
        </w:tc>
        <w:tc>
          <w:tcPr>
            <w:tcW w:w="0" w:type="auto"/>
            <w:tcMar>
              <w:top w:w="150" w:type="dxa"/>
              <w:left w:w="240" w:type="dxa"/>
              <w:bottom w:w="150" w:type="dxa"/>
              <w:right w:w="0" w:type="dxa"/>
            </w:tcMar>
            <w:vAlign w:val="center"/>
            <w:hideMark/>
          </w:tcPr>
          <w:p w14:paraId="2AF379C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Monitors KPIs and drives continuous improvement</w:t>
            </w:r>
          </w:p>
        </w:tc>
      </w:tr>
    </w:tbl>
    <w:p w14:paraId="6D9C4E7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N3.3 Founder C — Chief Community &amp; Marketing Officer (CCMO)</w:t>
      </w:r>
    </w:p>
    <w:tbl>
      <w:tblPr>
        <w:tblW w:w="11280" w:type="dxa"/>
        <w:tblCellMar>
          <w:top w:w="15" w:type="dxa"/>
          <w:left w:w="15" w:type="dxa"/>
          <w:bottom w:w="15" w:type="dxa"/>
          <w:right w:w="15" w:type="dxa"/>
        </w:tblCellMar>
        <w:tblLook w:val="04A0" w:firstRow="1" w:lastRow="0" w:firstColumn="1" w:lastColumn="0" w:noHBand="0" w:noVBand="1"/>
      </w:tblPr>
      <w:tblGrid>
        <w:gridCol w:w="2200"/>
        <w:gridCol w:w="9080"/>
      </w:tblGrid>
      <w:tr w:rsidR="005F2A3E" w:rsidRPr="005F2A3E" w14:paraId="2D22B740" w14:textId="77777777" w:rsidTr="005F2A3E">
        <w:trPr>
          <w:tblHeader/>
        </w:trPr>
        <w:tc>
          <w:tcPr>
            <w:tcW w:w="0" w:type="auto"/>
            <w:tcBorders>
              <w:top w:val="nil"/>
            </w:tcBorders>
            <w:tcMar>
              <w:top w:w="150" w:type="dxa"/>
              <w:left w:w="0" w:type="dxa"/>
              <w:bottom w:w="150" w:type="dxa"/>
              <w:right w:w="240" w:type="dxa"/>
            </w:tcMar>
            <w:vAlign w:val="center"/>
            <w:hideMark/>
          </w:tcPr>
          <w:p w14:paraId="207C178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39F9BA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Specification</w:t>
            </w:r>
          </w:p>
        </w:tc>
      </w:tr>
      <w:tr w:rsidR="005F2A3E" w:rsidRPr="005F2A3E" w14:paraId="47ADE3B3" w14:textId="77777777" w:rsidTr="005F2A3E">
        <w:tc>
          <w:tcPr>
            <w:tcW w:w="0" w:type="auto"/>
            <w:tcMar>
              <w:top w:w="150" w:type="dxa"/>
              <w:left w:w="0" w:type="dxa"/>
              <w:bottom w:w="150" w:type="dxa"/>
              <w:right w:w="240" w:type="dxa"/>
            </w:tcMar>
            <w:vAlign w:val="center"/>
            <w:hideMark/>
          </w:tcPr>
          <w:p w14:paraId="27DCCF7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To</w:t>
            </w:r>
          </w:p>
        </w:tc>
        <w:tc>
          <w:tcPr>
            <w:tcW w:w="0" w:type="auto"/>
            <w:tcMar>
              <w:top w:w="150" w:type="dxa"/>
              <w:left w:w="240" w:type="dxa"/>
              <w:bottom w:w="150" w:type="dxa"/>
              <w:right w:w="0" w:type="dxa"/>
            </w:tcMar>
            <w:vAlign w:val="center"/>
            <w:hideMark/>
          </w:tcPr>
          <w:p w14:paraId="5D0FF16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w:t>
            </w:r>
          </w:p>
        </w:tc>
      </w:tr>
      <w:tr w:rsidR="005F2A3E" w:rsidRPr="005F2A3E" w14:paraId="484D941D" w14:textId="77777777" w:rsidTr="005F2A3E">
        <w:tc>
          <w:tcPr>
            <w:tcW w:w="0" w:type="auto"/>
            <w:tcMar>
              <w:top w:w="150" w:type="dxa"/>
              <w:left w:w="0" w:type="dxa"/>
              <w:bottom w:w="150" w:type="dxa"/>
              <w:right w:w="240" w:type="dxa"/>
            </w:tcMar>
            <w:vAlign w:val="center"/>
            <w:hideMark/>
          </w:tcPr>
          <w:p w14:paraId="7505229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Mandate</w:t>
            </w:r>
          </w:p>
        </w:tc>
        <w:tc>
          <w:tcPr>
            <w:tcW w:w="0" w:type="auto"/>
            <w:tcMar>
              <w:top w:w="150" w:type="dxa"/>
              <w:left w:w="240" w:type="dxa"/>
              <w:bottom w:w="150" w:type="dxa"/>
              <w:right w:w="0" w:type="dxa"/>
            </w:tcMar>
            <w:vAlign w:val="center"/>
            <w:hideMark/>
          </w:tcPr>
          <w:p w14:paraId="610CEF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Growth, reputation, diaspora communications, brand management</w:t>
            </w:r>
          </w:p>
        </w:tc>
      </w:tr>
      <w:tr w:rsidR="005F2A3E" w:rsidRPr="005F2A3E" w14:paraId="6CDB1052" w14:textId="77777777" w:rsidTr="005F2A3E">
        <w:tc>
          <w:tcPr>
            <w:tcW w:w="0" w:type="auto"/>
            <w:tcMar>
              <w:top w:w="150" w:type="dxa"/>
              <w:left w:w="0" w:type="dxa"/>
              <w:bottom w:w="150" w:type="dxa"/>
              <w:right w:w="240" w:type="dxa"/>
            </w:tcMar>
            <w:vAlign w:val="center"/>
            <w:hideMark/>
          </w:tcPr>
          <w:p w14:paraId="6337EB5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Functional Ownership</w:t>
            </w:r>
          </w:p>
        </w:tc>
        <w:tc>
          <w:tcPr>
            <w:tcW w:w="0" w:type="auto"/>
            <w:tcMar>
              <w:top w:w="150" w:type="dxa"/>
              <w:left w:w="240" w:type="dxa"/>
              <w:bottom w:w="150" w:type="dxa"/>
              <w:right w:w="0" w:type="dxa"/>
            </w:tcMar>
            <w:vAlign w:val="center"/>
            <w:hideMark/>
          </w:tcPr>
          <w:p w14:paraId="734D058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Brand Identity, Content Production, Digital Marketing, Diaspora Trust Portal, Community Engagement</w:t>
            </w:r>
          </w:p>
        </w:tc>
      </w:tr>
    </w:tbl>
    <w:p w14:paraId="2B0DFDD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Key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630"/>
        <w:gridCol w:w="7650"/>
      </w:tblGrid>
      <w:tr w:rsidR="005F2A3E" w:rsidRPr="005F2A3E" w14:paraId="1C4CCB37" w14:textId="77777777" w:rsidTr="005F2A3E">
        <w:trPr>
          <w:tblHeader/>
        </w:trPr>
        <w:tc>
          <w:tcPr>
            <w:tcW w:w="0" w:type="auto"/>
            <w:tcBorders>
              <w:top w:val="nil"/>
            </w:tcBorders>
            <w:tcMar>
              <w:top w:w="150" w:type="dxa"/>
              <w:left w:w="0" w:type="dxa"/>
              <w:bottom w:w="150" w:type="dxa"/>
              <w:right w:w="240" w:type="dxa"/>
            </w:tcMar>
            <w:vAlign w:val="center"/>
            <w:hideMark/>
          </w:tcPr>
          <w:p w14:paraId="52CF27A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7030D44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2E7A64C6" w14:textId="77777777" w:rsidTr="005F2A3E">
        <w:tc>
          <w:tcPr>
            <w:tcW w:w="0" w:type="auto"/>
            <w:tcMar>
              <w:top w:w="150" w:type="dxa"/>
              <w:left w:w="0" w:type="dxa"/>
              <w:bottom w:w="150" w:type="dxa"/>
              <w:right w:w="240" w:type="dxa"/>
            </w:tcMar>
            <w:vAlign w:val="center"/>
            <w:hideMark/>
          </w:tcPr>
          <w:p w14:paraId="491CB69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Brand management</w:t>
            </w:r>
          </w:p>
        </w:tc>
        <w:tc>
          <w:tcPr>
            <w:tcW w:w="0" w:type="auto"/>
            <w:tcMar>
              <w:top w:w="150" w:type="dxa"/>
              <w:left w:w="240" w:type="dxa"/>
              <w:bottom w:w="150" w:type="dxa"/>
              <w:right w:w="0" w:type="dxa"/>
            </w:tcMar>
            <w:vAlign w:val="center"/>
            <w:hideMark/>
          </w:tcPr>
          <w:p w14:paraId="6D95FF9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Maintains brand identity and positioning</w:t>
            </w:r>
          </w:p>
        </w:tc>
      </w:tr>
      <w:tr w:rsidR="005F2A3E" w:rsidRPr="005F2A3E" w14:paraId="620F158A" w14:textId="77777777" w:rsidTr="005F2A3E">
        <w:tc>
          <w:tcPr>
            <w:tcW w:w="0" w:type="auto"/>
            <w:tcMar>
              <w:top w:w="150" w:type="dxa"/>
              <w:left w:w="0" w:type="dxa"/>
              <w:bottom w:w="150" w:type="dxa"/>
              <w:right w:w="240" w:type="dxa"/>
            </w:tcMar>
            <w:vAlign w:val="center"/>
            <w:hideMark/>
          </w:tcPr>
          <w:p w14:paraId="2878C69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engagement</w:t>
            </w:r>
          </w:p>
        </w:tc>
        <w:tc>
          <w:tcPr>
            <w:tcW w:w="0" w:type="auto"/>
            <w:tcMar>
              <w:top w:w="150" w:type="dxa"/>
              <w:left w:w="240" w:type="dxa"/>
              <w:bottom w:w="150" w:type="dxa"/>
              <w:right w:w="0" w:type="dxa"/>
            </w:tcMar>
            <w:vAlign w:val="center"/>
            <w:hideMark/>
          </w:tcPr>
          <w:p w14:paraId="3C674D5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Manages referral programs, diaspora communications</w:t>
            </w:r>
          </w:p>
        </w:tc>
      </w:tr>
      <w:tr w:rsidR="005F2A3E" w:rsidRPr="005F2A3E" w14:paraId="37CD5469" w14:textId="77777777" w:rsidTr="005F2A3E">
        <w:tc>
          <w:tcPr>
            <w:tcW w:w="0" w:type="auto"/>
            <w:tcMar>
              <w:top w:w="150" w:type="dxa"/>
              <w:left w:w="0" w:type="dxa"/>
              <w:bottom w:w="150" w:type="dxa"/>
              <w:right w:w="240" w:type="dxa"/>
            </w:tcMar>
            <w:vAlign w:val="center"/>
            <w:hideMark/>
          </w:tcPr>
          <w:p w14:paraId="77BA308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Media production</w:t>
            </w:r>
          </w:p>
        </w:tc>
        <w:tc>
          <w:tcPr>
            <w:tcW w:w="0" w:type="auto"/>
            <w:tcMar>
              <w:top w:w="150" w:type="dxa"/>
              <w:left w:w="240" w:type="dxa"/>
              <w:bottom w:w="150" w:type="dxa"/>
              <w:right w:w="0" w:type="dxa"/>
            </w:tcMar>
            <w:vAlign w:val="center"/>
            <w:hideMark/>
          </w:tcPr>
          <w:p w14:paraId="3CE4FD1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Oversees Legacy Films and National Memory Archive</w:t>
            </w:r>
          </w:p>
        </w:tc>
      </w:tr>
      <w:tr w:rsidR="005F2A3E" w:rsidRPr="005F2A3E" w14:paraId="10AD7548" w14:textId="77777777" w:rsidTr="005F2A3E">
        <w:tc>
          <w:tcPr>
            <w:tcW w:w="0" w:type="auto"/>
            <w:tcMar>
              <w:top w:w="150" w:type="dxa"/>
              <w:left w:w="0" w:type="dxa"/>
              <w:bottom w:w="150" w:type="dxa"/>
              <w:right w:w="240" w:type="dxa"/>
            </w:tcMar>
            <w:vAlign w:val="center"/>
            <w:hideMark/>
          </w:tcPr>
          <w:p w14:paraId="5B2C14D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Marketing expenditure</w:t>
            </w:r>
          </w:p>
        </w:tc>
        <w:tc>
          <w:tcPr>
            <w:tcW w:w="0" w:type="auto"/>
            <w:tcMar>
              <w:top w:w="150" w:type="dxa"/>
              <w:left w:w="240" w:type="dxa"/>
              <w:bottom w:w="150" w:type="dxa"/>
              <w:right w:w="0" w:type="dxa"/>
            </w:tcMar>
            <w:vAlign w:val="center"/>
            <w:hideMark/>
          </w:tcPr>
          <w:p w14:paraId="4527532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approved budgets</w:t>
            </w:r>
          </w:p>
        </w:tc>
      </w:tr>
    </w:tbl>
    <w:p w14:paraId="6978FF87"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6F68D153">
          <v:rect id="_x0000_i1925" style="width:0;height:.75pt" o:hralign="center" o:hrstd="t" o:hr="t" fillcolor="#a0a0a0" stroked="f"/>
        </w:pict>
      </w:r>
    </w:p>
    <w:p w14:paraId="61EFDCF8"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N4: SAFEGUARDING ARCHITECTURE</w:t>
      </w:r>
    </w:p>
    <w:p w14:paraId="49FD0AC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N4.1 Position Purpose</w:t>
      </w:r>
    </w:p>
    <w:p w14:paraId="0B92873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Independent protection of client welfare. Safeguarding decisions must remain independent from revenue goals, marketing targets, staffing shortages, and founder preferences.</w:t>
      </w:r>
    </w:p>
    <w:p w14:paraId="0F59776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N4.2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551"/>
        <w:gridCol w:w="7729"/>
      </w:tblGrid>
      <w:tr w:rsidR="005F2A3E" w:rsidRPr="005F2A3E" w14:paraId="1F2D29D9" w14:textId="77777777" w:rsidTr="005F2A3E">
        <w:trPr>
          <w:tblHeader/>
        </w:trPr>
        <w:tc>
          <w:tcPr>
            <w:tcW w:w="0" w:type="auto"/>
            <w:tcBorders>
              <w:top w:val="nil"/>
            </w:tcBorders>
            <w:tcMar>
              <w:top w:w="150" w:type="dxa"/>
              <w:left w:w="0" w:type="dxa"/>
              <w:bottom w:w="150" w:type="dxa"/>
              <w:right w:w="240" w:type="dxa"/>
            </w:tcMar>
            <w:vAlign w:val="center"/>
            <w:hideMark/>
          </w:tcPr>
          <w:p w14:paraId="7645CBD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6EAA87E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3F226773" w14:textId="77777777" w:rsidTr="005F2A3E">
        <w:tc>
          <w:tcPr>
            <w:tcW w:w="0" w:type="auto"/>
            <w:tcMar>
              <w:top w:w="150" w:type="dxa"/>
              <w:left w:w="0" w:type="dxa"/>
              <w:bottom w:w="150" w:type="dxa"/>
              <w:right w:w="240" w:type="dxa"/>
            </w:tcMar>
            <w:vAlign w:val="center"/>
            <w:hideMark/>
          </w:tcPr>
          <w:p w14:paraId="22AB3D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investigations</w:t>
            </w:r>
          </w:p>
        </w:tc>
        <w:tc>
          <w:tcPr>
            <w:tcW w:w="0" w:type="auto"/>
            <w:tcMar>
              <w:top w:w="150" w:type="dxa"/>
              <w:left w:w="240" w:type="dxa"/>
              <w:bottom w:w="150" w:type="dxa"/>
              <w:right w:w="0" w:type="dxa"/>
            </w:tcMar>
            <w:vAlign w:val="center"/>
            <w:hideMark/>
          </w:tcPr>
          <w:p w14:paraId="1E6FB93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Leads investigations for Level 2-4 incidents</w:t>
            </w:r>
          </w:p>
        </w:tc>
      </w:tr>
      <w:tr w:rsidR="005F2A3E" w:rsidRPr="005F2A3E" w14:paraId="575B8889" w14:textId="77777777" w:rsidTr="005F2A3E">
        <w:tc>
          <w:tcPr>
            <w:tcW w:w="0" w:type="auto"/>
            <w:tcMar>
              <w:top w:w="150" w:type="dxa"/>
              <w:left w:w="0" w:type="dxa"/>
              <w:bottom w:w="150" w:type="dxa"/>
              <w:right w:w="240" w:type="dxa"/>
            </w:tcMar>
            <w:vAlign w:val="center"/>
            <w:hideMark/>
          </w:tcPr>
          <w:p w14:paraId="25E77E2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Risk review</w:t>
            </w:r>
          </w:p>
        </w:tc>
        <w:tc>
          <w:tcPr>
            <w:tcW w:w="0" w:type="auto"/>
            <w:tcMar>
              <w:top w:w="150" w:type="dxa"/>
              <w:left w:w="240" w:type="dxa"/>
              <w:bottom w:w="150" w:type="dxa"/>
              <w:right w:w="0" w:type="dxa"/>
            </w:tcMar>
            <w:vAlign w:val="center"/>
            <w:hideMark/>
          </w:tcPr>
          <w:p w14:paraId="3CDF235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Monitors CVS, client vulnerability, and emerging risks</w:t>
            </w:r>
          </w:p>
        </w:tc>
      </w:tr>
      <w:tr w:rsidR="005F2A3E" w:rsidRPr="005F2A3E" w14:paraId="2B576F84" w14:textId="77777777" w:rsidTr="005F2A3E">
        <w:tc>
          <w:tcPr>
            <w:tcW w:w="0" w:type="auto"/>
            <w:tcMar>
              <w:top w:w="150" w:type="dxa"/>
              <w:left w:w="0" w:type="dxa"/>
              <w:bottom w:w="150" w:type="dxa"/>
              <w:right w:w="240" w:type="dxa"/>
            </w:tcMar>
            <w:vAlign w:val="center"/>
            <w:hideMark/>
          </w:tcPr>
          <w:p w14:paraId="6D91D7F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Abuse prevention</w:t>
            </w:r>
          </w:p>
        </w:tc>
        <w:tc>
          <w:tcPr>
            <w:tcW w:w="0" w:type="auto"/>
            <w:tcMar>
              <w:top w:w="150" w:type="dxa"/>
              <w:left w:w="240" w:type="dxa"/>
              <w:bottom w:w="150" w:type="dxa"/>
              <w:right w:w="0" w:type="dxa"/>
            </w:tcMar>
            <w:vAlign w:val="center"/>
            <w:hideMark/>
          </w:tcPr>
          <w:p w14:paraId="0F181E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Reviews policies and training effectiveness</w:t>
            </w:r>
          </w:p>
        </w:tc>
      </w:tr>
      <w:tr w:rsidR="005F2A3E" w:rsidRPr="005F2A3E" w14:paraId="54B4F8DE" w14:textId="77777777" w:rsidTr="005F2A3E">
        <w:tc>
          <w:tcPr>
            <w:tcW w:w="0" w:type="auto"/>
            <w:tcMar>
              <w:top w:w="150" w:type="dxa"/>
              <w:left w:w="0" w:type="dxa"/>
              <w:bottom w:w="150" w:type="dxa"/>
              <w:right w:w="240" w:type="dxa"/>
            </w:tcMar>
            <w:vAlign w:val="center"/>
            <w:hideMark/>
          </w:tcPr>
          <w:p w14:paraId="545DF25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Incident oversight</w:t>
            </w:r>
          </w:p>
        </w:tc>
        <w:tc>
          <w:tcPr>
            <w:tcW w:w="0" w:type="auto"/>
            <w:tcMar>
              <w:top w:w="150" w:type="dxa"/>
              <w:left w:w="240" w:type="dxa"/>
              <w:bottom w:w="150" w:type="dxa"/>
              <w:right w:w="0" w:type="dxa"/>
            </w:tcMar>
            <w:vAlign w:val="center"/>
            <w:hideMark/>
          </w:tcPr>
          <w:p w14:paraId="332605B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Chairs Safeguarding Committee; reviews all Level 2+ incidents</w:t>
            </w:r>
          </w:p>
        </w:tc>
      </w:tr>
      <w:tr w:rsidR="005F2A3E" w:rsidRPr="005F2A3E" w14:paraId="0FE80907" w14:textId="77777777" w:rsidTr="005F2A3E">
        <w:tc>
          <w:tcPr>
            <w:tcW w:w="0" w:type="auto"/>
            <w:tcMar>
              <w:top w:w="150" w:type="dxa"/>
              <w:left w:w="0" w:type="dxa"/>
              <w:bottom w:w="150" w:type="dxa"/>
              <w:right w:w="240" w:type="dxa"/>
            </w:tcMar>
            <w:vAlign w:val="center"/>
            <w:hideMark/>
          </w:tcPr>
          <w:p w14:paraId="3DBC44E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protection reviews</w:t>
            </w:r>
          </w:p>
        </w:tc>
        <w:tc>
          <w:tcPr>
            <w:tcW w:w="0" w:type="auto"/>
            <w:tcMar>
              <w:top w:w="150" w:type="dxa"/>
              <w:left w:w="240" w:type="dxa"/>
              <w:bottom w:w="150" w:type="dxa"/>
              <w:right w:w="0" w:type="dxa"/>
            </w:tcMar>
            <w:vAlign w:val="center"/>
            <w:hideMark/>
          </w:tcPr>
          <w:p w14:paraId="7AAB124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Conducts regular safeguarding compliance audits</w:t>
            </w:r>
          </w:p>
        </w:tc>
      </w:tr>
    </w:tbl>
    <w:p w14:paraId="53AF1B0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N4.3 Escalation Authority</w:t>
      </w:r>
    </w:p>
    <w:p w14:paraId="7FAD7C7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May immediately suspend:</w:t>
      </w:r>
    </w:p>
    <w:p w14:paraId="3D8CCAA8" w14:textId="77777777" w:rsidR="005F2A3E" w:rsidRPr="005F2A3E" w:rsidRDefault="005F2A3E" w:rsidP="00192656">
      <w:pPr>
        <w:pStyle w:val="ds-markdown-paragraph"/>
        <w:numPr>
          <w:ilvl w:val="0"/>
          <w:numId w:val="2"/>
        </w:numPr>
        <w:shd w:val="clear" w:color="auto" w:fill="FFFFFF"/>
        <w:spacing w:before="0" w:beforeAutospacing="0" w:after="0" w:afterAutospacing="0"/>
        <w:rPr>
          <w:color w:val="0F1115"/>
        </w:rPr>
      </w:pPr>
      <w:r w:rsidRPr="005F2A3E">
        <w:rPr>
          <w:color w:val="0F1115"/>
        </w:rPr>
        <w:t>Client service (safety risk)</w:t>
      </w:r>
    </w:p>
    <w:p w14:paraId="5D475862" w14:textId="77777777" w:rsidR="005F2A3E" w:rsidRPr="005F2A3E" w:rsidRDefault="005F2A3E" w:rsidP="00192656">
      <w:pPr>
        <w:pStyle w:val="ds-markdown-paragraph"/>
        <w:numPr>
          <w:ilvl w:val="0"/>
          <w:numId w:val="2"/>
        </w:numPr>
        <w:shd w:val="clear" w:color="auto" w:fill="FFFFFF"/>
        <w:spacing w:before="0" w:beforeAutospacing="0" w:after="0" w:afterAutospacing="0"/>
        <w:rPr>
          <w:color w:val="0F1115"/>
        </w:rPr>
      </w:pPr>
      <w:r w:rsidRPr="005F2A3E">
        <w:rPr>
          <w:color w:val="0F1115"/>
        </w:rPr>
        <w:t>Staff member (pending investigation)</w:t>
      </w:r>
    </w:p>
    <w:p w14:paraId="1516A123" w14:textId="77777777" w:rsidR="005F2A3E" w:rsidRPr="005F2A3E" w:rsidRDefault="005F2A3E" w:rsidP="00192656">
      <w:pPr>
        <w:pStyle w:val="ds-markdown-paragraph"/>
        <w:numPr>
          <w:ilvl w:val="0"/>
          <w:numId w:val="2"/>
        </w:numPr>
        <w:shd w:val="clear" w:color="auto" w:fill="FFFFFF"/>
        <w:spacing w:before="0" w:beforeAutospacing="0" w:after="0" w:afterAutospacing="0"/>
        <w:rPr>
          <w:color w:val="0F1115"/>
        </w:rPr>
      </w:pPr>
      <w:r w:rsidRPr="005F2A3E">
        <w:rPr>
          <w:color w:val="0F1115"/>
        </w:rPr>
        <w:t>Companion assignment (pending review)</w:t>
      </w:r>
    </w:p>
    <w:p w14:paraId="2030870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N4.4 Independence Requirement</w:t>
      </w:r>
    </w:p>
    <w:p w14:paraId="00B8935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The Safeguarding Chair shall not have direct revenue targets, marketing quotas, or operational delivery pressure that could compromise impartial safeguarding decisions.</w:t>
      </w:r>
    </w:p>
    <w:p w14:paraId="43F9909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N4.4A Safeguarding Independence Protection</w:t>
      </w:r>
    </w:p>
    <w:p w14:paraId="582C500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The Safeguarding Chair shall not be removed, reassigned, disciplined, or have authority restricted because of a safeguarding decision made in good faith.</w:t>
      </w:r>
    </w:p>
    <w:p w14:paraId="37075F8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Removal of a Safeguarding Chair requires:</w:t>
      </w:r>
    </w:p>
    <w:p w14:paraId="30E7C9D5" w14:textId="77777777" w:rsidR="005F2A3E" w:rsidRPr="005F2A3E" w:rsidRDefault="005F2A3E" w:rsidP="00192656">
      <w:pPr>
        <w:pStyle w:val="ds-markdown-paragraph"/>
        <w:numPr>
          <w:ilvl w:val="0"/>
          <w:numId w:val="3"/>
        </w:numPr>
        <w:shd w:val="clear" w:color="auto" w:fill="FFFFFF"/>
        <w:spacing w:before="0" w:beforeAutospacing="0" w:after="0" w:afterAutospacing="0"/>
        <w:rPr>
          <w:color w:val="0F1115"/>
        </w:rPr>
      </w:pPr>
      <w:r w:rsidRPr="005F2A3E">
        <w:rPr>
          <w:color w:val="0F1115"/>
        </w:rPr>
        <w:t>documented misconduct,</w:t>
      </w:r>
    </w:p>
    <w:p w14:paraId="4736AE6B" w14:textId="77777777" w:rsidR="005F2A3E" w:rsidRPr="005F2A3E" w:rsidRDefault="005F2A3E" w:rsidP="00192656">
      <w:pPr>
        <w:pStyle w:val="ds-markdown-paragraph"/>
        <w:numPr>
          <w:ilvl w:val="0"/>
          <w:numId w:val="3"/>
        </w:numPr>
        <w:shd w:val="clear" w:color="auto" w:fill="FFFFFF"/>
        <w:spacing w:before="0" w:beforeAutospacing="0" w:after="0" w:afterAutospacing="0"/>
        <w:rPr>
          <w:color w:val="0F1115"/>
        </w:rPr>
      </w:pPr>
      <w:r w:rsidRPr="005F2A3E">
        <w:rPr>
          <w:color w:val="0F1115"/>
        </w:rPr>
        <w:t>incapacity,</w:t>
      </w:r>
    </w:p>
    <w:p w14:paraId="17CE2800" w14:textId="77777777" w:rsidR="005F2A3E" w:rsidRPr="005F2A3E" w:rsidRDefault="005F2A3E" w:rsidP="00192656">
      <w:pPr>
        <w:pStyle w:val="ds-markdown-paragraph"/>
        <w:numPr>
          <w:ilvl w:val="0"/>
          <w:numId w:val="3"/>
        </w:numPr>
        <w:shd w:val="clear" w:color="auto" w:fill="FFFFFF"/>
        <w:spacing w:before="0" w:beforeAutospacing="0" w:after="0" w:afterAutospacing="0"/>
        <w:rPr>
          <w:color w:val="0F1115"/>
        </w:rPr>
      </w:pPr>
      <w:r w:rsidRPr="005F2A3E">
        <w:rPr>
          <w:color w:val="0F1115"/>
        </w:rPr>
        <w:t>regulatory disqualification,</w:t>
      </w:r>
    </w:p>
    <w:p w14:paraId="5AE13568" w14:textId="77777777" w:rsidR="005F2A3E" w:rsidRPr="005F2A3E" w:rsidRDefault="005F2A3E" w:rsidP="00192656">
      <w:pPr>
        <w:pStyle w:val="ds-markdown-paragraph"/>
        <w:numPr>
          <w:ilvl w:val="0"/>
          <w:numId w:val="3"/>
        </w:numPr>
        <w:shd w:val="clear" w:color="auto" w:fill="FFFFFF"/>
        <w:spacing w:before="0" w:beforeAutospacing="0" w:after="0" w:afterAutospacing="0"/>
        <w:rPr>
          <w:color w:val="0F1115"/>
        </w:rPr>
      </w:pPr>
      <w:r w:rsidRPr="005F2A3E">
        <w:rPr>
          <w:color w:val="0F1115"/>
        </w:rPr>
        <w:t>or voluntary resignation.</w:t>
      </w:r>
    </w:p>
    <w:p w14:paraId="0CCAB37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Founder disagreement with safeguarding outcomes is not sufficient grounds for removal.</w:t>
      </w:r>
    </w:p>
    <w:p w14:paraId="5753D08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N4.5 Safeguarding Committee Structure</w:t>
      </w:r>
    </w:p>
    <w:tbl>
      <w:tblPr>
        <w:tblW w:w="11280" w:type="dxa"/>
        <w:tblCellMar>
          <w:top w:w="15" w:type="dxa"/>
          <w:left w:w="15" w:type="dxa"/>
          <w:bottom w:w="15" w:type="dxa"/>
          <w:right w:w="15" w:type="dxa"/>
        </w:tblCellMar>
        <w:tblLook w:val="04A0" w:firstRow="1" w:lastRow="0" w:firstColumn="1" w:lastColumn="0" w:noHBand="0" w:noVBand="1"/>
      </w:tblPr>
      <w:tblGrid>
        <w:gridCol w:w="3170"/>
        <w:gridCol w:w="5223"/>
        <w:gridCol w:w="2887"/>
      </w:tblGrid>
      <w:tr w:rsidR="005F2A3E" w:rsidRPr="005F2A3E" w14:paraId="38F62AB9" w14:textId="77777777" w:rsidTr="005F2A3E">
        <w:trPr>
          <w:tblHeader/>
        </w:trPr>
        <w:tc>
          <w:tcPr>
            <w:tcW w:w="0" w:type="auto"/>
            <w:tcBorders>
              <w:top w:val="nil"/>
            </w:tcBorders>
            <w:tcMar>
              <w:top w:w="150" w:type="dxa"/>
              <w:left w:w="0" w:type="dxa"/>
              <w:bottom w:w="150" w:type="dxa"/>
              <w:right w:w="240" w:type="dxa"/>
            </w:tcMar>
            <w:vAlign w:val="center"/>
            <w:hideMark/>
          </w:tcPr>
          <w:p w14:paraId="4573548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Member</w:t>
            </w:r>
          </w:p>
        </w:tc>
        <w:tc>
          <w:tcPr>
            <w:tcW w:w="0" w:type="auto"/>
            <w:tcBorders>
              <w:top w:val="nil"/>
            </w:tcBorders>
            <w:tcMar>
              <w:top w:w="150" w:type="dxa"/>
              <w:left w:w="240" w:type="dxa"/>
              <w:bottom w:w="150" w:type="dxa"/>
              <w:right w:w="240" w:type="dxa"/>
            </w:tcMar>
            <w:vAlign w:val="center"/>
            <w:hideMark/>
          </w:tcPr>
          <w:p w14:paraId="747FCE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661E718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Voting Weight</w:t>
            </w:r>
          </w:p>
        </w:tc>
      </w:tr>
      <w:tr w:rsidR="005F2A3E" w:rsidRPr="005F2A3E" w14:paraId="144B2BC0" w14:textId="77777777" w:rsidTr="005F2A3E">
        <w:tc>
          <w:tcPr>
            <w:tcW w:w="0" w:type="auto"/>
            <w:tcMar>
              <w:top w:w="150" w:type="dxa"/>
              <w:left w:w="0" w:type="dxa"/>
              <w:bottom w:w="150" w:type="dxa"/>
              <w:right w:w="240" w:type="dxa"/>
            </w:tcMar>
            <w:vAlign w:val="center"/>
            <w:hideMark/>
          </w:tcPr>
          <w:p w14:paraId="56D1DD8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4C2BD06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Chair</w:t>
            </w:r>
          </w:p>
        </w:tc>
        <w:tc>
          <w:tcPr>
            <w:tcW w:w="0" w:type="auto"/>
            <w:tcMar>
              <w:top w:w="150" w:type="dxa"/>
              <w:left w:w="240" w:type="dxa"/>
              <w:bottom w:w="150" w:type="dxa"/>
              <w:right w:w="0" w:type="dxa"/>
            </w:tcMar>
            <w:vAlign w:val="center"/>
            <w:hideMark/>
          </w:tcPr>
          <w:p w14:paraId="47E76CF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 vote</w:t>
            </w:r>
          </w:p>
        </w:tc>
      </w:tr>
      <w:tr w:rsidR="005F2A3E" w:rsidRPr="005F2A3E" w14:paraId="4DD0AFB3" w14:textId="77777777" w:rsidTr="005F2A3E">
        <w:tc>
          <w:tcPr>
            <w:tcW w:w="0" w:type="auto"/>
            <w:tcMar>
              <w:top w:w="150" w:type="dxa"/>
              <w:left w:w="0" w:type="dxa"/>
              <w:bottom w:w="150" w:type="dxa"/>
              <w:right w:w="240" w:type="dxa"/>
            </w:tcMar>
            <w:vAlign w:val="center"/>
            <w:hideMark/>
          </w:tcPr>
          <w:p w14:paraId="22DA223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55E898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Member</w:t>
            </w:r>
          </w:p>
        </w:tc>
        <w:tc>
          <w:tcPr>
            <w:tcW w:w="0" w:type="auto"/>
            <w:tcMar>
              <w:top w:w="150" w:type="dxa"/>
              <w:left w:w="240" w:type="dxa"/>
              <w:bottom w:w="150" w:type="dxa"/>
              <w:right w:w="0" w:type="dxa"/>
            </w:tcMar>
            <w:vAlign w:val="center"/>
            <w:hideMark/>
          </w:tcPr>
          <w:p w14:paraId="36CF67D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 vote</w:t>
            </w:r>
          </w:p>
        </w:tc>
      </w:tr>
      <w:tr w:rsidR="005F2A3E" w:rsidRPr="005F2A3E" w14:paraId="6972E6EF" w14:textId="77777777" w:rsidTr="005F2A3E">
        <w:tc>
          <w:tcPr>
            <w:tcW w:w="0" w:type="auto"/>
            <w:tcMar>
              <w:top w:w="150" w:type="dxa"/>
              <w:left w:w="0" w:type="dxa"/>
              <w:bottom w:w="150" w:type="dxa"/>
              <w:right w:w="240" w:type="dxa"/>
            </w:tcMar>
            <w:vAlign w:val="center"/>
            <w:hideMark/>
          </w:tcPr>
          <w:p w14:paraId="59F1502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199BBD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Member (diaspora perspective)</w:t>
            </w:r>
          </w:p>
        </w:tc>
        <w:tc>
          <w:tcPr>
            <w:tcW w:w="0" w:type="auto"/>
            <w:tcMar>
              <w:top w:w="150" w:type="dxa"/>
              <w:left w:w="240" w:type="dxa"/>
              <w:bottom w:w="150" w:type="dxa"/>
              <w:right w:w="0" w:type="dxa"/>
            </w:tcMar>
            <w:vAlign w:val="center"/>
            <w:hideMark/>
          </w:tcPr>
          <w:p w14:paraId="06B85A7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 vote</w:t>
            </w:r>
          </w:p>
        </w:tc>
      </w:tr>
      <w:tr w:rsidR="005F2A3E" w:rsidRPr="005F2A3E" w14:paraId="4ABC60E0" w14:textId="77777777" w:rsidTr="005F2A3E">
        <w:tc>
          <w:tcPr>
            <w:tcW w:w="0" w:type="auto"/>
            <w:tcMar>
              <w:top w:w="150" w:type="dxa"/>
              <w:left w:w="0" w:type="dxa"/>
              <w:bottom w:w="150" w:type="dxa"/>
              <w:right w:w="240" w:type="dxa"/>
            </w:tcMar>
            <w:vAlign w:val="center"/>
            <w:hideMark/>
          </w:tcPr>
          <w:p w14:paraId="7812540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External Advisor</w:t>
            </w:r>
          </w:p>
        </w:tc>
        <w:tc>
          <w:tcPr>
            <w:tcW w:w="0" w:type="auto"/>
            <w:tcMar>
              <w:top w:w="150" w:type="dxa"/>
              <w:left w:w="240" w:type="dxa"/>
              <w:bottom w:w="150" w:type="dxa"/>
              <w:right w:w="240" w:type="dxa"/>
            </w:tcMar>
            <w:vAlign w:val="center"/>
            <w:hideMark/>
          </w:tcPr>
          <w:p w14:paraId="722DD43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Independent Member</w:t>
            </w:r>
          </w:p>
        </w:tc>
        <w:tc>
          <w:tcPr>
            <w:tcW w:w="0" w:type="auto"/>
            <w:tcMar>
              <w:top w:w="150" w:type="dxa"/>
              <w:left w:w="240" w:type="dxa"/>
              <w:bottom w:w="150" w:type="dxa"/>
              <w:right w:w="0" w:type="dxa"/>
            </w:tcMar>
            <w:vAlign w:val="center"/>
            <w:hideMark/>
          </w:tcPr>
          <w:p w14:paraId="633386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 vote (advisory)</w:t>
            </w:r>
          </w:p>
        </w:tc>
      </w:tr>
      <w:tr w:rsidR="005F2A3E" w:rsidRPr="005F2A3E" w14:paraId="364BF08F" w14:textId="77777777" w:rsidTr="005F2A3E">
        <w:tc>
          <w:tcPr>
            <w:tcW w:w="0" w:type="auto"/>
            <w:tcMar>
              <w:top w:w="150" w:type="dxa"/>
              <w:left w:w="0" w:type="dxa"/>
              <w:bottom w:w="150" w:type="dxa"/>
              <w:right w:w="240" w:type="dxa"/>
            </w:tcMar>
            <w:vAlign w:val="center"/>
            <w:hideMark/>
          </w:tcPr>
          <w:p w14:paraId="37DD52E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40C3615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Member (as needed)</w:t>
            </w:r>
          </w:p>
        </w:tc>
        <w:tc>
          <w:tcPr>
            <w:tcW w:w="0" w:type="auto"/>
            <w:tcMar>
              <w:top w:w="150" w:type="dxa"/>
              <w:left w:w="240" w:type="dxa"/>
              <w:bottom w:w="150" w:type="dxa"/>
              <w:right w:w="0" w:type="dxa"/>
            </w:tcMar>
            <w:vAlign w:val="center"/>
            <w:hideMark/>
          </w:tcPr>
          <w:p w14:paraId="2279D0C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Non-voting</w:t>
            </w:r>
          </w:p>
        </w:tc>
      </w:tr>
    </w:tbl>
    <w:p w14:paraId="1A587E9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Meeting Frequency:</w:t>
      </w:r>
      <w:r w:rsidRPr="005F2A3E">
        <w:rPr>
          <w:color w:val="0F1115"/>
        </w:rPr>
        <w:t> Monthly (scheduled); Emergency meetings within 24 hours for Level 3+ incidents.</w:t>
      </w:r>
    </w:p>
    <w:p w14:paraId="4FFDE64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Quorum:</w:t>
      </w:r>
      <w:r w:rsidRPr="005F2A3E">
        <w:rPr>
          <w:color w:val="0F1115"/>
        </w:rPr>
        <w:t> Minimum 3 of 4 voting members. At least one of Chair or External Advisor must be present.</w:t>
      </w:r>
    </w:p>
    <w:p w14:paraId="5A78608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N4.5A External Advisor Qualification Requirements</w:t>
      </w:r>
    </w:p>
    <w:p w14:paraId="571BE4FF"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External Advisors shall:</w:t>
      </w:r>
    </w:p>
    <w:p w14:paraId="642CEF30" w14:textId="77777777" w:rsidR="005F2A3E" w:rsidRPr="005F2A3E" w:rsidRDefault="005F2A3E" w:rsidP="00192656">
      <w:pPr>
        <w:pStyle w:val="ds-markdown-paragraph"/>
        <w:numPr>
          <w:ilvl w:val="0"/>
          <w:numId w:val="4"/>
        </w:numPr>
        <w:shd w:val="clear" w:color="auto" w:fill="FFFFFF"/>
        <w:spacing w:before="0" w:beforeAutospacing="0" w:after="0" w:afterAutospacing="0"/>
        <w:rPr>
          <w:color w:val="0F1115"/>
        </w:rPr>
      </w:pPr>
      <w:r w:rsidRPr="005F2A3E">
        <w:rPr>
          <w:color w:val="0F1115"/>
        </w:rPr>
        <w:t>possess safeguarding, legal, healthcare, social care, or governance expertise;</w:t>
      </w:r>
    </w:p>
    <w:p w14:paraId="2AE0FB80" w14:textId="77777777" w:rsidR="005F2A3E" w:rsidRPr="005F2A3E" w:rsidRDefault="005F2A3E" w:rsidP="00192656">
      <w:pPr>
        <w:pStyle w:val="ds-markdown-paragraph"/>
        <w:numPr>
          <w:ilvl w:val="0"/>
          <w:numId w:val="4"/>
        </w:numPr>
        <w:shd w:val="clear" w:color="auto" w:fill="FFFFFF"/>
        <w:spacing w:before="0" w:beforeAutospacing="0" w:after="0" w:afterAutospacing="0"/>
        <w:rPr>
          <w:color w:val="0F1115"/>
        </w:rPr>
      </w:pPr>
      <w:r w:rsidRPr="005F2A3E">
        <w:rPr>
          <w:color w:val="0F1115"/>
        </w:rPr>
        <w:t>have no operational reporting relationship within Golden Wings;</w:t>
      </w:r>
    </w:p>
    <w:p w14:paraId="141D2908" w14:textId="77777777" w:rsidR="005F2A3E" w:rsidRPr="005F2A3E" w:rsidRDefault="005F2A3E" w:rsidP="00192656">
      <w:pPr>
        <w:pStyle w:val="ds-markdown-paragraph"/>
        <w:numPr>
          <w:ilvl w:val="0"/>
          <w:numId w:val="4"/>
        </w:numPr>
        <w:shd w:val="clear" w:color="auto" w:fill="FFFFFF"/>
        <w:spacing w:before="0" w:beforeAutospacing="0" w:after="0" w:afterAutospacing="0"/>
        <w:rPr>
          <w:color w:val="0F1115"/>
        </w:rPr>
      </w:pPr>
      <w:r w:rsidRPr="005F2A3E">
        <w:rPr>
          <w:color w:val="0F1115"/>
        </w:rPr>
        <w:t>have no commission-based compensation linked to company revenue;</w:t>
      </w:r>
    </w:p>
    <w:p w14:paraId="3DBBCEFB" w14:textId="77777777" w:rsidR="005F2A3E" w:rsidRPr="005F2A3E" w:rsidRDefault="005F2A3E" w:rsidP="00192656">
      <w:pPr>
        <w:pStyle w:val="ds-markdown-paragraph"/>
        <w:numPr>
          <w:ilvl w:val="0"/>
          <w:numId w:val="4"/>
        </w:numPr>
        <w:shd w:val="clear" w:color="auto" w:fill="FFFFFF"/>
        <w:spacing w:before="0" w:beforeAutospacing="0" w:after="0" w:afterAutospacing="0"/>
        <w:rPr>
          <w:color w:val="0F1115"/>
        </w:rPr>
      </w:pPr>
      <w:r w:rsidRPr="005F2A3E">
        <w:rPr>
          <w:color w:val="0F1115"/>
        </w:rPr>
        <w:t>complete annual conflict-of-interest declarations.</w:t>
      </w:r>
    </w:p>
    <w:p w14:paraId="69003A10"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Appointment requires Founder Board approval.</w:t>
      </w:r>
    </w:p>
    <w:p w14:paraId="48C0719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N4.6 Safeguarding Chair Successor Architecture</w:t>
      </w:r>
    </w:p>
    <w:tbl>
      <w:tblPr>
        <w:tblW w:w="11280" w:type="dxa"/>
        <w:tblCellMar>
          <w:top w:w="15" w:type="dxa"/>
          <w:left w:w="15" w:type="dxa"/>
          <w:bottom w:w="15" w:type="dxa"/>
          <w:right w:w="15" w:type="dxa"/>
        </w:tblCellMar>
        <w:tblLook w:val="04A0" w:firstRow="1" w:lastRow="0" w:firstColumn="1" w:lastColumn="0" w:noHBand="0" w:noVBand="1"/>
      </w:tblPr>
      <w:tblGrid>
        <w:gridCol w:w="1976"/>
        <w:gridCol w:w="6631"/>
        <w:gridCol w:w="2673"/>
      </w:tblGrid>
      <w:tr w:rsidR="005F2A3E" w:rsidRPr="005F2A3E" w14:paraId="1E378C3B" w14:textId="77777777" w:rsidTr="005F2A3E">
        <w:trPr>
          <w:tblHeader/>
        </w:trPr>
        <w:tc>
          <w:tcPr>
            <w:tcW w:w="0" w:type="auto"/>
            <w:tcBorders>
              <w:top w:val="nil"/>
            </w:tcBorders>
            <w:tcMar>
              <w:top w:w="150" w:type="dxa"/>
              <w:left w:w="0" w:type="dxa"/>
              <w:bottom w:w="150" w:type="dxa"/>
              <w:right w:w="240" w:type="dxa"/>
            </w:tcMar>
            <w:vAlign w:val="center"/>
            <w:hideMark/>
          </w:tcPr>
          <w:p w14:paraId="19D1CE4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20E2296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Successor</w:t>
            </w:r>
          </w:p>
        </w:tc>
        <w:tc>
          <w:tcPr>
            <w:tcW w:w="0" w:type="auto"/>
            <w:tcBorders>
              <w:top w:val="nil"/>
            </w:tcBorders>
            <w:tcMar>
              <w:top w:w="150" w:type="dxa"/>
              <w:left w:w="240" w:type="dxa"/>
              <w:bottom w:w="150" w:type="dxa"/>
              <w:right w:w="240" w:type="dxa"/>
            </w:tcMar>
            <w:vAlign w:val="center"/>
            <w:hideMark/>
          </w:tcPr>
          <w:p w14:paraId="1F5BC23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Approval</w:t>
            </w:r>
          </w:p>
        </w:tc>
      </w:tr>
      <w:tr w:rsidR="005F2A3E" w:rsidRPr="005F2A3E" w14:paraId="1A886C54" w14:textId="77777777" w:rsidTr="005F2A3E">
        <w:tc>
          <w:tcPr>
            <w:tcW w:w="0" w:type="auto"/>
            <w:tcMar>
              <w:top w:w="150" w:type="dxa"/>
              <w:left w:w="0" w:type="dxa"/>
              <w:bottom w:w="150" w:type="dxa"/>
              <w:right w:w="240" w:type="dxa"/>
            </w:tcMar>
            <w:vAlign w:val="center"/>
            <w:hideMark/>
          </w:tcPr>
          <w:p w14:paraId="540B86C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593D735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Pre-retained Independent Legal Counsel / External Safeguarding Auditor</w:t>
            </w:r>
          </w:p>
        </w:tc>
        <w:tc>
          <w:tcPr>
            <w:tcW w:w="0" w:type="auto"/>
            <w:tcMar>
              <w:top w:w="150" w:type="dxa"/>
              <w:left w:w="240" w:type="dxa"/>
              <w:bottom w:w="150" w:type="dxa"/>
              <w:right w:w="0" w:type="dxa"/>
            </w:tcMar>
            <w:vAlign w:val="center"/>
            <w:hideMark/>
          </w:tcPr>
          <w:p w14:paraId="257F2A5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Annually by Founder Board</w:t>
            </w:r>
          </w:p>
        </w:tc>
      </w:tr>
    </w:tbl>
    <w:p w14:paraId="7EB09DB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Successor Authority:</w:t>
      </w:r>
      <w:r w:rsidRPr="005F2A3E">
        <w:rPr>
          <w:color w:val="0F1115"/>
        </w:rPr>
        <w:t> Full safeguarding decision authority during Chair's incapacitation, including service suspension and incident investigation.</w:t>
      </w:r>
    </w:p>
    <w:p w14:paraId="6783D3F2" w14:textId="77777777" w:rsidR="002A6B72" w:rsidRPr="00BE343B" w:rsidRDefault="002A6B72" w:rsidP="002A6B72">
      <w:pPr>
        <w:pStyle w:val="ds-markdown-paragraph"/>
        <w:shd w:val="clear" w:color="auto" w:fill="FFFFFF"/>
        <w:spacing w:before="0" w:beforeAutospacing="0" w:after="0" w:afterAutospacing="0"/>
        <w:rPr>
          <w:rStyle w:val="Strong"/>
          <w:color w:val="0F1115"/>
        </w:rPr>
      </w:pPr>
      <w:r w:rsidRPr="00BE343B">
        <w:rPr>
          <w:rStyle w:val="Strong"/>
          <w:color w:val="0F1115"/>
        </w:rPr>
        <w:t>N4.6A Safeguarding Coverage Threshold</w:t>
      </w:r>
    </w:p>
    <w:p w14:paraId="4766CC19" w14:textId="77777777" w:rsidR="002A6B72" w:rsidRPr="00BE343B" w:rsidRDefault="002A6B72" w:rsidP="002A6B72">
      <w:pPr>
        <w:pStyle w:val="NormalWeb"/>
        <w:spacing w:before="0" w:beforeAutospacing="0" w:after="0" w:afterAutospacing="0"/>
      </w:pPr>
      <w:r w:rsidRPr="00BE343B">
        <w:t>When:</w:t>
      </w:r>
    </w:p>
    <w:p w14:paraId="4DB0A51C" w14:textId="77777777" w:rsidR="002A6B72" w:rsidRPr="00BE343B" w:rsidRDefault="002A6B72" w:rsidP="00192656">
      <w:pPr>
        <w:numPr>
          <w:ilvl w:val="0"/>
          <w:numId w:val="28"/>
        </w:numPr>
        <w:spacing w:after="0" w:line="240" w:lineRule="auto"/>
        <w:rPr>
          <w:rFonts w:ascii="Times New Roman" w:hAnsi="Times New Roman" w:cs="Times New Roman"/>
        </w:rPr>
      </w:pPr>
      <w:r w:rsidRPr="00BE343B">
        <w:rPr>
          <w:rFonts w:ascii="Times New Roman" w:hAnsi="Times New Roman" w:cs="Times New Roman"/>
        </w:rPr>
        <w:t>Active Clients &gt;250</w:t>
      </w:r>
      <w:r w:rsidRPr="00BE343B">
        <w:rPr>
          <w:rFonts w:ascii="Times New Roman" w:hAnsi="Times New Roman" w:cs="Times New Roman"/>
        </w:rPr>
        <w:br/>
        <w:t xml:space="preserve">OR </w:t>
      </w:r>
    </w:p>
    <w:p w14:paraId="0CBB0EB3" w14:textId="77777777" w:rsidR="002A6B72" w:rsidRPr="00BE343B" w:rsidRDefault="002A6B72" w:rsidP="00192656">
      <w:pPr>
        <w:numPr>
          <w:ilvl w:val="0"/>
          <w:numId w:val="28"/>
        </w:numPr>
        <w:spacing w:after="0" w:line="240" w:lineRule="auto"/>
        <w:rPr>
          <w:rFonts w:ascii="Times New Roman" w:hAnsi="Times New Roman" w:cs="Times New Roman"/>
        </w:rPr>
      </w:pPr>
      <w:r w:rsidRPr="00BE343B">
        <w:rPr>
          <w:rFonts w:ascii="Times New Roman" w:hAnsi="Times New Roman" w:cs="Times New Roman"/>
        </w:rPr>
        <w:t xml:space="preserve">Monthly safeguarding cases &gt;15 </w:t>
      </w:r>
    </w:p>
    <w:p w14:paraId="7F2F8F3D" w14:textId="77777777" w:rsidR="002A6B72" w:rsidRPr="00BE343B" w:rsidRDefault="002A6B72" w:rsidP="002A6B72">
      <w:pPr>
        <w:pStyle w:val="NormalWeb"/>
        <w:spacing w:before="0" w:beforeAutospacing="0" w:after="0" w:afterAutospacing="0"/>
      </w:pPr>
      <w:r w:rsidRPr="00BE343B">
        <w:t>then:</w:t>
      </w:r>
    </w:p>
    <w:p w14:paraId="5E97096D" w14:textId="77777777" w:rsidR="002A6B72" w:rsidRPr="00BE343B" w:rsidRDefault="002A6B72" w:rsidP="00192656">
      <w:pPr>
        <w:numPr>
          <w:ilvl w:val="0"/>
          <w:numId w:val="29"/>
        </w:numPr>
        <w:spacing w:after="0" w:line="240" w:lineRule="auto"/>
        <w:rPr>
          <w:rFonts w:ascii="Times New Roman" w:hAnsi="Times New Roman" w:cs="Times New Roman"/>
        </w:rPr>
      </w:pPr>
      <w:r w:rsidRPr="00BE343B">
        <w:rPr>
          <w:rFonts w:ascii="Times New Roman" w:hAnsi="Times New Roman" w:cs="Times New Roman"/>
        </w:rPr>
        <w:t>Deputy Safeguarding Officer required</w:t>
      </w:r>
    </w:p>
    <w:p w14:paraId="58A069F3" w14:textId="3DDF385C"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23334E99">
          <v:rect id="_x0000_i1926" style="width:0;height:.75pt" o:hralign="center" o:hrstd="t" o:hr="t" fillcolor="#a0a0a0" stroked="f"/>
        </w:pict>
      </w:r>
    </w:p>
    <w:p w14:paraId="1D0D66B9"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N5: MANAGEMENT ROLES</w:t>
      </w:r>
    </w:p>
    <w:p w14:paraId="262A79B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N5.1 Relationship Manager Lead</w:t>
      </w:r>
    </w:p>
    <w:tbl>
      <w:tblPr>
        <w:tblW w:w="11280" w:type="dxa"/>
        <w:tblCellMar>
          <w:top w:w="15" w:type="dxa"/>
          <w:left w:w="15" w:type="dxa"/>
          <w:bottom w:w="15" w:type="dxa"/>
          <w:right w:w="15" w:type="dxa"/>
        </w:tblCellMar>
        <w:tblLook w:val="04A0" w:firstRow="1" w:lastRow="0" w:firstColumn="1" w:lastColumn="0" w:noHBand="0" w:noVBand="1"/>
      </w:tblPr>
      <w:tblGrid>
        <w:gridCol w:w="2366"/>
        <w:gridCol w:w="8914"/>
      </w:tblGrid>
      <w:tr w:rsidR="005F2A3E" w:rsidRPr="005F2A3E" w14:paraId="6C374661" w14:textId="77777777" w:rsidTr="005F2A3E">
        <w:trPr>
          <w:tblHeader/>
        </w:trPr>
        <w:tc>
          <w:tcPr>
            <w:tcW w:w="0" w:type="auto"/>
            <w:tcBorders>
              <w:top w:val="nil"/>
            </w:tcBorders>
            <w:tcMar>
              <w:top w:w="150" w:type="dxa"/>
              <w:left w:w="0" w:type="dxa"/>
              <w:bottom w:w="150" w:type="dxa"/>
              <w:right w:w="240" w:type="dxa"/>
            </w:tcMar>
            <w:vAlign w:val="center"/>
            <w:hideMark/>
          </w:tcPr>
          <w:p w14:paraId="468BFEE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3BFB2B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Specification</w:t>
            </w:r>
          </w:p>
        </w:tc>
      </w:tr>
      <w:tr w:rsidR="005F2A3E" w:rsidRPr="005F2A3E" w14:paraId="5A8A3111" w14:textId="77777777" w:rsidTr="005F2A3E">
        <w:tc>
          <w:tcPr>
            <w:tcW w:w="0" w:type="auto"/>
            <w:tcMar>
              <w:top w:w="150" w:type="dxa"/>
              <w:left w:w="0" w:type="dxa"/>
              <w:bottom w:w="150" w:type="dxa"/>
              <w:right w:w="240" w:type="dxa"/>
            </w:tcMar>
            <w:vAlign w:val="center"/>
            <w:hideMark/>
          </w:tcPr>
          <w:p w14:paraId="1F93F0C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To</w:t>
            </w:r>
          </w:p>
        </w:tc>
        <w:tc>
          <w:tcPr>
            <w:tcW w:w="0" w:type="auto"/>
            <w:tcMar>
              <w:top w:w="150" w:type="dxa"/>
              <w:left w:w="240" w:type="dxa"/>
              <w:bottom w:w="150" w:type="dxa"/>
              <w:right w:w="0" w:type="dxa"/>
            </w:tcMar>
            <w:vAlign w:val="center"/>
            <w:hideMark/>
          </w:tcPr>
          <w:p w14:paraId="0988A76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049170B0" w14:textId="77777777" w:rsidTr="005F2A3E">
        <w:tc>
          <w:tcPr>
            <w:tcW w:w="0" w:type="auto"/>
            <w:tcMar>
              <w:top w:w="150" w:type="dxa"/>
              <w:left w:w="0" w:type="dxa"/>
              <w:bottom w:w="150" w:type="dxa"/>
              <w:right w:w="240" w:type="dxa"/>
            </w:tcMar>
            <w:vAlign w:val="center"/>
            <w:hideMark/>
          </w:tcPr>
          <w:p w14:paraId="02894A8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Span of Control</w:t>
            </w:r>
          </w:p>
        </w:tc>
        <w:tc>
          <w:tcPr>
            <w:tcW w:w="0" w:type="auto"/>
            <w:tcMar>
              <w:top w:w="150" w:type="dxa"/>
              <w:left w:w="240" w:type="dxa"/>
              <w:bottom w:w="150" w:type="dxa"/>
              <w:right w:w="0" w:type="dxa"/>
            </w:tcMar>
            <w:vAlign w:val="center"/>
            <w:hideMark/>
          </w:tcPr>
          <w:p w14:paraId="67FD89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1:5 Relationship Managers</w:t>
            </w:r>
          </w:p>
        </w:tc>
      </w:tr>
      <w:tr w:rsidR="005F2A3E" w:rsidRPr="005F2A3E" w14:paraId="346E2CC4" w14:textId="77777777" w:rsidTr="005F2A3E">
        <w:tc>
          <w:tcPr>
            <w:tcW w:w="0" w:type="auto"/>
            <w:tcMar>
              <w:top w:w="150" w:type="dxa"/>
              <w:left w:w="0" w:type="dxa"/>
              <w:bottom w:w="150" w:type="dxa"/>
              <w:right w:w="240" w:type="dxa"/>
            </w:tcMar>
            <w:vAlign w:val="center"/>
            <w:hideMark/>
          </w:tcPr>
          <w:p w14:paraId="5A9CD15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Mandate</w:t>
            </w:r>
          </w:p>
        </w:tc>
        <w:tc>
          <w:tcPr>
            <w:tcW w:w="0" w:type="auto"/>
            <w:tcMar>
              <w:top w:w="150" w:type="dxa"/>
              <w:left w:w="240" w:type="dxa"/>
              <w:bottom w:w="150" w:type="dxa"/>
              <w:right w:w="0" w:type="dxa"/>
            </w:tcMar>
            <w:vAlign w:val="center"/>
            <w:hideMark/>
          </w:tcPr>
          <w:p w14:paraId="4D18332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supervision, portfolio balancing, onboarding quality, client retention</w:t>
            </w:r>
          </w:p>
        </w:tc>
      </w:tr>
    </w:tbl>
    <w:p w14:paraId="01B8226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Key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2706"/>
        <w:gridCol w:w="8574"/>
      </w:tblGrid>
      <w:tr w:rsidR="005F2A3E" w:rsidRPr="005F2A3E" w14:paraId="4F0DF154" w14:textId="77777777" w:rsidTr="005F2A3E">
        <w:trPr>
          <w:tblHeader/>
        </w:trPr>
        <w:tc>
          <w:tcPr>
            <w:tcW w:w="0" w:type="auto"/>
            <w:tcBorders>
              <w:top w:val="nil"/>
            </w:tcBorders>
            <w:tcMar>
              <w:top w:w="150" w:type="dxa"/>
              <w:left w:w="0" w:type="dxa"/>
              <w:bottom w:w="150" w:type="dxa"/>
              <w:right w:w="240" w:type="dxa"/>
            </w:tcMar>
            <w:vAlign w:val="center"/>
            <w:hideMark/>
          </w:tcPr>
          <w:p w14:paraId="100BF8E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365752B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11F56E1D" w14:textId="77777777" w:rsidTr="005F2A3E">
        <w:tc>
          <w:tcPr>
            <w:tcW w:w="0" w:type="auto"/>
            <w:tcMar>
              <w:top w:w="150" w:type="dxa"/>
              <w:left w:w="0" w:type="dxa"/>
              <w:bottom w:w="150" w:type="dxa"/>
              <w:right w:w="240" w:type="dxa"/>
            </w:tcMar>
            <w:vAlign w:val="center"/>
            <w:hideMark/>
          </w:tcPr>
          <w:p w14:paraId="64F007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supervision</w:t>
            </w:r>
          </w:p>
        </w:tc>
        <w:tc>
          <w:tcPr>
            <w:tcW w:w="0" w:type="auto"/>
            <w:tcMar>
              <w:top w:w="150" w:type="dxa"/>
              <w:left w:w="240" w:type="dxa"/>
              <w:bottom w:w="150" w:type="dxa"/>
              <w:right w:w="0" w:type="dxa"/>
            </w:tcMar>
            <w:vAlign w:val="center"/>
            <w:hideMark/>
          </w:tcPr>
          <w:p w14:paraId="674D0CE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Provides coaching, support, and performance management</w:t>
            </w:r>
          </w:p>
        </w:tc>
      </w:tr>
      <w:tr w:rsidR="005F2A3E" w:rsidRPr="005F2A3E" w14:paraId="20605017" w14:textId="77777777" w:rsidTr="005F2A3E">
        <w:tc>
          <w:tcPr>
            <w:tcW w:w="0" w:type="auto"/>
            <w:tcMar>
              <w:top w:w="150" w:type="dxa"/>
              <w:left w:w="0" w:type="dxa"/>
              <w:bottom w:w="150" w:type="dxa"/>
              <w:right w:w="240" w:type="dxa"/>
            </w:tcMar>
            <w:vAlign w:val="center"/>
            <w:hideMark/>
          </w:tcPr>
          <w:p w14:paraId="0F8E00B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Portfolio balancing</w:t>
            </w:r>
          </w:p>
        </w:tc>
        <w:tc>
          <w:tcPr>
            <w:tcW w:w="0" w:type="auto"/>
            <w:tcMar>
              <w:top w:w="150" w:type="dxa"/>
              <w:left w:w="240" w:type="dxa"/>
              <w:bottom w:w="150" w:type="dxa"/>
              <w:right w:w="0" w:type="dxa"/>
            </w:tcMar>
            <w:vAlign w:val="center"/>
            <w:hideMark/>
          </w:tcPr>
          <w:p w14:paraId="55BF20F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Ensures equitable distribution of clients across RMs</w:t>
            </w:r>
          </w:p>
        </w:tc>
      </w:tr>
      <w:tr w:rsidR="005F2A3E" w:rsidRPr="005F2A3E" w14:paraId="5F8D945F" w14:textId="77777777" w:rsidTr="005F2A3E">
        <w:tc>
          <w:tcPr>
            <w:tcW w:w="0" w:type="auto"/>
            <w:tcMar>
              <w:top w:w="150" w:type="dxa"/>
              <w:left w:w="0" w:type="dxa"/>
              <w:bottom w:w="150" w:type="dxa"/>
              <w:right w:w="240" w:type="dxa"/>
            </w:tcMar>
            <w:vAlign w:val="center"/>
            <w:hideMark/>
          </w:tcPr>
          <w:p w14:paraId="29ED4A3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Onboarding quality</w:t>
            </w:r>
          </w:p>
        </w:tc>
        <w:tc>
          <w:tcPr>
            <w:tcW w:w="0" w:type="auto"/>
            <w:tcMar>
              <w:top w:w="150" w:type="dxa"/>
              <w:left w:w="240" w:type="dxa"/>
              <w:bottom w:w="150" w:type="dxa"/>
              <w:right w:w="0" w:type="dxa"/>
            </w:tcMar>
            <w:vAlign w:val="center"/>
            <w:hideMark/>
          </w:tcPr>
          <w:p w14:paraId="0F44DAE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Reviews onboarding documentation and Life Dossier completeness</w:t>
            </w:r>
          </w:p>
        </w:tc>
      </w:tr>
      <w:tr w:rsidR="005F2A3E" w:rsidRPr="005F2A3E" w14:paraId="79EC4DBF" w14:textId="77777777" w:rsidTr="005F2A3E">
        <w:tc>
          <w:tcPr>
            <w:tcW w:w="0" w:type="auto"/>
            <w:tcMar>
              <w:top w:w="150" w:type="dxa"/>
              <w:left w:w="0" w:type="dxa"/>
              <w:bottom w:w="150" w:type="dxa"/>
              <w:right w:w="240" w:type="dxa"/>
            </w:tcMar>
            <w:vAlign w:val="center"/>
            <w:hideMark/>
          </w:tcPr>
          <w:p w14:paraId="5581E7E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retention</w:t>
            </w:r>
          </w:p>
        </w:tc>
        <w:tc>
          <w:tcPr>
            <w:tcW w:w="0" w:type="auto"/>
            <w:tcMar>
              <w:top w:w="150" w:type="dxa"/>
              <w:left w:w="240" w:type="dxa"/>
              <w:bottom w:w="150" w:type="dxa"/>
              <w:right w:w="0" w:type="dxa"/>
            </w:tcMar>
            <w:vAlign w:val="center"/>
            <w:hideMark/>
          </w:tcPr>
          <w:p w14:paraId="73AAC8F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Monitors CSS and NPS trends; intervenes on at-risk clients</w:t>
            </w:r>
          </w:p>
        </w:tc>
      </w:tr>
      <w:tr w:rsidR="005F2A3E" w:rsidRPr="005F2A3E" w14:paraId="32F6341E" w14:textId="77777777" w:rsidTr="005F2A3E">
        <w:tc>
          <w:tcPr>
            <w:tcW w:w="0" w:type="auto"/>
            <w:tcMar>
              <w:top w:w="150" w:type="dxa"/>
              <w:left w:w="0" w:type="dxa"/>
              <w:bottom w:w="150" w:type="dxa"/>
              <w:right w:w="240" w:type="dxa"/>
            </w:tcMar>
            <w:vAlign w:val="center"/>
            <w:hideMark/>
          </w:tcPr>
          <w:p w14:paraId="796F843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CRM compliance</w:t>
            </w:r>
          </w:p>
        </w:tc>
        <w:tc>
          <w:tcPr>
            <w:tcW w:w="0" w:type="auto"/>
            <w:tcMar>
              <w:top w:w="150" w:type="dxa"/>
              <w:left w:w="240" w:type="dxa"/>
              <w:bottom w:w="150" w:type="dxa"/>
              <w:right w:w="0" w:type="dxa"/>
            </w:tcMar>
            <w:vAlign w:val="center"/>
            <w:hideMark/>
          </w:tcPr>
          <w:p w14:paraId="462FCDC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Ensures accurate and timely CRM data entry</w:t>
            </w:r>
          </w:p>
        </w:tc>
      </w:tr>
    </w:tbl>
    <w:p w14:paraId="2A3A412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N5.2 Operations Lead</w:t>
      </w:r>
    </w:p>
    <w:tbl>
      <w:tblPr>
        <w:tblW w:w="11280" w:type="dxa"/>
        <w:tblCellMar>
          <w:top w:w="15" w:type="dxa"/>
          <w:left w:w="15" w:type="dxa"/>
          <w:bottom w:w="15" w:type="dxa"/>
          <w:right w:w="15" w:type="dxa"/>
        </w:tblCellMar>
        <w:tblLook w:val="04A0" w:firstRow="1" w:lastRow="0" w:firstColumn="1" w:lastColumn="0" w:noHBand="0" w:noVBand="1"/>
      </w:tblPr>
      <w:tblGrid>
        <w:gridCol w:w="2228"/>
        <w:gridCol w:w="9052"/>
      </w:tblGrid>
      <w:tr w:rsidR="005F2A3E" w:rsidRPr="005F2A3E" w14:paraId="57218F41" w14:textId="77777777" w:rsidTr="005F2A3E">
        <w:trPr>
          <w:tblHeader/>
        </w:trPr>
        <w:tc>
          <w:tcPr>
            <w:tcW w:w="0" w:type="auto"/>
            <w:tcBorders>
              <w:top w:val="nil"/>
            </w:tcBorders>
            <w:tcMar>
              <w:top w:w="150" w:type="dxa"/>
              <w:left w:w="0" w:type="dxa"/>
              <w:bottom w:w="150" w:type="dxa"/>
              <w:right w:w="240" w:type="dxa"/>
            </w:tcMar>
            <w:vAlign w:val="center"/>
            <w:hideMark/>
          </w:tcPr>
          <w:p w14:paraId="17E288B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8A32DD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Specification</w:t>
            </w:r>
          </w:p>
        </w:tc>
      </w:tr>
      <w:tr w:rsidR="005F2A3E" w:rsidRPr="005F2A3E" w14:paraId="24D5CFD1" w14:textId="77777777" w:rsidTr="005F2A3E">
        <w:tc>
          <w:tcPr>
            <w:tcW w:w="0" w:type="auto"/>
            <w:tcMar>
              <w:top w:w="150" w:type="dxa"/>
              <w:left w:w="0" w:type="dxa"/>
              <w:bottom w:w="150" w:type="dxa"/>
              <w:right w:w="240" w:type="dxa"/>
            </w:tcMar>
            <w:vAlign w:val="center"/>
            <w:hideMark/>
          </w:tcPr>
          <w:p w14:paraId="3D8192C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To</w:t>
            </w:r>
          </w:p>
        </w:tc>
        <w:tc>
          <w:tcPr>
            <w:tcW w:w="0" w:type="auto"/>
            <w:tcMar>
              <w:top w:w="150" w:type="dxa"/>
              <w:left w:w="240" w:type="dxa"/>
              <w:bottom w:w="150" w:type="dxa"/>
              <w:right w:w="0" w:type="dxa"/>
            </w:tcMar>
            <w:vAlign w:val="center"/>
            <w:hideMark/>
          </w:tcPr>
          <w:p w14:paraId="2EE8677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63255502" w14:textId="77777777" w:rsidTr="005F2A3E">
        <w:tc>
          <w:tcPr>
            <w:tcW w:w="0" w:type="auto"/>
            <w:tcMar>
              <w:top w:w="150" w:type="dxa"/>
              <w:left w:w="0" w:type="dxa"/>
              <w:bottom w:w="150" w:type="dxa"/>
              <w:right w:w="240" w:type="dxa"/>
            </w:tcMar>
            <w:vAlign w:val="center"/>
            <w:hideMark/>
          </w:tcPr>
          <w:p w14:paraId="399256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Mandate</w:t>
            </w:r>
          </w:p>
        </w:tc>
        <w:tc>
          <w:tcPr>
            <w:tcW w:w="0" w:type="auto"/>
            <w:tcMar>
              <w:top w:w="150" w:type="dxa"/>
              <w:left w:w="240" w:type="dxa"/>
              <w:bottom w:w="150" w:type="dxa"/>
              <w:right w:w="0" w:type="dxa"/>
            </w:tcMar>
            <w:vAlign w:val="center"/>
            <w:hideMark/>
          </w:tcPr>
          <w:p w14:paraId="3E08655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Scheduling, companion deployment, attendance monitoring, service continuity</w:t>
            </w:r>
          </w:p>
        </w:tc>
      </w:tr>
    </w:tbl>
    <w:p w14:paraId="2A3B1EB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Key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637"/>
        <w:gridCol w:w="7643"/>
      </w:tblGrid>
      <w:tr w:rsidR="005F2A3E" w:rsidRPr="005F2A3E" w14:paraId="4ADD7816" w14:textId="77777777" w:rsidTr="005F2A3E">
        <w:trPr>
          <w:tblHeader/>
        </w:trPr>
        <w:tc>
          <w:tcPr>
            <w:tcW w:w="0" w:type="auto"/>
            <w:tcBorders>
              <w:top w:val="nil"/>
            </w:tcBorders>
            <w:tcMar>
              <w:top w:w="150" w:type="dxa"/>
              <w:left w:w="0" w:type="dxa"/>
              <w:bottom w:w="150" w:type="dxa"/>
              <w:right w:w="240" w:type="dxa"/>
            </w:tcMar>
            <w:vAlign w:val="center"/>
            <w:hideMark/>
          </w:tcPr>
          <w:p w14:paraId="39164F6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27F05AF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4C1D8522" w14:textId="77777777" w:rsidTr="005F2A3E">
        <w:tc>
          <w:tcPr>
            <w:tcW w:w="0" w:type="auto"/>
            <w:tcMar>
              <w:top w:w="150" w:type="dxa"/>
              <w:left w:w="0" w:type="dxa"/>
              <w:bottom w:w="150" w:type="dxa"/>
              <w:right w:w="240" w:type="dxa"/>
            </w:tcMar>
            <w:vAlign w:val="center"/>
            <w:hideMark/>
          </w:tcPr>
          <w:p w14:paraId="2D54C81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scheduling</w:t>
            </w:r>
          </w:p>
        </w:tc>
        <w:tc>
          <w:tcPr>
            <w:tcW w:w="0" w:type="auto"/>
            <w:tcMar>
              <w:top w:w="150" w:type="dxa"/>
              <w:left w:w="240" w:type="dxa"/>
              <w:bottom w:w="150" w:type="dxa"/>
              <w:right w:w="0" w:type="dxa"/>
            </w:tcMar>
            <w:vAlign w:val="center"/>
            <w:hideMark/>
          </w:tcPr>
          <w:p w14:paraId="288D345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Creates and manages daily companion schedules</w:t>
            </w:r>
          </w:p>
        </w:tc>
      </w:tr>
      <w:tr w:rsidR="005F2A3E" w:rsidRPr="005F2A3E" w14:paraId="6AB7ED60" w14:textId="77777777" w:rsidTr="005F2A3E">
        <w:tc>
          <w:tcPr>
            <w:tcW w:w="0" w:type="auto"/>
            <w:tcMar>
              <w:top w:w="150" w:type="dxa"/>
              <w:left w:w="0" w:type="dxa"/>
              <w:bottom w:w="150" w:type="dxa"/>
              <w:right w:w="240" w:type="dxa"/>
            </w:tcMar>
            <w:vAlign w:val="center"/>
            <w:hideMark/>
          </w:tcPr>
          <w:p w14:paraId="2389448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Deployment coordination</w:t>
            </w:r>
          </w:p>
        </w:tc>
        <w:tc>
          <w:tcPr>
            <w:tcW w:w="0" w:type="auto"/>
            <w:tcMar>
              <w:top w:w="150" w:type="dxa"/>
              <w:left w:w="240" w:type="dxa"/>
              <w:bottom w:w="150" w:type="dxa"/>
              <w:right w:w="0" w:type="dxa"/>
            </w:tcMar>
            <w:vAlign w:val="center"/>
            <w:hideMark/>
          </w:tcPr>
          <w:p w14:paraId="64173E2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Assigns companions to client programs</w:t>
            </w:r>
          </w:p>
        </w:tc>
      </w:tr>
      <w:tr w:rsidR="005F2A3E" w:rsidRPr="005F2A3E" w14:paraId="4445D9AF" w14:textId="77777777" w:rsidTr="005F2A3E">
        <w:tc>
          <w:tcPr>
            <w:tcW w:w="0" w:type="auto"/>
            <w:tcMar>
              <w:top w:w="150" w:type="dxa"/>
              <w:left w:w="0" w:type="dxa"/>
              <w:bottom w:w="150" w:type="dxa"/>
              <w:right w:w="240" w:type="dxa"/>
            </w:tcMar>
            <w:vAlign w:val="center"/>
            <w:hideMark/>
          </w:tcPr>
          <w:p w14:paraId="2D1A773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Coverage management</w:t>
            </w:r>
          </w:p>
        </w:tc>
        <w:tc>
          <w:tcPr>
            <w:tcW w:w="0" w:type="auto"/>
            <w:tcMar>
              <w:top w:w="150" w:type="dxa"/>
              <w:left w:w="240" w:type="dxa"/>
              <w:bottom w:w="150" w:type="dxa"/>
              <w:right w:w="0" w:type="dxa"/>
            </w:tcMar>
            <w:vAlign w:val="center"/>
            <w:hideMark/>
          </w:tcPr>
          <w:p w14:paraId="6B5C055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Ensures adequate coverage for all scheduled programs</w:t>
            </w:r>
          </w:p>
        </w:tc>
      </w:tr>
      <w:tr w:rsidR="005F2A3E" w:rsidRPr="005F2A3E" w14:paraId="19A0869B" w14:textId="77777777" w:rsidTr="005F2A3E">
        <w:tc>
          <w:tcPr>
            <w:tcW w:w="0" w:type="auto"/>
            <w:tcMar>
              <w:top w:w="150" w:type="dxa"/>
              <w:left w:w="0" w:type="dxa"/>
              <w:bottom w:w="150" w:type="dxa"/>
              <w:right w:w="240" w:type="dxa"/>
            </w:tcMar>
            <w:vAlign w:val="center"/>
            <w:hideMark/>
          </w:tcPr>
          <w:p w14:paraId="46BCEAD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Service continuity</w:t>
            </w:r>
          </w:p>
        </w:tc>
        <w:tc>
          <w:tcPr>
            <w:tcW w:w="0" w:type="auto"/>
            <w:tcMar>
              <w:top w:w="150" w:type="dxa"/>
              <w:left w:w="240" w:type="dxa"/>
              <w:bottom w:w="150" w:type="dxa"/>
              <w:right w:w="0" w:type="dxa"/>
            </w:tcMar>
            <w:vAlign w:val="center"/>
            <w:hideMark/>
          </w:tcPr>
          <w:p w14:paraId="5888F80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Manages emergency replacements and schedule changes</w:t>
            </w:r>
          </w:p>
        </w:tc>
      </w:tr>
    </w:tbl>
    <w:p w14:paraId="3E589C2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N5.3 Finance Lead</w:t>
      </w:r>
    </w:p>
    <w:tbl>
      <w:tblPr>
        <w:tblW w:w="11280" w:type="dxa"/>
        <w:tblCellMar>
          <w:top w:w="15" w:type="dxa"/>
          <w:left w:w="15" w:type="dxa"/>
          <w:bottom w:w="15" w:type="dxa"/>
          <w:right w:w="15" w:type="dxa"/>
        </w:tblCellMar>
        <w:tblLook w:val="04A0" w:firstRow="1" w:lastRow="0" w:firstColumn="1" w:lastColumn="0" w:noHBand="0" w:noVBand="1"/>
      </w:tblPr>
      <w:tblGrid>
        <w:gridCol w:w="2609"/>
        <w:gridCol w:w="8671"/>
      </w:tblGrid>
      <w:tr w:rsidR="005F2A3E" w:rsidRPr="005F2A3E" w14:paraId="2AC5DF8B" w14:textId="77777777" w:rsidTr="005F2A3E">
        <w:trPr>
          <w:tblHeader/>
        </w:trPr>
        <w:tc>
          <w:tcPr>
            <w:tcW w:w="0" w:type="auto"/>
            <w:tcBorders>
              <w:top w:val="nil"/>
            </w:tcBorders>
            <w:tcMar>
              <w:top w:w="150" w:type="dxa"/>
              <w:left w:w="0" w:type="dxa"/>
              <w:bottom w:w="150" w:type="dxa"/>
              <w:right w:w="240" w:type="dxa"/>
            </w:tcMar>
            <w:vAlign w:val="center"/>
            <w:hideMark/>
          </w:tcPr>
          <w:p w14:paraId="686B9F0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3C1542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Specification</w:t>
            </w:r>
          </w:p>
        </w:tc>
      </w:tr>
      <w:tr w:rsidR="005F2A3E" w:rsidRPr="005F2A3E" w14:paraId="43E24FA6" w14:textId="77777777" w:rsidTr="005F2A3E">
        <w:tc>
          <w:tcPr>
            <w:tcW w:w="0" w:type="auto"/>
            <w:tcMar>
              <w:top w:w="150" w:type="dxa"/>
              <w:left w:w="0" w:type="dxa"/>
              <w:bottom w:w="150" w:type="dxa"/>
              <w:right w:w="240" w:type="dxa"/>
            </w:tcMar>
            <w:vAlign w:val="center"/>
            <w:hideMark/>
          </w:tcPr>
          <w:p w14:paraId="041D91A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To</w:t>
            </w:r>
          </w:p>
        </w:tc>
        <w:tc>
          <w:tcPr>
            <w:tcW w:w="0" w:type="auto"/>
            <w:tcMar>
              <w:top w:w="150" w:type="dxa"/>
              <w:left w:w="240" w:type="dxa"/>
              <w:bottom w:w="150" w:type="dxa"/>
              <w:right w:w="0" w:type="dxa"/>
            </w:tcMar>
            <w:vAlign w:val="center"/>
            <w:hideMark/>
          </w:tcPr>
          <w:p w14:paraId="7D6918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w:t>
            </w:r>
          </w:p>
        </w:tc>
      </w:tr>
      <w:tr w:rsidR="005F2A3E" w:rsidRPr="005F2A3E" w14:paraId="151C8FFB" w14:textId="77777777" w:rsidTr="005F2A3E">
        <w:tc>
          <w:tcPr>
            <w:tcW w:w="0" w:type="auto"/>
            <w:tcMar>
              <w:top w:w="150" w:type="dxa"/>
              <w:left w:w="0" w:type="dxa"/>
              <w:bottom w:w="150" w:type="dxa"/>
              <w:right w:w="240" w:type="dxa"/>
            </w:tcMar>
            <w:vAlign w:val="center"/>
            <w:hideMark/>
          </w:tcPr>
          <w:p w14:paraId="5C165CA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Mandate</w:t>
            </w:r>
          </w:p>
        </w:tc>
        <w:tc>
          <w:tcPr>
            <w:tcW w:w="0" w:type="auto"/>
            <w:tcMar>
              <w:top w:w="150" w:type="dxa"/>
              <w:left w:w="240" w:type="dxa"/>
              <w:bottom w:w="150" w:type="dxa"/>
              <w:right w:w="0" w:type="dxa"/>
            </w:tcMar>
            <w:vAlign w:val="center"/>
            <w:hideMark/>
          </w:tcPr>
          <w:p w14:paraId="60ED929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Billing, collections, refunds, tax compliance, financial reporting</w:t>
            </w:r>
          </w:p>
        </w:tc>
      </w:tr>
    </w:tbl>
    <w:p w14:paraId="03CC58B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N5.4 IT Lead</w:t>
      </w:r>
    </w:p>
    <w:tbl>
      <w:tblPr>
        <w:tblW w:w="11280" w:type="dxa"/>
        <w:tblCellMar>
          <w:top w:w="15" w:type="dxa"/>
          <w:left w:w="15" w:type="dxa"/>
          <w:bottom w:w="15" w:type="dxa"/>
          <w:right w:w="15" w:type="dxa"/>
        </w:tblCellMar>
        <w:tblLook w:val="04A0" w:firstRow="1" w:lastRow="0" w:firstColumn="1" w:lastColumn="0" w:noHBand="0" w:noVBand="1"/>
      </w:tblPr>
      <w:tblGrid>
        <w:gridCol w:w="2316"/>
        <w:gridCol w:w="8964"/>
      </w:tblGrid>
      <w:tr w:rsidR="005F2A3E" w:rsidRPr="005F2A3E" w14:paraId="4D159EE1" w14:textId="77777777" w:rsidTr="005F2A3E">
        <w:trPr>
          <w:tblHeader/>
        </w:trPr>
        <w:tc>
          <w:tcPr>
            <w:tcW w:w="0" w:type="auto"/>
            <w:tcBorders>
              <w:top w:val="nil"/>
            </w:tcBorders>
            <w:tcMar>
              <w:top w:w="150" w:type="dxa"/>
              <w:left w:w="0" w:type="dxa"/>
              <w:bottom w:w="150" w:type="dxa"/>
              <w:right w:w="240" w:type="dxa"/>
            </w:tcMar>
            <w:vAlign w:val="center"/>
            <w:hideMark/>
          </w:tcPr>
          <w:p w14:paraId="517437B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28AAC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Specification</w:t>
            </w:r>
          </w:p>
        </w:tc>
      </w:tr>
      <w:tr w:rsidR="005F2A3E" w:rsidRPr="005F2A3E" w14:paraId="5C99490B" w14:textId="77777777" w:rsidTr="005F2A3E">
        <w:tc>
          <w:tcPr>
            <w:tcW w:w="0" w:type="auto"/>
            <w:tcMar>
              <w:top w:w="150" w:type="dxa"/>
              <w:left w:w="0" w:type="dxa"/>
              <w:bottom w:w="150" w:type="dxa"/>
              <w:right w:w="240" w:type="dxa"/>
            </w:tcMar>
            <w:vAlign w:val="center"/>
            <w:hideMark/>
          </w:tcPr>
          <w:p w14:paraId="517CF16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To</w:t>
            </w:r>
          </w:p>
        </w:tc>
        <w:tc>
          <w:tcPr>
            <w:tcW w:w="0" w:type="auto"/>
            <w:tcMar>
              <w:top w:w="150" w:type="dxa"/>
              <w:left w:w="240" w:type="dxa"/>
              <w:bottom w:w="150" w:type="dxa"/>
              <w:right w:w="0" w:type="dxa"/>
            </w:tcMar>
            <w:vAlign w:val="center"/>
            <w:hideMark/>
          </w:tcPr>
          <w:p w14:paraId="4147050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3DB46AC4" w14:textId="77777777" w:rsidTr="005F2A3E">
        <w:tc>
          <w:tcPr>
            <w:tcW w:w="0" w:type="auto"/>
            <w:tcMar>
              <w:top w:w="150" w:type="dxa"/>
              <w:left w:w="0" w:type="dxa"/>
              <w:bottom w:w="150" w:type="dxa"/>
              <w:right w:w="240" w:type="dxa"/>
            </w:tcMar>
            <w:vAlign w:val="center"/>
            <w:hideMark/>
          </w:tcPr>
          <w:p w14:paraId="7F9400D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Mandate</w:t>
            </w:r>
          </w:p>
        </w:tc>
        <w:tc>
          <w:tcPr>
            <w:tcW w:w="0" w:type="auto"/>
            <w:tcMar>
              <w:top w:w="150" w:type="dxa"/>
              <w:left w:w="240" w:type="dxa"/>
              <w:bottom w:w="150" w:type="dxa"/>
              <w:right w:w="0" w:type="dxa"/>
            </w:tcMar>
            <w:vAlign w:val="center"/>
            <w:hideMark/>
          </w:tcPr>
          <w:p w14:paraId="6BF1FE4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Information systems, security administration, access control, data retention</w:t>
            </w:r>
          </w:p>
        </w:tc>
      </w:tr>
    </w:tbl>
    <w:p w14:paraId="4D70C8F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N5.5 People &amp; Culture Lead</w:t>
      </w:r>
    </w:p>
    <w:tbl>
      <w:tblPr>
        <w:tblW w:w="11280" w:type="dxa"/>
        <w:tblCellMar>
          <w:top w:w="15" w:type="dxa"/>
          <w:left w:w="15" w:type="dxa"/>
          <w:bottom w:w="15" w:type="dxa"/>
          <w:right w:w="15" w:type="dxa"/>
        </w:tblCellMar>
        <w:tblLook w:val="04A0" w:firstRow="1" w:lastRow="0" w:firstColumn="1" w:lastColumn="0" w:noHBand="0" w:noVBand="1"/>
      </w:tblPr>
      <w:tblGrid>
        <w:gridCol w:w="1780"/>
        <w:gridCol w:w="9500"/>
      </w:tblGrid>
      <w:tr w:rsidR="005F2A3E" w:rsidRPr="005F2A3E" w14:paraId="7F04C09A" w14:textId="77777777" w:rsidTr="005F2A3E">
        <w:trPr>
          <w:tblHeader/>
        </w:trPr>
        <w:tc>
          <w:tcPr>
            <w:tcW w:w="0" w:type="auto"/>
            <w:tcBorders>
              <w:top w:val="nil"/>
            </w:tcBorders>
            <w:tcMar>
              <w:top w:w="150" w:type="dxa"/>
              <w:left w:w="0" w:type="dxa"/>
              <w:bottom w:w="150" w:type="dxa"/>
              <w:right w:w="240" w:type="dxa"/>
            </w:tcMar>
            <w:vAlign w:val="center"/>
            <w:hideMark/>
          </w:tcPr>
          <w:p w14:paraId="7ADB0E9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0CC772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Specification</w:t>
            </w:r>
          </w:p>
        </w:tc>
      </w:tr>
      <w:tr w:rsidR="005F2A3E" w:rsidRPr="005F2A3E" w14:paraId="34EAE912" w14:textId="77777777" w:rsidTr="005F2A3E">
        <w:tc>
          <w:tcPr>
            <w:tcW w:w="0" w:type="auto"/>
            <w:tcMar>
              <w:top w:w="150" w:type="dxa"/>
              <w:left w:w="0" w:type="dxa"/>
              <w:bottom w:w="150" w:type="dxa"/>
              <w:right w:w="240" w:type="dxa"/>
            </w:tcMar>
            <w:vAlign w:val="center"/>
            <w:hideMark/>
          </w:tcPr>
          <w:p w14:paraId="745DCA2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To</w:t>
            </w:r>
          </w:p>
        </w:tc>
        <w:tc>
          <w:tcPr>
            <w:tcW w:w="0" w:type="auto"/>
            <w:tcMar>
              <w:top w:w="150" w:type="dxa"/>
              <w:left w:w="240" w:type="dxa"/>
              <w:bottom w:w="150" w:type="dxa"/>
              <w:right w:w="0" w:type="dxa"/>
            </w:tcMar>
            <w:vAlign w:val="center"/>
            <w:hideMark/>
          </w:tcPr>
          <w:p w14:paraId="4D2238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4B468091" w14:textId="77777777" w:rsidTr="005F2A3E">
        <w:tc>
          <w:tcPr>
            <w:tcW w:w="0" w:type="auto"/>
            <w:tcMar>
              <w:top w:w="150" w:type="dxa"/>
              <w:left w:w="0" w:type="dxa"/>
              <w:bottom w:w="150" w:type="dxa"/>
              <w:right w:w="240" w:type="dxa"/>
            </w:tcMar>
            <w:vAlign w:val="center"/>
            <w:hideMark/>
          </w:tcPr>
          <w:p w14:paraId="32FC190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Expansion Trigger</w:t>
            </w:r>
          </w:p>
        </w:tc>
        <w:tc>
          <w:tcPr>
            <w:tcW w:w="0" w:type="auto"/>
            <w:tcMar>
              <w:top w:w="150" w:type="dxa"/>
              <w:left w:w="240" w:type="dxa"/>
              <w:bottom w:w="150" w:type="dxa"/>
              <w:right w:w="0" w:type="dxa"/>
            </w:tcMar>
            <w:vAlign w:val="center"/>
            <w:hideMark/>
          </w:tcPr>
          <w:p w14:paraId="0C58F1F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25+ employees</w:t>
            </w:r>
          </w:p>
        </w:tc>
      </w:tr>
      <w:tr w:rsidR="005F2A3E" w:rsidRPr="005F2A3E" w14:paraId="0C33F737" w14:textId="77777777" w:rsidTr="005F2A3E">
        <w:tc>
          <w:tcPr>
            <w:tcW w:w="0" w:type="auto"/>
            <w:tcMar>
              <w:top w:w="150" w:type="dxa"/>
              <w:left w:w="0" w:type="dxa"/>
              <w:bottom w:w="150" w:type="dxa"/>
              <w:right w:w="240" w:type="dxa"/>
            </w:tcMar>
            <w:vAlign w:val="center"/>
            <w:hideMark/>
          </w:tcPr>
          <w:p w14:paraId="6ABF289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Mandate</w:t>
            </w:r>
          </w:p>
        </w:tc>
        <w:tc>
          <w:tcPr>
            <w:tcW w:w="0" w:type="auto"/>
            <w:tcMar>
              <w:top w:w="150" w:type="dxa"/>
              <w:left w:w="240" w:type="dxa"/>
              <w:bottom w:w="150" w:type="dxa"/>
              <w:right w:w="0" w:type="dxa"/>
            </w:tcMar>
            <w:vAlign w:val="center"/>
            <w:hideMark/>
          </w:tcPr>
          <w:p w14:paraId="42853AF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Recruitment administration, personnel files, training records, probation tracking, exit interviews, annual recertification tracking</w:t>
            </w:r>
          </w:p>
        </w:tc>
      </w:tr>
    </w:tbl>
    <w:p w14:paraId="409FB88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Expansion Path:</w:t>
      </w:r>
    </w:p>
    <w:tbl>
      <w:tblPr>
        <w:tblW w:w="11280" w:type="dxa"/>
        <w:tblCellMar>
          <w:top w:w="15" w:type="dxa"/>
          <w:left w:w="15" w:type="dxa"/>
          <w:bottom w:w="15" w:type="dxa"/>
          <w:right w:w="15" w:type="dxa"/>
        </w:tblCellMar>
        <w:tblLook w:val="04A0" w:firstRow="1" w:lastRow="0" w:firstColumn="1" w:lastColumn="0" w:noHBand="0" w:noVBand="1"/>
      </w:tblPr>
      <w:tblGrid>
        <w:gridCol w:w="3763"/>
        <w:gridCol w:w="7517"/>
      </w:tblGrid>
      <w:tr w:rsidR="005F2A3E" w:rsidRPr="005F2A3E" w14:paraId="0B747289" w14:textId="77777777" w:rsidTr="005F2A3E">
        <w:trPr>
          <w:tblHeader/>
        </w:trPr>
        <w:tc>
          <w:tcPr>
            <w:tcW w:w="0" w:type="auto"/>
            <w:tcBorders>
              <w:top w:val="nil"/>
            </w:tcBorders>
            <w:tcMar>
              <w:top w:w="150" w:type="dxa"/>
              <w:left w:w="0" w:type="dxa"/>
              <w:bottom w:w="150" w:type="dxa"/>
              <w:right w:w="240" w:type="dxa"/>
            </w:tcMar>
            <w:vAlign w:val="center"/>
            <w:hideMark/>
          </w:tcPr>
          <w:p w14:paraId="4A76A15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Staff Count</w:t>
            </w:r>
          </w:p>
        </w:tc>
        <w:tc>
          <w:tcPr>
            <w:tcW w:w="0" w:type="auto"/>
            <w:tcBorders>
              <w:top w:val="nil"/>
            </w:tcBorders>
            <w:tcMar>
              <w:top w:w="150" w:type="dxa"/>
              <w:left w:w="240" w:type="dxa"/>
              <w:bottom w:w="150" w:type="dxa"/>
              <w:right w:w="240" w:type="dxa"/>
            </w:tcMar>
            <w:vAlign w:val="center"/>
            <w:hideMark/>
          </w:tcPr>
          <w:p w14:paraId="4418EE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HR Structure</w:t>
            </w:r>
          </w:p>
        </w:tc>
      </w:tr>
      <w:tr w:rsidR="005F2A3E" w:rsidRPr="005F2A3E" w14:paraId="745FC889" w14:textId="77777777" w:rsidTr="005F2A3E">
        <w:tc>
          <w:tcPr>
            <w:tcW w:w="0" w:type="auto"/>
            <w:tcMar>
              <w:top w:w="150" w:type="dxa"/>
              <w:left w:w="0" w:type="dxa"/>
              <w:bottom w:w="150" w:type="dxa"/>
              <w:right w:w="240" w:type="dxa"/>
            </w:tcMar>
            <w:vAlign w:val="center"/>
            <w:hideMark/>
          </w:tcPr>
          <w:p w14:paraId="0D5A9FA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&lt;25 employees</w:t>
            </w:r>
          </w:p>
        </w:tc>
        <w:tc>
          <w:tcPr>
            <w:tcW w:w="0" w:type="auto"/>
            <w:tcMar>
              <w:top w:w="150" w:type="dxa"/>
              <w:left w:w="240" w:type="dxa"/>
              <w:bottom w:w="150" w:type="dxa"/>
              <w:right w:w="0" w:type="dxa"/>
            </w:tcMar>
            <w:vAlign w:val="center"/>
            <w:hideMark/>
          </w:tcPr>
          <w:p w14:paraId="68AA9D4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 manages HR functions</w:t>
            </w:r>
          </w:p>
        </w:tc>
      </w:tr>
      <w:tr w:rsidR="005F2A3E" w:rsidRPr="005F2A3E" w14:paraId="65807A37" w14:textId="77777777" w:rsidTr="005F2A3E">
        <w:tc>
          <w:tcPr>
            <w:tcW w:w="0" w:type="auto"/>
            <w:tcMar>
              <w:top w:w="150" w:type="dxa"/>
              <w:left w:w="0" w:type="dxa"/>
              <w:bottom w:w="150" w:type="dxa"/>
              <w:right w:w="240" w:type="dxa"/>
            </w:tcMar>
            <w:vAlign w:val="center"/>
            <w:hideMark/>
          </w:tcPr>
          <w:p w14:paraId="199D2EA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25-50 employees</w:t>
            </w:r>
          </w:p>
        </w:tc>
        <w:tc>
          <w:tcPr>
            <w:tcW w:w="0" w:type="auto"/>
            <w:tcMar>
              <w:top w:w="150" w:type="dxa"/>
              <w:left w:w="240" w:type="dxa"/>
              <w:bottom w:w="150" w:type="dxa"/>
              <w:right w:w="0" w:type="dxa"/>
            </w:tcMar>
            <w:vAlign w:val="center"/>
            <w:hideMark/>
          </w:tcPr>
          <w:p w14:paraId="3E12778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People &amp; Culture Lead created</w:t>
            </w:r>
          </w:p>
        </w:tc>
      </w:tr>
      <w:tr w:rsidR="005F2A3E" w:rsidRPr="005F2A3E" w14:paraId="46CA5D94" w14:textId="77777777" w:rsidTr="005F2A3E">
        <w:tc>
          <w:tcPr>
            <w:tcW w:w="0" w:type="auto"/>
            <w:tcMar>
              <w:top w:w="150" w:type="dxa"/>
              <w:left w:w="0" w:type="dxa"/>
              <w:bottom w:w="150" w:type="dxa"/>
              <w:right w:w="240" w:type="dxa"/>
            </w:tcMar>
            <w:vAlign w:val="center"/>
            <w:hideMark/>
          </w:tcPr>
          <w:p w14:paraId="0CDD79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50+ employees</w:t>
            </w:r>
          </w:p>
        </w:tc>
        <w:tc>
          <w:tcPr>
            <w:tcW w:w="0" w:type="auto"/>
            <w:tcMar>
              <w:top w:w="150" w:type="dxa"/>
              <w:left w:w="240" w:type="dxa"/>
              <w:bottom w:w="150" w:type="dxa"/>
              <w:right w:w="0" w:type="dxa"/>
            </w:tcMar>
            <w:vAlign w:val="center"/>
            <w:hideMark/>
          </w:tcPr>
          <w:p w14:paraId="2792D38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Separate HR Department established</w:t>
            </w:r>
          </w:p>
        </w:tc>
      </w:tr>
    </w:tbl>
    <w:p w14:paraId="5C74C7B0"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N5.6 Quality Lead</w:t>
      </w:r>
    </w:p>
    <w:tbl>
      <w:tblPr>
        <w:tblW w:w="11280" w:type="dxa"/>
        <w:tblCellMar>
          <w:top w:w="15" w:type="dxa"/>
          <w:left w:w="15" w:type="dxa"/>
          <w:bottom w:w="15" w:type="dxa"/>
          <w:right w:w="15" w:type="dxa"/>
        </w:tblCellMar>
        <w:tblLook w:val="04A0" w:firstRow="1" w:lastRow="0" w:firstColumn="1" w:lastColumn="0" w:noHBand="0" w:noVBand="1"/>
      </w:tblPr>
      <w:tblGrid>
        <w:gridCol w:w="1724"/>
        <w:gridCol w:w="9556"/>
      </w:tblGrid>
      <w:tr w:rsidR="005F2A3E" w:rsidRPr="005F2A3E" w14:paraId="12B61E80" w14:textId="77777777" w:rsidTr="005F2A3E">
        <w:trPr>
          <w:tblHeader/>
        </w:trPr>
        <w:tc>
          <w:tcPr>
            <w:tcW w:w="0" w:type="auto"/>
            <w:tcBorders>
              <w:top w:val="nil"/>
            </w:tcBorders>
            <w:tcMar>
              <w:top w:w="150" w:type="dxa"/>
              <w:left w:w="0" w:type="dxa"/>
              <w:bottom w:w="150" w:type="dxa"/>
              <w:right w:w="240" w:type="dxa"/>
            </w:tcMar>
            <w:vAlign w:val="center"/>
            <w:hideMark/>
          </w:tcPr>
          <w:p w14:paraId="071D8B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3788C9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Specification</w:t>
            </w:r>
          </w:p>
        </w:tc>
      </w:tr>
      <w:tr w:rsidR="005F2A3E" w:rsidRPr="005F2A3E" w14:paraId="4A9B0514" w14:textId="77777777" w:rsidTr="005F2A3E">
        <w:tc>
          <w:tcPr>
            <w:tcW w:w="0" w:type="auto"/>
            <w:tcMar>
              <w:top w:w="150" w:type="dxa"/>
              <w:left w:w="0" w:type="dxa"/>
              <w:bottom w:w="150" w:type="dxa"/>
              <w:right w:w="240" w:type="dxa"/>
            </w:tcMar>
            <w:vAlign w:val="center"/>
            <w:hideMark/>
          </w:tcPr>
          <w:p w14:paraId="6FBCDD5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To</w:t>
            </w:r>
          </w:p>
        </w:tc>
        <w:tc>
          <w:tcPr>
            <w:tcW w:w="0" w:type="auto"/>
            <w:tcMar>
              <w:top w:w="150" w:type="dxa"/>
              <w:left w:w="240" w:type="dxa"/>
              <w:bottom w:w="150" w:type="dxa"/>
              <w:right w:w="0" w:type="dxa"/>
            </w:tcMar>
            <w:vAlign w:val="center"/>
            <w:hideMark/>
          </w:tcPr>
          <w:p w14:paraId="3B83CEA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750D7BFC" w14:textId="77777777" w:rsidTr="005F2A3E">
        <w:tc>
          <w:tcPr>
            <w:tcW w:w="0" w:type="auto"/>
            <w:tcMar>
              <w:top w:w="150" w:type="dxa"/>
              <w:left w:w="0" w:type="dxa"/>
              <w:bottom w:w="150" w:type="dxa"/>
              <w:right w:w="240" w:type="dxa"/>
            </w:tcMar>
            <w:vAlign w:val="center"/>
            <w:hideMark/>
          </w:tcPr>
          <w:p w14:paraId="381E9D2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Expansion Trigger</w:t>
            </w:r>
          </w:p>
        </w:tc>
        <w:tc>
          <w:tcPr>
            <w:tcW w:w="0" w:type="auto"/>
            <w:tcMar>
              <w:top w:w="150" w:type="dxa"/>
              <w:left w:w="240" w:type="dxa"/>
              <w:bottom w:w="150" w:type="dxa"/>
              <w:right w:w="0" w:type="dxa"/>
            </w:tcMar>
            <w:vAlign w:val="center"/>
            <w:hideMark/>
          </w:tcPr>
          <w:p w14:paraId="097F55D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Escalations &gt;5/month OR Active Clients &gt;150</w:t>
            </w:r>
          </w:p>
        </w:tc>
      </w:tr>
      <w:tr w:rsidR="005F2A3E" w:rsidRPr="005F2A3E" w14:paraId="62ECED0E" w14:textId="77777777" w:rsidTr="005F2A3E">
        <w:tc>
          <w:tcPr>
            <w:tcW w:w="0" w:type="auto"/>
            <w:tcMar>
              <w:top w:w="150" w:type="dxa"/>
              <w:left w:w="0" w:type="dxa"/>
              <w:bottom w:w="150" w:type="dxa"/>
              <w:right w:w="240" w:type="dxa"/>
            </w:tcMar>
            <w:vAlign w:val="center"/>
            <w:hideMark/>
          </w:tcPr>
          <w:p w14:paraId="215A730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Mandate</w:t>
            </w:r>
          </w:p>
        </w:tc>
        <w:tc>
          <w:tcPr>
            <w:tcW w:w="0" w:type="auto"/>
            <w:tcMar>
              <w:top w:w="150" w:type="dxa"/>
              <w:left w:w="240" w:type="dxa"/>
              <w:bottom w:w="150" w:type="dxa"/>
              <w:right w:w="0" w:type="dxa"/>
            </w:tcMar>
            <w:vAlign w:val="center"/>
            <w:hideMark/>
          </w:tcPr>
          <w:p w14:paraId="25FC80F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Independent monitoring of service quality, workforce quality, continuous improvement, quality reporting and corrective action management</w:t>
            </w:r>
          </w:p>
        </w:tc>
      </w:tr>
    </w:tbl>
    <w:p w14:paraId="364F240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Key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534"/>
        <w:gridCol w:w="7746"/>
      </w:tblGrid>
      <w:tr w:rsidR="005F2A3E" w:rsidRPr="005F2A3E" w14:paraId="3D5D8085" w14:textId="77777777" w:rsidTr="005F2A3E">
        <w:trPr>
          <w:tblHeader/>
        </w:trPr>
        <w:tc>
          <w:tcPr>
            <w:tcW w:w="0" w:type="auto"/>
            <w:tcBorders>
              <w:top w:val="nil"/>
            </w:tcBorders>
            <w:tcMar>
              <w:top w:w="150" w:type="dxa"/>
              <w:left w:w="0" w:type="dxa"/>
              <w:bottom w:w="150" w:type="dxa"/>
              <w:right w:w="240" w:type="dxa"/>
            </w:tcMar>
            <w:vAlign w:val="center"/>
            <w:hideMark/>
          </w:tcPr>
          <w:p w14:paraId="1526EB2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111713C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11767421" w14:textId="77777777" w:rsidTr="005F2A3E">
        <w:tc>
          <w:tcPr>
            <w:tcW w:w="0" w:type="auto"/>
            <w:tcMar>
              <w:top w:w="150" w:type="dxa"/>
              <w:left w:w="0" w:type="dxa"/>
              <w:bottom w:w="150" w:type="dxa"/>
              <w:right w:w="240" w:type="dxa"/>
            </w:tcMar>
            <w:vAlign w:val="center"/>
            <w:hideMark/>
          </w:tcPr>
          <w:p w14:paraId="47184B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Monitoring</w:t>
            </w:r>
          </w:p>
        </w:tc>
        <w:tc>
          <w:tcPr>
            <w:tcW w:w="0" w:type="auto"/>
            <w:tcMar>
              <w:top w:w="150" w:type="dxa"/>
              <w:left w:w="240" w:type="dxa"/>
              <w:bottom w:w="150" w:type="dxa"/>
              <w:right w:w="0" w:type="dxa"/>
            </w:tcMar>
            <w:vAlign w:val="center"/>
            <w:hideMark/>
          </w:tcPr>
          <w:p w14:paraId="0A02334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Monitor quality KPIs, KRIs and QRIs</w:t>
            </w:r>
          </w:p>
        </w:tc>
      </w:tr>
      <w:tr w:rsidR="005F2A3E" w:rsidRPr="005F2A3E" w14:paraId="7632107A" w14:textId="77777777" w:rsidTr="005F2A3E">
        <w:tc>
          <w:tcPr>
            <w:tcW w:w="0" w:type="auto"/>
            <w:tcMar>
              <w:top w:w="150" w:type="dxa"/>
              <w:left w:w="0" w:type="dxa"/>
              <w:bottom w:w="150" w:type="dxa"/>
              <w:right w:w="240" w:type="dxa"/>
            </w:tcMar>
            <w:vAlign w:val="center"/>
            <w:hideMark/>
          </w:tcPr>
          <w:p w14:paraId="0851CC1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Audit Program</w:t>
            </w:r>
          </w:p>
        </w:tc>
        <w:tc>
          <w:tcPr>
            <w:tcW w:w="0" w:type="auto"/>
            <w:tcMar>
              <w:top w:w="150" w:type="dxa"/>
              <w:left w:w="240" w:type="dxa"/>
              <w:bottom w:w="150" w:type="dxa"/>
              <w:right w:w="0" w:type="dxa"/>
            </w:tcMar>
            <w:vAlign w:val="center"/>
            <w:hideMark/>
          </w:tcPr>
          <w:p w14:paraId="450F47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Conduct operational and documentation audits</w:t>
            </w:r>
          </w:p>
        </w:tc>
      </w:tr>
      <w:tr w:rsidR="005F2A3E" w:rsidRPr="005F2A3E" w14:paraId="2CE6E1D8" w14:textId="77777777" w:rsidTr="005F2A3E">
        <w:tc>
          <w:tcPr>
            <w:tcW w:w="0" w:type="auto"/>
            <w:tcMar>
              <w:top w:w="150" w:type="dxa"/>
              <w:left w:w="0" w:type="dxa"/>
              <w:bottom w:w="150" w:type="dxa"/>
              <w:right w:w="240" w:type="dxa"/>
            </w:tcMar>
            <w:vAlign w:val="center"/>
            <w:hideMark/>
          </w:tcPr>
          <w:p w14:paraId="79AF1A0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Corrective Actions</w:t>
            </w:r>
          </w:p>
        </w:tc>
        <w:tc>
          <w:tcPr>
            <w:tcW w:w="0" w:type="auto"/>
            <w:tcMar>
              <w:top w:w="150" w:type="dxa"/>
              <w:left w:w="240" w:type="dxa"/>
              <w:bottom w:w="150" w:type="dxa"/>
              <w:right w:w="0" w:type="dxa"/>
            </w:tcMar>
            <w:vAlign w:val="center"/>
            <w:hideMark/>
          </w:tcPr>
          <w:p w14:paraId="4D861B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 CAPA plans and verify closure</w:t>
            </w:r>
          </w:p>
        </w:tc>
      </w:tr>
      <w:tr w:rsidR="005F2A3E" w:rsidRPr="005F2A3E" w14:paraId="7D7672C2" w14:textId="77777777" w:rsidTr="005F2A3E">
        <w:tc>
          <w:tcPr>
            <w:tcW w:w="0" w:type="auto"/>
            <w:tcMar>
              <w:top w:w="150" w:type="dxa"/>
              <w:left w:w="0" w:type="dxa"/>
              <w:bottom w:w="150" w:type="dxa"/>
              <w:right w:w="240" w:type="dxa"/>
            </w:tcMar>
            <w:vAlign w:val="center"/>
            <w:hideMark/>
          </w:tcPr>
          <w:p w14:paraId="3072F40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Trend Analysis</w:t>
            </w:r>
          </w:p>
        </w:tc>
        <w:tc>
          <w:tcPr>
            <w:tcW w:w="0" w:type="auto"/>
            <w:tcMar>
              <w:top w:w="150" w:type="dxa"/>
              <w:left w:w="240" w:type="dxa"/>
              <w:bottom w:w="150" w:type="dxa"/>
              <w:right w:w="0" w:type="dxa"/>
            </w:tcMar>
            <w:vAlign w:val="center"/>
            <w:hideMark/>
          </w:tcPr>
          <w:p w14:paraId="4508CB9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Identify recurring quality failures and systemic weaknesses</w:t>
            </w:r>
          </w:p>
        </w:tc>
      </w:tr>
      <w:tr w:rsidR="005F2A3E" w:rsidRPr="005F2A3E" w14:paraId="1FD9819B" w14:textId="77777777" w:rsidTr="005F2A3E">
        <w:tc>
          <w:tcPr>
            <w:tcW w:w="0" w:type="auto"/>
            <w:tcMar>
              <w:top w:w="150" w:type="dxa"/>
              <w:left w:w="0" w:type="dxa"/>
              <w:bottom w:w="150" w:type="dxa"/>
              <w:right w:w="240" w:type="dxa"/>
            </w:tcMar>
            <w:vAlign w:val="center"/>
            <w:hideMark/>
          </w:tcPr>
          <w:p w14:paraId="441D6AB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Continuous Improvement</w:t>
            </w:r>
          </w:p>
        </w:tc>
        <w:tc>
          <w:tcPr>
            <w:tcW w:w="0" w:type="auto"/>
            <w:tcMar>
              <w:top w:w="150" w:type="dxa"/>
              <w:left w:w="240" w:type="dxa"/>
              <w:bottom w:w="150" w:type="dxa"/>
              <w:right w:w="0" w:type="dxa"/>
            </w:tcMar>
            <w:vAlign w:val="center"/>
            <w:hideMark/>
          </w:tcPr>
          <w:p w14:paraId="37930FF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Recommend process improvements to COO</w:t>
            </w:r>
          </w:p>
        </w:tc>
      </w:tr>
      <w:tr w:rsidR="005F2A3E" w:rsidRPr="005F2A3E" w14:paraId="273E47EA" w14:textId="77777777" w:rsidTr="005F2A3E">
        <w:tc>
          <w:tcPr>
            <w:tcW w:w="0" w:type="auto"/>
            <w:tcMar>
              <w:top w:w="150" w:type="dxa"/>
              <w:left w:w="0" w:type="dxa"/>
              <w:bottom w:w="150" w:type="dxa"/>
              <w:right w:w="240" w:type="dxa"/>
            </w:tcMar>
            <w:vAlign w:val="center"/>
            <w:hideMark/>
          </w:tcPr>
          <w:p w14:paraId="764DD43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Reporting</w:t>
            </w:r>
          </w:p>
        </w:tc>
        <w:tc>
          <w:tcPr>
            <w:tcW w:w="0" w:type="auto"/>
            <w:tcMar>
              <w:top w:w="150" w:type="dxa"/>
              <w:left w:w="240" w:type="dxa"/>
              <w:bottom w:w="150" w:type="dxa"/>
              <w:right w:w="0" w:type="dxa"/>
            </w:tcMar>
            <w:vAlign w:val="center"/>
            <w:hideMark/>
          </w:tcPr>
          <w:p w14:paraId="22D3826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Produce monthly Quality Governance Report</w:t>
            </w:r>
          </w:p>
        </w:tc>
      </w:tr>
    </w:tbl>
    <w:p w14:paraId="1B59B31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Authority:</w:t>
      </w:r>
    </w:p>
    <w:p w14:paraId="5B37BC4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The Quality Lead may:</w:t>
      </w:r>
    </w:p>
    <w:p w14:paraId="043F3B4D" w14:textId="77777777" w:rsidR="005F2A3E" w:rsidRPr="005F2A3E" w:rsidRDefault="005F2A3E" w:rsidP="00192656">
      <w:pPr>
        <w:pStyle w:val="ds-markdown-paragraph"/>
        <w:numPr>
          <w:ilvl w:val="0"/>
          <w:numId w:val="5"/>
        </w:numPr>
        <w:shd w:val="clear" w:color="auto" w:fill="FFFFFF"/>
        <w:spacing w:before="0" w:beforeAutospacing="0" w:after="0" w:afterAutospacing="0"/>
        <w:rPr>
          <w:color w:val="0F1115"/>
        </w:rPr>
      </w:pPr>
      <w:r w:rsidRPr="005F2A3E">
        <w:rPr>
          <w:color w:val="0F1115"/>
        </w:rPr>
        <w:t>Initiate quality investigations</w:t>
      </w:r>
    </w:p>
    <w:p w14:paraId="08D2B957" w14:textId="77777777" w:rsidR="005F2A3E" w:rsidRPr="005F2A3E" w:rsidRDefault="005F2A3E" w:rsidP="00192656">
      <w:pPr>
        <w:pStyle w:val="ds-markdown-paragraph"/>
        <w:numPr>
          <w:ilvl w:val="0"/>
          <w:numId w:val="5"/>
        </w:numPr>
        <w:shd w:val="clear" w:color="auto" w:fill="FFFFFF"/>
        <w:spacing w:before="0" w:beforeAutospacing="0" w:after="0" w:afterAutospacing="0"/>
        <w:rPr>
          <w:color w:val="0F1115"/>
        </w:rPr>
      </w:pPr>
      <w:r w:rsidRPr="005F2A3E">
        <w:rPr>
          <w:color w:val="0F1115"/>
        </w:rPr>
        <w:t>Require corrective action plans</w:t>
      </w:r>
    </w:p>
    <w:p w14:paraId="171CF335" w14:textId="77777777" w:rsidR="005F2A3E" w:rsidRPr="005F2A3E" w:rsidRDefault="005F2A3E" w:rsidP="00192656">
      <w:pPr>
        <w:pStyle w:val="ds-markdown-paragraph"/>
        <w:numPr>
          <w:ilvl w:val="0"/>
          <w:numId w:val="5"/>
        </w:numPr>
        <w:shd w:val="clear" w:color="auto" w:fill="FFFFFF"/>
        <w:spacing w:before="0" w:beforeAutospacing="0" w:after="0" w:afterAutospacing="0"/>
        <w:rPr>
          <w:color w:val="0F1115"/>
        </w:rPr>
      </w:pPr>
      <w:r w:rsidRPr="005F2A3E">
        <w:rPr>
          <w:color w:val="0F1115"/>
        </w:rPr>
        <w:t>Escalate unresolved quality failures to COO</w:t>
      </w:r>
    </w:p>
    <w:p w14:paraId="4CAAFF5C" w14:textId="77777777" w:rsidR="005F2A3E" w:rsidRPr="005F2A3E" w:rsidRDefault="005F2A3E" w:rsidP="00192656">
      <w:pPr>
        <w:pStyle w:val="ds-markdown-paragraph"/>
        <w:numPr>
          <w:ilvl w:val="0"/>
          <w:numId w:val="5"/>
        </w:numPr>
        <w:shd w:val="clear" w:color="auto" w:fill="FFFFFF"/>
        <w:spacing w:before="0" w:beforeAutospacing="0" w:after="0" w:afterAutospacing="0"/>
        <w:rPr>
          <w:color w:val="0F1115"/>
        </w:rPr>
      </w:pPr>
      <w:r w:rsidRPr="005F2A3E">
        <w:rPr>
          <w:color w:val="0F1115"/>
        </w:rPr>
        <w:t>Recommend service suspension to Safeguarding Chair where quality failures create client risk</w:t>
      </w:r>
    </w:p>
    <w:p w14:paraId="571354B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Limitation:</w:t>
      </w:r>
    </w:p>
    <w:p w14:paraId="1BA6110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The Quality Lead may not:</w:t>
      </w:r>
    </w:p>
    <w:p w14:paraId="4CE90360" w14:textId="77777777" w:rsidR="005F2A3E" w:rsidRPr="005F2A3E" w:rsidRDefault="005F2A3E" w:rsidP="00192656">
      <w:pPr>
        <w:pStyle w:val="ds-markdown-paragraph"/>
        <w:numPr>
          <w:ilvl w:val="0"/>
          <w:numId w:val="6"/>
        </w:numPr>
        <w:shd w:val="clear" w:color="auto" w:fill="FFFFFF"/>
        <w:spacing w:before="0" w:beforeAutospacing="0" w:after="0" w:afterAutospacing="0"/>
        <w:rPr>
          <w:color w:val="0F1115"/>
        </w:rPr>
      </w:pPr>
      <w:r w:rsidRPr="005F2A3E">
        <w:rPr>
          <w:color w:val="0F1115"/>
        </w:rPr>
        <w:t>Override safeguarding decisions</w:t>
      </w:r>
    </w:p>
    <w:p w14:paraId="22336A0B" w14:textId="77777777" w:rsidR="005F2A3E" w:rsidRPr="005F2A3E" w:rsidRDefault="005F2A3E" w:rsidP="00192656">
      <w:pPr>
        <w:pStyle w:val="ds-markdown-paragraph"/>
        <w:numPr>
          <w:ilvl w:val="0"/>
          <w:numId w:val="6"/>
        </w:numPr>
        <w:shd w:val="clear" w:color="auto" w:fill="FFFFFF"/>
        <w:spacing w:before="0" w:beforeAutospacing="0" w:after="0" w:afterAutospacing="0"/>
        <w:rPr>
          <w:color w:val="0F1115"/>
        </w:rPr>
      </w:pPr>
      <w:r w:rsidRPr="005F2A3E">
        <w:rPr>
          <w:color w:val="0F1115"/>
        </w:rPr>
        <w:t>Modify clinical assessments</w:t>
      </w:r>
    </w:p>
    <w:p w14:paraId="2977FE9D" w14:textId="77777777" w:rsidR="005F2A3E" w:rsidRPr="005F2A3E" w:rsidRDefault="005F2A3E" w:rsidP="00192656">
      <w:pPr>
        <w:pStyle w:val="ds-markdown-paragraph"/>
        <w:numPr>
          <w:ilvl w:val="0"/>
          <w:numId w:val="6"/>
        </w:numPr>
        <w:shd w:val="clear" w:color="auto" w:fill="FFFFFF"/>
        <w:spacing w:before="0" w:beforeAutospacing="0" w:after="0" w:afterAutospacing="0"/>
        <w:rPr>
          <w:color w:val="0F1115"/>
        </w:rPr>
      </w:pPr>
      <w:r w:rsidRPr="005F2A3E">
        <w:rPr>
          <w:color w:val="0F1115"/>
        </w:rPr>
        <w:t>Change constitutional policies</w:t>
      </w:r>
    </w:p>
    <w:p w14:paraId="7B6FA5F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N5.7 Community Lead</w:t>
      </w:r>
    </w:p>
    <w:tbl>
      <w:tblPr>
        <w:tblW w:w="11280" w:type="dxa"/>
        <w:tblCellMar>
          <w:top w:w="15" w:type="dxa"/>
          <w:left w:w="15" w:type="dxa"/>
          <w:bottom w:w="15" w:type="dxa"/>
          <w:right w:w="15" w:type="dxa"/>
        </w:tblCellMar>
        <w:tblLook w:val="04A0" w:firstRow="1" w:lastRow="0" w:firstColumn="1" w:lastColumn="0" w:noHBand="0" w:noVBand="1"/>
      </w:tblPr>
      <w:tblGrid>
        <w:gridCol w:w="1837"/>
        <w:gridCol w:w="9443"/>
      </w:tblGrid>
      <w:tr w:rsidR="005F2A3E" w:rsidRPr="005F2A3E" w14:paraId="5CCC7B48" w14:textId="77777777" w:rsidTr="005F2A3E">
        <w:trPr>
          <w:tblHeader/>
        </w:trPr>
        <w:tc>
          <w:tcPr>
            <w:tcW w:w="0" w:type="auto"/>
            <w:tcBorders>
              <w:top w:val="nil"/>
            </w:tcBorders>
            <w:tcMar>
              <w:top w:w="150" w:type="dxa"/>
              <w:left w:w="0" w:type="dxa"/>
              <w:bottom w:w="150" w:type="dxa"/>
              <w:right w:w="240" w:type="dxa"/>
            </w:tcMar>
            <w:vAlign w:val="center"/>
            <w:hideMark/>
          </w:tcPr>
          <w:p w14:paraId="053F329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484FC3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Specification</w:t>
            </w:r>
          </w:p>
        </w:tc>
      </w:tr>
      <w:tr w:rsidR="005F2A3E" w:rsidRPr="005F2A3E" w14:paraId="6BF90101" w14:textId="77777777" w:rsidTr="005F2A3E">
        <w:tc>
          <w:tcPr>
            <w:tcW w:w="0" w:type="auto"/>
            <w:tcMar>
              <w:top w:w="150" w:type="dxa"/>
              <w:left w:w="0" w:type="dxa"/>
              <w:bottom w:w="150" w:type="dxa"/>
              <w:right w:w="240" w:type="dxa"/>
            </w:tcMar>
            <w:vAlign w:val="center"/>
            <w:hideMark/>
          </w:tcPr>
          <w:p w14:paraId="2BA266E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To</w:t>
            </w:r>
          </w:p>
        </w:tc>
        <w:tc>
          <w:tcPr>
            <w:tcW w:w="0" w:type="auto"/>
            <w:tcMar>
              <w:top w:w="150" w:type="dxa"/>
              <w:left w:w="240" w:type="dxa"/>
              <w:bottom w:w="150" w:type="dxa"/>
              <w:right w:w="0" w:type="dxa"/>
            </w:tcMar>
            <w:vAlign w:val="center"/>
            <w:hideMark/>
          </w:tcPr>
          <w:p w14:paraId="10536FE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CCMO</w:t>
            </w:r>
          </w:p>
        </w:tc>
      </w:tr>
      <w:tr w:rsidR="005F2A3E" w:rsidRPr="005F2A3E" w14:paraId="5A2F53EF" w14:textId="77777777" w:rsidTr="005F2A3E">
        <w:tc>
          <w:tcPr>
            <w:tcW w:w="0" w:type="auto"/>
            <w:tcMar>
              <w:top w:w="150" w:type="dxa"/>
              <w:left w:w="0" w:type="dxa"/>
              <w:bottom w:w="150" w:type="dxa"/>
              <w:right w:w="240" w:type="dxa"/>
            </w:tcMar>
            <w:vAlign w:val="center"/>
            <w:hideMark/>
          </w:tcPr>
          <w:p w14:paraId="4AA868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Expansion Trigger</w:t>
            </w:r>
          </w:p>
        </w:tc>
        <w:tc>
          <w:tcPr>
            <w:tcW w:w="0" w:type="auto"/>
            <w:tcMar>
              <w:top w:w="150" w:type="dxa"/>
              <w:left w:w="240" w:type="dxa"/>
              <w:bottom w:w="150" w:type="dxa"/>
              <w:right w:w="0" w:type="dxa"/>
            </w:tcMar>
            <w:vAlign w:val="center"/>
            <w:hideMark/>
          </w:tcPr>
          <w:p w14:paraId="39BE72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Membership Program Launch</w:t>
            </w:r>
          </w:p>
        </w:tc>
      </w:tr>
      <w:tr w:rsidR="005F2A3E" w:rsidRPr="005F2A3E" w14:paraId="6E9793C1" w14:textId="77777777" w:rsidTr="005F2A3E">
        <w:tc>
          <w:tcPr>
            <w:tcW w:w="0" w:type="auto"/>
            <w:tcMar>
              <w:top w:w="150" w:type="dxa"/>
              <w:left w:w="0" w:type="dxa"/>
              <w:bottom w:w="150" w:type="dxa"/>
              <w:right w:w="240" w:type="dxa"/>
            </w:tcMar>
            <w:vAlign w:val="center"/>
            <w:hideMark/>
          </w:tcPr>
          <w:p w14:paraId="64B3D00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Primary Mandate</w:t>
            </w:r>
          </w:p>
        </w:tc>
        <w:tc>
          <w:tcPr>
            <w:tcW w:w="0" w:type="auto"/>
            <w:tcMar>
              <w:top w:w="150" w:type="dxa"/>
              <w:left w:w="240" w:type="dxa"/>
              <w:bottom w:w="150" w:type="dxa"/>
              <w:right w:w="0" w:type="dxa"/>
            </w:tcMar>
            <w:vAlign w:val="center"/>
            <w:hideMark/>
          </w:tcPr>
          <w:p w14:paraId="613FFB4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engagement, events coordination, member relationship management, community records administration</w:t>
            </w:r>
          </w:p>
        </w:tc>
      </w:tr>
    </w:tbl>
    <w:p w14:paraId="480C3F7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Key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4185"/>
        <w:gridCol w:w="7095"/>
      </w:tblGrid>
      <w:tr w:rsidR="005F2A3E" w:rsidRPr="005F2A3E" w14:paraId="49D2F23B" w14:textId="77777777" w:rsidTr="005F2A3E">
        <w:trPr>
          <w:tblHeader/>
        </w:trPr>
        <w:tc>
          <w:tcPr>
            <w:tcW w:w="0" w:type="auto"/>
            <w:tcBorders>
              <w:top w:val="nil"/>
            </w:tcBorders>
            <w:tcMar>
              <w:top w:w="150" w:type="dxa"/>
              <w:left w:w="0" w:type="dxa"/>
              <w:bottom w:w="150" w:type="dxa"/>
              <w:right w:w="240" w:type="dxa"/>
            </w:tcMar>
            <w:vAlign w:val="center"/>
            <w:hideMark/>
          </w:tcPr>
          <w:p w14:paraId="18EB5E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1895E73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361F980A" w14:textId="77777777" w:rsidTr="005F2A3E">
        <w:tc>
          <w:tcPr>
            <w:tcW w:w="0" w:type="auto"/>
            <w:tcMar>
              <w:top w:w="150" w:type="dxa"/>
              <w:left w:w="0" w:type="dxa"/>
              <w:bottom w:w="150" w:type="dxa"/>
              <w:right w:w="240" w:type="dxa"/>
            </w:tcMar>
            <w:vAlign w:val="center"/>
            <w:hideMark/>
          </w:tcPr>
          <w:p w14:paraId="3CA39A7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Records</w:t>
            </w:r>
          </w:p>
        </w:tc>
        <w:tc>
          <w:tcPr>
            <w:tcW w:w="0" w:type="auto"/>
            <w:tcMar>
              <w:top w:w="150" w:type="dxa"/>
              <w:left w:w="240" w:type="dxa"/>
              <w:bottom w:w="150" w:type="dxa"/>
              <w:right w:w="0" w:type="dxa"/>
            </w:tcMar>
            <w:vAlign w:val="center"/>
            <w:hideMark/>
          </w:tcPr>
          <w:p w14:paraId="6B68FF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 community member records</w:t>
            </w:r>
          </w:p>
        </w:tc>
      </w:tr>
      <w:tr w:rsidR="005F2A3E" w:rsidRPr="005F2A3E" w14:paraId="369610C5" w14:textId="77777777" w:rsidTr="005F2A3E">
        <w:tc>
          <w:tcPr>
            <w:tcW w:w="0" w:type="auto"/>
            <w:tcMar>
              <w:top w:w="150" w:type="dxa"/>
              <w:left w:w="0" w:type="dxa"/>
              <w:bottom w:w="150" w:type="dxa"/>
              <w:right w:w="240" w:type="dxa"/>
            </w:tcMar>
            <w:vAlign w:val="center"/>
            <w:hideMark/>
          </w:tcPr>
          <w:p w14:paraId="751881E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Event Coordination</w:t>
            </w:r>
          </w:p>
        </w:tc>
        <w:tc>
          <w:tcPr>
            <w:tcW w:w="0" w:type="auto"/>
            <w:tcMar>
              <w:top w:w="150" w:type="dxa"/>
              <w:left w:w="240" w:type="dxa"/>
              <w:bottom w:w="150" w:type="dxa"/>
              <w:right w:w="0" w:type="dxa"/>
            </w:tcMar>
            <w:vAlign w:val="center"/>
            <w:hideMark/>
          </w:tcPr>
          <w:p w14:paraId="483BBB8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Coordinate community events</w:t>
            </w:r>
          </w:p>
        </w:tc>
      </w:tr>
      <w:tr w:rsidR="005F2A3E" w:rsidRPr="005F2A3E" w14:paraId="1CAFC1E4" w14:textId="77777777" w:rsidTr="005F2A3E">
        <w:tc>
          <w:tcPr>
            <w:tcW w:w="0" w:type="auto"/>
            <w:tcMar>
              <w:top w:w="150" w:type="dxa"/>
              <w:left w:w="0" w:type="dxa"/>
              <w:bottom w:w="150" w:type="dxa"/>
              <w:right w:w="240" w:type="dxa"/>
            </w:tcMar>
            <w:vAlign w:val="center"/>
            <w:hideMark/>
          </w:tcPr>
          <w:p w14:paraId="360E308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Referral Support</w:t>
            </w:r>
          </w:p>
        </w:tc>
        <w:tc>
          <w:tcPr>
            <w:tcW w:w="0" w:type="auto"/>
            <w:tcMar>
              <w:top w:w="150" w:type="dxa"/>
              <w:left w:w="240" w:type="dxa"/>
              <w:bottom w:w="150" w:type="dxa"/>
              <w:right w:w="0" w:type="dxa"/>
            </w:tcMar>
            <w:vAlign w:val="center"/>
            <w:hideMark/>
          </w:tcPr>
          <w:p w14:paraId="5968988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Support referral programs</w:t>
            </w:r>
          </w:p>
        </w:tc>
      </w:tr>
      <w:tr w:rsidR="005F2A3E" w:rsidRPr="005F2A3E" w14:paraId="31FC23E2" w14:textId="77777777" w:rsidTr="005F2A3E">
        <w:tc>
          <w:tcPr>
            <w:tcW w:w="0" w:type="auto"/>
            <w:tcMar>
              <w:top w:w="150" w:type="dxa"/>
              <w:left w:w="0" w:type="dxa"/>
              <w:bottom w:w="150" w:type="dxa"/>
              <w:right w:w="240" w:type="dxa"/>
            </w:tcMar>
            <w:vAlign w:val="center"/>
            <w:hideMark/>
          </w:tcPr>
          <w:p w14:paraId="1DAE1BA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Communications</w:t>
            </w:r>
          </w:p>
        </w:tc>
        <w:tc>
          <w:tcPr>
            <w:tcW w:w="0" w:type="auto"/>
            <w:tcMar>
              <w:top w:w="150" w:type="dxa"/>
              <w:left w:w="240" w:type="dxa"/>
              <w:bottom w:w="150" w:type="dxa"/>
              <w:right w:w="0" w:type="dxa"/>
            </w:tcMar>
            <w:vAlign w:val="center"/>
            <w:hideMark/>
          </w:tcPr>
          <w:p w14:paraId="3B68792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Maintain community communications</w:t>
            </w:r>
          </w:p>
        </w:tc>
      </w:tr>
      <w:tr w:rsidR="005F2A3E" w:rsidRPr="005F2A3E" w14:paraId="658FCBCC" w14:textId="77777777" w:rsidTr="005F2A3E">
        <w:tc>
          <w:tcPr>
            <w:tcW w:w="0" w:type="auto"/>
            <w:tcMar>
              <w:top w:w="150" w:type="dxa"/>
              <w:left w:w="0" w:type="dxa"/>
              <w:bottom w:w="150" w:type="dxa"/>
              <w:right w:w="240" w:type="dxa"/>
            </w:tcMar>
            <w:vAlign w:val="center"/>
            <w:hideMark/>
          </w:tcPr>
          <w:p w14:paraId="30F96BB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Diaspora Engagement</w:t>
            </w:r>
          </w:p>
        </w:tc>
        <w:tc>
          <w:tcPr>
            <w:tcW w:w="0" w:type="auto"/>
            <w:tcMar>
              <w:top w:w="150" w:type="dxa"/>
              <w:left w:w="240" w:type="dxa"/>
              <w:bottom w:w="150" w:type="dxa"/>
              <w:right w:w="0" w:type="dxa"/>
            </w:tcMar>
            <w:vAlign w:val="center"/>
            <w:hideMark/>
          </w:tcPr>
          <w:p w14:paraId="6BA64AC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Support diaspora engagement activities</w:t>
            </w:r>
          </w:p>
        </w:tc>
      </w:tr>
    </w:tbl>
    <w:p w14:paraId="588A35B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Limitations:</w:t>
      </w:r>
    </w:p>
    <w:p w14:paraId="493C6B5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Community Lead shall not:</w:t>
      </w:r>
    </w:p>
    <w:p w14:paraId="2DEE3CEC" w14:textId="77777777" w:rsidR="005F2A3E" w:rsidRPr="005F2A3E" w:rsidRDefault="005F2A3E" w:rsidP="00192656">
      <w:pPr>
        <w:pStyle w:val="ds-markdown-paragraph"/>
        <w:numPr>
          <w:ilvl w:val="0"/>
          <w:numId w:val="7"/>
        </w:numPr>
        <w:shd w:val="clear" w:color="auto" w:fill="FFFFFF"/>
        <w:spacing w:before="0" w:beforeAutospacing="0" w:after="0" w:afterAutospacing="0"/>
        <w:rPr>
          <w:color w:val="0F1115"/>
        </w:rPr>
      </w:pPr>
      <w:r w:rsidRPr="005F2A3E">
        <w:rPr>
          <w:color w:val="0F1115"/>
        </w:rPr>
        <w:t>Access clinical records</w:t>
      </w:r>
    </w:p>
    <w:p w14:paraId="27A4078C" w14:textId="77777777" w:rsidR="005F2A3E" w:rsidRPr="005F2A3E" w:rsidRDefault="005F2A3E" w:rsidP="00192656">
      <w:pPr>
        <w:pStyle w:val="ds-markdown-paragraph"/>
        <w:numPr>
          <w:ilvl w:val="0"/>
          <w:numId w:val="7"/>
        </w:numPr>
        <w:shd w:val="clear" w:color="auto" w:fill="FFFFFF"/>
        <w:spacing w:before="0" w:beforeAutospacing="0" w:after="0" w:afterAutospacing="0"/>
        <w:rPr>
          <w:color w:val="0F1115"/>
        </w:rPr>
      </w:pPr>
      <w:r w:rsidRPr="005F2A3E">
        <w:rPr>
          <w:color w:val="0F1115"/>
        </w:rPr>
        <w:t>Access safeguarding records</w:t>
      </w:r>
    </w:p>
    <w:p w14:paraId="5AC24938" w14:textId="77777777" w:rsidR="005F2A3E" w:rsidRPr="005F2A3E" w:rsidRDefault="005F2A3E" w:rsidP="00192656">
      <w:pPr>
        <w:pStyle w:val="ds-markdown-paragraph"/>
        <w:numPr>
          <w:ilvl w:val="0"/>
          <w:numId w:val="7"/>
        </w:numPr>
        <w:shd w:val="clear" w:color="auto" w:fill="FFFFFF"/>
        <w:spacing w:before="0" w:beforeAutospacing="0" w:after="0" w:afterAutospacing="0"/>
        <w:rPr>
          <w:color w:val="0F1115"/>
        </w:rPr>
      </w:pPr>
      <w:r w:rsidRPr="005F2A3E">
        <w:rPr>
          <w:color w:val="0F1115"/>
        </w:rPr>
        <w:t>Access financial records</w:t>
      </w:r>
    </w:p>
    <w:p w14:paraId="6A7FCE7F" w14:textId="77777777" w:rsidR="005F2A3E" w:rsidRPr="005F2A3E" w:rsidRDefault="005F2A3E" w:rsidP="00192656">
      <w:pPr>
        <w:pStyle w:val="ds-markdown-paragraph"/>
        <w:numPr>
          <w:ilvl w:val="0"/>
          <w:numId w:val="7"/>
        </w:numPr>
        <w:shd w:val="clear" w:color="auto" w:fill="FFFFFF"/>
        <w:spacing w:before="0" w:beforeAutospacing="0" w:after="0" w:afterAutospacing="0"/>
        <w:rPr>
          <w:color w:val="0F1115"/>
        </w:rPr>
      </w:pPr>
      <w:r w:rsidRPr="005F2A3E">
        <w:rPr>
          <w:color w:val="0F1115"/>
        </w:rPr>
        <w:t>Exercise operational authority over client services</w:t>
      </w:r>
    </w:p>
    <w:p w14:paraId="4421C038"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025AF75D">
          <v:rect id="_x0000_i1927" style="width:0;height:.75pt" o:hralign="center" o:hrstd="t" o:hr="t" fillcolor="#a0a0a0" stroked="f"/>
        </w:pict>
      </w:r>
    </w:p>
    <w:p w14:paraId="5DD7F544"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N5A: ENTERPRISE ROLE AUTHORITY SUMMARY</w:t>
      </w:r>
    </w:p>
    <w:tbl>
      <w:tblPr>
        <w:tblW w:w="0" w:type="auto"/>
        <w:tblCellMar>
          <w:top w:w="15" w:type="dxa"/>
          <w:left w:w="15" w:type="dxa"/>
          <w:bottom w:w="15" w:type="dxa"/>
          <w:right w:w="15" w:type="dxa"/>
        </w:tblCellMar>
        <w:tblLook w:val="04A0" w:firstRow="1" w:lastRow="0" w:firstColumn="1" w:lastColumn="0" w:noHBand="0" w:noVBand="1"/>
      </w:tblPr>
      <w:tblGrid>
        <w:gridCol w:w="1826"/>
        <w:gridCol w:w="1964"/>
        <w:gridCol w:w="1906"/>
        <w:gridCol w:w="1869"/>
        <w:gridCol w:w="1488"/>
        <w:gridCol w:w="1413"/>
      </w:tblGrid>
      <w:tr w:rsidR="005F2A3E" w:rsidRPr="005F2A3E" w14:paraId="6E4F2669" w14:textId="77777777" w:rsidTr="005F2A3E">
        <w:trPr>
          <w:tblHeader/>
        </w:trPr>
        <w:tc>
          <w:tcPr>
            <w:tcW w:w="0" w:type="auto"/>
            <w:tcBorders>
              <w:top w:val="nil"/>
            </w:tcBorders>
            <w:tcMar>
              <w:top w:w="150" w:type="dxa"/>
              <w:left w:w="0" w:type="dxa"/>
              <w:bottom w:w="150" w:type="dxa"/>
              <w:right w:w="240" w:type="dxa"/>
            </w:tcMar>
            <w:vAlign w:val="center"/>
            <w:hideMark/>
          </w:tcPr>
          <w:p w14:paraId="40E9122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Activity</w:t>
            </w:r>
          </w:p>
        </w:tc>
        <w:tc>
          <w:tcPr>
            <w:tcW w:w="0" w:type="auto"/>
            <w:tcBorders>
              <w:top w:val="nil"/>
            </w:tcBorders>
            <w:tcMar>
              <w:top w:w="150" w:type="dxa"/>
              <w:left w:w="240" w:type="dxa"/>
              <w:bottom w:w="150" w:type="dxa"/>
              <w:right w:w="240" w:type="dxa"/>
            </w:tcMar>
            <w:vAlign w:val="center"/>
            <w:hideMark/>
          </w:tcPr>
          <w:p w14:paraId="486999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Responsible</w:t>
            </w:r>
          </w:p>
        </w:tc>
        <w:tc>
          <w:tcPr>
            <w:tcW w:w="0" w:type="auto"/>
            <w:tcBorders>
              <w:top w:val="nil"/>
            </w:tcBorders>
            <w:tcMar>
              <w:top w:w="150" w:type="dxa"/>
              <w:left w:w="240" w:type="dxa"/>
              <w:bottom w:w="150" w:type="dxa"/>
              <w:right w:w="240" w:type="dxa"/>
            </w:tcMar>
            <w:vAlign w:val="center"/>
            <w:hideMark/>
          </w:tcPr>
          <w:p w14:paraId="163DA26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Accountable</w:t>
            </w:r>
          </w:p>
        </w:tc>
        <w:tc>
          <w:tcPr>
            <w:tcW w:w="0" w:type="auto"/>
            <w:tcBorders>
              <w:top w:val="nil"/>
            </w:tcBorders>
            <w:tcMar>
              <w:top w:w="150" w:type="dxa"/>
              <w:left w:w="240" w:type="dxa"/>
              <w:bottom w:w="150" w:type="dxa"/>
              <w:right w:w="240" w:type="dxa"/>
            </w:tcMar>
            <w:vAlign w:val="center"/>
            <w:hideMark/>
          </w:tcPr>
          <w:p w14:paraId="558B9F2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Consulted</w:t>
            </w:r>
          </w:p>
        </w:tc>
        <w:tc>
          <w:tcPr>
            <w:tcW w:w="0" w:type="auto"/>
            <w:tcBorders>
              <w:top w:val="nil"/>
            </w:tcBorders>
            <w:tcMar>
              <w:top w:w="150" w:type="dxa"/>
              <w:left w:w="240" w:type="dxa"/>
              <w:bottom w:w="150" w:type="dxa"/>
              <w:right w:w="240" w:type="dxa"/>
            </w:tcMar>
            <w:vAlign w:val="center"/>
            <w:hideMark/>
          </w:tcPr>
          <w:p w14:paraId="6865B0A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Informed</w:t>
            </w:r>
          </w:p>
        </w:tc>
        <w:tc>
          <w:tcPr>
            <w:tcW w:w="0" w:type="auto"/>
            <w:tcBorders>
              <w:top w:val="nil"/>
            </w:tcBorders>
            <w:tcMar>
              <w:top w:w="150" w:type="dxa"/>
              <w:left w:w="240" w:type="dxa"/>
              <w:bottom w:w="150" w:type="dxa"/>
              <w:right w:w="240" w:type="dxa"/>
            </w:tcMar>
            <w:vAlign w:val="center"/>
            <w:hideMark/>
          </w:tcPr>
          <w:p w14:paraId="2036B87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Reference</w:t>
            </w:r>
          </w:p>
        </w:tc>
      </w:tr>
      <w:tr w:rsidR="005F2A3E" w:rsidRPr="005F2A3E" w14:paraId="25C84873" w14:textId="77777777" w:rsidTr="005F2A3E">
        <w:tc>
          <w:tcPr>
            <w:tcW w:w="0" w:type="auto"/>
            <w:tcMar>
              <w:top w:w="150" w:type="dxa"/>
              <w:left w:w="0" w:type="dxa"/>
              <w:bottom w:w="150" w:type="dxa"/>
              <w:right w:w="240" w:type="dxa"/>
            </w:tcMar>
            <w:vAlign w:val="center"/>
            <w:hideMark/>
          </w:tcPr>
          <w:p w14:paraId="6D81760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Recruitment</w:t>
            </w:r>
          </w:p>
        </w:tc>
        <w:tc>
          <w:tcPr>
            <w:tcW w:w="0" w:type="auto"/>
            <w:tcMar>
              <w:top w:w="150" w:type="dxa"/>
              <w:left w:w="240" w:type="dxa"/>
              <w:bottom w:w="150" w:type="dxa"/>
              <w:right w:w="240" w:type="dxa"/>
            </w:tcMar>
            <w:vAlign w:val="center"/>
            <w:hideMark/>
          </w:tcPr>
          <w:p w14:paraId="1A9A4D0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C8AC97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35F70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5F627D4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606BE1F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N10</w:t>
            </w:r>
          </w:p>
        </w:tc>
      </w:tr>
      <w:tr w:rsidR="005F2A3E" w:rsidRPr="005F2A3E" w14:paraId="1941FF8E" w14:textId="77777777" w:rsidTr="005F2A3E">
        <w:tc>
          <w:tcPr>
            <w:tcW w:w="0" w:type="auto"/>
            <w:tcMar>
              <w:top w:w="150" w:type="dxa"/>
              <w:left w:w="0" w:type="dxa"/>
              <w:bottom w:w="150" w:type="dxa"/>
              <w:right w:w="240" w:type="dxa"/>
            </w:tcMar>
            <w:vAlign w:val="center"/>
            <w:hideMark/>
          </w:tcPr>
          <w:p w14:paraId="0F90327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Promotion</w:t>
            </w:r>
          </w:p>
        </w:tc>
        <w:tc>
          <w:tcPr>
            <w:tcW w:w="0" w:type="auto"/>
            <w:tcMar>
              <w:top w:w="150" w:type="dxa"/>
              <w:left w:w="240" w:type="dxa"/>
              <w:bottom w:w="150" w:type="dxa"/>
              <w:right w:w="240" w:type="dxa"/>
            </w:tcMar>
            <w:vAlign w:val="center"/>
            <w:hideMark/>
          </w:tcPr>
          <w:p w14:paraId="29EC5B5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6B78F23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9F1317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5503D4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w:t>
            </w:r>
          </w:p>
        </w:tc>
        <w:tc>
          <w:tcPr>
            <w:tcW w:w="0" w:type="auto"/>
            <w:tcMar>
              <w:top w:w="150" w:type="dxa"/>
              <w:left w:w="240" w:type="dxa"/>
              <w:bottom w:w="150" w:type="dxa"/>
              <w:right w:w="0" w:type="dxa"/>
            </w:tcMar>
            <w:vAlign w:val="center"/>
            <w:hideMark/>
          </w:tcPr>
          <w:p w14:paraId="0F06F7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N8.7</w:t>
            </w:r>
          </w:p>
        </w:tc>
      </w:tr>
      <w:tr w:rsidR="005F2A3E" w:rsidRPr="005F2A3E" w14:paraId="7F544C6C" w14:textId="77777777" w:rsidTr="005F2A3E">
        <w:tc>
          <w:tcPr>
            <w:tcW w:w="0" w:type="auto"/>
            <w:tcMar>
              <w:top w:w="150" w:type="dxa"/>
              <w:left w:w="0" w:type="dxa"/>
              <w:bottom w:w="150" w:type="dxa"/>
              <w:right w:w="240" w:type="dxa"/>
            </w:tcMar>
            <w:vAlign w:val="center"/>
            <w:hideMark/>
          </w:tcPr>
          <w:p w14:paraId="13F5A80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Appointment</w:t>
            </w:r>
          </w:p>
        </w:tc>
        <w:tc>
          <w:tcPr>
            <w:tcW w:w="0" w:type="auto"/>
            <w:tcMar>
              <w:top w:w="150" w:type="dxa"/>
              <w:left w:w="240" w:type="dxa"/>
              <w:bottom w:w="150" w:type="dxa"/>
              <w:right w:w="240" w:type="dxa"/>
            </w:tcMar>
            <w:vAlign w:val="center"/>
            <w:hideMark/>
          </w:tcPr>
          <w:p w14:paraId="523BEC4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FE47AE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B4B7CE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7A02ADD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53D3CC5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N6</w:t>
            </w:r>
          </w:p>
        </w:tc>
      </w:tr>
      <w:tr w:rsidR="005F2A3E" w:rsidRPr="005F2A3E" w14:paraId="787DABD7" w14:textId="77777777" w:rsidTr="005F2A3E">
        <w:tc>
          <w:tcPr>
            <w:tcW w:w="0" w:type="auto"/>
            <w:tcMar>
              <w:top w:w="150" w:type="dxa"/>
              <w:left w:w="0" w:type="dxa"/>
              <w:bottom w:w="150" w:type="dxa"/>
              <w:right w:w="240" w:type="dxa"/>
            </w:tcMar>
            <w:vAlign w:val="center"/>
            <w:hideMark/>
          </w:tcPr>
          <w:p w14:paraId="6004CB5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Investigation</w:t>
            </w:r>
          </w:p>
        </w:tc>
        <w:tc>
          <w:tcPr>
            <w:tcW w:w="0" w:type="auto"/>
            <w:tcMar>
              <w:top w:w="150" w:type="dxa"/>
              <w:left w:w="240" w:type="dxa"/>
              <w:bottom w:w="150" w:type="dxa"/>
              <w:right w:w="240" w:type="dxa"/>
            </w:tcMar>
            <w:vAlign w:val="center"/>
            <w:hideMark/>
          </w:tcPr>
          <w:p w14:paraId="32FA79A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4E194DA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3BC5385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8103E2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422DF7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N4</w:t>
            </w:r>
          </w:p>
        </w:tc>
      </w:tr>
      <w:tr w:rsidR="005F2A3E" w:rsidRPr="005F2A3E" w14:paraId="725B53E9" w14:textId="77777777" w:rsidTr="005F2A3E">
        <w:tc>
          <w:tcPr>
            <w:tcW w:w="0" w:type="auto"/>
            <w:tcMar>
              <w:top w:w="150" w:type="dxa"/>
              <w:left w:w="0" w:type="dxa"/>
              <w:bottom w:w="150" w:type="dxa"/>
              <w:right w:w="240" w:type="dxa"/>
            </w:tcMar>
            <w:vAlign w:val="center"/>
            <w:hideMark/>
          </w:tcPr>
          <w:p w14:paraId="083640F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Assessment</w:t>
            </w:r>
          </w:p>
        </w:tc>
        <w:tc>
          <w:tcPr>
            <w:tcW w:w="0" w:type="auto"/>
            <w:tcMar>
              <w:top w:w="150" w:type="dxa"/>
              <w:left w:w="240" w:type="dxa"/>
              <w:bottom w:w="150" w:type="dxa"/>
              <w:right w:w="240" w:type="dxa"/>
            </w:tcMar>
            <w:vAlign w:val="center"/>
            <w:hideMark/>
          </w:tcPr>
          <w:p w14:paraId="2467A9F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Professional</w:t>
            </w:r>
          </w:p>
        </w:tc>
        <w:tc>
          <w:tcPr>
            <w:tcW w:w="0" w:type="auto"/>
            <w:tcMar>
              <w:top w:w="150" w:type="dxa"/>
              <w:left w:w="240" w:type="dxa"/>
              <w:bottom w:w="150" w:type="dxa"/>
              <w:right w:w="240" w:type="dxa"/>
            </w:tcMar>
            <w:vAlign w:val="center"/>
            <w:hideMark/>
          </w:tcPr>
          <w:p w14:paraId="37F1095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Professional</w:t>
            </w:r>
          </w:p>
        </w:tc>
        <w:tc>
          <w:tcPr>
            <w:tcW w:w="0" w:type="auto"/>
            <w:tcMar>
              <w:top w:w="150" w:type="dxa"/>
              <w:left w:w="240" w:type="dxa"/>
              <w:bottom w:w="150" w:type="dxa"/>
              <w:right w:w="240" w:type="dxa"/>
            </w:tcMar>
            <w:vAlign w:val="center"/>
            <w:hideMark/>
          </w:tcPr>
          <w:p w14:paraId="3500B59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743FB6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0611C26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N7</w:t>
            </w:r>
          </w:p>
        </w:tc>
      </w:tr>
      <w:tr w:rsidR="005F2A3E" w:rsidRPr="005F2A3E" w14:paraId="0ABACC18" w14:textId="77777777" w:rsidTr="005F2A3E">
        <w:tc>
          <w:tcPr>
            <w:tcW w:w="0" w:type="auto"/>
            <w:tcMar>
              <w:top w:w="150" w:type="dxa"/>
              <w:left w:w="0" w:type="dxa"/>
              <w:bottom w:w="150" w:type="dxa"/>
              <w:right w:w="240" w:type="dxa"/>
            </w:tcMar>
            <w:vAlign w:val="center"/>
            <w:hideMark/>
          </w:tcPr>
          <w:p w14:paraId="34AF0C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Expansion</w:t>
            </w:r>
          </w:p>
        </w:tc>
        <w:tc>
          <w:tcPr>
            <w:tcW w:w="0" w:type="auto"/>
            <w:tcMar>
              <w:top w:w="150" w:type="dxa"/>
              <w:left w:w="240" w:type="dxa"/>
              <w:bottom w:w="150" w:type="dxa"/>
              <w:right w:w="240" w:type="dxa"/>
            </w:tcMar>
            <w:vAlign w:val="center"/>
            <w:hideMark/>
          </w:tcPr>
          <w:p w14:paraId="3A8BEC2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4F00E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286C1F4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56F7D2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7C45542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N9</w:t>
            </w:r>
          </w:p>
        </w:tc>
      </w:tr>
      <w:tr w:rsidR="005F2A3E" w:rsidRPr="005F2A3E" w14:paraId="46B0B6DB" w14:textId="77777777" w:rsidTr="005F2A3E">
        <w:tc>
          <w:tcPr>
            <w:tcW w:w="0" w:type="auto"/>
            <w:tcMar>
              <w:top w:w="150" w:type="dxa"/>
              <w:left w:w="0" w:type="dxa"/>
              <w:bottom w:w="150" w:type="dxa"/>
              <w:right w:w="240" w:type="dxa"/>
            </w:tcMar>
            <w:vAlign w:val="center"/>
            <w:hideMark/>
          </w:tcPr>
          <w:p w14:paraId="3B34598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Succession Activation</w:t>
            </w:r>
          </w:p>
        </w:tc>
        <w:tc>
          <w:tcPr>
            <w:tcW w:w="0" w:type="auto"/>
            <w:tcMar>
              <w:top w:w="150" w:type="dxa"/>
              <w:left w:w="240" w:type="dxa"/>
              <w:bottom w:w="150" w:type="dxa"/>
              <w:right w:w="240" w:type="dxa"/>
            </w:tcMar>
            <w:vAlign w:val="center"/>
            <w:hideMark/>
          </w:tcPr>
          <w:p w14:paraId="625AB1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C4C339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2262ECD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4824993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3F15E9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N15</w:t>
            </w:r>
          </w:p>
        </w:tc>
      </w:tr>
      <w:tr w:rsidR="005F2A3E" w:rsidRPr="005F2A3E" w14:paraId="0E6130F1" w14:textId="77777777" w:rsidTr="005F2A3E">
        <w:tc>
          <w:tcPr>
            <w:tcW w:w="0" w:type="auto"/>
            <w:tcMar>
              <w:top w:w="150" w:type="dxa"/>
              <w:left w:w="0" w:type="dxa"/>
              <w:bottom w:w="150" w:type="dxa"/>
              <w:right w:w="240" w:type="dxa"/>
            </w:tcMar>
            <w:vAlign w:val="center"/>
            <w:hideMark/>
          </w:tcPr>
          <w:p w14:paraId="0463C2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Intervention</w:t>
            </w:r>
          </w:p>
        </w:tc>
        <w:tc>
          <w:tcPr>
            <w:tcW w:w="0" w:type="auto"/>
            <w:tcMar>
              <w:top w:w="150" w:type="dxa"/>
              <w:left w:w="240" w:type="dxa"/>
              <w:bottom w:w="150" w:type="dxa"/>
              <w:right w:w="240" w:type="dxa"/>
            </w:tcMar>
            <w:vAlign w:val="center"/>
            <w:hideMark/>
          </w:tcPr>
          <w:p w14:paraId="022C8B8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Lead</w:t>
            </w:r>
          </w:p>
        </w:tc>
        <w:tc>
          <w:tcPr>
            <w:tcW w:w="0" w:type="auto"/>
            <w:tcMar>
              <w:top w:w="150" w:type="dxa"/>
              <w:left w:w="240" w:type="dxa"/>
              <w:bottom w:w="150" w:type="dxa"/>
              <w:right w:w="240" w:type="dxa"/>
            </w:tcMar>
            <w:vAlign w:val="center"/>
            <w:hideMark/>
          </w:tcPr>
          <w:p w14:paraId="01F057E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C69582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70674D6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4610D25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N5.6, N11A</w:t>
            </w:r>
          </w:p>
        </w:tc>
      </w:tr>
      <w:tr w:rsidR="005F2A3E" w:rsidRPr="005F2A3E" w14:paraId="32A9B6E6" w14:textId="77777777" w:rsidTr="005F2A3E">
        <w:tc>
          <w:tcPr>
            <w:tcW w:w="0" w:type="auto"/>
            <w:tcMar>
              <w:top w:w="150" w:type="dxa"/>
              <w:left w:w="0" w:type="dxa"/>
              <w:bottom w:w="150" w:type="dxa"/>
              <w:right w:w="240" w:type="dxa"/>
            </w:tcMar>
            <w:vAlign w:val="center"/>
            <w:hideMark/>
          </w:tcPr>
          <w:p w14:paraId="419F33E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Training Compliance</w:t>
            </w:r>
          </w:p>
        </w:tc>
        <w:tc>
          <w:tcPr>
            <w:tcW w:w="0" w:type="auto"/>
            <w:tcMar>
              <w:top w:w="150" w:type="dxa"/>
              <w:left w:w="240" w:type="dxa"/>
              <w:bottom w:w="150" w:type="dxa"/>
              <w:right w:w="240" w:type="dxa"/>
            </w:tcMar>
            <w:vAlign w:val="center"/>
            <w:hideMark/>
          </w:tcPr>
          <w:p w14:paraId="139771D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People &amp; Culture Lead</w:t>
            </w:r>
          </w:p>
        </w:tc>
        <w:tc>
          <w:tcPr>
            <w:tcW w:w="0" w:type="auto"/>
            <w:tcMar>
              <w:top w:w="150" w:type="dxa"/>
              <w:left w:w="240" w:type="dxa"/>
              <w:bottom w:w="150" w:type="dxa"/>
              <w:right w:w="240" w:type="dxa"/>
            </w:tcMar>
            <w:vAlign w:val="center"/>
            <w:hideMark/>
          </w:tcPr>
          <w:p w14:paraId="33F7638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4B1254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AEEFCD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0D668FD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N11</w:t>
            </w:r>
          </w:p>
        </w:tc>
      </w:tr>
      <w:tr w:rsidR="005F2A3E" w:rsidRPr="005F2A3E" w14:paraId="43C187A1" w14:textId="77777777" w:rsidTr="005F2A3E">
        <w:tc>
          <w:tcPr>
            <w:tcW w:w="0" w:type="auto"/>
            <w:tcMar>
              <w:top w:w="150" w:type="dxa"/>
              <w:left w:w="0" w:type="dxa"/>
              <w:bottom w:w="150" w:type="dxa"/>
              <w:right w:w="240" w:type="dxa"/>
            </w:tcMar>
            <w:vAlign w:val="center"/>
            <w:hideMark/>
          </w:tcPr>
          <w:p w14:paraId="33DA767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Community Engagement</w:t>
            </w:r>
          </w:p>
        </w:tc>
        <w:tc>
          <w:tcPr>
            <w:tcW w:w="0" w:type="auto"/>
            <w:tcMar>
              <w:top w:w="150" w:type="dxa"/>
              <w:left w:w="240" w:type="dxa"/>
              <w:bottom w:w="150" w:type="dxa"/>
              <w:right w:w="240" w:type="dxa"/>
            </w:tcMar>
            <w:vAlign w:val="center"/>
            <w:hideMark/>
          </w:tcPr>
          <w:p w14:paraId="5EFE7B3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Lead</w:t>
            </w:r>
          </w:p>
        </w:tc>
        <w:tc>
          <w:tcPr>
            <w:tcW w:w="0" w:type="auto"/>
            <w:tcMar>
              <w:top w:w="150" w:type="dxa"/>
              <w:left w:w="240" w:type="dxa"/>
              <w:bottom w:w="150" w:type="dxa"/>
              <w:right w:w="240" w:type="dxa"/>
            </w:tcMar>
            <w:vAlign w:val="center"/>
            <w:hideMark/>
          </w:tcPr>
          <w:p w14:paraId="63C975E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42BCC3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EA9F7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3995D2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N5.7</w:t>
            </w:r>
          </w:p>
        </w:tc>
      </w:tr>
    </w:tbl>
    <w:p w14:paraId="727CFA7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Emphasis"/>
          <w:color w:val="0F1115"/>
        </w:rPr>
        <w:t>Authority for constitutional decisions remains governed by Document O.</w:t>
      </w:r>
    </w:p>
    <w:p w14:paraId="1782A880" w14:textId="77777777" w:rsidR="0007104A" w:rsidRPr="005F2A3E" w:rsidRDefault="0007104A" w:rsidP="0007104A">
      <w:pPr>
        <w:spacing w:after="0" w:line="240" w:lineRule="auto"/>
        <w:rPr>
          <w:rFonts w:ascii="Times New Roman" w:hAnsi="Times New Roman" w:cs="Times New Roman"/>
        </w:rPr>
      </w:pPr>
      <w:r w:rsidRPr="005F2A3E">
        <w:rPr>
          <w:rFonts w:ascii="Times New Roman" w:hAnsi="Times New Roman" w:cs="Times New Roman"/>
        </w:rPr>
        <w:pict w14:anchorId="44D416FC">
          <v:rect id="_x0000_i2153" style="width:0;height:.75pt" o:hralign="center" o:hrstd="t" o:hr="t" fillcolor="#a0a0a0" stroked="f"/>
        </w:pict>
      </w:r>
    </w:p>
    <w:p w14:paraId="2111E2F1" w14:textId="72D30DF6" w:rsidR="0007104A" w:rsidRPr="0007104A" w:rsidRDefault="00FE7A85" w:rsidP="0007104A">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 xml:space="preserve">SECTION </w:t>
      </w:r>
      <w:r w:rsidR="0007104A" w:rsidRPr="0007104A">
        <w:rPr>
          <w:rFonts w:ascii="Times New Roman" w:hAnsi="Times New Roman" w:cs="Times New Roman"/>
          <w:color w:val="0F1115"/>
          <w:sz w:val="30"/>
          <w:szCs w:val="30"/>
        </w:rPr>
        <w:t>N5B Temporary Delegation Framework</w:t>
      </w:r>
    </w:p>
    <w:p w14:paraId="463BEBDA" w14:textId="77777777" w:rsidR="0007104A" w:rsidRPr="0007104A" w:rsidRDefault="0007104A" w:rsidP="0007104A">
      <w:pPr>
        <w:pStyle w:val="NormalWeb"/>
        <w:spacing w:before="0" w:beforeAutospacing="0" w:after="0" w:afterAutospacing="0"/>
      </w:pPr>
      <w:r w:rsidRPr="0007104A">
        <w:t>Delegation Requirements:</w:t>
      </w:r>
    </w:p>
    <w:p w14:paraId="03D3DBCC" w14:textId="77777777" w:rsidR="0007104A" w:rsidRPr="0007104A" w:rsidRDefault="0007104A" w:rsidP="00192656">
      <w:pPr>
        <w:numPr>
          <w:ilvl w:val="0"/>
          <w:numId w:val="25"/>
        </w:numPr>
        <w:spacing w:after="0" w:line="240" w:lineRule="auto"/>
        <w:rPr>
          <w:rFonts w:ascii="Times New Roman" w:hAnsi="Times New Roman" w:cs="Times New Roman"/>
        </w:rPr>
      </w:pPr>
      <w:r w:rsidRPr="0007104A">
        <w:rPr>
          <w:rFonts w:ascii="Times New Roman" w:hAnsi="Times New Roman" w:cs="Times New Roman"/>
        </w:rPr>
        <w:t xml:space="preserve">documented in Delegation Register </w:t>
      </w:r>
    </w:p>
    <w:p w14:paraId="71A3CD2A" w14:textId="77777777" w:rsidR="0007104A" w:rsidRPr="0007104A" w:rsidRDefault="0007104A" w:rsidP="00192656">
      <w:pPr>
        <w:numPr>
          <w:ilvl w:val="0"/>
          <w:numId w:val="25"/>
        </w:numPr>
        <w:spacing w:after="0" w:line="240" w:lineRule="auto"/>
        <w:rPr>
          <w:rFonts w:ascii="Times New Roman" w:hAnsi="Times New Roman" w:cs="Times New Roman"/>
        </w:rPr>
      </w:pPr>
      <w:r w:rsidRPr="0007104A">
        <w:rPr>
          <w:rFonts w:ascii="Times New Roman" w:hAnsi="Times New Roman" w:cs="Times New Roman"/>
        </w:rPr>
        <w:t xml:space="preserve">start date </w:t>
      </w:r>
    </w:p>
    <w:p w14:paraId="3402BCF8" w14:textId="77777777" w:rsidR="0007104A" w:rsidRPr="0007104A" w:rsidRDefault="0007104A" w:rsidP="00192656">
      <w:pPr>
        <w:numPr>
          <w:ilvl w:val="0"/>
          <w:numId w:val="25"/>
        </w:numPr>
        <w:spacing w:after="0" w:line="240" w:lineRule="auto"/>
        <w:rPr>
          <w:rFonts w:ascii="Times New Roman" w:hAnsi="Times New Roman" w:cs="Times New Roman"/>
        </w:rPr>
      </w:pPr>
      <w:r w:rsidRPr="0007104A">
        <w:rPr>
          <w:rFonts w:ascii="Times New Roman" w:hAnsi="Times New Roman" w:cs="Times New Roman"/>
        </w:rPr>
        <w:t xml:space="preserve">end date </w:t>
      </w:r>
    </w:p>
    <w:p w14:paraId="6818418B" w14:textId="77777777" w:rsidR="0007104A" w:rsidRPr="0007104A" w:rsidRDefault="0007104A" w:rsidP="00192656">
      <w:pPr>
        <w:numPr>
          <w:ilvl w:val="0"/>
          <w:numId w:val="25"/>
        </w:numPr>
        <w:spacing w:after="0" w:line="240" w:lineRule="auto"/>
        <w:rPr>
          <w:rFonts w:ascii="Times New Roman" w:hAnsi="Times New Roman" w:cs="Times New Roman"/>
        </w:rPr>
      </w:pPr>
      <w:r w:rsidRPr="0007104A">
        <w:rPr>
          <w:rFonts w:ascii="Times New Roman" w:hAnsi="Times New Roman" w:cs="Times New Roman"/>
        </w:rPr>
        <w:t xml:space="preserve">delegated authority scope </w:t>
      </w:r>
    </w:p>
    <w:p w14:paraId="05976E55" w14:textId="77777777" w:rsidR="0007104A" w:rsidRPr="0007104A" w:rsidRDefault="0007104A" w:rsidP="00192656">
      <w:pPr>
        <w:numPr>
          <w:ilvl w:val="0"/>
          <w:numId w:val="25"/>
        </w:numPr>
        <w:spacing w:after="0" w:line="240" w:lineRule="auto"/>
        <w:rPr>
          <w:rFonts w:ascii="Times New Roman" w:hAnsi="Times New Roman" w:cs="Times New Roman"/>
        </w:rPr>
      </w:pPr>
      <w:r w:rsidRPr="0007104A">
        <w:rPr>
          <w:rFonts w:ascii="Times New Roman" w:hAnsi="Times New Roman" w:cs="Times New Roman"/>
        </w:rPr>
        <w:t xml:space="preserve">delegating authority </w:t>
      </w:r>
    </w:p>
    <w:p w14:paraId="1D705785" w14:textId="77777777" w:rsidR="0007104A" w:rsidRPr="0007104A" w:rsidRDefault="0007104A" w:rsidP="00192656">
      <w:pPr>
        <w:numPr>
          <w:ilvl w:val="0"/>
          <w:numId w:val="25"/>
        </w:numPr>
        <w:spacing w:after="0" w:line="240" w:lineRule="auto"/>
        <w:rPr>
          <w:rFonts w:ascii="Times New Roman" w:hAnsi="Times New Roman" w:cs="Times New Roman"/>
        </w:rPr>
      </w:pPr>
      <w:r w:rsidRPr="0007104A">
        <w:rPr>
          <w:rFonts w:ascii="Times New Roman" w:hAnsi="Times New Roman" w:cs="Times New Roman"/>
        </w:rPr>
        <w:t xml:space="preserve">accepting authority </w:t>
      </w:r>
    </w:p>
    <w:p w14:paraId="79DA5C55" w14:textId="77777777" w:rsidR="0007104A" w:rsidRPr="0007104A" w:rsidRDefault="0007104A" w:rsidP="0007104A">
      <w:pPr>
        <w:pStyle w:val="NormalWeb"/>
        <w:spacing w:before="0" w:beforeAutospacing="0" w:after="0" w:afterAutospacing="0"/>
      </w:pPr>
      <w:r w:rsidRPr="0007104A">
        <w:t>Prohibited Delegations:</w:t>
      </w:r>
    </w:p>
    <w:p w14:paraId="491532F9" w14:textId="77777777" w:rsidR="0007104A" w:rsidRPr="0007104A" w:rsidRDefault="0007104A" w:rsidP="00192656">
      <w:pPr>
        <w:numPr>
          <w:ilvl w:val="0"/>
          <w:numId w:val="26"/>
        </w:numPr>
        <w:spacing w:after="0" w:line="240" w:lineRule="auto"/>
        <w:rPr>
          <w:rFonts w:ascii="Times New Roman" w:hAnsi="Times New Roman" w:cs="Times New Roman"/>
        </w:rPr>
      </w:pPr>
      <w:r w:rsidRPr="0007104A">
        <w:rPr>
          <w:rFonts w:ascii="Times New Roman" w:hAnsi="Times New Roman" w:cs="Times New Roman"/>
        </w:rPr>
        <w:t xml:space="preserve">Safeguarding suspension authority </w:t>
      </w:r>
    </w:p>
    <w:p w14:paraId="4D514B4E" w14:textId="77777777" w:rsidR="0007104A" w:rsidRPr="0007104A" w:rsidRDefault="0007104A" w:rsidP="00192656">
      <w:pPr>
        <w:numPr>
          <w:ilvl w:val="0"/>
          <w:numId w:val="26"/>
        </w:numPr>
        <w:spacing w:after="0" w:line="240" w:lineRule="auto"/>
        <w:rPr>
          <w:rFonts w:ascii="Times New Roman" w:hAnsi="Times New Roman" w:cs="Times New Roman"/>
        </w:rPr>
      </w:pPr>
      <w:r w:rsidRPr="0007104A">
        <w:rPr>
          <w:rFonts w:ascii="Times New Roman" w:hAnsi="Times New Roman" w:cs="Times New Roman"/>
        </w:rPr>
        <w:t xml:space="preserve">Clinical assessment authority </w:t>
      </w:r>
    </w:p>
    <w:p w14:paraId="42C2C8CD" w14:textId="77777777" w:rsidR="0007104A" w:rsidRPr="0007104A" w:rsidRDefault="0007104A" w:rsidP="00192656">
      <w:pPr>
        <w:numPr>
          <w:ilvl w:val="0"/>
          <w:numId w:val="26"/>
        </w:numPr>
        <w:spacing w:after="0" w:line="240" w:lineRule="auto"/>
        <w:rPr>
          <w:rFonts w:ascii="Times New Roman" w:hAnsi="Times New Roman" w:cs="Times New Roman"/>
        </w:rPr>
      </w:pPr>
      <w:r w:rsidRPr="0007104A">
        <w:rPr>
          <w:rFonts w:ascii="Times New Roman" w:hAnsi="Times New Roman" w:cs="Times New Roman"/>
        </w:rPr>
        <w:t xml:space="preserve">Founder constitutional authority </w:t>
      </w:r>
    </w:p>
    <w:p w14:paraId="459E35AB" w14:textId="77777777" w:rsidR="0007104A" w:rsidRPr="0007104A" w:rsidRDefault="0007104A" w:rsidP="0007104A">
      <w:pPr>
        <w:pStyle w:val="NormalWeb"/>
        <w:spacing w:before="0" w:beforeAutospacing="0" w:after="0" w:afterAutospacing="0"/>
      </w:pPr>
      <w:r w:rsidRPr="0007104A">
        <w:t>System Requirement:</w:t>
      </w:r>
    </w:p>
    <w:p w14:paraId="617DA8C0" w14:textId="77777777" w:rsidR="0007104A" w:rsidRPr="0007104A" w:rsidRDefault="0007104A" w:rsidP="0007104A">
      <w:pPr>
        <w:pStyle w:val="NormalWeb"/>
        <w:spacing w:before="0" w:beforeAutospacing="0" w:after="0" w:afterAutospacing="0"/>
      </w:pPr>
      <w:r w:rsidRPr="0007104A">
        <w:t>Delegation records must be maintained and auditable.</w:t>
      </w:r>
    </w:p>
    <w:p w14:paraId="3FA16BF1" w14:textId="2A246A93"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76D04B9A">
          <v:rect id="_x0000_i1928" style="width:0;height:.75pt" o:hralign="center" o:hrstd="t" o:hr="t" fillcolor="#a0a0a0" stroked="f"/>
        </w:pict>
      </w:r>
    </w:p>
    <w:p w14:paraId="2EB6C5C2"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N6: RELATIONSHIP MANAGER ARCHITECTURE</w:t>
      </w:r>
    </w:p>
    <w:p w14:paraId="34CD68B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N6.1 Purpose</w:t>
      </w:r>
    </w:p>
    <w:p w14:paraId="4736E1A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Relationship Managers own the family relationship — from intake through exit.</w:t>
      </w:r>
    </w:p>
    <w:p w14:paraId="1F7BFE8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N6.2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935"/>
        <w:gridCol w:w="7345"/>
      </w:tblGrid>
      <w:tr w:rsidR="005F2A3E" w:rsidRPr="005F2A3E" w14:paraId="1FD495B9" w14:textId="77777777" w:rsidTr="005F2A3E">
        <w:trPr>
          <w:tblHeader/>
        </w:trPr>
        <w:tc>
          <w:tcPr>
            <w:tcW w:w="0" w:type="auto"/>
            <w:tcBorders>
              <w:top w:val="nil"/>
            </w:tcBorders>
            <w:tcMar>
              <w:top w:w="150" w:type="dxa"/>
              <w:left w:w="0" w:type="dxa"/>
              <w:bottom w:w="150" w:type="dxa"/>
              <w:right w:w="240" w:type="dxa"/>
            </w:tcMar>
            <w:vAlign w:val="center"/>
            <w:hideMark/>
          </w:tcPr>
          <w:p w14:paraId="72E0CE6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355BDA5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396111F7" w14:textId="77777777" w:rsidTr="005F2A3E">
        <w:tc>
          <w:tcPr>
            <w:tcW w:w="0" w:type="auto"/>
            <w:tcMar>
              <w:top w:w="150" w:type="dxa"/>
              <w:left w:w="0" w:type="dxa"/>
              <w:bottom w:w="150" w:type="dxa"/>
              <w:right w:w="240" w:type="dxa"/>
            </w:tcMar>
            <w:vAlign w:val="center"/>
            <w:hideMark/>
          </w:tcPr>
          <w:p w14:paraId="3980AAA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Lead qualification</w:t>
            </w:r>
          </w:p>
        </w:tc>
        <w:tc>
          <w:tcPr>
            <w:tcW w:w="0" w:type="auto"/>
            <w:tcMar>
              <w:top w:w="150" w:type="dxa"/>
              <w:left w:w="240" w:type="dxa"/>
              <w:bottom w:w="150" w:type="dxa"/>
              <w:right w:w="0" w:type="dxa"/>
            </w:tcMar>
            <w:vAlign w:val="center"/>
            <w:hideMark/>
          </w:tcPr>
          <w:p w14:paraId="1820B23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Screens and qualifies incoming inquiries</w:t>
            </w:r>
          </w:p>
        </w:tc>
      </w:tr>
      <w:tr w:rsidR="005F2A3E" w:rsidRPr="005F2A3E" w14:paraId="2FF4C8CF" w14:textId="77777777" w:rsidTr="005F2A3E">
        <w:tc>
          <w:tcPr>
            <w:tcW w:w="0" w:type="auto"/>
            <w:tcMar>
              <w:top w:w="150" w:type="dxa"/>
              <w:left w:w="0" w:type="dxa"/>
              <w:bottom w:w="150" w:type="dxa"/>
              <w:right w:w="240" w:type="dxa"/>
            </w:tcMar>
            <w:vAlign w:val="center"/>
            <w:hideMark/>
          </w:tcPr>
          <w:p w14:paraId="5BFAF67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Intake management</w:t>
            </w:r>
          </w:p>
        </w:tc>
        <w:tc>
          <w:tcPr>
            <w:tcW w:w="0" w:type="auto"/>
            <w:tcMar>
              <w:top w:w="150" w:type="dxa"/>
              <w:left w:w="240" w:type="dxa"/>
              <w:bottom w:w="150" w:type="dxa"/>
              <w:right w:w="0" w:type="dxa"/>
            </w:tcMar>
            <w:vAlign w:val="center"/>
            <w:hideMark/>
          </w:tcPr>
          <w:p w14:paraId="45CEF75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Schedules and conducts intake meetings</w:t>
            </w:r>
          </w:p>
        </w:tc>
      </w:tr>
      <w:tr w:rsidR="005F2A3E" w:rsidRPr="005F2A3E" w14:paraId="56B5EB3E" w14:textId="77777777" w:rsidTr="005F2A3E">
        <w:tc>
          <w:tcPr>
            <w:tcW w:w="0" w:type="auto"/>
            <w:tcMar>
              <w:top w:w="150" w:type="dxa"/>
              <w:left w:w="0" w:type="dxa"/>
              <w:bottom w:w="150" w:type="dxa"/>
              <w:right w:w="240" w:type="dxa"/>
            </w:tcMar>
            <w:vAlign w:val="center"/>
            <w:hideMark/>
          </w:tcPr>
          <w:p w14:paraId="5CC88A1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onboarding</w:t>
            </w:r>
          </w:p>
        </w:tc>
        <w:tc>
          <w:tcPr>
            <w:tcW w:w="0" w:type="auto"/>
            <w:tcMar>
              <w:top w:w="150" w:type="dxa"/>
              <w:left w:w="240" w:type="dxa"/>
              <w:bottom w:w="150" w:type="dxa"/>
              <w:right w:w="0" w:type="dxa"/>
            </w:tcMar>
            <w:vAlign w:val="center"/>
            <w:hideMark/>
          </w:tcPr>
          <w:p w14:paraId="146737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Manages end-to-end onboarding per Document M</w:t>
            </w:r>
          </w:p>
        </w:tc>
      </w:tr>
      <w:tr w:rsidR="005F2A3E" w:rsidRPr="005F2A3E" w14:paraId="7159086D" w14:textId="77777777" w:rsidTr="005F2A3E">
        <w:tc>
          <w:tcPr>
            <w:tcW w:w="0" w:type="auto"/>
            <w:tcMar>
              <w:top w:w="150" w:type="dxa"/>
              <w:left w:w="0" w:type="dxa"/>
              <w:bottom w:w="150" w:type="dxa"/>
              <w:right w:w="240" w:type="dxa"/>
            </w:tcMar>
            <w:vAlign w:val="center"/>
            <w:hideMark/>
          </w:tcPr>
          <w:p w14:paraId="1C0E871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Life Dossier maintenance</w:t>
            </w:r>
          </w:p>
        </w:tc>
        <w:tc>
          <w:tcPr>
            <w:tcW w:w="0" w:type="auto"/>
            <w:tcMar>
              <w:top w:w="150" w:type="dxa"/>
              <w:left w:w="240" w:type="dxa"/>
              <w:bottom w:w="150" w:type="dxa"/>
              <w:right w:w="0" w:type="dxa"/>
            </w:tcMar>
            <w:vAlign w:val="center"/>
            <w:hideMark/>
          </w:tcPr>
          <w:p w14:paraId="746211F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Creates and maintains client Life Dossiers</w:t>
            </w:r>
          </w:p>
        </w:tc>
      </w:tr>
      <w:tr w:rsidR="005F2A3E" w:rsidRPr="005F2A3E" w14:paraId="77BC3942" w14:textId="77777777" w:rsidTr="005F2A3E">
        <w:tc>
          <w:tcPr>
            <w:tcW w:w="0" w:type="auto"/>
            <w:tcMar>
              <w:top w:w="150" w:type="dxa"/>
              <w:left w:w="0" w:type="dxa"/>
              <w:bottom w:w="150" w:type="dxa"/>
              <w:right w:w="240" w:type="dxa"/>
            </w:tcMar>
            <w:vAlign w:val="center"/>
            <w:hideMark/>
          </w:tcPr>
          <w:p w14:paraId="7FA51EA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Family communication</w:t>
            </w:r>
          </w:p>
        </w:tc>
        <w:tc>
          <w:tcPr>
            <w:tcW w:w="0" w:type="auto"/>
            <w:tcMar>
              <w:top w:w="150" w:type="dxa"/>
              <w:left w:w="240" w:type="dxa"/>
              <w:bottom w:w="150" w:type="dxa"/>
              <w:right w:w="0" w:type="dxa"/>
            </w:tcMar>
            <w:vAlign w:val="center"/>
            <w:hideMark/>
          </w:tcPr>
          <w:p w14:paraId="7C94E90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point of contact for Funding Customers</w:t>
            </w:r>
          </w:p>
        </w:tc>
      </w:tr>
      <w:tr w:rsidR="005F2A3E" w:rsidRPr="005F2A3E" w14:paraId="4318700B" w14:textId="77777777" w:rsidTr="005F2A3E">
        <w:tc>
          <w:tcPr>
            <w:tcW w:w="0" w:type="auto"/>
            <w:tcMar>
              <w:top w:w="150" w:type="dxa"/>
              <w:left w:w="0" w:type="dxa"/>
              <w:bottom w:w="150" w:type="dxa"/>
              <w:right w:w="240" w:type="dxa"/>
            </w:tcMar>
            <w:vAlign w:val="center"/>
            <w:hideMark/>
          </w:tcPr>
          <w:p w14:paraId="0AED8E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Service reviews</w:t>
            </w:r>
          </w:p>
        </w:tc>
        <w:tc>
          <w:tcPr>
            <w:tcW w:w="0" w:type="auto"/>
            <w:tcMar>
              <w:top w:w="150" w:type="dxa"/>
              <w:left w:w="240" w:type="dxa"/>
              <w:bottom w:w="150" w:type="dxa"/>
              <w:right w:w="0" w:type="dxa"/>
            </w:tcMar>
            <w:vAlign w:val="center"/>
            <w:hideMark/>
          </w:tcPr>
          <w:p w14:paraId="5670DE9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Conducts quarterly client reviews</w:t>
            </w:r>
          </w:p>
        </w:tc>
      </w:tr>
      <w:tr w:rsidR="005F2A3E" w:rsidRPr="005F2A3E" w14:paraId="6E96B5CE" w14:textId="77777777" w:rsidTr="005F2A3E">
        <w:tc>
          <w:tcPr>
            <w:tcW w:w="0" w:type="auto"/>
            <w:tcMar>
              <w:top w:w="150" w:type="dxa"/>
              <w:left w:w="0" w:type="dxa"/>
              <w:bottom w:w="150" w:type="dxa"/>
              <w:right w:w="240" w:type="dxa"/>
            </w:tcMar>
            <w:vAlign w:val="center"/>
            <w:hideMark/>
          </w:tcPr>
          <w:p w14:paraId="1B8F356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Renewal management</w:t>
            </w:r>
          </w:p>
        </w:tc>
        <w:tc>
          <w:tcPr>
            <w:tcW w:w="0" w:type="auto"/>
            <w:tcMar>
              <w:top w:w="150" w:type="dxa"/>
              <w:left w:w="240" w:type="dxa"/>
              <w:bottom w:w="150" w:type="dxa"/>
              <w:right w:w="0" w:type="dxa"/>
            </w:tcMar>
            <w:vAlign w:val="center"/>
            <w:hideMark/>
          </w:tcPr>
          <w:p w14:paraId="5FFFACD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Manages membership renewals</w:t>
            </w:r>
          </w:p>
        </w:tc>
      </w:tr>
      <w:tr w:rsidR="005F2A3E" w:rsidRPr="005F2A3E" w14:paraId="4F157CF0" w14:textId="77777777" w:rsidTr="005F2A3E">
        <w:tc>
          <w:tcPr>
            <w:tcW w:w="0" w:type="auto"/>
            <w:tcMar>
              <w:top w:w="150" w:type="dxa"/>
              <w:left w:w="0" w:type="dxa"/>
              <w:bottom w:w="150" w:type="dxa"/>
              <w:right w:w="240" w:type="dxa"/>
            </w:tcMar>
            <w:vAlign w:val="center"/>
            <w:hideMark/>
          </w:tcPr>
          <w:p w14:paraId="26C989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Complaint handling</w:t>
            </w:r>
          </w:p>
        </w:tc>
        <w:tc>
          <w:tcPr>
            <w:tcW w:w="0" w:type="auto"/>
            <w:tcMar>
              <w:top w:w="150" w:type="dxa"/>
              <w:left w:w="240" w:type="dxa"/>
              <w:bottom w:w="150" w:type="dxa"/>
              <w:right w:w="0" w:type="dxa"/>
            </w:tcMar>
            <w:vAlign w:val="center"/>
            <w:hideMark/>
          </w:tcPr>
          <w:p w14:paraId="1CB7B7D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Manages Level 1-2 complaints</w:t>
            </w:r>
          </w:p>
        </w:tc>
      </w:tr>
    </w:tbl>
    <w:p w14:paraId="0666F35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N6.3 Portfolio Capacity</w:t>
      </w:r>
    </w:p>
    <w:tbl>
      <w:tblPr>
        <w:tblW w:w="0" w:type="auto"/>
        <w:tblCellMar>
          <w:top w:w="15" w:type="dxa"/>
          <w:left w:w="15" w:type="dxa"/>
          <w:bottom w:w="15" w:type="dxa"/>
          <w:right w:w="15" w:type="dxa"/>
        </w:tblCellMar>
        <w:tblLook w:val="04A0" w:firstRow="1" w:lastRow="0" w:firstColumn="1" w:lastColumn="0" w:noHBand="0" w:noVBand="1"/>
      </w:tblPr>
      <w:tblGrid>
        <w:gridCol w:w="1799"/>
        <w:gridCol w:w="1081"/>
        <w:gridCol w:w="1439"/>
        <w:gridCol w:w="2199"/>
      </w:tblGrid>
      <w:tr w:rsidR="005F2A3E" w:rsidRPr="005F2A3E" w14:paraId="1DB39A9B" w14:textId="77777777" w:rsidTr="005F2A3E">
        <w:trPr>
          <w:tblHeader/>
        </w:trPr>
        <w:tc>
          <w:tcPr>
            <w:tcW w:w="0" w:type="auto"/>
            <w:tcBorders>
              <w:top w:val="nil"/>
            </w:tcBorders>
            <w:tcMar>
              <w:top w:w="150" w:type="dxa"/>
              <w:left w:w="0" w:type="dxa"/>
              <w:bottom w:w="150" w:type="dxa"/>
              <w:right w:w="240" w:type="dxa"/>
            </w:tcMar>
            <w:vAlign w:val="center"/>
            <w:hideMark/>
          </w:tcPr>
          <w:p w14:paraId="3692C0A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36F685C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2A77612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Maximum</w:t>
            </w:r>
          </w:p>
        </w:tc>
        <w:tc>
          <w:tcPr>
            <w:tcW w:w="0" w:type="auto"/>
            <w:tcBorders>
              <w:top w:val="nil"/>
            </w:tcBorders>
            <w:tcMar>
              <w:top w:w="150" w:type="dxa"/>
              <w:left w:w="240" w:type="dxa"/>
              <w:bottom w:w="150" w:type="dxa"/>
              <w:right w:w="240" w:type="dxa"/>
            </w:tcMar>
            <w:vAlign w:val="center"/>
            <w:hideMark/>
          </w:tcPr>
          <w:p w14:paraId="40D746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Expansion Trigger</w:t>
            </w:r>
          </w:p>
        </w:tc>
      </w:tr>
      <w:tr w:rsidR="005F2A3E" w:rsidRPr="005F2A3E" w14:paraId="7F8F3389" w14:textId="77777777" w:rsidTr="005F2A3E">
        <w:tc>
          <w:tcPr>
            <w:tcW w:w="0" w:type="auto"/>
            <w:tcMar>
              <w:top w:w="150" w:type="dxa"/>
              <w:left w:w="0" w:type="dxa"/>
              <w:bottom w:w="150" w:type="dxa"/>
              <w:right w:w="240" w:type="dxa"/>
            </w:tcMar>
            <w:vAlign w:val="center"/>
            <w:hideMark/>
          </w:tcPr>
          <w:p w14:paraId="0E3EFBF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Families per RM</w:t>
            </w:r>
          </w:p>
        </w:tc>
        <w:tc>
          <w:tcPr>
            <w:tcW w:w="0" w:type="auto"/>
            <w:tcMar>
              <w:top w:w="150" w:type="dxa"/>
              <w:left w:w="240" w:type="dxa"/>
              <w:bottom w:w="150" w:type="dxa"/>
              <w:right w:w="240" w:type="dxa"/>
            </w:tcMar>
            <w:vAlign w:val="center"/>
            <w:hideMark/>
          </w:tcPr>
          <w:p w14:paraId="2154C31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25</w:t>
            </w:r>
          </w:p>
        </w:tc>
        <w:tc>
          <w:tcPr>
            <w:tcW w:w="0" w:type="auto"/>
            <w:tcMar>
              <w:top w:w="150" w:type="dxa"/>
              <w:left w:w="240" w:type="dxa"/>
              <w:bottom w:w="150" w:type="dxa"/>
              <w:right w:w="240" w:type="dxa"/>
            </w:tcMar>
            <w:vAlign w:val="center"/>
            <w:hideMark/>
          </w:tcPr>
          <w:p w14:paraId="4BCC2D9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30</w:t>
            </w:r>
          </w:p>
        </w:tc>
        <w:tc>
          <w:tcPr>
            <w:tcW w:w="0" w:type="auto"/>
            <w:tcMar>
              <w:top w:w="150" w:type="dxa"/>
              <w:left w:w="240" w:type="dxa"/>
              <w:bottom w:w="150" w:type="dxa"/>
              <w:right w:w="0" w:type="dxa"/>
            </w:tcMar>
            <w:vAlign w:val="center"/>
            <w:hideMark/>
          </w:tcPr>
          <w:p w14:paraId="72FD6EC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&gt;25 families</w:t>
            </w:r>
          </w:p>
        </w:tc>
      </w:tr>
    </w:tbl>
    <w:p w14:paraId="33B902F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N6.4 Qualification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1666"/>
        <w:gridCol w:w="9614"/>
      </w:tblGrid>
      <w:tr w:rsidR="005F2A3E" w:rsidRPr="005F2A3E" w14:paraId="4E4C57E9" w14:textId="77777777" w:rsidTr="005F2A3E">
        <w:trPr>
          <w:tblHeader/>
        </w:trPr>
        <w:tc>
          <w:tcPr>
            <w:tcW w:w="0" w:type="auto"/>
            <w:tcBorders>
              <w:top w:val="nil"/>
            </w:tcBorders>
            <w:tcMar>
              <w:top w:w="150" w:type="dxa"/>
              <w:left w:w="0" w:type="dxa"/>
              <w:bottom w:w="150" w:type="dxa"/>
              <w:right w:w="240" w:type="dxa"/>
            </w:tcMar>
            <w:vAlign w:val="center"/>
            <w:hideMark/>
          </w:tcPr>
          <w:p w14:paraId="5BB44CE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2EF6D4B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w:t>
            </w:r>
          </w:p>
        </w:tc>
      </w:tr>
      <w:tr w:rsidR="005F2A3E" w:rsidRPr="005F2A3E" w14:paraId="23DAF8C2" w14:textId="77777777" w:rsidTr="005F2A3E">
        <w:tc>
          <w:tcPr>
            <w:tcW w:w="0" w:type="auto"/>
            <w:tcMar>
              <w:top w:w="150" w:type="dxa"/>
              <w:left w:w="0" w:type="dxa"/>
              <w:bottom w:w="150" w:type="dxa"/>
              <w:right w:w="240" w:type="dxa"/>
            </w:tcMar>
            <w:vAlign w:val="center"/>
            <w:hideMark/>
          </w:tcPr>
          <w:p w14:paraId="61D56C2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Education</w:t>
            </w:r>
          </w:p>
        </w:tc>
        <w:tc>
          <w:tcPr>
            <w:tcW w:w="0" w:type="auto"/>
            <w:tcMar>
              <w:top w:w="150" w:type="dxa"/>
              <w:left w:w="240" w:type="dxa"/>
              <w:bottom w:w="150" w:type="dxa"/>
              <w:right w:w="0" w:type="dxa"/>
            </w:tcMar>
            <w:vAlign w:val="center"/>
            <w:hideMark/>
          </w:tcPr>
          <w:p w14:paraId="53A2B3D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Bachelor's degree (Psychology, Social Work, Communications, Hospitality, or related)</w:t>
            </w:r>
          </w:p>
        </w:tc>
      </w:tr>
      <w:tr w:rsidR="005F2A3E" w:rsidRPr="005F2A3E" w14:paraId="4FCE95FD" w14:textId="77777777" w:rsidTr="005F2A3E">
        <w:tc>
          <w:tcPr>
            <w:tcW w:w="0" w:type="auto"/>
            <w:tcMar>
              <w:top w:w="150" w:type="dxa"/>
              <w:left w:w="0" w:type="dxa"/>
              <w:bottom w:w="150" w:type="dxa"/>
              <w:right w:w="240" w:type="dxa"/>
            </w:tcMar>
            <w:vAlign w:val="center"/>
            <w:hideMark/>
          </w:tcPr>
          <w:p w14:paraId="2285EB4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Language</w:t>
            </w:r>
          </w:p>
        </w:tc>
        <w:tc>
          <w:tcPr>
            <w:tcW w:w="0" w:type="auto"/>
            <w:tcMar>
              <w:top w:w="150" w:type="dxa"/>
              <w:left w:w="240" w:type="dxa"/>
              <w:bottom w:w="150" w:type="dxa"/>
              <w:right w:w="0" w:type="dxa"/>
            </w:tcMar>
            <w:vAlign w:val="center"/>
            <w:hideMark/>
          </w:tcPr>
          <w:p w14:paraId="06A0544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Bi-lingual proficiency (Bengali and English)</w:t>
            </w:r>
          </w:p>
        </w:tc>
      </w:tr>
      <w:tr w:rsidR="005F2A3E" w:rsidRPr="005F2A3E" w14:paraId="493C253E" w14:textId="77777777" w:rsidTr="005F2A3E">
        <w:tc>
          <w:tcPr>
            <w:tcW w:w="0" w:type="auto"/>
            <w:tcMar>
              <w:top w:w="150" w:type="dxa"/>
              <w:left w:w="0" w:type="dxa"/>
              <w:bottom w:w="150" w:type="dxa"/>
              <w:right w:w="240" w:type="dxa"/>
            </w:tcMar>
            <w:vAlign w:val="center"/>
            <w:hideMark/>
          </w:tcPr>
          <w:p w14:paraId="435CF57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Experience</w:t>
            </w:r>
          </w:p>
        </w:tc>
        <w:tc>
          <w:tcPr>
            <w:tcW w:w="0" w:type="auto"/>
            <w:tcMar>
              <w:top w:w="150" w:type="dxa"/>
              <w:left w:w="240" w:type="dxa"/>
              <w:bottom w:w="150" w:type="dxa"/>
              <w:right w:w="0" w:type="dxa"/>
            </w:tcMar>
            <w:vAlign w:val="center"/>
            <w:hideMark/>
          </w:tcPr>
          <w:p w14:paraId="60416E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 years in client relationship management, social work, or healthcare (preferred)</w:t>
            </w:r>
          </w:p>
        </w:tc>
      </w:tr>
      <w:tr w:rsidR="005F2A3E" w:rsidRPr="005F2A3E" w14:paraId="3DED02E4" w14:textId="77777777" w:rsidTr="005F2A3E">
        <w:tc>
          <w:tcPr>
            <w:tcW w:w="0" w:type="auto"/>
            <w:tcMar>
              <w:top w:w="150" w:type="dxa"/>
              <w:left w:w="0" w:type="dxa"/>
              <w:bottom w:w="150" w:type="dxa"/>
              <w:right w:w="240" w:type="dxa"/>
            </w:tcMar>
            <w:vAlign w:val="center"/>
            <w:hideMark/>
          </w:tcPr>
          <w:p w14:paraId="236D909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Training</w:t>
            </w:r>
          </w:p>
        </w:tc>
        <w:tc>
          <w:tcPr>
            <w:tcW w:w="0" w:type="auto"/>
            <w:tcMar>
              <w:top w:w="150" w:type="dxa"/>
              <w:left w:w="240" w:type="dxa"/>
              <w:bottom w:w="150" w:type="dxa"/>
              <w:right w:w="0" w:type="dxa"/>
            </w:tcMar>
            <w:vAlign w:val="center"/>
            <w:hideMark/>
          </w:tcPr>
          <w:p w14:paraId="3D4FEAB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Family mediation, conflict resolution, safeguarding, Document E familiarity</w:t>
            </w:r>
          </w:p>
        </w:tc>
      </w:tr>
    </w:tbl>
    <w:p w14:paraId="4894C170"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N6.5 Authority Limits</w:t>
      </w:r>
    </w:p>
    <w:tbl>
      <w:tblPr>
        <w:tblW w:w="11280" w:type="dxa"/>
        <w:tblCellMar>
          <w:top w:w="15" w:type="dxa"/>
          <w:left w:w="15" w:type="dxa"/>
          <w:bottom w:w="15" w:type="dxa"/>
          <w:right w:w="15" w:type="dxa"/>
        </w:tblCellMar>
        <w:tblLook w:val="04A0" w:firstRow="1" w:lastRow="0" w:firstColumn="1" w:lastColumn="0" w:noHBand="0" w:noVBand="1"/>
      </w:tblPr>
      <w:tblGrid>
        <w:gridCol w:w="5851"/>
        <w:gridCol w:w="5429"/>
      </w:tblGrid>
      <w:tr w:rsidR="005F2A3E" w:rsidRPr="005F2A3E" w14:paraId="1B032472" w14:textId="77777777" w:rsidTr="005F2A3E">
        <w:trPr>
          <w:tblHeader/>
        </w:trPr>
        <w:tc>
          <w:tcPr>
            <w:tcW w:w="0" w:type="auto"/>
            <w:tcBorders>
              <w:top w:val="nil"/>
            </w:tcBorders>
            <w:tcMar>
              <w:top w:w="150" w:type="dxa"/>
              <w:left w:w="0" w:type="dxa"/>
              <w:bottom w:w="150" w:type="dxa"/>
              <w:right w:w="240" w:type="dxa"/>
            </w:tcMar>
            <w:vAlign w:val="center"/>
            <w:hideMark/>
          </w:tcPr>
          <w:p w14:paraId="0DCDD30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2C24CE1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Authority</w:t>
            </w:r>
          </w:p>
        </w:tc>
      </w:tr>
      <w:tr w:rsidR="005F2A3E" w:rsidRPr="005F2A3E" w14:paraId="3A1B5CA9" w14:textId="77777777" w:rsidTr="005F2A3E">
        <w:tc>
          <w:tcPr>
            <w:tcW w:w="0" w:type="auto"/>
            <w:tcMar>
              <w:top w:w="150" w:type="dxa"/>
              <w:left w:w="0" w:type="dxa"/>
              <w:bottom w:w="150" w:type="dxa"/>
              <w:right w:w="240" w:type="dxa"/>
            </w:tcMar>
            <w:vAlign w:val="center"/>
            <w:hideMark/>
          </w:tcPr>
          <w:p w14:paraId="6299E5F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Silver/Gold/Platinum membership approval</w:t>
            </w:r>
          </w:p>
        </w:tc>
        <w:tc>
          <w:tcPr>
            <w:tcW w:w="0" w:type="auto"/>
            <w:tcMar>
              <w:top w:w="150" w:type="dxa"/>
              <w:left w:w="240" w:type="dxa"/>
              <w:bottom w:w="150" w:type="dxa"/>
              <w:right w:w="0" w:type="dxa"/>
            </w:tcMar>
            <w:vAlign w:val="center"/>
            <w:hideMark/>
          </w:tcPr>
          <w:p w14:paraId="4517B8D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Full authority (within eligibility criteria)</w:t>
            </w:r>
          </w:p>
        </w:tc>
      </w:tr>
      <w:tr w:rsidR="005F2A3E" w:rsidRPr="005F2A3E" w14:paraId="635283C3" w14:textId="77777777" w:rsidTr="005F2A3E">
        <w:tc>
          <w:tcPr>
            <w:tcW w:w="0" w:type="auto"/>
            <w:tcMar>
              <w:top w:w="150" w:type="dxa"/>
              <w:left w:w="0" w:type="dxa"/>
              <w:bottom w:w="150" w:type="dxa"/>
              <w:right w:w="240" w:type="dxa"/>
            </w:tcMar>
            <w:vAlign w:val="center"/>
            <w:hideMark/>
          </w:tcPr>
          <w:p w14:paraId="46BE949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 service adjustments</w:t>
            </w:r>
          </w:p>
        </w:tc>
        <w:tc>
          <w:tcPr>
            <w:tcW w:w="0" w:type="auto"/>
            <w:tcMar>
              <w:top w:w="150" w:type="dxa"/>
              <w:left w:w="240" w:type="dxa"/>
              <w:bottom w:w="150" w:type="dxa"/>
              <w:right w:w="0" w:type="dxa"/>
            </w:tcMar>
            <w:vAlign w:val="center"/>
            <w:hideMark/>
          </w:tcPr>
          <w:p w14:paraId="18572C7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Full authority</w:t>
            </w:r>
          </w:p>
        </w:tc>
      </w:tr>
      <w:tr w:rsidR="005F2A3E" w:rsidRPr="005F2A3E" w14:paraId="2E5BAD6E" w14:textId="77777777" w:rsidTr="005F2A3E">
        <w:tc>
          <w:tcPr>
            <w:tcW w:w="0" w:type="auto"/>
            <w:tcMar>
              <w:top w:w="150" w:type="dxa"/>
              <w:left w:w="0" w:type="dxa"/>
              <w:bottom w:w="150" w:type="dxa"/>
              <w:right w:w="240" w:type="dxa"/>
            </w:tcMar>
            <w:vAlign w:val="center"/>
            <w:hideMark/>
          </w:tcPr>
          <w:p w14:paraId="6F95AD3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exceptions</w:t>
            </w:r>
          </w:p>
        </w:tc>
        <w:tc>
          <w:tcPr>
            <w:tcW w:w="0" w:type="auto"/>
            <w:tcMar>
              <w:top w:w="150" w:type="dxa"/>
              <w:left w:w="240" w:type="dxa"/>
              <w:bottom w:w="150" w:type="dxa"/>
              <w:right w:w="0" w:type="dxa"/>
            </w:tcMar>
            <w:vAlign w:val="center"/>
            <w:hideMark/>
          </w:tcPr>
          <w:p w14:paraId="5C2263C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None (escalate to Safeguarding Chair)</w:t>
            </w:r>
          </w:p>
        </w:tc>
      </w:tr>
      <w:tr w:rsidR="005F2A3E" w:rsidRPr="005F2A3E" w14:paraId="63DC6BE5" w14:textId="77777777" w:rsidTr="005F2A3E">
        <w:tc>
          <w:tcPr>
            <w:tcW w:w="0" w:type="auto"/>
            <w:tcMar>
              <w:top w:w="150" w:type="dxa"/>
              <w:left w:w="0" w:type="dxa"/>
              <w:bottom w:w="150" w:type="dxa"/>
              <w:right w:w="240" w:type="dxa"/>
            </w:tcMar>
            <w:vAlign w:val="center"/>
            <w:hideMark/>
          </w:tcPr>
          <w:p w14:paraId="0E19156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classifications</w:t>
            </w:r>
          </w:p>
        </w:tc>
        <w:tc>
          <w:tcPr>
            <w:tcW w:w="0" w:type="auto"/>
            <w:tcMar>
              <w:top w:w="150" w:type="dxa"/>
              <w:left w:w="240" w:type="dxa"/>
              <w:bottom w:w="150" w:type="dxa"/>
              <w:right w:w="0" w:type="dxa"/>
            </w:tcMar>
            <w:vAlign w:val="center"/>
            <w:hideMark/>
          </w:tcPr>
          <w:p w14:paraId="7356CBF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 xml:space="preserve">None (escalate </w:t>
            </w:r>
            <w:proofErr w:type="gramStart"/>
            <w:r w:rsidRPr="005F2A3E">
              <w:rPr>
                <w:rFonts w:ascii="Times New Roman" w:hAnsi="Times New Roman" w:cs="Times New Roman"/>
                <w:sz w:val="23"/>
                <w:szCs w:val="23"/>
              </w:rPr>
              <w:t>to</w:t>
            </w:r>
            <w:proofErr w:type="gramEnd"/>
            <w:r w:rsidRPr="005F2A3E">
              <w:rPr>
                <w:rFonts w:ascii="Times New Roman" w:hAnsi="Times New Roman" w:cs="Times New Roman"/>
                <w:sz w:val="23"/>
                <w:szCs w:val="23"/>
              </w:rPr>
              <w:t xml:space="preserve"> Clinical Professional)</w:t>
            </w:r>
          </w:p>
        </w:tc>
      </w:tr>
      <w:tr w:rsidR="005F2A3E" w:rsidRPr="005F2A3E" w14:paraId="42830F4A" w14:textId="77777777" w:rsidTr="005F2A3E">
        <w:tc>
          <w:tcPr>
            <w:tcW w:w="0" w:type="auto"/>
            <w:tcMar>
              <w:top w:w="150" w:type="dxa"/>
              <w:left w:w="0" w:type="dxa"/>
              <w:bottom w:w="150" w:type="dxa"/>
              <w:right w:w="240" w:type="dxa"/>
            </w:tcMar>
            <w:vAlign w:val="center"/>
            <w:hideMark/>
          </w:tcPr>
          <w:p w14:paraId="1A24190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Financial waivers</w:t>
            </w:r>
          </w:p>
        </w:tc>
        <w:tc>
          <w:tcPr>
            <w:tcW w:w="0" w:type="auto"/>
            <w:tcMar>
              <w:top w:w="150" w:type="dxa"/>
              <w:left w:w="240" w:type="dxa"/>
              <w:bottom w:w="150" w:type="dxa"/>
              <w:right w:w="0" w:type="dxa"/>
            </w:tcMar>
            <w:vAlign w:val="center"/>
            <w:hideMark/>
          </w:tcPr>
          <w:p w14:paraId="75E08CB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None (escalate to Finance Lead/COO)</w:t>
            </w:r>
          </w:p>
        </w:tc>
      </w:tr>
    </w:tbl>
    <w:p w14:paraId="38EE566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N6.6 RM Conduct Restrictions</w:t>
      </w:r>
    </w:p>
    <w:p w14:paraId="2A74D8E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RMs shall not:</w:t>
      </w:r>
    </w:p>
    <w:p w14:paraId="5FB1CD97" w14:textId="77777777" w:rsidR="005F2A3E" w:rsidRPr="005F2A3E" w:rsidRDefault="005F2A3E" w:rsidP="00192656">
      <w:pPr>
        <w:pStyle w:val="ds-markdown-paragraph"/>
        <w:numPr>
          <w:ilvl w:val="0"/>
          <w:numId w:val="8"/>
        </w:numPr>
        <w:shd w:val="clear" w:color="auto" w:fill="FFFFFF"/>
        <w:spacing w:before="0" w:beforeAutospacing="0" w:after="0" w:afterAutospacing="0"/>
        <w:rPr>
          <w:color w:val="0F1115"/>
        </w:rPr>
      </w:pPr>
      <w:r w:rsidRPr="005F2A3E">
        <w:rPr>
          <w:color w:val="0F1115"/>
        </w:rPr>
        <w:t>Accept gifts above company policy limits (per Document F, Section F5.1)</w:t>
      </w:r>
    </w:p>
    <w:p w14:paraId="4328F21F" w14:textId="77777777" w:rsidR="005F2A3E" w:rsidRPr="005F2A3E" w:rsidRDefault="005F2A3E" w:rsidP="00192656">
      <w:pPr>
        <w:pStyle w:val="ds-markdown-paragraph"/>
        <w:numPr>
          <w:ilvl w:val="0"/>
          <w:numId w:val="8"/>
        </w:numPr>
        <w:shd w:val="clear" w:color="auto" w:fill="FFFFFF"/>
        <w:spacing w:before="0" w:beforeAutospacing="0" w:after="0" w:afterAutospacing="0"/>
        <w:rPr>
          <w:color w:val="0F1115"/>
        </w:rPr>
      </w:pPr>
      <w:r w:rsidRPr="005F2A3E">
        <w:rPr>
          <w:color w:val="0F1115"/>
        </w:rPr>
        <w:t>Borrow money from clients</w:t>
      </w:r>
    </w:p>
    <w:p w14:paraId="14DD680E" w14:textId="77777777" w:rsidR="005F2A3E" w:rsidRPr="005F2A3E" w:rsidRDefault="005F2A3E" w:rsidP="00192656">
      <w:pPr>
        <w:pStyle w:val="ds-markdown-paragraph"/>
        <w:numPr>
          <w:ilvl w:val="0"/>
          <w:numId w:val="8"/>
        </w:numPr>
        <w:shd w:val="clear" w:color="auto" w:fill="FFFFFF"/>
        <w:spacing w:before="0" w:beforeAutospacing="0" w:after="0" w:afterAutospacing="0"/>
        <w:rPr>
          <w:color w:val="0F1115"/>
        </w:rPr>
      </w:pPr>
      <w:r w:rsidRPr="005F2A3E">
        <w:rPr>
          <w:color w:val="0F1115"/>
        </w:rPr>
        <w:t>Lend money to clients</w:t>
      </w:r>
    </w:p>
    <w:p w14:paraId="0CED9DEE" w14:textId="77777777" w:rsidR="005F2A3E" w:rsidRPr="005F2A3E" w:rsidRDefault="005F2A3E" w:rsidP="00192656">
      <w:pPr>
        <w:pStyle w:val="ds-markdown-paragraph"/>
        <w:numPr>
          <w:ilvl w:val="0"/>
          <w:numId w:val="8"/>
        </w:numPr>
        <w:shd w:val="clear" w:color="auto" w:fill="FFFFFF"/>
        <w:spacing w:before="0" w:beforeAutospacing="0" w:after="0" w:afterAutospacing="0"/>
        <w:rPr>
          <w:color w:val="0F1115"/>
        </w:rPr>
      </w:pPr>
      <w:r w:rsidRPr="005F2A3E">
        <w:rPr>
          <w:color w:val="0F1115"/>
        </w:rPr>
        <w:t>Become power of attorney for any client</w:t>
      </w:r>
    </w:p>
    <w:p w14:paraId="12D079D2" w14:textId="77777777" w:rsidR="005F2A3E" w:rsidRPr="005F2A3E" w:rsidRDefault="005F2A3E" w:rsidP="00192656">
      <w:pPr>
        <w:pStyle w:val="ds-markdown-paragraph"/>
        <w:numPr>
          <w:ilvl w:val="0"/>
          <w:numId w:val="8"/>
        </w:numPr>
        <w:shd w:val="clear" w:color="auto" w:fill="FFFFFF"/>
        <w:spacing w:before="0" w:beforeAutospacing="0" w:after="0" w:afterAutospacing="0"/>
        <w:rPr>
          <w:color w:val="0F1115"/>
        </w:rPr>
      </w:pPr>
      <w:r w:rsidRPr="005F2A3E">
        <w:rPr>
          <w:color w:val="0F1115"/>
        </w:rPr>
        <w:t>Witness or advise on client wills</w:t>
      </w:r>
    </w:p>
    <w:p w14:paraId="62DE3644" w14:textId="77777777" w:rsidR="005F2A3E" w:rsidRPr="005F2A3E" w:rsidRDefault="005F2A3E" w:rsidP="00192656">
      <w:pPr>
        <w:pStyle w:val="ds-markdown-paragraph"/>
        <w:numPr>
          <w:ilvl w:val="0"/>
          <w:numId w:val="8"/>
        </w:numPr>
        <w:shd w:val="clear" w:color="auto" w:fill="FFFFFF"/>
        <w:spacing w:before="0" w:beforeAutospacing="0" w:after="0" w:afterAutospacing="0"/>
        <w:rPr>
          <w:color w:val="0F1115"/>
        </w:rPr>
      </w:pPr>
      <w:r w:rsidRPr="005F2A3E">
        <w:rPr>
          <w:color w:val="0F1115"/>
        </w:rPr>
        <w:t>Act as executor for any client estate</w:t>
      </w:r>
    </w:p>
    <w:p w14:paraId="01D4CBC3" w14:textId="77777777" w:rsidR="005F2A3E" w:rsidRPr="005F2A3E" w:rsidRDefault="005F2A3E" w:rsidP="00192656">
      <w:pPr>
        <w:pStyle w:val="ds-markdown-paragraph"/>
        <w:numPr>
          <w:ilvl w:val="0"/>
          <w:numId w:val="8"/>
        </w:numPr>
        <w:shd w:val="clear" w:color="auto" w:fill="FFFFFF"/>
        <w:spacing w:before="0" w:beforeAutospacing="0" w:after="0" w:afterAutospacing="0"/>
        <w:rPr>
          <w:color w:val="0F1115"/>
        </w:rPr>
      </w:pPr>
      <w:r w:rsidRPr="005F2A3E">
        <w:rPr>
          <w:color w:val="0F1115"/>
        </w:rPr>
        <w:t>Receive referral commissions from external providers (healthcare, diagnostic, or other)</w:t>
      </w:r>
    </w:p>
    <w:p w14:paraId="5B99B16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N6.7 RM Burnout Controls</w:t>
      </w:r>
    </w:p>
    <w:tbl>
      <w:tblPr>
        <w:tblW w:w="11280" w:type="dxa"/>
        <w:tblCellMar>
          <w:top w:w="15" w:type="dxa"/>
          <w:left w:w="15" w:type="dxa"/>
          <w:bottom w:w="15" w:type="dxa"/>
          <w:right w:w="15" w:type="dxa"/>
        </w:tblCellMar>
        <w:tblLook w:val="04A0" w:firstRow="1" w:lastRow="0" w:firstColumn="1" w:lastColumn="0" w:noHBand="0" w:noVBand="1"/>
      </w:tblPr>
      <w:tblGrid>
        <w:gridCol w:w="3775"/>
        <w:gridCol w:w="7505"/>
      </w:tblGrid>
      <w:tr w:rsidR="005F2A3E" w:rsidRPr="005F2A3E" w14:paraId="3C5FB4E7" w14:textId="77777777" w:rsidTr="005F2A3E">
        <w:trPr>
          <w:tblHeader/>
        </w:trPr>
        <w:tc>
          <w:tcPr>
            <w:tcW w:w="0" w:type="auto"/>
            <w:tcBorders>
              <w:top w:val="nil"/>
            </w:tcBorders>
            <w:tcMar>
              <w:top w:w="150" w:type="dxa"/>
              <w:left w:w="0" w:type="dxa"/>
              <w:bottom w:w="150" w:type="dxa"/>
              <w:right w:w="240" w:type="dxa"/>
            </w:tcMar>
            <w:vAlign w:val="center"/>
            <w:hideMark/>
          </w:tcPr>
          <w:p w14:paraId="3236E9A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Control</w:t>
            </w:r>
          </w:p>
        </w:tc>
        <w:tc>
          <w:tcPr>
            <w:tcW w:w="0" w:type="auto"/>
            <w:tcBorders>
              <w:top w:val="nil"/>
            </w:tcBorders>
            <w:tcMar>
              <w:top w:w="150" w:type="dxa"/>
              <w:left w:w="240" w:type="dxa"/>
              <w:bottom w:w="150" w:type="dxa"/>
              <w:right w:w="240" w:type="dxa"/>
            </w:tcMar>
            <w:vAlign w:val="center"/>
            <w:hideMark/>
          </w:tcPr>
          <w:p w14:paraId="7FAD749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w:t>
            </w:r>
          </w:p>
        </w:tc>
      </w:tr>
      <w:tr w:rsidR="005F2A3E" w:rsidRPr="005F2A3E" w14:paraId="6A8EA5F2" w14:textId="77777777" w:rsidTr="005F2A3E">
        <w:tc>
          <w:tcPr>
            <w:tcW w:w="0" w:type="auto"/>
            <w:tcMar>
              <w:top w:w="150" w:type="dxa"/>
              <w:left w:w="0" w:type="dxa"/>
              <w:bottom w:w="150" w:type="dxa"/>
              <w:right w:w="240" w:type="dxa"/>
            </w:tcMar>
            <w:vAlign w:val="center"/>
            <w:hideMark/>
          </w:tcPr>
          <w:p w14:paraId="3EABE42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Maximum families</w:t>
            </w:r>
          </w:p>
        </w:tc>
        <w:tc>
          <w:tcPr>
            <w:tcW w:w="0" w:type="auto"/>
            <w:tcMar>
              <w:top w:w="150" w:type="dxa"/>
              <w:left w:w="240" w:type="dxa"/>
              <w:bottom w:w="150" w:type="dxa"/>
              <w:right w:w="0" w:type="dxa"/>
            </w:tcMar>
            <w:vAlign w:val="center"/>
            <w:hideMark/>
          </w:tcPr>
          <w:p w14:paraId="635C64A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25 (30 temporary)</w:t>
            </w:r>
          </w:p>
        </w:tc>
      </w:tr>
      <w:tr w:rsidR="005F2A3E" w:rsidRPr="005F2A3E" w14:paraId="64722533" w14:textId="77777777" w:rsidTr="005F2A3E">
        <w:tc>
          <w:tcPr>
            <w:tcW w:w="0" w:type="auto"/>
            <w:tcMar>
              <w:top w:w="150" w:type="dxa"/>
              <w:left w:w="0" w:type="dxa"/>
              <w:bottom w:w="150" w:type="dxa"/>
              <w:right w:w="240" w:type="dxa"/>
            </w:tcMar>
            <w:vAlign w:val="center"/>
            <w:hideMark/>
          </w:tcPr>
          <w:p w14:paraId="7D812D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Mandatory annual leave</w:t>
            </w:r>
          </w:p>
        </w:tc>
        <w:tc>
          <w:tcPr>
            <w:tcW w:w="0" w:type="auto"/>
            <w:tcMar>
              <w:top w:w="150" w:type="dxa"/>
              <w:left w:w="240" w:type="dxa"/>
              <w:bottom w:w="150" w:type="dxa"/>
              <w:right w:w="0" w:type="dxa"/>
            </w:tcMar>
            <w:vAlign w:val="center"/>
            <w:hideMark/>
          </w:tcPr>
          <w:p w14:paraId="5FABFF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10 consecutive days</w:t>
            </w:r>
          </w:p>
        </w:tc>
      </w:tr>
      <w:tr w:rsidR="005F2A3E" w:rsidRPr="005F2A3E" w14:paraId="69EE82FD" w14:textId="77777777" w:rsidTr="005F2A3E">
        <w:tc>
          <w:tcPr>
            <w:tcW w:w="0" w:type="auto"/>
            <w:tcMar>
              <w:top w:w="150" w:type="dxa"/>
              <w:left w:w="0" w:type="dxa"/>
              <w:bottom w:w="150" w:type="dxa"/>
              <w:right w:w="240" w:type="dxa"/>
            </w:tcMar>
            <w:vAlign w:val="center"/>
            <w:hideMark/>
          </w:tcPr>
          <w:p w14:paraId="0A0A0F5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Portfolio review</w:t>
            </w:r>
          </w:p>
        </w:tc>
        <w:tc>
          <w:tcPr>
            <w:tcW w:w="0" w:type="auto"/>
            <w:tcMar>
              <w:top w:w="150" w:type="dxa"/>
              <w:left w:w="240" w:type="dxa"/>
              <w:bottom w:w="150" w:type="dxa"/>
              <w:right w:w="0" w:type="dxa"/>
            </w:tcMar>
            <w:vAlign w:val="center"/>
            <w:hideMark/>
          </w:tcPr>
          <w:p w14:paraId="3EFC239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Quarterly with COO</w:t>
            </w:r>
          </w:p>
        </w:tc>
      </w:tr>
      <w:tr w:rsidR="005F2A3E" w:rsidRPr="005F2A3E" w14:paraId="46CD303A" w14:textId="77777777" w:rsidTr="005F2A3E">
        <w:tc>
          <w:tcPr>
            <w:tcW w:w="0" w:type="auto"/>
            <w:tcMar>
              <w:top w:w="150" w:type="dxa"/>
              <w:left w:w="0" w:type="dxa"/>
              <w:bottom w:w="150" w:type="dxa"/>
              <w:right w:w="240" w:type="dxa"/>
            </w:tcMar>
            <w:vAlign w:val="center"/>
            <w:hideMark/>
          </w:tcPr>
          <w:p w14:paraId="7E241F0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CSS intervention support</w:t>
            </w:r>
          </w:p>
        </w:tc>
        <w:tc>
          <w:tcPr>
            <w:tcW w:w="0" w:type="auto"/>
            <w:tcMar>
              <w:top w:w="150" w:type="dxa"/>
              <w:left w:w="240" w:type="dxa"/>
              <w:bottom w:w="150" w:type="dxa"/>
              <w:right w:w="0" w:type="dxa"/>
            </w:tcMar>
            <w:vAlign w:val="center"/>
            <w:hideMark/>
          </w:tcPr>
          <w:p w14:paraId="4AC6C70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Required when portfolio average drops below 8.0/10</w:t>
            </w:r>
          </w:p>
        </w:tc>
      </w:tr>
      <w:tr w:rsidR="005F2A3E" w:rsidRPr="005F2A3E" w14:paraId="637B8A9E" w14:textId="77777777" w:rsidTr="005F2A3E">
        <w:tc>
          <w:tcPr>
            <w:tcW w:w="0" w:type="auto"/>
            <w:tcMar>
              <w:top w:w="150" w:type="dxa"/>
              <w:left w:w="0" w:type="dxa"/>
              <w:bottom w:w="150" w:type="dxa"/>
              <w:right w:w="240" w:type="dxa"/>
            </w:tcMar>
            <w:vAlign w:val="center"/>
            <w:hideMark/>
          </w:tcPr>
          <w:p w14:paraId="48C00A1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RM-to-companion ratio</w:t>
            </w:r>
          </w:p>
        </w:tc>
        <w:tc>
          <w:tcPr>
            <w:tcW w:w="0" w:type="auto"/>
            <w:tcMar>
              <w:top w:w="150" w:type="dxa"/>
              <w:left w:w="240" w:type="dxa"/>
              <w:bottom w:w="150" w:type="dxa"/>
              <w:right w:w="0" w:type="dxa"/>
            </w:tcMar>
            <w:vAlign w:val="center"/>
            <w:hideMark/>
          </w:tcPr>
          <w:p w14:paraId="0A51141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Maximum 8 companions per RM (system-enforced)</w:t>
            </w:r>
          </w:p>
        </w:tc>
      </w:tr>
    </w:tbl>
    <w:p w14:paraId="1581C351"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2FF14238">
          <v:rect id="_x0000_i1929" style="width:0;height:.75pt" o:hralign="center" o:hrstd="t" o:hr="t" fillcolor="#a0a0a0" stroked="f"/>
        </w:pict>
      </w:r>
    </w:p>
    <w:p w14:paraId="2E2EADD4"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N7: CLINICAL PROFESSIONAL ARCHITECTURE</w:t>
      </w:r>
    </w:p>
    <w:p w14:paraId="4FCF68B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N7.1 Purpose</w:t>
      </w:r>
    </w:p>
    <w:p w14:paraId="62F1385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Provide independent clinical assessment for client cognitive and functional status.</w:t>
      </w:r>
    </w:p>
    <w:p w14:paraId="5B0BC8E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N7.2 Approved Clinical Roles</w:t>
      </w:r>
    </w:p>
    <w:tbl>
      <w:tblPr>
        <w:tblW w:w="11280" w:type="dxa"/>
        <w:tblCellMar>
          <w:top w:w="15" w:type="dxa"/>
          <w:left w:w="15" w:type="dxa"/>
          <w:bottom w:w="15" w:type="dxa"/>
          <w:right w:w="15" w:type="dxa"/>
        </w:tblCellMar>
        <w:tblLook w:val="04A0" w:firstRow="1" w:lastRow="0" w:firstColumn="1" w:lastColumn="0" w:noHBand="0" w:noVBand="1"/>
      </w:tblPr>
      <w:tblGrid>
        <w:gridCol w:w="1416"/>
        <w:gridCol w:w="6970"/>
        <w:gridCol w:w="2894"/>
      </w:tblGrid>
      <w:tr w:rsidR="005F2A3E" w:rsidRPr="005F2A3E" w14:paraId="32E1ED61" w14:textId="77777777" w:rsidTr="005F2A3E">
        <w:trPr>
          <w:tblHeader/>
        </w:trPr>
        <w:tc>
          <w:tcPr>
            <w:tcW w:w="0" w:type="auto"/>
            <w:tcBorders>
              <w:top w:val="nil"/>
            </w:tcBorders>
            <w:tcMar>
              <w:top w:w="150" w:type="dxa"/>
              <w:left w:w="0" w:type="dxa"/>
              <w:bottom w:w="150" w:type="dxa"/>
              <w:right w:w="240" w:type="dxa"/>
            </w:tcMar>
            <w:vAlign w:val="center"/>
            <w:hideMark/>
          </w:tcPr>
          <w:p w14:paraId="6E2761E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77E454F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Credentialing Authority</w:t>
            </w:r>
          </w:p>
        </w:tc>
        <w:tc>
          <w:tcPr>
            <w:tcW w:w="0" w:type="auto"/>
            <w:tcBorders>
              <w:top w:val="nil"/>
            </w:tcBorders>
            <w:tcMar>
              <w:top w:w="150" w:type="dxa"/>
              <w:left w:w="240" w:type="dxa"/>
              <w:bottom w:w="150" w:type="dxa"/>
              <w:right w:w="240" w:type="dxa"/>
            </w:tcMar>
            <w:vAlign w:val="center"/>
            <w:hideMark/>
          </w:tcPr>
          <w:p w14:paraId="0D9BF3B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Verification Method</w:t>
            </w:r>
          </w:p>
        </w:tc>
      </w:tr>
      <w:tr w:rsidR="005F2A3E" w:rsidRPr="005F2A3E" w14:paraId="1F0B33B3" w14:textId="77777777" w:rsidTr="005F2A3E">
        <w:tc>
          <w:tcPr>
            <w:tcW w:w="0" w:type="auto"/>
            <w:tcMar>
              <w:top w:w="150" w:type="dxa"/>
              <w:left w:w="0" w:type="dxa"/>
              <w:bottom w:w="150" w:type="dxa"/>
              <w:right w:w="240" w:type="dxa"/>
            </w:tcMar>
            <w:vAlign w:val="center"/>
            <w:hideMark/>
          </w:tcPr>
          <w:p w14:paraId="205C6EA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Physician</w:t>
            </w:r>
          </w:p>
        </w:tc>
        <w:tc>
          <w:tcPr>
            <w:tcW w:w="0" w:type="auto"/>
            <w:tcMar>
              <w:top w:w="150" w:type="dxa"/>
              <w:left w:w="240" w:type="dxa"/>
              <w:bottom w:w="150" w:type="dxa"/>
              <w:right w:w="240" w:type="dxa"/>
            </w:tcMar>
            <w:vAlign w:val="center"/>
            <w:hideMark/>
          </w:tcPr>
          <w:p w14:paraId="150E541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Bangladesh Medical &amp; Dental Council (BMDC)</w:t>
            </w:r>
          </w:p>
        </w:tc>
        <w:tc>
          <w:tcPr>
            <w:tcW w:w="0" w:type="auto"/>
            <w:tcMar>
              <w:top w:w="150" w:type="dxa"/>
              <w:left w:w="240" w:type="dxa"/>
              <w:bottom w:w="150" w:type="dxa"/>
              <w:right w:w="0" w:type="dxa"/>
            </w:tcMar>
            <w:vAlign w:val="center"/>
            <w:hideMark/>
          </w:tcPr>
          <w:p w14:paraId="61BCB22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Active BMDC registration number</w:t>
            </w:r>
          </w:p>
        </w:tc>
      </w:tr>
      <w:tr w:rsidR="005F2A3E" w:rsidRPr="005F2A3E" w14:paraId="4DDA9DCF" w14:textId="77777777" w:rsidTr="005F2A3E">
        <w:tc>
          <w:tcPr>
            <w:tcW w:w="0" w:type="auto"/>
            <w:tcMar>
              <w:top w:w="150" w:type="dxa"/>
              <w:left w:w="0" w:type="dxa"/>
              <w:bottom w:w="150" w:type="dxa"/>
              <w:right w:w="240" w:type="dxa"/>
            </w:tcMar>
            <w:vAlign w:val="center"/>
            <w:hideMark/>
          </w:tcPr>
          <w:p w14:paraId="0BCB0FF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Psychologist</w:t>
            </w:r>
          </w:p>
        </w:tc>
        <w:tc>
          <w:tcPr>
            <w:tcW w:w="0" w:type="auto"/>
            <w:tcMar>
              <w:top w:w="150" w:type="dxa"/>
              <w:left w:w="240" w:type="dxa"/>
              <w:bottom w:w="150" w:type="dxa"/>
              <w:right w:w="240" w:type="dxa"/>
            </w:tcMar>
            <w:vAlign w:val="center"/>
            <w:hideMark/>
          </w:tcPr>
          <w:p w14:paraId="0830BB4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Bangladesh Clinical Psychology Society (BCPS) OR </w:t>
            </w:r>
            <w:hyperlink r:id="rId5" w:tgtFrame="_blank" w:history="1">
              <w:r w:rsidRPr="005F2A3E">
                <w:rPr>
                  <w:rStyle w:val="Hyperlink"/>
                  <w:rFonts w:ascii="Times New Roman" w:hAnsi="Times New Roman" w:cs="Times New Roman"/>
                  <w:color w:val="3964FE"/>
                  <w:sz w:val="23"/>
                  <w:szCs w:val="23"/>
                  <w:u w:val="none"/>
                  <w:bdr w:val="single" w:sz="12" w:space="0" w:color="auto" w:frame="1"/>
                </w:rPr>
                <w:t>M.Sc</w:t>
              </w:r>
            </w:hyperlink>
            <w:r w:rsidRPr="005F2A3E">
              <w:rPr>
                <w:rFonts w:ascii="Times New Roman" w:hAnsi="Times New Roman" w:cs="Times New Roman"/>
                <w:sz w:val="23"/>
                <w:szCs w:val="23"/>
              </w:rPr>
              <w:t>./</w:t>
            </w:r>
            <w:proofErr w:type="spellStart"/>
            <w:r w:rsidRPr="005F2A3E">
              <w:rPr>
                <w:rFonts w:ascii="Times New Roman" w:hAnsi="Times New Roman" w:cs="Times New Roman"/>
                <w:sz w:val="23"/>
                <w:szCs w:val="23"/>
              </w:rPr>
              <w:t>M.Phil</w:t>
            </w:r>
            <w:proofErr w:type="spellEnd"/>
            <w:r w:rsidRPr="005F2A3E">
              <w:rPr>
                <w:rFonts w:ascii="Times New Roman" w:hAnsi="Times New Roman" w:cs="Times New Roman"/>
                <w:sz w:val="23"/>
                <w:szCs w:val="23"/>
              </w:rPr>
              <w:t> in Clinical Psychology from NBR/UGC-approved public university</w:t>
            </w:r>
          </w:p>
        </w:tc>
        <w:tc>
          <w:tcPr>
            <w:tcW w:w="0" w:type="auto"/>
            <w:tcMar>
              <w:top w:w="150" w:type="dxa"/>
              <w:left w:w="240" w:type="dxa"/>
              <w:bottom w:w="150" w:type="dxa"/>
              <w:right w:w="0" w:type="dxa"/>
            </w:tcMar>
            <w:vAlign w:val="center"/>
            <w:hideMark/>
          </w:tcPr>
          <w:p w14:paraId="508D0A8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Active registration number or degree certificate</w:t>
            </w:r>
          </w:p>
        </w:tc>
      </w:tr>
    </w:tbl>
    <w:p w14:paraId="56E4FF31"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N7.3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4011"/>
        <w:gridCol w:w="7269"/>
      </w:tblGrid>
      <w:tr w:rsidR="005F2A3E" w:rsidRPr="005F2A3E" w14:paraId="11486274" w14:textId="77777777" w:rsidTr="005F2A3E">
        <w:trPr>
          <w:tblHeader/>
        </w:trPr>
        <w:tc>
          <w:tcPr>
            <w:tcW w:w="0" w:type="auto"/>
            <w:tcBorders>
              <w:top w:val="nil"/>
            </w:tcBorders>
            <w:tcMar>
              <w:top w:w="150" w:type="dxa"/>
              <w:left w:w="0" w:type="dxa"/>
              <w:bottom w:w="150" w:type="dxa"/>
              <w:right w:w="240" w:type="dxa"/>
            </w:tcMar>
            <w:vAlign w:val="center"/>
            <w:hideMark/>
          </w:tcPr>
          <w:p w14:paraId="2A1ED15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7B51EEF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283A2AD8" w14:textId="77777777" w:rsidTr="005F2A3E">
        <w:tc>
          <w:tcPr>
            <w:tcW w:w="0" w:type="auto"/>
            <w:tcMar>
              <w:top w:w="150" w:type="dxa"/>
              <w:left w:w="0" w:type="dxa"/>
              <w:bottom w:w="150" w:type="dxa"/>
              <w:right w:w="240" w:type="dxa"/>
            </w:tcMar>
            <w:vAlign w:val="center"/>
            <w:hideMark/>
          </w:tcPr>
          <w:p w14:paraId="20F5B9F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MMSE administration</w:t>
            </w:r>
          </w:p>
        </w:tc>
        <w:tc>
          <w:tcPr>
            <w:tcW w:w="0" w:type="auto"/>
            <w:tcMar>
              <w:top w:w="150" w:type="dxa"/>
              <w:left w:w="240" w:type="dxa"/>
              <w:bottom w:w="150" w:type="dxa"/>
              <w:right w:w="0" w:type="dxa"/>
            </w:tcMar>
            <w:vAlign w:val="center"/>
            <w:hideMark/>
          </w:tcPr>
          <w:p w14:paraId="0DEBC03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 M5.3 — exclusive authority</w:t>
            </w:r>
          </w:p>
        </w:tc>
      </w:tr>
      <w:tr w:rsidR="005F2A3E" w:rsidRPr="005F2A3E" w14:paraId="504BA35E" w14:textId="77777777" w:rsidTr="005F2A3E">
        <w:tc>
          <w:tcPr>
            <w:tcW w:w="0" w:type="auto"/>
            <w:tcMar>
              <w:top w:w="150" w:type="dxa"/>
              <w:left w:w="0" w:type="dxa"/>
              <w:bottom w:w="150" w:type="dxa"/>
              <w:right w:w="240" w:type="dxa"/>
            </w:tcMar>
            <w:vAlign w:val="center"/>
            <w:hideMark/>
          </w:tcPr>
          <w:p w14:paraId="5A8A55A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Cognitive screening</w:t>
            </w:r>
          </w:p>
        </w:tc>
        <w:tc>
          <w:tcPr>
            <w:tcW w:w="0" w:type="auto"/>
            <w:tcMar>
              <w:top w:w="150" w:type="dxa"/>
              <w:left w:w="240" w:type="dxa"/>
              <w:bottom w:w="150" w:type="dxa"/>
              <w:right w:w="0" w:type="dxa"/>
            </w:tcMar>
            <w:vAlign w:val="center"/>
            <w:hideMark/>
          </w:tcPr>
          <w:p w14:paraId="0805599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Initial and quarterly reassessments</w:t>
            </w:r>
          </w:p>
        </w:tc>
      </w:tr>
      <w:tr w:rsidR="005F2A3E" w:rsidRPr="005F2A3E" w14:paraId="46BD66E5" w14:textId="77777777" w:rsidTr="005F2A3E">
        <w:tc>
          <w:tcPr>
            <w:tcW w:w="0" w:type="auto"/>
            <w:tcMar>
              <w:top w:w="150" w:type="dxa"/>
              <w:left w:w="0" w:type="dxa"/>
              <w:bottom w:w="150" w:type="dxa"/>
              <w:right w:w="240" w:type="dxa"/>
            </w:tcMar>
            <w:vAlign w:val="center"/>
            <w:hideMark/>
          </w:tcPr>
          <w:p w14:paraId="00C723F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Capacity assessment</w:t>
            </w:r>
          </w:p>
        </w:tc>
        <w:tc>
          <w:tcPr>
            <w:tcW w:w="0" w:type="auto"/>
            <w:tcMar>
              <w:top w:w="150" w:type="dxa"/>
              <w:left w:w="240" w:type="dxa"/>
              <w:bottom w:w="150" w:type="dxa"/>
              <w:right w:w="0" w:type="dxa"/>
            </w:tcMar>
            <w:vAlign w:val="center"/>
            <w:hideMark/>
          </w:tcPr>
          <w:p w14:paraId="72BC8EC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Determines client capacity status per M2.2</w:t>
            </w:r>
          </w:p>
        </w:tc>
      </w:tr>
      <w:tr w:rsidR="005F2A3E" w:rsidRPr="005F2A3E" w14:paraId="07FA822D" w14:textId="77777777" w:rsidTr="005F2A3E">
        <w:tc>
          <w:tcPr>
            <w:tcW w:w="0" w:type="auto"/>
            <w:tcMar>
              <w:top w:w="150" w:type="dxa"/>
              <w:left w:w="0" w:type="dxa"/>
              <w:bottom w:w="150" w:type="dxa"/>
              <w:right w:w="240" w:type="dxa"/>
            </w:tcMar>
            <w:vAlign w:val="center"/>
            <w:hideMark/>
          </w:tcPr>
          <w:p w14:paraId="6B212A0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reassessment</w:t>
            </w:r>
          </w:p>
        </w:tc>
        <w:tc>
          <w:tcPr>
            <w:tcW w:w="0" w:type="auto"/>
            <w:tcMar>
              <w:top w:w="150" w:type="dxa"/>
              <w:left w:w="240" w:type="dxa"/>
              <w:bottom w:w="150" w:type="dxa"/>
              <w:right w:w="0" w:type="dxa"/>
            </w:tcMar>
            <w:vAlign w:val="center"/>
            <w:hideMark/>
          </w:tcPr>
          <w:p w14:paraId="7256D3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 M3.2.5 (Tier-dependent frequency)</w:t>
            </w:r>
          </w:p>
        </w:tc>
      </w:tr>
    </w:tbl>
    <w:p w14:paraId="3060B00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N7.4 Prohibited Activities</w:t>
      </w:r>
    </w:p>
    <w:p w14:paraId="084D881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Clinical professionals shall not:</w:t>
      </w:r>
    </w:p>
    <w:p w14:paraId="216A666C" w14:textId="77777777" w:rsidR="005F2A3E" w:rsidRPr="005F2A3E" w:rsidRDefault="005F2A3E" w:rsidP="00192656">
      <w:pPr>
        <w:pStyle w:val="ds-markdown-paragraph"/>
        <w:numPr>
          <w:ilvl w:val="0"/>
          <w:numId w:val="9"/>
        </w:numPr>
        <w:shd w:val="clear" w:color="auto" w:fill="FFFFFF"/>
        <w:spacing w:before="0" w:beforeAutospacing="0" w:after="0" w:afterAutospacing="0"/>
        <w:rPr>
          <w:color w:val="0F1115"/>
        </w:rPr>
      </w:pPr>
      <w:r w:rsidRPr="005F2A3E">
        <w:rPr>
          <w:color w:val="0F1115"/>
        </w:rPr>
        <w:t>Sell memberships or receive commissions</w:t>
      </w:r>
    </w:p>
    <w:p w14:paraId="09E7FA14" w14:textId="77777777" w:rsidR="005F2A3E" w:rsidRPr="005F2A3E" w:rsidRDefault="005F2A3E" w:rsidP="00192656">
      <w:pPr>
        <w:pStyle w:val="ds-markdown-paragraph"/>
        <w:numPr>
          <w:ilvl w:val="0"/>
          <w:numId w:val="9"/>
        </w:numPr>
        <w:shd w:val="clear" w:color="auto" w:fill="FFFFFF"/>
        <w:spacing w:before="0" w:beforeAutospacing="0" w:after="0" w:afterAutospacing="0"/>
        <w:rPr>
          <w:color w:val="0F1115"/>
        </w:rPr>
      </w:pPr>
      <w:r w:rsidRPr="005F2A3E">
        <w:rPr>
          <w:color w:val="0F1115"/>
        </w:rPr>
        <w:t>Influence pricing or service tier decisions</w:t>
      </w:r>
    </w:p>
    <w:p w14:paraId="237197A0" w14:textId="77777777" w:rsidR="005F2A3E" w:rsidRPr="005F2A3E" w:rsidRDefault="005F2A3E" w:rsidP="00192656">
      <w:pPr>
        <w:pStyle w:val="ds-markdown-paragraph"/>
        <w:numPr>
          <w:ilvl w:val="0"/>
          <w:numId w:val="9"/>
        </w:numPr>
        <w:shd w:val="clear" w:color="auto" w:fill="FFFFFF"/>
        <w:spacing w:before="0" w:beforeAutospacing="0" w:after="0" w:afterAutospacing="0"/>
        <w:rPr>
          <w:color w:val="0F1115"/>
        </w:rPr>
      </w:pPr>
      <w:r w:rsidRPr="005F2A3E">
        <w:rPr>
          <w:color w:val="0F1115"/>
        </w:rPr>
        <w:t>Have direct revenue targets that could compromise assessment objectivity</w:t>
      </w:r>
    </w:p>
    <w:p w14:paraId="57D29E1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Clinical independence is mandatory.</w:t>
      </w:r>
    </w:p>
    <w:p w14:paraId="46084880"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N7.5 Clinical Independence Protection Rule</w:t>
      </w:r>
    </w:p>
    <w:p w14:paraId="46D2366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No founder, RM, finance employee, marketing employee, or companion may alter:</w:t>
      </w:r>
    </w:p>
    <w:p w14:paraId="097E20CE" w14:textId="77777777" w:rsidR="005F2A3E" w:rsidRPr="005F2A3E" w:rsidRDefault="005F2A3E" w:rsidP="00192656">
      <w:pPr>
        <w:pStyle w:val="ds-markdown-paragraph"/>
        <w:numPr>
          <w:ilvl w:val="0"/>
          <w:numId w:val="10"/>
        </w:numPr>
        <w:shd w:val="clear" w:color="auto" w:fill="FFFFFF"/>
        <w:spacing w:before="0" w:beforeAutospacing="0" w:after="0" w:afterAutospacing="0"/>
        <w:rPr>
          <w:color w:val="0F1115"/>
        </w:rPr>
      </w:pPr>
      <w:r w:rsidRPr="005F2A3E">
        <w:rPr>
          <w:color w:val="0F1115"/>
        </w:rPr>
        <w:t>MMSE score</w:t>
      </w:r>
    </w:p>
    <w:p w14:paraId="46BD3D53" w14:textId="77777777" w:rsidR="005F2A3E" w:rsidRPr="005F2A3E" w:rsidRDefault="005F2A3E" w:rsidP="00192656">
      <w:pPr>
        <w:pStyle w:val="ds-markdown-paragraph"/>
        <w:numPr>
          <w:ilvl w:val="0"/>
          <w:numId w:val="10"/>
        </w:numPr>
        <w:shd w:val="clear" w:color="auto" w:fill="FFFFFF"/>
        <w:spacing w:before="0" w:beforeAutospacing="0" w:after="0" w:afterAutospacing="0"/>
        <w:rPr>
          <w:color w:val="0F1115"/>
        </w:rPr>
      </w:pPr>
      <w:r w:rsidRPr="005F2A3E">
        <w:rPr>
          <w:color w:val="0F1115"/>
        </w:rPr>
        <w:t>Capacity determination</w:t>
      </w:r>
    </w:p>
    <w:p w14:paraId="64E685B9" w14:textId="77777777" w:rsidR="005F2A3E" w:rsidRPr="005F2A3E" w:rsidRDefault="005F2A3E" w:rsidP="00192656">
      <w:pPr>
        <w:pStyle w:val="ds-markdown-paragraph"/>
        <w:numPr>
          <w:ilvl w:val="0"/>
          <w:numId w:val="10"/>
        </w:numPr>
        <w:shd w:val="clear" w:color="auto" w:fill="FFFFFF"/>
        <w:spacing w:before="0" w:beforeAutospacing="0" w:after="0" w:afterAutospacing="0"/>
        <w:rPr>
          <w:color w:val="0F1115"/>
        </w:rPr>
      </w:pPr>
      <w:r w:rsidRPr="005F2A3E">
        <w:rPr>
          <w:color w:val="0F1115"/>
        </w:rPr>
        <w:t>Clinical recommendation</w:t>
      </w:r>
    </w:p>
    <w:p w14:paraId="7AA4EB9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Only the original clinician or a formally appointed second clinician (BMDC-registered physician or BCPS-certified psychologist) may revise a clinical assessment. Violation constitutes gross misconduct.</w:t>
      </w:r>
    </w:p>
    <w:p w14:paraId="23EFC4F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N7.6 Clinical Reassessment &amp; Appeal Protocol</w:t>
      </w:r>
    </w:p>
    <w:p w14:paraId="40643D5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A client, Funding Customer, Relationship Manager, Safeguarding Chair, or Founder may request a clinical reassessment when:</w:t>
      </w:r>
    </w:p>
    <w:p w14:paraId="6091942F" w14:textId="77777777" w:rsidR="005F2A3E" w:rsidRPr="005F2A3E" w:rsidRDefault="005F2A3E" w:rsidP="00192656">
      <w:pPr>
        <w:pStyle w:val="ds-markdown-paragraph"/>
        <w:numPr>
          <w:ilvl w:val="0"/>
          <w:numId w:val="11"/>
        </w:numPr>
        <w:shd w:val="clear" w:color="auto" w:fill="FFFFFF"/>
        <w:spacing w:before="0" w:beforeAutospacing="0" w:after="0" w:afterAutospacing="0"/>
        <w:rPr>
          <w:color w:val="0F1115"/>
        </w:rPr>
      </w:pPr>
      <w:r w:rsidRPr="005F2A3E">
        <w:rPr>
          <w:color w:val="0F1115"/>
        </w:rPr>
        <w:t>Material new information exists</w:t>
      </w:r>
    </w:p>
    <w:p w14:paraId="4BEEB2A7" w14:textId="77777777" w:rsidR="005F2A3E" w:rsidRPr="005F2A3E" w:rsidRDefault="005F2A3E" w:rsidP="00192656">
      <w:pPr>
        <w:pStyle w:val="ds-markdown-paragraph"/>
        <w:numPr>
          <w:ilvl w:val="0"/>
          <w:numId w:val="11"/>
        </w:numPr>
        <w:shd w:val="clear" w:color="auto" w:fill="FFFFFF"/>
        <w:spacing w:before="0" w:beforeAutospacing="0" w:after="0" w:afterAutospacing="0"/>
        <w:rPr>
          <w:color w:val="0F1115"/>
        </w:rPr>
      </w:pPr>
      <w:r w:rsidRPr="005F2A3E">
        <w:rPr>
          <w:color w:val="0F1115"/>
        </w:rPr>
        <w:t>Assessment error is suspected</w:t>
      </w:r>
    </w:p>
    <w:p w14:paraId="1F4899DF" w14:textId="77777777" w:rsidR="005F2A3E" w:rsidRPr="005F2A3E" w:rsidRDefault="005F2A3E" w:rsidP="00192656">
      <w:pPr>
        <w:pStyle w:val="ds-markdown-paragraph"/>
        <w:numPr>
          <w:ilvl w:val="0"/>
          <w:numId w:val="11"/>
        </w:numPr>
        <w:shd w:val="clear" w:color="auto" w:fill="FFFFFF"/>
        <w:spacing w:before="0" w:beforeAutospacing="0" w:after="0" w:afterAutospacing="0"/>
        <w:rPr>
          <w:color w:val="0F1115"/>
        </w:rPr>
      </w:pPr>
      <w:r w:rsidRPr="005F2A3E">
        <w:rPr>
          <w:color w:val="0F1115"/>
        </w:rPr>
        <w:t>Significant condition changes occur</w:t>
      </w:r>
    </w:p>
    <w:p w14:paraId="3F43B46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Reassessment Rules:</w:t>
      </w:r>
    </w:p>
    <w:p w14:paraId="236C1288" w14:textId="77777777" w:rsidR="005F2A3E" w:rsidRPr="005F2A3E" w:rsidRDefault="005F2A3E" w:rsidP="00192656">
      <w:pPr>
        <w:pStyle w:val="ds-markdown-paragraph"/>
        <w:numPr>
          <w:ilvl w:val="0"/>
          <w:numId w:val="12"/>
        </w:numPr>
        <w:shd w:val="clear" w:color="auto" w:fill="FFFFFF"/>
        <w:spacing w:before="0" w:beforeAutospacing="0" w:after="0" w:afterAutospacing="0"/>
        <w:rPr>
          <w:color w:val="0F1115"/>
        </w:rPr>
      </w:pPr>
      <w:r w:rsidRPr="005F2A3E">
        <w:rPr>
          <w:color w:val="0F1115"/>
        </w:rPr>
        <w:t>Reassessment must be performed by an independent clinician.</w:t>
      </w:r>
    </w:p>
    <w:p w14:paraId="040FB9B6" w14:textId="77777777" w:rsidR="005F2A3E" w:rsidRPr="005F2A3E" w:rsidRDefault="005F2A3E" w:rsidP="00192656">
      <w:pPr>
        <w:pStyle w:val="ds-markdown-paragraph"/>
        <w:numPr>
          <w:ilvl w:val="0"/>
          <w:numId w:val="12"/>
        </w:numPr>
        <w:shd w:val="clear" w:color="auto" w:fill="FFFFFF"/>
        <w:spacing w:before="0" w:beforeAutospacing="0" w:after="0" w:afterAutospacing="0"/>
        <w:rPr>
          <w:color w:val="0F1115"/>
        </w:rPr>
      </w:pPr>
      <w:r w:rsidRPr="005F2A3E">
        <w:rPr>
          <w:color w:val="0F1115"/>
        </w:rPr>
        <w:t>Original clinician shall not review their own disputed assessment.</w:t>
      </w:r>
    </w:p>
    <w:p w14:paraId="6A542779" w14:textId="77777777" w:rsidR="005F2A3E" w:rsidRPr="005F2A3E" w:rsidRDefault="005F2A3E" w:rsidP="00192656">
      <w:pPr>
        <w:pStyle w:val="ds-markdown-paragraph"/>
        <w:numPr>
          <w:ilvl w:val="0"/>
          <w:numId w:val="12"/>
        </w:numPr>
        <w:shd w:val="clear" w:color="auto" w:fill="FFFFFF"/>
        <w:spacing w:before="0" w:beforeAutospacing="0" w:after="0" w:afterAutospacing="0"/>
        <w:rPr>
          <w:color w:val="0F1115"/>
        </w:rPr>
      </w:pPr>
      <w:r w:rsidRPr="005F2A3E">
        <w:rPr>
          <w:color w:val="0F1115"/>
        </w:rPr>
        <w:t>Latest signed assessment supersedes prior assessment.</w:t>
      </w:r>
    </w:p>
    <w:p w14:paraId="397B3B2D" w14:textId="77777777" w:rsidR="005F2A3E" w:rsidRPr="005F2A3E" w:rsidRDefault="005F2A3E" w:rsidP="00192656">
      <w:pPr>
        <w:pStyle w:val="ds-markdown-paragraph"/>
        <w:numPr>
          <w:ilvl w:val="0"/>
          <w:numId w:val="12"/>
        </w:numPr>
        <w:shd w:val="clear" w:color="auto" w:fill="FFFFFF"/>
        <w:spacing w:before="0" w:beforeAutospacing="0" w:after="0" w:afterAutospacing="0"/>
        <w:rPr>
          <w:color w:val="0F1115"/>
        </w:rPr>
      </w:pPr>
      <w:r w:rsidRPr="005F2A3E">
        <w:rPr>
          <w:color w:val="0F1115"/>
        </w:rPr>
        <w:t>Clinical disagreements shall be documented within the Clinical Assessment Record.</w:t>
      </w:r>
    </w:p>
    <w:p w14:paraId="479A0E9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No non-clinical role may determine clinical outcomes.</w:t>
      </w:r>
    </w:p>
    <w:p w14:paraId="7C2F214D"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55861EB5">
          <v:rect id="_x0000_i1930" style="width:0;height:.75pt" o:hralign="center" o:hrstd="t" o:hr="t" fillcolor="#a0a0a0" stroked="f"/>
        </w:pict>
      </w:r>
    </w:p>
    <w:p w14:paraId="371D94BD"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N8: COMPANION ARCHITECTURE</w:t>
      </w:r>
    </w:p>
    <w:p w14:paraId="04DFE39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N8.1 Companion Mission</w:t>
      </w:r>
    </w:p>
    <w:p w14:paraId="1C2BC66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Provide trusted companionship, wellbeing engagement, and relationship continuity to elderly clients.</w:t>
      </w:r>
    </w:p>
    <w:p w14:paraId="5667BC2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N8.2 Companion Grades</w:t>
      </w:r>
    </w:p>
    <w:tbl>
      <w:tblPr>
        <w:tblW w:w="0" w:type="auto"/>
        <w:tblCellMar>
          <w:top w:w="15" w:type="dxa"/>
          <w:left w:w="15" w:type="dxa"/>
          <w:bottom w:w="15" w:type="dxa"/>
          <w:right w:w="15" w:type="dxa"/>
        </w:tblCellMar>
        <w:tblLook w:val="04A0" w:firstRow="1" w:lastRow="0" w:firstColumn="1" w:lastColumn="0" w:noHBand="0" w:noVBand="1"/>
      </w:tblPr>
      <w:tblGrid>
        <w:gridCol w:w="802"/>
        <w:gridCol w:w="1827"/>
        <w:gridCol w:w="2717"/>
        <w:gridCol w:w="2892"/>
        <w:gridCol w:w="2228"/>
      </w:tblGrid>
      <w:tr w:rsidR="005F2A3E" w:rsidRPr="005F2A3E" w14:paraId="2FE29FB3" w14:textId="77777777" w:rsidTr="005F2A3E">
        <w:trPr>
          <w:tblHeader/>
        </w:trPr>
        <w:tc>
          <w:tcPr>
            <w:tcW w:w="0" w:type="auto"/>
            <w:tcBorders>
              <w:top w:val="nil"/>
            </w:tcBorders>
            <w:tcMar>
              <w:top w:w="150" w:type="dxa"/>
              <w:left w:w="0" w:type="dxa"/>
              <w:bottom w:w="150" w:type="dxa"/>
              <w:right w:w="240" w:type="dxa"/>
            </w:tcMar>
            <w:vAlign w:val="center"/>
            <w:hideMark/>
          </w:tcPr>
          <w:p w14:paraId="64AB0B3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Grade</w:t>
            </w:r>
          </w:p>
        </w:tc>
        <w:tc>
          <w:tcPr>
            <w:tcW w:w="0" w:type="auto"/>
            <w:tcBorders>
              <w:top w:val="nil"/>
            </w:tcBorders>
            <w:tcMar>
              <w:top w:w="150" w:type="dxa"/>
              <w:left w:w="240" w:type="dxa"/>
              <w:bottom w:w="150" w:type="dxa"/>
              <w:right w:w="240" w:type="dxa"/>
            </w:tcMar>
            <w:vAlign w:val="center"/>
            <w:hideMark/>
          </w:tcPr>
          <w:p w14:paraId="10DA73B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2796A79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Minimum Requirements</w:t>
            </w:r>
          </w:p>
        </w:tc>
        <w:tc>
          <w:tcPr>
            <w:tcW w:w="0" w:type="auto"/>
            <w:tcBorders>
              <w:top w:val="nil"/>
            </w:tcBorders>
            <w:tcMar>
              <w:top w:w="150" w:type="dxa"/>
              <w:left w:w="240" w:type="dxa"/>
              <w:bottom w:w="150" w:type="dxa"/>
              <w:right w:w="240" w:type="dxa"/>
            </w:tcMar>
            <w:vAlign w:val="center"/>
            <w:hideMark/>
          </w:tcPr>
          <w:p w14:paraId="59A86A2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Authorized Services</w:t>
            </w:r>
          </w:p>
        </w:tc>
        <w:tc>
          <w:tcPr>
            <w:tcW w:w="0" w:type="auto"/>
            <w:tcBorders>
              <w:top w:val="nil"/>
            </w:tcBorders>
            <w:tcMar>
              <w:top w:w="150" w:type="dxa"/>
              <w:left w:w="240" w:type="dxa"/>
              <w:bottom w:w="150" w:type="dxa"/>
              <w:right w:w="240" w:type="dxa"/>
            </w:tcMar>
            <w:vAlign w:val="center"/>
            <w:hideMark/>
          </w:tcPr>
          <w:p w14:paraId="2CFE39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Authorized Client Tiers</w:t>
            </w:r>
          </w:p>
        </w:tc>
      </w:tr>
      <w:tr w:rsidR="005F2A3E" w:rsidRPr="005F2A3E" w14:paraId="55271C96" w14:textId="77777777" w:rsidTr="005F2A3E">
        <w:tc>
          <w:tcPr>
            <w:tcW w:w="0" w:type="auto"/>
            <w:tcMar>
              <w:top w:w="150" w:type="dxa"/>
              <w:left w:w="0" w:type="dxa"/>
              <w:bottom w:w="150" w:type="dxa"/>
              <w:right w:w="240" w:type="dxa"/>
            </w:tcMar>
            <w:vAlign w:val="center"/>
            <w:hideMark/>
          </w:tcPr>
          <w:p w14:paraId="241561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C1</w:t>
            </w:r>
          </w:p>
        </w:tc>
        <w:tc>
          <w:tcPr>
            <w:tcW w:w="0" w:type="auto"/>
            <w:tcMar>
              <w:top w:w="150" w:type="dxa"/>
              <w:left w:w="240" w:type="dxa"/>
              <w:bottom w:w="150" w:type="dxa"/>
              <w:right w:w="240" w:type="dxa"/>
            </w:tcMar>
            <w:vAlign w:val="center"/>
            <w:hideMark/>
          </w:tcPr>
          <w:p w14:paraId="6346A24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Junior Companion</w:t>
            </w:r>
          </w:p>
        </w:tc>
        <w:tc>
          <w:tcPr>
            <w:tcW w:w="0" w:type="auto"/>
            <w:tcMar>
              <w:top w:w="150" w:type="dxa"/>
              <w:left w:w="240" w:type="dxa"/>
              <w:bottom w:w="150" w:type="dxa"/>
              <w:right w:w="240" w:type="dxa"/>
            </w:tcMar>
            <w:vAlign w:val="center"/>
            <w:hideMark/>
          </w:tcPr>
          <w:p w14:paraId="27CC734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60%+ assessment score; 90-day probation</w:t>
            </w:r>
          </w:p>
        </w:tc>
        <w:tc>
          <w:tcPr>
            <w:tcW w:w="0" w:type="auto"/>
            <w:tcMar>
              <w:top w:w="150" w:type="dxa"/>
              <w:left w:w="240" w:type="dxa"/>
              <w:bottom w:w="150" w:type="dxa"/>
              <w:right w:w="240" w:type="dxa"/>
            </w:tcMar>
            <w:vAlign w:val="center"/>
            <w:hideMark/>
          </w:tcPr>
          <w:p w14:paraId="696F63C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Half-day outings only; no solo assignments</w:t>
            </w:r>
          </w:p>
        </w:tc>
        <w:tc>
          <w:tcPr>
            <w:tcW w:w="0" w:type="auto"/>
            <w:tcMar>
              <w:top w:w="150" w:type="dxa"/>
              <w:left w:w="240" w:type="dxa"/>
              <w:bottom w:w="150" w:type="dxa"/>
              <w:right w:w="0" w:type="dxa"/>
            </w:tcMar>
            <w:vAlign w:val="center"/>
            <w:hideMark/>
          </w:tcPr>
          <w:p w14:paraId="715496B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Tier 1, Tier 2</w:t>
            </w:r>
          </w:p>
        </w:tc>
      </w:tr>
      <w:tr w:rsidR="005F2A3E" w:rsidRPr="005F2A3E" w14:paraId="789B4D1B" w14:textId="77777777" w:rsidTr="005F2A3E">
        <w:tc>
          <w:tcPr>
            <w:tcW w:w="0" w:type="auto"/>
            <w:tcMar>
              <w:top w:w="150" w:type="dxa"/>
              <w:left w:w="0" w:type="dxa"/>
              <w:bottom w:w="150" w:type="dxa"/>
              <w:right w:w="240" w:type="dxa"/>
            </w:tcMar>
            <w:vAlign w:val="center"/>
            <w:hideMark/>
          </w:tcPr>
          <w:p w14:paraId="5880773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C2</w:t>
            </w:r>
          </w:p>
        </w:tc>
        <w:tc>
          <w:tcPr>
            <w:tcW w:w="0" w:type="auto"/>
            <w:tcMar>
              <w:top w:w="150" w:type="dxa"/>
              <w:left w:w="240" w:type="dxa"/>
              <w:bottom w:w="150" w:type="dxa"/>
              <w:right w:w="240" w:type="dxa"/>
            </w:tcMar>
            <w:vAlign w:val="center"/>
            <w:hideMark/>
          </w:tcPr>
          <w:p w14:paraId="53695E5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 Companion</w:t>
            </w:r>
          </w:p>
        </w:tc>
        <w:tc>
          <w:tcPr>
            <w:tcW w:w="0" w:type="auto"/>
            <w:tcMar>
              <w:top w:w="150" w:type="dxa"/>
              <w:left w:w="240" w:type="dxa"/>
              <w:bottom w:w="150" w:type="dxa"/>
              <w:right w:w="240" w:type="dxa"/>
            </w:tcMar>
            <w:vAlign w:val="center"/>
            <w:hideMark/>
          </w:tcPr>
          <w:p w14:paraId="0C5499F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75%+ assessment score; 6+ months experience</w:t>
            </w:r>
          </w:p>
        </w:tc>
        <w:tc>
          <w:tcPr>
            <w:tcW w:w="0" w:type="auto"/>
            <w:tcMar>
              <w:top w:w="150" w:type="dxa"/>
              <w:left w:w="240" w:type="dxa"/>
              <w:bottom w:w="150" w:type="dxa"/>
              <w:right w:w="240" w:type="dxa"/>
            </w:tcMar>
            <w:vAlign w:val="center"/>
            <w:hideMark/>
          </w:tcPr>
          <w:p w14:paraId="24A2EC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Transition Zone authorized; day-long tours</w:t>
            </w:r>
          </w:p>
        </w:tc>
        <w:tc>
          <w:tcPr>
            <w:tcW w:w="0" w:type="auto"/>
            <w:tcMar>
              <w:top w:w="150" w:type="dxa"/>
              <w:left w:w="240" w:type="dxa"/>
              <w:bottom w:w="150" w:type="dxa"/>
              <w:right w:w="0" w:type="dxa"/>
            </w:tcMar>
            <w:vAlign w:val="center"/>
            <w:hideMark/>
          </w:tcPr>
          <w:p w14:paraId="1958A41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Tier 1, Tier 2, Tier 3</w:t>
            </w:r>
          </w:p>
        </w:tc>
      </w:tr>
      <w:tr w:rsidR="005F2A3E" w:rsidRPr="005F2A3E" w14:paraId="2CFE4581" w14:textId="77777777" w:rsidTr="005F2A3E">
        <w:tc>
          <w:tcPr>
            <w:tcW w:w="0" w:type="auto"/>
            <w:tcMar>
              <w:top w:w="150" w:type="dxa"/>
              <w:left w:w="0" w:type="dxa"/>
              <w:bottom w:w="150" w:type="dxa"/>
              <w:right w:w="240" w:type="dxa"/>
            </w:tcMar>
            <w:vAlign w:val="center"/>
            <w:hideMark/>
          </w:tcPr>
          <w:p w14:paraId="78EA0DB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C3</w:t>
            </w:r>
          </w:p>
        </w:tc>
        <w:tc>
          <w:tcPr>
            <w:tcW w:w="0" w:type="auto"/>
            <w:tcMar>
              <w:top w:w="150" w:type="dxa"/>
              <w:left w:w="240" w:type="dxa"/>
              <w:bottom w:w="150" w:type="dxa"/>
              <w:right w:w="240" w:type="dxa"/>
            </w:tcMar>
            <w:vAlign w:val="center"/>
            <w:hideMark/>
          </w:tcPr>
          <w:p w14:paraId="461C86D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Senior Companion</w:t>
            </w:r>
          </w:p>
        </w:tc>
        <w:tc>
          <w:tcPr>
            <w:tcW w:w="0" w:type="auto"/>
            <w:tcMar>
              <w:top w:w="150" w:type="dxa"/>
              <w:left w:w="240" w:type="dxa"/>
              <w:bottom w:w="150" w:type="dxa"/>
              <w:right w:w="240" w:type="dxa"/>
            </w:tcMar>
            <w:vAlign w:val="center"/>
            <w:hideMark/>
          </w:tcPr>
          <w:p w14:paraId="4F6D8E7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85%+ assessment score; 12+ months experience</w:t>
            </w:r>
          </w:p>
        </w:tc>
        <w:tc>
          <w:tcPr>
            <w:tcW w:w="0" w:type="auto"/>
            <w:tcMar>
              <w:top w:w="150" w:type="dxa"/>
              <w:left w:w="240" w:type="dxa"/>
              <w:bottom w:w="150" w:type="dxa"/>
              <w:right w:w="240" w:type="dxa"/>
            </w:tcMar>
            <w:vAlign w:val="center"/>
            <w:hideMark/>
          </w:tcPr>
          <w:p w14:paraId="39004DF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services; multi-day tours; mentor junior</w:t>
            </w:r>
          </w:p>
        </w:tc>
        <w:tc>
          <w:tcPr>
            <w:tcW w:w="0" w:type="auto"/>
            <w:tcMar>
              <w:top w:w="150" w:type="dxa"/>
              <w:left w:w="240" w:type="dxa"/>
              <w:bottom w:w="150" w:type="dxa"/>
              <w:right w:w="0" w:type="dxa"/>
            </w:tcMar>
            <w:vAlign w:val="center"/>
            <w:hideMark/>
          </w:tcPr>
          <w:p w14:paraId="5BBAEC0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Tier 1-4 (Tier 5 requires C4+ approval)</w:t>
            </w:r>
          </w:p>
        </w:tc>
      </w:tr>
      <w:tr w:rsidR="005F2A3E" w:rsidRPr="005F2A3E" w14:paraId="44E79425" w14:textId="77777777" w:rsidTr="005F2A3E">
        <w:tc>
          <w:tcPr>
            <w:tcW w:w="0" w:type="auto"/>
            <w:tcMar>
              <w:top w:w="150" w:type="dxa"/>
              <w:left w:w="0" w:type="dxa"/>
              <w:bottom w:w="150" w:type="dxa"/>
              <w:right w:w="240" w:type="dxa"/>
            </w:tcMar>
            <w:vAlign w:val="center"/>
            <w:hideMark/>
          </w:tcPr>
          <w:p w14:paraId="31BD21B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C4</w:t>
            </w:r>
          </w:p>
        </w:tc>
        <w:tc>
          <w:tcPr>
            <w:tcW w:w="0" w:type="auto"/>
            <w:tcMar>
              <w:top w:w="150" w:type="dxa"/>
              <w:left w:w="240" w:type="dxa"/>
              <w:bottom w:w="150" w:type="dxa"/>
              <w:right w:w="240" w:type="dxa"/>
            </w:tcMar>
            <w:vAlign w:val="center"/>
            <w:hideMark/>
          </w:tcPr>
          <w:p w14:paraId="3FC3E1C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Premium Companion</w:t>
            </w:r>
          </w:p>
        </w:tc>
        <w:tc>
          <w:tcPr>
            <w:tcW w:w="0" w:type="auto"/>
            <w:tcMar>
              <w:top w:w="150" w:type="dxa"/>
              <w:left w:w="240" w:type="dxa"/>
              <w:bottom w:w="150" w:type="dxa"/>
              <w:right w:w="240" w:type="dxa"/>
            </w:tcMar>
            <w:vAlign w:val="center"/>
            <w:hideMark/>
          </w:tcPr>
          <w:p w14:paraId="58BA00E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90%+ assessment score; 24+ months experience</w:t>
            </w:r>
          </w:p>
        </w:tc>
        <w:tc>
          <w:tcPr>
            <w:tcW w:w="0" w:type="auto"/>
            <w:tcMar>
              <w:top w:w="150" w:type="dxa"/>
              <w:left w:w="240" w:type="dxa"/>
              <w:bottom w:w="150" w:type="dxa"/>
              <w:right w:w="240" w:type="dxa"/>
            </w:tcMar>
            <w:vAlign w:val="center"/>
            <w:hideMark/>
          </w:tcPr>
          <w:p w14:paraId="72C2C90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Complex cases; team lead; training support</w:t>
            </w:r>
          </w:p>
        </w:tc>
        <w:tc>
          <w:tcPr>
            <w:tcW w:w="0" w:type="auto"/>
            <w:tcMar>
              <w:top w:w="150" w:type="dxa"/>
              <w:left w:w="240" w:type="dxa"/>
              <w:bottom w:w="150" w:type="dxa"/>
              <w:right w:w="0" w:type="dxa"/>
            </w:tcMar>
            <w:vAlign w:val="center"/>
            <w:hideMark/>
          </w:tcPr>
          <w:p w14:paraId="35A6390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tiers</w:t>
            </w:r>
          </w:p>
        </w:tc>
      </w:tr>
      <w:tr w:rsidR="005F2A3E" w:rsidRPr="005F2A3E" w14:paraId="0A0ED220" w14:textId="77777777" w:rsidTr="005F2A3E">
        <w:tc>
          <w:tcPr>
            <w:tcW w:w="0" w:type="auto"/>
            <w:tcMar>
              <w:top w:w="150" w:type="dxa"/>
              <w:left w:w="0" w:type="dxa"/>
              <w:bottom w:w="150" w:type="dxa"/>
              <w:right w:w="240" w:type="dxa"/>
            </w:tcMar>
            <w:vAlign w:val="center"/>
            <w:hideMark/>
          </w:tcPr>
          <w:p w14:paraId="032B22E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C5</w:t>
            </w:r>
          </w:p>
        </w:tc>
        <w:tc>
          <w:tcPr>
            <w:tcW w:w="0" w:type="auto"/>
            <w:tcMar>
              <w:top w:w="150" w:type="dxa"/>
              <w:left w:w="240" w:type="dxa"/>
              <w:bottom w:w="150" w:type="dxa"/>
              <w:right w:w="240" w:type="dxa"/>
            </w:tcMar>
            <w:vAlign w:val="center"/>
            <w:hideMark/>
          </w:tcPr>
          <w:p w14:paraId="28E72BD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Legacy Companion</w:t>
            </w:r>
          </w:p>
        </w:tc>
        <w:tc>
          <w:tcPr>
            <w:tcW w:w="0" w:type="auto"/>
            <w:tcMar>
              <w:top w:w="150" w:type="dxa"/>
              <w:left w:w="240" w:type="dxa"/>
              <w:bottom w:w="150" w:type="dxa"/>
              <w:right w:w="240" w:type="dxa"/>
            </w:tcMar>
            <w:vAlign w:val="center"/>
            <w:hideMark/>
          </w:tcPr>
          <w:p w14:paraId="4788F5B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95%+ assessment score; 36+ months experience</w:t>
            </w:r>
          </w:p>
        </w:tc>
        <w:tc>
          <w:tcPr>
            <w:tcW w:w="0" w:type="auto"/>
            <w:tcMar>
              <w:top w:w="150" w:type="dxa"/>
              <w:left w:w="240" w:type="dxa"/>
              <w:bottom w:w="150" w:type="dxa"/>
              <w:right w:w="240" w:type="dxa"/>
            </w:tcMar>
            <w:vAlign w:val="center"/>
            <w:hideMark/>
          </w:tcPr>
          <w:p w14:paraId="6C46BFC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Ambassador role; special assignments; mentor all grades</w:t>
            </w:r>
          </w:p>
        </w:tc>
        <w:tc>
          <w:tcPr>
            <w:tcW w:w="0" w:type="auto"/>
            <w:tcMar>
              <w:top w:w="150" w:type="dxa"/>
              <w:left w:w="240" w:type="dxa"/>
              <w:bottom w:w="150" w:type="dxa"/>
              <w:right w:w="0" w:type="dxa"/>
            </w:tcMar>
            <w:vAlign w:val="center"/>
            <w:hideMark/>
          </w:tcPr>
          <w:p w14:paraId="7137F06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tiers</w:t>
            </w:r>
          </w:p>
        </w:tc>
      </w:tr>
    </w:tbl>
    <w:p w14:paraId="759FD15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System Enforcement:</w:t>
      </w:r>
      <w:r w:rsidRPr="005F2A3E">
        <w:rPr>
          <w:color w:val="0F1115"/>
        </w:rPr>
        <w:t> CRM module must prevent assignment of C1/C2 companions to Tier 4/5 clients per Document T.1 and Z1.</w:t>
      </w:r>
    </w:p>
    <w:p w14:paraId="0F2EEDE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N8.3 Grade Assignment Factors</w:t>
      </w:r>
    </w:p>
    <w:tbl>
      <w:tblPr>
        <w:tblW w:w="11280" w:type="dxa"/>
        <w:tblCellMar>
          <w:top w:w="15" w:type="dxa"/>
          <w:left w:w="15" w:type="dxa"/>
          <w:bottom w:w="15" w:type="dxa"/>
          <w:right w:w="15" w:type="dxa"/>
        </w:tblCellMar>
        <w:tblLook w:val="04A0" w:firstRow="1" w:lastRow="0" w:firstColumn="1" w:lastColumn="0" w:noHBand="0" w:noVBand="1"/>
      </w:tblPr>
      <w:tblGrid>
        <w:gridCol w:w="4846"/>
        <w:gridCol w:w="6434"/>
      </w:tblGrid>
      <w:tr w:rsidR="005F2A3E" w:rsidRPr="005F2A3E" w14:paraId="6B0D7D83" w14:textId="77777777" w:rsidTr="005F2A3E">
        <w:trPr>
          <w:tblHeader/>
        </w:trPr>
        <w:tc>
          <w:tcPr>
            <w:tcW w:w="0" w:type="auto"/>
            <w:tcBorders>
              <w:top w:val="nil"/>
            </w:tcBorders>
            <w:tcMar>
              <w:top w:w="150" w:type="dxa"/>
              <w:left w:w="0" w:type="dxa"/>
              <w:bottom w:w="150" w:type="dxa"/>
              <w:right w:w="240" w:type="dxa"/>
            </w:tcMar>
            <w:vAlign w:val="center"/>
            <w:hideMark/>
          </w:tcPr>
          <w:p w14:paraId="1669244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Factor</w:t>
            </w:r>
          </w:p>
        </w:tc>
        <w:tc>
          <w:tcPr>
            <w:tcW w:w="0" w:type="auto"/>
            <w:tcBorders>
              <w:top w:val="nil"/>
            </w:tcBorders>
            <w:tcMar>
              <w:top w:w="150" w:type="dxa"/>
              <w:left w:w="240" w:type="dxa"/>
              <w:bottom w:w="150" w:type="dxa"/>
              <w:right w:w="240" w:type="dxa"/>
            </w:tcMar>
            <w:vAlign w:val="center"/>
            <w:hideMark/>
          </w:tcPr>
          <w:p w14:paraId="5AA0EF6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Weight</w:t>
            </w:r>
          </w:p>
        </w:tc>
      </w:tr>
      <w:tr w:rsidR="005F2A3E" w:rsidRPr="005F2A3E" w14:paraId="46D70028" w14:textId="77777777" w:rsidTr="005F2A3E">
        <w:tc>
          <w:tcPr>
            <w:tcW w:w="0" w:type="auto"/>
            <w:tcMar>
              <w:top w:w="150" w:type="dxa"/>
              <w:left w:w="0" w:type="dxa"/>
              <w:bottom w:w="150" w:type="dxa"/>
              <w:right w:w="240" w:type="dxa"/>
            </w:tcMar>
            <w:vAlign w:val="center"/>
            <w:hideMark/>
          </w:tcPr>
          <w:p w14:paraId="7F94F9C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Experience (months/years)</w:t>
            </w:r>
          </w:p>
        </w:tc>
        <w:tc>
          <w:tcPr>
            <w:tcW w:w="0" w:type="auto"/>
            <w:tcMar>
              <w:top w:w="150" w:type="dxa"/>
              <w:left w:w="240" w:type="dxa"/>
              <w:bottom w:w="150" w:type="dxa"/>
              <w:right w:w="0" w:type="dxa"/>
            </w:tcMar>
            <w:vAlign w:val="center"/>
            <w:hideMark/>
          </w:tcPr>
          <w:p w14:paraId="113F5CC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30%</w:t>
            </w:r>
          </w:p>
        </w:tc>
      </w:tr>
      <w:tr w:rsidR="005F2A3E" w:rsidRPr="005F2A3E" w14:paraId="1FDD0362" w14:textId="77777777" w:rsidTr="005F2A3E">
        <w:tc>
          <w:tcPr>
            <w:tcW w:w="0" w:type="auto"/>
            <w:tcMar>
              <w:top w:w="150" w:type="dxa"/>
              <w:left w:w="0" w:type="dxa"/>
              <w:bottom w:w="150" w:type="dxa"/>
              <w:right w:w="240" w:type="dxa"/>
            </w:tcMar>
            <w:vAlign w:val="center"/>
            <w:hideMark/>
          </w:tcPr>
          <w:p w14:paraId="412DCB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Training completion</w:t>
            </w:r>
          </w:p>
        </w:tc>
        <w:tc>
          <w:tcPr>
            <w:tcW w:w="0" w:type="auto"/>
            <w:tcMar>
              <w:top w:w="150" w:type="dxa"/>
              <w:left w:w="240" w:type="dxa"/>
              <w:bottom w:w="150" w:type="dxa"/>
              <w:right w:w="0" w:type="dxa"/>
            </w:tcMar>
            <w:vAlign w:val="center"/>
            <w:hideMark/>
          </w:tcPr>
          <w:p w14:paraId="14E13C8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20%</w:t>
            </w:r>
          </w:p>
        </w:tc>
      </w:tr>
      <w:tr w:rsidR="005F2A3E" w:rsidRPr="005F2A3E" w14:paraId="2229D24B" w14:textId="77777777" w:rsidTr="005F2A3E">
        <w:tc>
          <w:tcPr>
            <w:tcW w:w="0" w:type="auto"/>
            <w:tcMar>
              <w:top w:w="150" w:type="dxa"/>
              <w:left w:w="0" w:type="dxa"/>
              <w:bottom w:w="150" w:type="dxa"/>
              <w:right w:w="240" w:type="dxa"/>
            </w:tcMar>
            <w:vAlign w:val="center"/>
            <w:hideMark/>
          </w:tcPr>
          <w:p w14:paraId="7CD77A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Performance (CSS average)</w:t>
            </w:r>
          </w:p>
        </w:tc>
        <w:tc>
          <w:tcPr>
            <w:tcW w:w="0" w:type="auto"/>
            <w:tcMar>
              <w:top w:w="150" w:type="dxa"/>
              <w:left w:w="240" w:type="dxa"/>
              <w:bottom w:w="150" w:type="dxa"/>
              <w:right w:w="0" w:type="dxa"/>
            </w:tcMar>
            <w:vAlign w:val="center"/>
            <w:hideMark/>
          </w:tcPr>
          <w:p w14:paraId="717EA26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25%</w:t>
            </w:r>
          </w:p>
        </w:tc>
      </w:tr>
      <w:tr w:rsidR="005F2A3E" w:rsidRPr="005F2A3E" w14:paraId="528EBF71" w14:textId="77777777" w:rsidTr="005F2A3E">
        <w:tc>
          <w:tcPr>
            <w:tcW w:w="0" w:type="auto"/>
            <w:tcMar>
              <w:top w:w="150" w:type="dxa"/>
              <w:left w:w="0" w:type="dxa"/>
              <w:bottom w:w="150" w:type="dxa"/>
              <w:right w:w="240" w:type="dxa"/>
            </w:tcMar>
            <w:vAlign w:val="center"/>
            <w:hideMark/>
          </w:tcPr>
          <w:p w14:paraId="39753E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Language capability</w:t>
            </w:r>
          </w:p>
        </w:tc>
        <w:tc>
          <w:tcPr>
            <w:tcW w:w="0" w:type="auto"/>
            <w:tcMar>
              <w:top w:w="150" w:type="dxa"/>
              <w:left w:w="240" w:type="dxa"/>
              <w:bottom w:w="150" w:type="dxa"/>
              <w:right w:w="0" w:type="dxa"/>
            </w:tcMar>
            <w:vAlign w:val="center"/>
            <w:hideMark/>
          </w:tcPr>
          <w:p w14:paraId="61F0162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10%</w:t>
            </w:r>
          </w:p>
        </w:tc>
      </w:tr>
      <w:tr w:rsidR="005F2A3E" w:rsidRPr="005F2A3E" w14:paraId="3D86C569" w14:textId="77777777" w:rsidTr="005F2A3E">
        <w:tc>
          <w:tcPr>
            <w:tcW w:w="0" w:type="auto"/>
            <w:tcMar>
              <w:top w:w="150" w:type="dxa"/>
              <w:left w:w="0" w:type="dxa"/>
              <w:bottom w:w="150" w:type="dxa"/>
              <w:right w:w="240" w:type="dxa"/>
            </w:tcMar>
            <w:vAlign w:val="center"/>
            <w:hideMark/>
          </w:tcPr>
          <w:p w14:paraId="495333C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feedback</w:t>
            </w:r>
          </w:p>
        </w:tc>
        <w:tc>
          <w:tcPr>
            <w:tcW w:w="0" w:type="auto"/>
            <w:tcMar>
              <w:top w:w="150" w:type="dxa"/>
              <w:left w:w="240" w:type="dxa"/>
              <w:bottom w:w="150" w:type="dxa"/>
              <w:right w:w="0" w:type="dxa"/>
            </w:tcMar>
            <w:vAlign w:val="center"/>
            <w:hideMark/>
          </w:tcPr>
          <w:p w14:paraId="17F56DE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10%</w:t>
            </w:r>
          </w:p>
        </w:tc>
      </w:tr>
      <w:tr w:rsidR="005F2A3E" w:rsidRPr="005F2A3E" w14:paraId="3E807842" w14:textId="77777777" w:rsidTr="005F2A3E">
        <w:tc>
          <w:tcPr>
            <w:tcW w:w="0" w:type="auto"/>
            <w:tcMar>
              <w:top w:w="150" w:type="dxa"/>
              <w:left w:w="0" w:type="dxa"/>
              <w:bottom w:w="150" w:type="dxa"/>
              <w:right w:w="240" w:type="dxa"/>
            </w:tcMar>
            <w:vAlign w:val="center"/>
            <w:hideMark/>
          </w:tcPr>
          <w:p w14:paraId="76501C5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history</w:t>
            </w:r>
          </w:p>
        </w:tc>
        <w:tc>
          <w:tcPr>
            <w:tcW w:w="0" w:type="auto"/>
            <w:tcMar>
              <w:top w:w="150" w:type="dxa"/>
              <w:left w:w="240" w:type="dxa"/>
              <w:bottom w:w="150" w:type="dxa"/>
              <w:right w:w="0" w:type="dxa"/>
            </w:tcMar>
            <w:vAlign w:val="center"/>
            <w:hideMark/>
          </w:tcPr>
          <w:p w14:paraId="7A5C359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 (negative weighting for incidents)</w:t>
            </w:r>
          </w:p>
        </w:tc>
      </w:tr>
    </w:tbl>
    <w:p w14:paraId="619261C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N8.4 Core Duties</w:t>
      </w:r>
    </w:p>
    <w:tbl>
      <w:tblPr>
        <w:tblW w:w="11280" w:type="dxa"/>
        <w:tblCellMar>
          <w:top w:w="15" w:type="dxa"/>
          <w:left w:w="15" w:type="dxa"/>
          <w:bottom w:w="15" w:type="dxa"/>
          <w:right w:w="15" w:type="dxa"/>
        </w:tblCellMar>
        <w:tblLook w:val="04A0" w:firstRow="1" w:lastRow="0" w:firstColumn="1" w:lastColumn="0" w:noHBand="0" w:noVBand="1"/>
      </w:tblPr>
      <w:tblGrid>
        <w:gridCol w:w="5168"/>
        <w:gridCol w:w="6112"/>
      </w:tblGrid>
      <w:tr w:rsidR="005F2A3E" w:rsidRPr="005F2A3E" w14:paraId="28095120" w14:textId="77777777" w:rsidTr="005F2A3E">
        <w:trPr>
          <w:tblHeader/>
        </w:trPr>
        <w:tc>
          <w:tcPr>
            <w:tcW w:w="0" w:type="auto"/>
            <w:tcBorders>
              <w:top w:val="nil"/>
            </w:tcBorders>
            <w:tcMar>
              <w:top w:w="150" w:type="dxa"/>
              <w:left w:w="0" w:type="dxa"/>
              <w:bottom w:w="150" w:type="dxa"/>
              <w:right w:w="240" w:type="dxa"/>
            </w:tcMar>
            <w:vAlign w:val="center"/>
            <w:hideMark/>
          </w:tcPr>
          <w:p w14:paraId="47BEEFE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Duty</w:t>
            </w:r>
          </w:p>
        </w:tc>
        <w:tc>
          <w:tcPr>
            <w:tcW w:w="0" w:type="auto"/>
            <w:tcBorders>
              <w:top w:val="nil"/>
            </w:tcBorders>
            <w:tcMar>
              <w:top w:w="150" w:type="dxa"/>
              <w:left w:w="240" w:type="dxa"/>
              <w:bottom w:w="150" w:type="dxa"/>
              <w:right w:w="240" w:type="dxa"/>
            </w:tcMar>
            <w:vAlign w:val="center"/>
            <w:hideMark/>
          </w:tcPr>
          <w:p w14:paraId="0306697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2AD6CAAB" w14:textId="77777777" w:rsidTr="005F2A3E">
        <w:tc>
          <w:tcPr>
            <w:tcW w:w="0" w:type="auto"/>
            <w:tcMar>
              <w:top w:w="150" w:type="dxa"/>
              <w:left w:w="0" w:type="dxa"/>
              <w:bottom w:w="150" w:type="dxa"/>
              <w:right w:w="240" w:type="dxa"/>
            </w:tcMar>
            <w:vAlign w:val="center"/>
            <w:hideMark/>
          </w:tcPr>
          <w:p w14:paraId="087A105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Conduct scheduled visits</w:t>
            </w:r>
          </w:p>
        </w:tc>
        <w:tc>
          <w:tcPr>
            <w:tcW w:w="0" w:type="auto"/>
            <w:tcMar>
              <w:top w:w="150" w:type="dxa"/>
              <w:left w:w="240" w:type="dxa"/>
              <w:bottom w:w="150" w:type="dxa"/>
              <w:right w:w="0" w:type="dxa"/>
            </w:tcMar>
            <w:vAlign w:val="center"/>
            <w:hideMark/>
          </w:tcPr>
          <w:p w14:paraId="4DD2CB8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Execute programs per Document L</w:t>
            </w:r>
          </w:p>
        </w:tc>
      </w:tr>
      <w:tr w:rsidR="005F2A3E" w:rsidRPr="005F2A3E" w14:paraId="27836613" w14:textId="77777777" w:rsidTr="005F2A3E">
        <w:tc>
          <w:tcPr>
            <w:tcW w:w="0" w:type="auto"/>
            <w:tcMar>
              <w:top w:w="150" w:type="dxa"/>
              <w:left w:w="0" w:type="dxa"/>
              <w:bottom w:w="150" w:type="dxa"/>
              <w:right w:w="240" w:type="dxa"/>
            </w:tcMar>
            <w:vAlign w:val="center"/>
            <w:hideMark/>
          </w:tcPr>
          <w:p w14:paraId="0D29C6A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Observe wellbeing indicators</w:t>
            </w:r>
          </w:p>
        </w:tc>
        <w:tc>
          <w:tcPr>
            <w:tcW w:w="0" w:type="auto"/>
            <w:tcMar>
              <w:top w:w="150" w:type="dxa"/>
              <w:left w:w="240" w:type="dxa"/>
              <w:bottom w:w="150" w:type="dxa"/>
              <w:right w:w="0" w:type="dxa"/>
            </w:tcMar>
            <w:vAlign w:val="center"/>
            <w:hideMark/>
          </w:tcPr>
          <w:p w14:paraId="16B7E2C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 L6.3 (every 60 minutes)</w:t>
            </w:r>
          </w:p>
        </w:tc>
      </w:tr>
      <w:tr w:rsidR="005F2A3E" w:rsidRPr="005F2A3E" w14:paraId="70670664" w14:textId="77777777" w:rsidTr="005F2A3E">
        <w:tc>
          <w:tcPr>
            <w:tcW w:w="0" w:type="auto"/>
            <w:tcMar>
              <w:top w:w="150" w:type="dxa"/>
              <w:left w:w="0" w:type="dxa"/>
              <w:bottom w:w="150" w:type="dxa"/>
              <w:right w:w="240" w:type="dxa"/>
            </w:tcMar>
            <w:vAlign w:val="center"/>
            <w:hideMark/>
          </w:tcPr>
          <w:p w14:paraId="76EFBDD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Record observations</w:t>
            </w:r>
          </w:p>
        </w:tc>
        <w:tc>
          <w:tcPr>
            <w:tcW w:w="0" w:type="auto"/>
            <w:tcMar>
              <w:top w:w="150" w:type="dxa"/>
              <w:left w:w="240" w:type="dxa"/>
              <w:bottom w:w="150" w:type="dxa"/>
              <w:right w:w="0" w:type="dxa"/>
            </w:tcMar>
            <w:vAlign w:val="center"/>
            <w:hideMark/>
          </w:tcPr>
          <w:p w14:paraId="6651EFB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Shift log within 2 hours</w:t>
            </w:r>
          </w:p>
        </w:tc>
      </w:tr>
      <w:tr w:rsidR="005F2A3E" w:rsidRPr="005F2A3E" w14:paraId="45BECB7F" w14:textId="77777777" w:rsidTr="005F2A3E">
        <w:tc>
          <w:tcPr>
            <w:tcW w:w="0" w:type="auto"/>
            <w:tcMar>
              <w:top w:w="150" w:type="dxa"/>
              <w:left w:w="0" w:type="dxa"/>
              <w:bottom w:w="150" w:type="dxa"/>
              <w:right w:w="240" w:type="dxa"/>
            </w:tcMar>
            <w:vAlign w:val="center"/>
            <w:hideMark/>
          </w:tcPr>
          <w:p w14:paraId="3B6D174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Escalate concerns</w:t>
            </w:r>
          </w:p>
        </w:tc>
        <w:tc>
          <w:tcPr>
            <w:tcW w:w="0" w:type="auto"/>
            <w:tcMar>
              <w:top w:w="150" w:type="dxa"/>
              <w:left w:w="240" w:type="dxa"/>
              <w:bottom w:w="150" w:type="dxa"/>
              <w:right w:w="0" w:type="dxa"/>
            </w:tcMar>
            <w:vAlign w:val="center"/>
            <w:hideMark/>
          </w:tcPr>
          <w:p w14:paraId="6322B67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Immediately for safety issues</w:t>
            </w:r>
          </w:p>
        </w:tc>
      </w:tr>
      <w:tr w:rsidR="005F2A3E" w:rsidRPr="005F2A3E" w14:paraId="5BB0B8B1" w14:textId="77777777" w:rsidTr="005F2A3E">
        <w:tc>
          <w:tcPr>
            <w:tcW w:w="0" w:type="auto"/>
            <w:tcMar>
              <w:top w:w="150" w:type="dxa"/>
              <w:left w:w="0" w:type="dxa"/>
              <w:bottom w:w="150" w:type="dxa"/>
              <w:right w:w="240" w:type="dxa"/>
            </w:tcMar>
            <w:vAlign w:val="center"/>
            <w:hideMark/>
          </w:tcPr>
          <w:p w14:paraId="43919FE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Support approved programs</w:t>
            </w:r>
          </w:p>
        </w:tc>
        <w:tc>
          <w:tcPr>
            <w:tcW w:w="0" w:type="auto"/>
            <w:tcMar>
              <w:top w:w="150" w:type="dxa"/>
              <w:left w:w="240" w:type="dxa"/>
              <w:bottom w:w="150" w:type="dxa"/>
              <w:right w:w="0" w:type="dxa"/>
            </w:tcMar>
            <w:vAlign w:val="center"/>
            <w:hideMark/>
          </w:tcPr>
          <w:p w14:paraId="44B12A4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SL1-SL6 as assigned</w:t>
            </w:r>
          </w:p>
        </w:tc>
      </w:tr>
    </w:tbl>
    <w:p w14:paraId="25AA4DA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N8.5 Strict Medical Boundary (Absolute Prohibition)</w:t>
      </w:r>
    </w:p>
    <w:p w14:paraId="117189A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Companions are strictly prohibited from performing clinical, medical, or nursing tasks:</w:t>
      </w:r>
    </w:p>
    <w:tbl>
      <w:tblPr>
        <w:tblW w:w="11280" w:type="dxa"/>
        <w:tblCellMar>
          <w:top w:w="15" w:type="dxa"/>
          <w:left w:w="15" w:type="dxa"/>
          <w:bottom w:w="15" w:type="dxa"/>
          <w:right w:w="15" w:type="dxa"/>
        </w:tblCellMar>
        <w:tblLook w:val="04A0" w:firstRow="1" w:lastRow="0" w:firstColumn="1" w:lastColumn="0" w:noHBand="0" w:noVBand="1"/>
      </w:tblPr>
      <w:tblGrid>
        <w:gridCol w:w="7988"/>
        <w:gridCol w:w="3292"/>
      </w:tblGrid>
      <w:tr w:rsidR="005F2A3E" w:rsidRPr="005F2A3E" w14:paraId="41B412FE" w14:textId="77777777" w:rsidTr="005F2A3E">
        <w:trPr>
          <w:tblHeader/>
        </w:trPr>
        <w:tc>
          <w:tcPr>
            <w:tcW w:w="0" w:type="auto"/>
            <w:tcBorders>
              <w:top w:val="nil"/>
            </w:tcBorders>
            <w:tcMar>
              <w:top w:w="150" w:type="dxa"/>
              <w:left w:w="0" w:type="dxa"/>
              <w:bottom w:w="150" w:type="dxa"/>
              <w:right w:w="240" w:type="dxa"/>
            </w:tcMar>
            <w:vAlign w:val="center"/>
            <w:hideMark/>
          </w:tcPr>
          <w:p w14:paraId="4BB9EBC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Prohibited Task</w:t>
            </w:r>
          </w:p>
        </w:tc>
        <w:tc>
          <w:tcPr>
            <w:tcW w:w="0" w:type="auto"/>
            <w:tcBorders>
              <w:top w:val="nil"/>
            </w:tcBorders>
            <w:tcMar>
              <w:top w:w="150" w:type="dxa"/>
              <w:left w:w="240" w:type="dxa"/>
              <w:bottom w:w="150" w:type="dxa"/>
              <w:right w:w="240" w:type="dxa"/>
            </w:tcMar>
            <w:vAlign w:val="center"/>
            <w:hideMark/>
          </w:tcPr>
          <w:p w14:paraId="36965E8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Explanation</w:t>
            </w:r>
          </w:p>
        </w:tc>
      </w:tr>
      <w:tr w:rsidR="005F2A3E" w:rsidRPr="005F2A3E" w14:paraId="74CCC149" w14:textId="77777777" w:rsidTr="005F2A3E">
        <w:tc>
          <w:tcPr>
            <w:tcW w:w="0" w:type="auto"/>
            <w:tcMar>
              <w:top w:w="150" w:type="dxa"/>
              <w:left w:w="0" w:type="dxa"/>
              <w:bottom w:w="150" w:type="dxa"/>
              <w:right w:w="240" w:type="dxa"/>
            </w:tcMar>
            <w:vAlign w:val="center"/>
            <w:hideMark/>
          </w:tcPr>
          <w:p w14:paraId="3449607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Administering injections</w:t>
            </w:r>
          </w:p>
        </w:tc>
        <w:tc>
          <w:tcPr>
            <w:tcW w:w="0" w:type="auto"/>
            <w:tcMar>
              <w:top w:w="150" w:type="dxa"/>
              <w:left w:w="240" w:type="dxa"/>
              <w:bottom w:w="150" w:type="dxa"/>
              <w:right w:w="0" w:type="dxa"/>
            </w:tcMar>
            <w:vAlign w:val="center"/>
            <w:hideMark/>
          </w:tcPr>
          <w:p w14:paraId="7E07301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Medical procedure</w:t>
            </w:r>
          </w:p>
        </w:tc>
      </w:tr>
      <w:tr w:rsidR="005F2A3E" w:rsidRPr="005F2A3E" w14:paraId="54F89033" w14:textId="77777777" w:rsidTr="005F2A3E">
        <w:tc>
          <w:tcPr>
            <w:tcW w:w="0" w:type="auto"/>
            <w:tcMar>
              <w:top w:w="150" w:type="dxa"/>
              <w:left w:w="0" w:type="dxa"/>
              <w:bottom w:w="150" w:type="dxa"/>
              <w:right w:w="240" w:type="dxa"/>
            </w:tcMar>
            <w:vAlign w:val="center"/>
            <w:hideMark/>
          </w:tcPr>
          <w:p w14:paraId="6E20131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Monitoring clinical blood sugar levels</w:t>
            </w:r>
          </w:p>
        </w:tc>
        <w:tc>
          <w:tcPr>
            <w:tcW w:w="0" w:type="auto"/>
            <w:tcMar>
              <w:top w:w="150" w:type="dxa"/>
              <w:left w:w="240" w:type="dxa"/>
              <w:bottom w:w="150" w:type="dxa"/>
              <w:right w:w="0" w:type="dxa"/>
            </w:tcMar>
            <w:vAlign w:val="center"/>
            <w:hideMark/>
          </w:tcPr>
          <w:p w14:paraId="5F8A3AA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Medical procedure</w:t>
            </w:r>
          </w:p>
        </w:tc>
      </w:tr>
      <w:tr w:rsidR="005F2A3E" w:rsidRPr="005F2A3E" w14:paraId="0E8A7E1D" w14:textId="77777777" w:rsidTr="005F2A3E">
        <w:tc>
          <w:tcPr>
            <w:tcW w:w="0" w:type="auto"/>
            <w:tcMar>
              <w:top w:w="150" w:type="dxa"/>
              <w:left w:w="0" w:type="dxa"/>
              <w:bottom w:w="150" w:type="dxa"/>
              <w:right w:w="240" w:type="dxa"/>
            </w:tcMar>
            <w:vAlign w:val="center"/>
            <w:hideMark/>
          </w:tcPr>
          <w:p w14:paraId="5EC0E09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Performing wound care</w:t>
            </w:r>
          </w:p>
        </w:tc>
        <w:tc>
          <w:tcPr>
            <w:tcW w:w="0" w:type="auto"/>
            <w:tcMar>
              <w:top w:w="150" w:type="dxa"/>
              <w:left w:w="240" w:type="dxa"/>
              <w:bottom w:w="150" w:type="dxa"/>
              <w:right w:w="0" w:type="dxa"/>
            </w:tcMar>
            <w:vAlign w:val="center"/>
            <w:hideMark/>
          </w:tcPr>
          <w:p w14:paraId="28743E6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Medical procedure</w:t>
            </w:r>
          </w:p>
        </w:tc>
      </w:tr>
      <w:tr w:rsidR="005F2A3E" w:rsidRPr="005F2A3E" w14:paraId="085D8C72" w14:textId="77777777" w:rsidTr="005F2A3E">
        <w:tc>
          <w:tcPr>
            <w:tcW w:w="0" w:type="auto"/>
            <w:tcMar>
              <w:top w:w="150" w:type="dxa"/>
              <w:left w:w="0" w:type="dxa"/>
              <w:bottom w:w="150" w:type="dxa"/>
              <w:right w:w="240" w:type="dxa"/>
            </w:tcMar>
            <w:vAlign w:val="center"/>
            <w:hideMark/>
          </w:tcPr>
          <w:p w14:paraId="7214D4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Managing catheters</w:t>
            </w:r>
          </w:p>
        </w:tc>
        <w:tc>
          <w:tcPr>
            <w:tcW w:w="0" w:type="auto"/>
            <w:tcMar>
              <w:top w:w="150" w:type="dxa"/>
              <w:left w:w="240" w:type="dxa"/>
              <w:bottom w:w="150" w:type="dxa"/>
              <w:right w:w="0" w:type="dxa"/>
            </w:tcMar>
            <w:vAlign w:val="center"/>
            <w:hideMark/>
          </w:tcPr>
          <w:p w14:paraId="24310A1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Medical procedure</w:t>
            </w:r>
          </w:p>
        </w:tc>
      </w:tr>
      <w:tr w:rsidR="005F2A3E" w:rsidRPr="005F2A3E" w14:paraId="7AE09ED1" w14:textId="77777777" w:rsidTr="005F2A3E">
        <w:tc>
          <w:tcPr>
            <w:tcW w:w="0" w:type="auto"/>
            <w:tcMar>
              <w:top w:w="150" w:type="dxa"/>
              <w:left w:w="0" w:type="dxa"/>
              <w:bottom w:w="150" w:type="dxa"/>
              <w:right w:w="240" w:type="dxa"/>
            </w:tcMar>
            <w:vAlign w:val="center"/>
            <w:hideMark/>
          </w:tcPr>
          <w:p w14:paraId="07E1B4B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Lifting immobile clients without secondary assist</w:t>
            </w:r>
          </w:p>
        </w:tc>
        <w:tc>
          <w:tcPr>
            <w:tcW w:w="0" w:type="auto"/>
            <w:tcMar>
              <w:top w:w="150" w:type="dxa"/>
              <w:left w:w="240" w:type="dxa"/>
              <w:bottom w:w="150" w:type="dxa"/>
              <w:right w:w="0" w:type="dxa"/>
            </w:tcMar>
            <w:vAlign w:val="center"/>
            <w:hideMark/>
          </w:tcPr>
          <w:p w14:paraId="78DE153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Safety violation</w:t>
            </w:r>
          </w:p>
        </w:tc>
      </w:tr>
    </w:tbl>
    <w:p w14:paraId="1639AED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Breaching this boundary triggers immediate termination under Level 4 conduct protocols.</w:t>
      </w:r>
    </w:p>
    <w:p w14:paraId="3DF52BC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N8.6 Prohibited Conduct</w:t>
      </w:r>
    </w:p>
    <w:tbl>
      <w:tblPr>
        <w:tblW w:w="11280" w:type="dxa"/>
        <w:tblCellMar>
          <w:top w:w="15" w:type="dxa"/>
          <w:left w:w="15" w:type="dxa"/>
          <w:bottom w:w="15" w:type="dxa"/>
          <w:right w:w="15" w:type="dxa"/>
        </w:tblCellMar>
        <w:tblLook w:val="04A0" w:firstRow="1" w:lastRow="0" w:firstColumn="1" w:lastColumn="0" w:noHBand="0" w:noVBand="1"/>
      </w:tblPr>
      <w:tblGrid>
        <w:gridCol w:w="6749"/>
        <w:gridCol w:w="4531"/>
      </w:tblGrid>
      <w:tr w:rsidR="005F2A3E" w:rsidRPr="005F2A3E" w14:paraId="788CE716" w14:textId="77777777" w:rsidTr="005F2A3E">
        <w:trPr>
          <w:tblHeader/>
        </w:trPr>
        <w:tc>
          <w:tcPr>
            <w:tcW w:w="0" w:type="auto"/>
            <w:tcBorders>
              <w:top w:val="nil"/>
            </w:tcBorders>
            <w:tcMar>
              <w:top w:w="150" w:type="dxa"/>
              <w:left w:w="0" w:type="dxa"/>
              <w:bottom w:w="150" w:type="dxa"/>
              <w:right w:w="240" w:type="dxa"/>
            </w:tcMar>
            <w:vAlign w:val="center"/>
            <w:hideMark/>
          </w:tcPr>
          <w:p w14:paraId="019D113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Prohibition</w:t>
            </w:r>
          </w:p>
        </w:tc>
        <w:tc>
          <w:tcPr>
            <w:tcW w:w="0" w:type="auto"/>
            <w:tcBorders>
              <w:top w:val="nil"/>
            </w:tcBorders>
            <w:tcMar>
              <w:top w:w="150" w:type="dxa"/>
              <w:left w:w="240" w:type="dxa"/>
              <w:bottom w:w="150" w:type="dxa"/>
              <w:right w:w="240" w:type="dxa"/>
            </w:tcMar>
            <w:vAlign w:val="center"/>
            <w:hideMark/>
          </w:tcPr>
          <w:p w14:paraId="01AA2CF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Source</w:t>
            </w:r>
          </w:p>
        </w:tc>
      </w:tr>
      <w:tr w:rsidR="005F2A3E" w:rsidRPr="005F2A3E" w14:paraId="1142EAA9" w14:textId="77777777" w:rsidTr="005F2A3E">
        <w:tc>
          <w:tcPr>
            <w:tcW w:w="0" w:type="auto"/>
            <w:tcMar>
              <w:top w:w="150" w:type="dxa"/>
              <w:left w:w="0" w:type="dxa"/>
              <w:bottom w:w="150" w:type="dxa"/>
              <w:right w:w="240" w:type="dxa"/>
            </w:tcMar>
            <w:vAlign w:val="center"/>
            <w:hideMark/>
          </w:tcPr>
          <w:p w14:paraId="508A220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Borrow money from clients</w:t>
            </w:r>
          </w:p>
        </w:tc>
        <w:tc>
          <w:tcPr>
            <w:tcW w:w="0" w:type="auto"/>
            <w:tcMar>
              <w:top w:w="150" w:type="dxa"/>
              <w:left w:w="240" w:type="dxa"/>
              <w:bottom w:w="150" w:type="dxa"/>
              <w:right w:w="0" w:type="dxa"/>
            </w:tcMar>
            <w:vAlign w:val="center"/>
            <w:hideMark/>
          </w:tcPr>
          <w:p w14:paraId="5E48286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F</w:t>
            </w:r>
          </w:p>
        </w:tc>
      </w:tr>
      <w:tr w:rsidR="005F2A3E" w:rsidRPr="005F2A3E" w14:paraId="4F6B16A0" w14:textId="77777777" w:rsidTr="005F2A3E">
        <w:tc>
          <w:tcPr>
            <w:tcW w:w="0" w:type="auto"/>
            <w:tcMar>
              <w:top w:w="150" w:type="dxa"/>
              <w:left w:w="0" w:type="dxa"/>
              <w:bottom w:w="150" w:type="dxa"/>
              <w:right w:w="240" w:type="dxa"/>
            </w:tcMar>
            <w:vAlign w:val="center"/>
            <w:hideMark/>
          </w:tcPr>
          <w:p w14:paraId="4F3116C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Accept gifts above policy limits</w:t>
            </w:r>
          </w:p>
        </w:tc>
        <w:tc>
          <w:tcPr>
            <w:tcW w:w="0" w:type="auto"/>
            <w:tcMar>
              <w:top w:w="150" w:type="dxa"/>
              <w:left w:w="240" w:type="dxa"/>
              <w:bottom w:w="150" w:type="dxa"/>
              <w:right w:w="0" w:type="dxa"/>
            </w:tcMar>
            <w:vAlign w:val="center"/>
            <w:hideMark/>
          </w:tcPr>
          <w:p w14:paraId="2944CCA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F, Section F5.1</w:t>
            </w:r>
          </w:p>
        </w:tc>
      </w:tr>
      <w:tr w:rsidR="005F2A3E" w:rsidRPr="005F2A3E" w14:paraId="71238C0D" w14:textId="77777777" w:rsidTr="005F2A3E">
        <w:tc>
          <w:tcPr>
            <w:tcW w:w="0" w:type="auto"/>
            <w:tcMar>
              <w:top w:w="150" w:type="dxa"/>
              <w:left w:w="0" w:type="dxa"/>
              <w:bottom w:w="150" w:type="dxa"/>
              <w:right w:w="240" w:type="dxa"/>
            </w:tcMar>
            <w:vAlign w:val="center"/>
            <w:hideMark/>
          </w:tcPr>
          <w:p w14:paraId="5A4FE5A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Handle wills or witness legal documents</w:t>
            </w:r>
          </w:p>
        </w:tc>
        <w:tc>
          <w:tcPr>
            <w:tcW w:w="0" w:type="auto"/>
            <w:tcMar>
              <w:top w:w="150" w:type="dxa"/>
              <w:left w:w="240" w:type="dxa"/>
              <w:bottom w:w="150" w:type="dxa"/>
              <w:right w:w="0" w:type="dxa"/>
            </w:tcMar>
            <w:vAlign w:val="center"/>
            <w:hideMark/>
          </w:tcPr>
          <w:p w14:paraId="462AC06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F, Section F5.2</w:t>
            </w:r>
          </w:p>
        </w:tc>
      </w:tr>
      <w:tr w:rsidR="005F2A3E" w:rsidRPr="005F2A3E" w14:paraId="65665703" w14:textId="77777777" w:rsidTr="005F2A3E">
        <w:tc>
          <w:tcPr>
            <w:tcW w:w="0" w:type="auto"/>
            <w:tcMar>
              <w:top w:w="150" w:type="dxa"/>
              <w:left w:w="0" w:type="dxa"/>
              <w:bottom w:w="150" w:type="dxa"/>
              <w:right w:w="240" w:type="dxa"/>
            </w:tcMar>
            <w:vAlign w:val="center"/>
            <w:hideMark/>
          </w:tcPr>
          <w:p w14:paraId="7BC0B2C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 client finances</w:t>
            </w:r>
          </w:p>
        </w:tc>
        <w:tc>
          <w:tcPr>
            <w:tcW w:w="0" w:type="auto"/>
            <w:tcMar>
              <w:top w:w="150" w:type="dxa"/>
              <w:left w:w="240" w:type="dxa"/>
              <w:bottom w:w="150" w:type="dxa"/>
              <w:right w:w="0" w:type="dxa"/>
            </w:tcMar>
            <w:vAlign w:val="center"/>
            <w:hideMark/>
          </w:tcPr>
          <w:p w14:paraId="2A965C7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F, Section F5</w:t>
            </w:r>
          </w:p>
        </w:tc>
      </w:tr>
      <w:tr w:rsidR="005F2A3E" w:rsidRPr="005F2A3E" w14:paraId="0CA2752B" w14:textId="77777777" w:rsidTr="005F2A3E">
        <w:tc>
          <w:tcPr>
            <w:tcW w:w="0" w:type="auto"/>
            <w:tcMar>
              <w:top w:w="150" w:type="dxa"/>
              <w:left w:w="0" w:type="dxa"/>
              <w:bottom w:w="150" w:type="dxa"/>
              <w:right w:w="240" w:type="dxa"/>
            </w:tcMar>
            <w:vAlign w:val="center"/>
            <w:hideMark/>
          </w:tcPr>
          <w:p w14:paraId="2224EBC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Store client assets</w:t>
            </w:r>
          </w:p>
        </w:tc>
        <w:tc>
          <w:tcPr>
            <w:tcW w:w="0" w:type="auto"/>
            <w:tcMar>
              <w:top w:w="150" w:type="dxa"/>
              <w:left w:w="240" w:type="dxa"/>
              <w:bottom w:w="150" w:type="dxa"/>
              <w:right w:w="0" w:type="dxa"/>
            </w:tcMar>
            <w:vAlign w:val="center"/>
            <w:hideMark/>
          </w:tcPr>
          <w:p w14:paraId="7D75008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F</w:t>
            </w:r>
          </w:p>
        </w:tc>
      </w:tr>
    </w:tbl>
    <w:p w14:paraId="4F75AD9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N8.7 Companion Promotion Criteria Matrix</w:t>
      </w:r>
    </w:p>
    <w:tbl>
      <w:tblPr>
        <w:tblW w:w="0" w:type="auto"/>
        <w:tblCellMar>
          <w:top w:w="15" w:type="dxa"/>
          <w:left w:w="15" w:type="dxa"/>
          <w:bottom w:w="15" w:type="dxa"/>
          <w:right w:w="15" w:type="dxa"/>
        </w:tblCellMar>
        <w:tblLook w:val="04A0" w:firstRow="1" w:lastRow="0" w:firstColumn="1" w:lastColumn="0" w:noHBand="0" w:noVBand="1"/>
      </w:tblPr>
      <w:tblGrid>
        <w:gridCol w:w="1212"/>
        <w:gridCol w:w="1529"/>
        <w:gridCol w:w="1752"/>
        <w:gridCol w:w="2171"/>
        <w:gridCol w:w="2235"/>
        <w:gridCol w:w="1567"/>
      </w:tblGrid>
      <w:tr w:rsidR="005F2A3E" w:rsidRPr="005F2A3E" w14:paraId="1318E824" w14:textId="77777777" w:rsidTr="005F2A3E">
        <w:trPr>
          <w:tblHeader/>
        </w:trPr>
        <w:tc>
          <w:tcPr>
            <w:tcW w:w="0" w:type="auto"/>
            <w:tcBorders>
              <w:top w:val="nil"/>
            </w:tcBorders>
            <w:tcMar>
              <w:top w:w="150" w:type="dxa"/>
              <w:left w:w="0" w:type="dxa"/>
              <w:bottom w:w="150" w:type="dxa"/>
              <w:right w:w="240" w:type="dxa"/>
            </w:tcMar>
            <w:vAlign w:val="center"/>
            <w:hideMark/>
          </w:tcPr>
          <w:p w14:paraId="709151D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Promotion</w:t>
            </w:r>
          </w:p>
        </w:tc>
        <w:tc>
          <w:tcPr>
            <w:tcW w:w="0" w:type="auto"/>
            <w:tcBorders>
              <w:top w:val="nil"/>
            </w:tcBorders>
            <w:tcMar>
              <w:top w:w="150" w:type="dxa"/>
              <w:left w:w="240" w:type="dxa"/>
              <w:bottom w:w="150" w:type="dxa"/>
              <w:right w:w="240" w:type="dxa"/>
            </w:tcMar>
            <w:vAlign w:val="center"/>
            <w:hideMark/>
          </w:tcPr>
          <w:p w14:paraId="11FCC89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Minimum Tenure</w:t>
            </w:r>
          </w:p>
        </w:tc>
        <w:tc>
          <w:tcPr>
            <w:tcW w:w="0" w:type="auto"/>
            <w:tcBorders>
              <w:top w:val="nil"/>
            </w:tcBorders>
            <w:tcMar>
              <w:top w:w="150" w:type="dxa"/>
              <w:left w:w="240" w:type="dxa"/>
              <w:bottom w:w="150" w:type="dxa"/>
              <w:right w:w="240" w:type="dxa"/>
            </w:tcMar>
            <w:vAlign w:val="center"/>
            <w:hideMark/>
          </w:tcPr>
          <w:p w14:paraId="29A756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CSS Requirement</w:t>
            </w:r>
          </w:p>
        </w:tc>
        <w:tc>
          <w:tcPr>
            <w:tcW w:w="0" w:type="auto"/>
            <w:tcBorders>
              <w:top w:val="nil"/>
            </w:tcBorders>
            <w:tcMar>
              <w:top w:w="150" w:type="dxa"/>
              <w:left w:w="240" w:type="dxa"/>
              <w:bottom w:w="150" w:type="dxa"/>
              <w:right w:w="240" w:type="dxa"/>
            </w:tcMar>
            <w:vAlign w:val="center"/>
            <w:hideMark/>
          </w:tcPr>
          <w:p w14:paraId="13ABF8E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Incident Requirement</w:t>
            </w:r>
          </w:p>
        </w:tc>
        <w:tc>
          <w:tcPr>
            <w:tcW w:w="0" w:type="auto"/>
            <w:tcBorders>
              <w:top w:val="nil"/>
            </w:tcBorders>
            <w:tcMar>
              <w:top w:w="150" w:type="dxa"/>
              <w:left w:w="240" w:type="dxa"/>
              <w:bottom w:w="150" w:type="dxa"/>
              <w:right w:w="240" w:type="dxa"/>
            </w:tcMar>
            <w:vAlign w:val="center"/>
            <w:hideMark/>
          </w:tcPr>
          <w:p w14:paraId="4777A2A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Training Complete</w:t>
            </w:r>
          </w:p>
        </w:tc>
        <w:tc>
          <w:tcPr>
            <w:tcW w:w="0" w:type="auto"/>
            <w:tcBorders>
              <w:top w:val="nil"/>
            </w:tcBorders>
            <w:tcMar>
              <w:top w:w="150" w:type="dxa"/>
              <w:left w:w="240" w:type="dxa"/>
              <w:bottom w:w="150" w:type="dxa"/>
              <w:right w:w="240" w:type="dxa"/>
            </w:tcMar>
            <w:vAlign w:val="center"/>
            <w:hideMark/>
          </w:tcPr>
          <w:p w14:paraId="53A8F05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Approver</w:t>
            </w:r>
          </w:p>
        </w:tc>
      </w:tr>
      <w:tr w:rsidR="005F2A3E" w:rsidRPr="005F2A3E" w14:paraId="299A8635" w14:textId="77777777" w:rsidTr="005F2A3E">
        <w:tc>
          <w:tcPr>
            <w:tcW w:w="0" w:type="auto"/>
            <w:tcMar>
              <w:top w:w="150" w:type="dxa"/>
              <w:left w:w="0" w:type="dxa"/>
              <w:bottom w:w="150" w:type="dxa"/>
              <w:right w:w="240" w:type="dxa"/>
            </w:tcMar>
            <w:vAlign w:val="center"/>
            <w:hideMark/>
          </w:tcPr>
          <w:p w14:paraId="3D8E58D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C1 → C2</w:t>
            </w:r>
          </w:p>
        </w:tc>
        <w:tc>
          <w:tcPr>
            <w:tcW w:w="0" w:type="auto"/>
            <w:tcMar>
              <w:top w:w="150" w:type="dxa"/>
              <w:left w:w="240" w:type="dxa"/>
              <w:bottom w:w="150" w:type="dxa"/>
              <w:right w:w="240" w:type="dxa"/>
            </w:tcMar>
            <w:vAlign w:val="center"/>
            <w:hideMark/>
          </w:tcPr>
          <w:p w14:paraId="18F2E6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 months</w:t>
            </w:r>
          </w:p>
        </w:tc>
        <w:tc>
          <w:tcPr>
            <w:tcW w:w="0" w:type="auto"/>
            <w:tcMar>
              <w:top w:w="150" w:type="dxa"/>
              <w:left w:w="240" w:type="dxa"/>
              <w:bottom w:w="150" w:type="dxa"/>
              <w:right w:w="240" w:type="dxa"/>
            </w:tcMar>
            <w:vAlign w:val="center"/>
            <w:hideMark/>
          </w:tcPr>
          <w:p w14:paraId="398497A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&gt;8.5/10 average</w:t>
            </w:r>
          </w:p>
        </w:tc>
        <w:tc>
          <w:tcPr>
            <w:tcW w:w="0" w:type="auto"/>
            <w:tcMar>
              <w:top w:w="150" w:type="dxa"/>
              <w:left w:w="240" w:type="dxa"/>
              <w:bottom w:w="150" w:type="dxa"/>
              <w:right w:w="240" w:type="dxa"/>
            </w:tcMar>
            <w:vAlign w:val="center"/>
            <w:hideMark/>
          </w:tcPr>
          <w:p w14:paraId="2EB9C97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Zero Level 2+ incidents</w:t>
            </w:r>
          </w:p>
        </w:tc>
        <w:tc>
          <w:tcPr>
            <w:tcW w:w="0" w:type="auto"/>
            <w:tcMar>
              <w:top w:w="150" w:type="dxa"/>
              <w:left w:w="240" w:type="dxa"/>
              <w:bottom w:w="150" w:type="dxa"/>
              <w:right w:w="240" w:type="dxa"/>
            </w:tcMar>
            <w:vAlign w:val="center"/>
            <w:hideMark/>
          </w:tcPr>
          <w:p w14:paraId="28739D9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Advanced communication</w:t>
            </w:r>
          </w:p>
        </w:tc>
        <w:tc>
          <w:tcPr>
            <w:tcW w:w="0" w:type="auto"/>
            <w:tcMar>
              <w:top w:w="150" w:type="dxa"/>
              <w:left w:w="240" w:type="dxa"/>
              <w:bottom w:w="150" w:type="dxa"/>
              <w:right w:w="0" w:type="dxa"/>
            </w:tcMar>
            <w:vAlign w:val="center"/>
            <w:hideMark/>
          </w:tcPr>
          <w:p w14:paraId="7672B51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Operations Lead</w:t>
            </w:r>
          </w:p>
        </w:tc>
      </w:tr>
      <w:tr w:rsidR="005F2A3E" w:rsidRPr="005F2A3E" w14:paraId="66B317C7" w14:textId="77777777" w:rsidTr="005F2A3E">
        <w:tc>
          <w:tcPr>
            <w:tcW w:w="0" w:type="auto"/>
            <w:tcMar>
              <w:top w:w="150" w:type="dxa"/>
              <w:left w:w="0" w:type="dxa"/>
              <w:bottom w:w="150" w:type="dxa"/>
              <w:right w:w="240" w:type="dxa"/>
            </w:tcMar>
            <w:vAlign w:val="center"/>
            <w:hideMark/>
          </w:tcPr>
          <w:p w14:paraId="281B582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C2 → C3</w:t>
            </w:r>
          </w:p>
        </w:tc>
        <w:tc>
          <w:tcPr>
            <w:tcW w:w="0" w:type="auto"/>
            <w:tcMar>
              <w:top w:w="150" w:type="dxa"/>
              <w:left w:w="240" w:type="dxa"/>
              <w:bottom w:w="150" w:type="dxa"/>
              <w:right w:w="240" w:type="dxa"/>
            </w:tcMar>
            <w:vAlign w:val="center"/>
            <w:hideMark/>
          </w:tcPr>
          <w:p w14:paraId="3C10984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12 months</w:t>
            </w:r>
          </w:p>
        </w:tc>
        <w:tc>
          <w:tcPr>
            <w:tcW w:w="0" w:type="auto"/>
            <w:tcMar>
              <w:top w:w="150" w:type="dxa"/>
              <w:left w:w="240" w:type="dxa"/>
              <w:bottom w:w="150" w:type="dxa"/>
              <w:right w:w="240" w:type="dxa"/>
            </w:tcMar>
            <w:vAlign w:val="center"/>
            <w:hideMark/>
          </w:tcPr>
          <w:p w14:paraId="63AF58D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&gt;9.0/10 average</w:t>
            </w:r>
          </w:p>
        </w:tc>
        <w:tc>
          <w:tcPr>
            <w:tcW w:w="0" w:type="auto"/>
            <w:tcMar>
              <w:top w:w="150" w:type="dxa"/>
              <w:left w:w="240" w:type="dxa"/>
              <w:bottom w:w="150" w:type="dxa"/>
              <w:right w:w="240" w:type="dxa"/>
            </w:tcMar>
            <w:vAlign w:val="center"/>
            <w:hideMark/>
          </w:tcPr>
          <w:p w14:paraId="58EF7FD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Zero Level 2+ incidents</w:t>
            </w:r>
          </w:p>
        </w:tc>
        <w:tc>
          <w:tcPr>
            <w:tcW w:w="0" w:type="auto"/>
            <w:tcMar>
              <w:top w:w="150" w:type="dxa"/>
              <w:left w:w="240" w:type="dxa"/>
              <w:bottom w:w="150" w:type="dxa"/>
              <w:right w:w="240" w:type="dxa"/>
            </w:tcMar>
            <w:vAlign w:val="center"/>
            <w:hideMark/>
          </w:tcPr>
          <w:p w14:paraId="7708A8E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De-escalation, dementia awareness</w:t>
            </w:r>
          </w:p>
        </w:tc>
        <w:tc>
          <w:tcPr>
            <w:tcW w:w="0" w:type="auto"/>
            <w:tcMar>
              <w:top w:w="150" w:type="dxa"/>
              <w:left w:w="240" w:type="dxa"/>
              <w:bottom w:w="150" w:type="dxa"/>
              <w:right w:w="0" w:type="dxa"/>
            </w:tcMar>
            <w:vAlign w:val="center"/>
            <w:hideMark/>
          </w:tcPr>
          <w:p w14:paraId="2245B16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Operations Lead + COO</w:t>
            </w:r>
          </w:p>
        </w:tc>
      </w:tr>
      <w:tr w:rsidR="005F2A3E" w:rsidRPr="005F2A3E" w14:paraId="7C4E7FFD" w14:textId="77777777" w:rsidTr="005F2A3E">
        <w:tc>
          <w:tcPr>
            <w:tcW w:w="0" w:type="auto"/>
            <w:tcMar>
              <w:top w:w="150" w:type="dxa"/>
              <w:left w:w="0" w:type="dxa"/>
              <w:bottom w:w="150" w:type="dxa"/>
              <w:right w:w="240" w:type="dxa"/>
            </w:tcMar>
            <w:vAlign w:val="center"/>
            <w:hideMark/>
          </w:tcPr>
          <w:p w14:paraId="7FA40DF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C3 → C4</w:t>
            </w:r>
          </w:p>
        </w:tc>
        <w:tc>
          <w:tcPr>
            <w:tcW w:w="0" w:type="auto"/>
            <w:tcMar>
              <w:top w:w="150" w:type="dxa"/>
              <w:left w:w="240" w:type="dxa"/>
              <w:bottom w:w="150" w:type="dxa"/>
              <w:right w:w="240" w:type="dxa"/>
            </w:tcMar>
            <w:vAlign w:val="center"/>
            <w:hideMark/>
          </w:tcPr>
          <w:p w14:paraId="53B8094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24 months</w:t>
            </w:r>
          </w:p>
        </w:tc>
        <w:tc>
          <w:tcPr>
            <w:tcW w:w="0" w:type="auto"/>
            <w:tcMar>
              <w:top w:w="150" w:type="dxa"/>
              <w:left w:w="240" w:type="dxa"/>
              <w:bottom w:w="150" w:type="dxa"/>
              <w:right w:w="240" w:type="dxa"/>
            </w:tcMar>
            <w:vAlign w:val="center"/>
            <w:hideMark/>
          </w:tcPr>
          <w:p w14:paraId="5647E4B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&gt;9.0/10 average</w:t>
            </w:r>
          </w:p>
        </w:tc>
        <w:tc>
          <w:tcPr>
            <w:tcW w:w="0" w:type="auto"/>
            <w:tcMar>
              <w:top w:w="150" w:type="dxa"/>
              <w:left w:w="240" w:type="dxa"/>
              <w:bottom w:w="150" w:type="dxa"/>
              <w:right w:w="240" w:type="dxa"/>
            </w:tcMar>
            <w:vAlign w:val="center"/>
            <w:hideMark/>
          </w:tcPr>
          <w:p w14:paraId="1F1D519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Zero Level 2+ incidents; mentor 2+ juniors</w:t>
            </w:r>
          </w:p>
        </w:tc>
        <w:tc>
          <w:tcPr>
            <w:tcW w:w="0" w:type="auto"/>
            <w:tcMar>
              <w:top w:w="150" w:type="dxa"/>
              <w:left w:w="240" w:type="dxa"/>
              <w:bottom w:w="150" w:type="dxa"/>
              <w:right w:w="240" w:type="dxa"/>
            </w:tcMar>
            <w:vAlign w:val="center"/>
            <w:hideMark/>
          </w:tcPr>
          <w:p w14:paraId="42CFC7E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Leadership training</w:t>
            </w:r>
          </w:p>
        </w:tc>
        <w:tc>
          <w:tcPr>
            <w:tcW w:w="0" w:type="auto"/>
            <w:tcMar>
              <w:top w:w="150" w:type="dxa"/>
              <w:left w:w="240" w:type="dxa"/>
              <w:bottom w:w="150" w:type="dxa"/>
              <w:right w:w="0" w:type="dxa"/>
            </w:tcMar>
            <w:vAlign w:val="center"/>
            <w:hideMark/>
          </w:tcPr>
          <w:p w14:paraId="3835A02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374F7D04" w14:textId="77777777" w:rsidTr="005F2A3E">
        <w:tc>
          <w:tcPr>
            <w:tcW w:w="0" w:type="auto"/>
            <w:tcMar>
              <w:top w:w="150" w:type="dxa"/>
              <w:left w:w="0" w:type="dxa"/>
              <w:bottom w:w="150" w:type="dxa"/>
              <w:right w:w="240" w:type="dxa"/>
            </w:tcMar>
            <w:vAlign w:val="center"/>
            <w:hideMark/>
          </w:tcPr>
          <w:p w14:paraId="6A90FC1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C4 → C5</w:t>
            </w:r>
          </w:p>
        </w:tc>
        <w:tc>
          <w:tcPr>
            <w:tcW w:w="0" w:type="auto"/>
            <w:tcMar>
              <w:top w:w="150" w:type="dxa"/>
              <w:left w:w="240" w:type="dxa"/>
              <w:bottom w:w="150" w:type="dxa"/>
              <w:right w:w="240" w:type="dxa"/>
            </w:tcMar>
            <w:vAlign w:val="center"/>
            <w:hideMark/>
          </w:tcPr>
          <w:p w14:paraId="5724609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36 months</w:t>
            </w:r>
          </w:p>
        </w:tc>
        <w:tc>
          <w:tcPr>
            <w:tcW w:w="0" w:type="auto"/>
            <w:tcMar>
              <w:top w:w="150" w:type="dxa"/>
              <w:left w:w="240" w:type="dxa"/>
              <w:bottom w:w="150" w:type="dxa"/>
              <w:right w:w="240" w:type="dxa"/>
            </w:tcMar>
            <w:vAlign w:val="center"/>
            <w:hideMark/>
          </w:tcPr>
          <w:p w14:paraId="29995C7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&gt;9.2/10 average</w:t>
            </w:r>
          </w:p>
        </w:tc>
        <w:tc>
          <w:tcPr>
            <w:tcW w:w="0" w:type="auto"/>
            <w:tcMar>
              <w:top w:w="150" w:type="dxa"/>
              <w:left w:w="240" w:type="dxa"/>
              <w:bottom w:w="150" w:type="dxa"/>
              <w:right w:w="240" w:type="dxa"/>
            </w:tcMar>
            <w:vAlign w:val="center"/>
            <w:hideMark/>
          </w:tcPr>
          <w:p w14:paraId="7B7D072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Zero incidents; mentor 4+ juniors</w:t>
            </w:r>
          </w:p>
        </w:tc>
        <w:tc>
          <w:tcPr>
            <w:tcW w:w="0" w:type="auto"/>
            <w:tcMar>
              <w:top w:w="150" w:type="dxa"/>
              <w:left w:w="240" w:type="dxa"/>
              <w:bottom w:w="150" w:type="dxa"/>
              <w:right w:w="240" w:type="dxa"/>
            </w:tcMar>
            <w:vAlign w:val="center"/>
            <w:hideMark/>
          </w:tcPr>
          <w:p w14:paraId="0687B5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Advanced safeguarding</w:t>
            </w:r>
          </w:p>
        </w:tc>
        <w:tc>
          <w:tcPr>
            <w:tcW w:w="0" w:type="auto"/>
            <w:tcMar>
              <w:top w:w="150" w:type="dxa"/>
              <w:left w:w="240" w:type="dxa"/>
              <w:bottom w:w="150" w:type="dxa"/>
              <w:right w:w="0" w:type="dxa"/>
            </w:tcMar>
            <w:vAlign w:val="center"/>
            <w:hideMark/>
          </w:tcPr>
          <w:p w14:paraId="1F4F11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 + Founder B</w:t>
            </w:r>
          </w:p>
        </w:tc>
      </w:tr>
    </w:tbl>
    <w:p w14:paraId="7F7BDE3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N8.8 Companion Demotion Framework</w:t>
      </w:r>
    </w:p>
    <w:tbl>
      <w:tblPr>
        <w:tblW w:w="11280" w:type="dxa"/>
        <w:tblCellMar>
          <w:top w:w="15" w:type="dxa"/>
          <w:left w:w="15" w:type="dxa"/>
          <w:bottom w:w="15" w:type="dxa"/>
          <w:right w:w="15" w:type="dxa"/>
        </w:tblCellMar>
        <w:tblLook w:val="04A0" w:firstRow="1" w:lastRow="0" w:firstColumn="1" w:lastColumn="0" w:noHBand="0" w:noVBand="1"/>
      </w:tblPr>
      <w:tblGrid>
        <w:gridCol w:w="2911"/>
        <w:gridCol w:w="4118"/>
        <w:gridCol w:w="4251"/>
      </w:tblGrid>
      <w:tr w:rsidR="005F2A3E" w:rsidRPr="005F2A3E" w14:paraId="6D4B3485" w14:textId="77777777" w:rsidTr="005F2A3E">
        <w:trPr>
          <w:tblHeader/>
        </w:trPr>
        <w:tc>
          <w:tcPr>
            <w:tcW w:w="0" w:type="auto"/>
            <w:tcBorders>
              <w:top w:val="nil"/>
            </w:tcBorders>
            <w:tcMar>
              <w:top w:w="150" w:type="dxa"/>
              <w:left w:w="0" w:type="dxa"/>
              <w:bottom w:w="150" w:type="dxa"/>
              <w:right w:w="240" w:type="dxa"/>
            </w:tcMar>
            <w:vAlign w:val="center"/>
            <w:hideMark/>
          </w:tcPr>
          <w:p w14:paraId="4E09B78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65D3A3E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Process</w:t>
            </w:r>
          </w:p>
        </w:tc>
        <w:tc>
          <w:tcPr>
            <w:tcW w:w="0" w:type="auto"/>
            <w:tcBorders>
              <w:top w:val="nil"/>
            </w:tcBorders>
            <w:tcMar>
              <w:top w:w="150" w:type="dxa"/>
              <w:left w:w="240" w:type="dxa"/>
              <w:bottom w:w="150" w:type="dxa"/>
              <w:right w:w="240" w:type="dxa"/>
            </w:tcMar>
            <w:vAlign w:val="center"/>
            <w:hideMark/>
          </w:tcPr>
          <w:p w14:paraId="0344465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Possible Outcomes</w:t>
            </w:r>
          </w:p>
        </w:tc>
      </w:tr>
      <w:tr w:rsidR="005F2A3E" w:rsidRPr="005F2A3E" w14:paraId="6E0C349A" w14:textId="77777777" w:rsidTr="005F2A3E">
        <w:tc>
          <w:tcPr>
            <w:tcW w:w="0" w:type="auto"/>
            <w:tcMar>
              <w:top w:w="150" w:type="dxa"/>
              <w:left w:w="0" w:type="dxa"/>
              <w:bottom w:w="150" w:type="dxa"/>
              <w:right w:w="240" w:type="dxa"/>
            </w:tcMar>
            <w:vAlign w:val="center"/>
            <w:hideMark/>
          </w:tcPr>
          <w:p w14:paraId="792AC6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Performance decline (sustained)</w:t>
            </w:r>
          </w:p>
        </w:tc>
        <w:tc>
          <w:tcPr>
            <w:tcW w:w="0" w:type="auto"/>
            <w:tcMar>
              <w:top w:w="150" w:type="dxa"/>
              <w:left w:w="240" w:type="dxa"/>
              <w:bottom w:w="150" w:type="dxa"/>
              <w:right w:w="240" w:type="dxa"/>
            </w:tcMar>
            <w:vAlign w:val="center"/>
            <w:hideMark/>
          </w:tcPr>
          <w:p w14:paraId="78FB16A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Grade review by COO + Safeguarding Chair</w:t>
            </w:r>
          </w:p>
        </w:tc>
        <w:tc>
          <w:tcPr>
            <w:tcW w:w="0" w:type="auto"/>
            <w:tcMar>
              <w:top w:w="150" w:type="dxa"/>
              <w:left w:w="240" w:type="dxa"/>
              <w:bottom w:w="150" w:type="dxa"/>
              <w:right w:w="0" w:type="dxa"/>
            </w:tcMar>
            <w:vAlign w:val="center"/>
            <w:hideMark/>
          </w:tcPr>
          <w:p w14:paraId="53A14CC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Retain, probation (90 days), downgrade</w:t>
            </w:r>
          </w:p>
        </w:tc>
      </w:tr>
      <w:tr w:rsidR="005F2A3E" w:rsidRPr="005F2A3E" w14:paraId="5A3BCCC9" w14:textId="77777777" w:rsidTr="005F2A3E">
        <w:tc>
          <w:tcPr>
            <w:tcW w:w="0" w:type="auto"/>
            <w:tcMar>
              <w:top w:w="150" w:type="dxa"/>
              <w:left w:w="0" w:type="dxa"/>
              <w:bottom w:w="150" w:type="dxa"/>
              <w:right w:w="240" w:type="dxa"/>
            </w:tcMar>
            <w:vAlign w:val="center"/>
            <w:hideMark/>
          </w:tcPr>
          <w:p w14:paraId="654AF9D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finding (minor)</w:t>
            </w:r>
          </w:p>
        </w:tc>
        <w:tc>
          <w:tcPr>
            <w:tcW w:w="0" w:type="auto"/>
            <w:tcMar>
              <w:top w:w="150" w:type="dxa"/>
              <w:left w:w="240" w:type="dxa"/>
              <w:bottom w:w="150" w:type="dxa"/>
              <w:right w:w="240" w:type="dxa"/>
            </w:tcMar>
            <w:vAlign w:val="center"/>
            <w:hideMark/>
          </w:tcPr>
          <w:p w14:paraId="0860B8A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Investigation + COO review</w:t>
            </w:r>
          </w:p>
        </w:tc>
        <w:tc>
          <w:tcPr>
            <w:tcW w:w="0" w:type="auto"/>
            <w:tcMar>
              <w:top w:w="150" w:type="dxa"/>
              <w:left w:w="240" w:type="dxa"/>
              <w:bottom w:w="150" w:type="dxa"/>
              <w:right w:w="0" w:type="dxa"/>
            </w:tcMar>
            <w:vAlign w:val="center"/>
            <w:hideMark/>
          </w:tcPr>
          <w:p w14:paraId="0198B3F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Written warning, demotion</w:t>
            </w:r>
          </w:p>
        </w:tc>
      </w:tr>
      <w:tr w:rsidR="005F2A3E" w:rsidRPr="005F2A3E" w14:paraId="11519557" w14:textId="77777777" w:rsidTr="005F2A3E">
        <w:tc>
          <w:tcPr>
            <w:tcW w:w="0" w:type="auto"/>
            <w:tcMar>
              <w:top w:w="150" w:type="dxa"/>
              <w:left w:w="0" w:type="dxa"/>
              <w:bottom w:w="150" w:type="dxa"/>
              <w:right w:w="240" w:type="dxa"/>
            </w:tcMar>
            <w:vAlign w:val="center"/>
            <w:hideMark/>
          </w:tcPr>
          <w:p w14:paraId="432C299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Certification lapse (&gt;30 days)</w:t>
            </w:r>
          </w:p>
        </w:tc>
        <w:tc>
          <w:tcPr>
            <w:tcW w:w="0" w:type="auto"/>
            <w:tcMar>
              <w:top w:w="150" w:type="dxa"/>
              <w:left w:w="240" w:type="dxa"/>
              <w:bottom w:w="150" w:type="dxa"/>
              <w:right w:w="240" w:type="dxa"/>
            </w:tcMar>
            <w:vAlign w:val="center"/>
            <w:hideMark/>
          </w:tcPr>
          <w:p w14:paraId="1045553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Automatic grade freeze</w:t>
            </w:r>
          </w:p>
        </w:tc>
        <w:tc>
          <w:tcPr>
            <w:tcW w:w="0" w:type="auto"/>
            <w:tcMar>
              <w:top w:w="150" w:type="dxa"/>
              <w:left w:w="240" w:type="dxa"/>
              <w:bottom w:w="150" w:type="dxa"/>
              <w:right w:w="0" w:type="dxa"/>
            </w:tcMar>
            <w:vAlign w:val="center"/>
            <w:hideMark/>
          </w:tcPr>
          <w:p w14:paraId="4EE3B98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Temporary downgrade until certification renewed</w:t>
            </w:r>
          </w:p>
        </w:tc>
      </w:tr>
      <w:tr w:rsidR="005F2A3E" w:rsidRPr="005F2A3E" w14:paraId="685AD1C9" w14:textId="77777777" w:rsidTr="005F2A3E">
        <w:tc>
          <w:tcPr>
            <w:tcW w:w="0" w:type="auto"/>
            <w:tcMar>
              <w:top w:w="150" w:type="dxa"/>
              <w:left w:w="0" w:type="dxa"/>
              <w:bottom w:w="150" w:type="dxa"/>
              <w:right w:w="240" w:type="dxa"/>
            </w:tcMar>
            <w:vAlign w:val="center"/>
            <w:hideMark/>
          </w:tcPr>
          <w:p w14:paraId="01DAD28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Extended leave (&gt;90 days)</w:t>
            </w:r>
          </w:p>
        </w:tc>
        <w:tc>
          <w:tcPr>
            <w:tcW w:w="0" w:type="auto"/>
            <w:tcMar>
              <w:top w:w="150" w:type="dxa"/>
              <w:left w:w="240" w:type="dxa"/>
              <w:bottom w:w="150" w:type="dxa"/>
              <w:right w:w="240" w:type="dxa"/>
            </w:tcMar>
            <w:vAlign w:val="center"/>
            <w:hideMark/>
          </w:tcPr>
          <w:p w14:paraId="42CBF13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Reassessment upon return</w:t>
            </w:r>
          </w:p>
        </w:tc>
        <w:tc>
          <w:tcPr>
            <w:tcW w:w="0" w:type="auto"/>
            <w:tcMar>
              <w:top w:w="150" w:type="dxa"/>
              <w:left w:w="240" w:type="dxa"/>
              <w:bottom w:w="150" w:type="dxa"/>
              <w:right w:w="0" w:type="dxa"/>
            </w:tcMar>
            <w:vAlign w:val="center"/>
            <w:hideMark/>
          </w:tcPr>
          <w:p w14:paraId="24F1B93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Retain grade with probation, or downgrade</w:t>
            </w:r>
          </w:p>
        </w:tc>
      </w:tr>
    </w:tbl>
    <w:p w14:paraId="7F2EFA4F"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Appeal:</w:t>
      </w:r>
      <w:r w:rsidRPr="005F2A3E">
        <w:rPr>
          <w:color w:val="0F1115"/>
        </w:rPr>
        <w:t> Employee may appeal demotion to Founder B within 14 days.</w:t>
      </w:r>
    </w:p>
    <w:p w14:paraId="4845B74A"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1554E0B8">
          <v:rect id="_x0000_i1931" style="width:0;height:.75pt" o:hralign="center" o:hrstd="t" o:hr="t" fillcolor="#a0a0a0" stroked="f"/>
        </w:pict>
      </w:r>
    </w:p>
    <w:p w14:paraId="35955ED6"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N9: STAFFING MODEL &amp; CAPACITY PLANNING</w:t>
      </w:r>
    </w:p>
    <w:p w14:paraId="3E640020"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N9.1 Workforce Planning Ratios</w:t>
      </w:r>
    </w:p>
    <w:tbl>
      <w:tblPr>
        <w:tblW w:w="11280" w:type="dxa"/>
        <w:tblCellMar>
          <w:top w:w="15" w:type="dxa"/>
          <w:left w:w="15" w:type="dxa"/>
          <w:bottom w:w="15" w:type="dxa"/>
          <w:right w:w="15" w:type="dxa"/>
        </w:tblCellMar>
        <w:tblLook w:val="04A0" w:firstRow="1" w:lastRow="0" w:firstColumn="1" w:lastColumn="0" w:noHBand="0" w:noVBand="1"/>
      </w:tblPr>
      <w:tblGrid>
        <w:gridCol w:w="2462"/>
        <w:gridCol w:w="5413"/>
        <w:gridCol w:w="3405"/>
      </w:tblGrid>
      <w:tr w:rsidR="005F2A3E" w:rsidRPr="005F2A3E" w14:paraId="3FD5975E" w14:textId="77777777" w:rsidTr="005F2A3E">
        <w:trPr>
          <w:tblHeader/>
        </w:trPr>
        <w:tc>
          <w:tcPr>
            <w:tcW w:w="0" w:type="auto"/>
            <w:tcBorders>
              <w:top w:val="nil"/>
            </w:tcBorders>
            <w:tcMar>
              <w:top w:w="150" w:type="dxa"/>
              <w:left w:w="0" w:type="dxa"/>
              <w:bottom w:w="150" w:type="dxa"/>
              <w:right w:w="240" w:type="dxa"/>
            </w:tcMar>
            <w:vAlign w:val="center"/>
            <w:hideMark/>
          </w:tcPr>
          <w:p w14:paraId="1D6590F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C75FB5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Ratio</w:t>
            </w:r>
          </w:p>
        </w:tc>
        <w:tc>
          <w:tcPr>
            <w:tcW w:w="0" w:type="auto"/>
            <w:tcBorders>
              <w:top w:val="nil"/>
            </w:tcBorders>
            <w:tcMar>
              <w:top w:w="150" w:type="dxa"/>
              <w:left w:w="240" w:type="dxa"/>
              <w:bottom w:w="150" w:type="dxa"/>
              <w:right w:w="240" w:type="dxa"/>
            </w:tcMar>
            <w:vAlign w:val="center"/>
            <w:hideMark/>
          </w:tcPr>
          <w:p w14:paraId="3537FC4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Maximum Before Expansion</w:t>
            </w:r>
          </w:p>
        </w:tc>
      </w:tr>
      <w:tr w:rsidR="005F2A3E" w:rsidRPr="005F2A3E" w14:paraId="150F72A0" w14:textId="77777777" w:rsidTr="005F2A3E">
        <w:tc>
          <w:tcPr>
            <w:tcW w:w="0" w:type="auto"/>
            <w:tcMar>
              <w:top w:w="150" w:type="dxa"/>
              <w:left w:w="0" w:type="dxa"/>
              <w:bottom w:w="150" w:type="dxa"/>
              <w:right w:w="240" w:type="dxa"/>
            </w:tcMar>
            <w:vAlign w:val="center"/>
            <w:hideMark/>
          </w:tcPr>
          <w:p w14:paraId="001CC2C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Relationship Manager</w:t>
            </w:r>
          </w:p>
        </w:tc>
        <w:tc>
          <w:tcPr>
            <w:tcW w:w="0" w:type="auto"/>
            <w:tcMar>
              <w:top w:w="150" w:type="dxa"/>
              <w:left w:w="240" w:type="dxa"/>
              <w:bottom w:w="150" w:type="dxa"/>
              <w:right w:w="240" w:type="dxa"/>
            </w:tcMar>
            <w:vAlign w:val="center"/>
            <w:hideMark/>
          </w:tcPr>
          <w:p w14:paraId="6A67EBC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1:25 families</w:t>
            </w:r>
          </w:p>
        </w:tc>
        <w:tc>
          <w:tcPr>
            <w:tcW w:w="0" w:type="auto"/>
            <w:tcMar>
              <w:top w:w="150" w:type="dxa"/>
              <w:left w:w="240" w:type="dxa"/>
              <w:bottom w:w="150" w:type="dxa"/>
              <w:right w:w="0" w:type="dxa"/>
            </w:tcMar>
            <w:vAlign w:val="center"/>
            <w:hideMark/>
          </w:tcPr>
          <w:p w14:paraId="2FCE368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1:30 families</w:t>
            </w:r>
          </w:p>
        </w:tc>
      </w:tr>
      <w:tr w:rsidR="005F2A3E" w:rsidRPr="005F2A3E" w14:paraId="7A56208A" w14:textId="77777777" w:rsidTr="005F2A3E">
        <w:tc>
          <w:tcPr>
            <w:tcW w:w="0" w:type="auto"/>
            <w:tcMar>
              <w:top w:w="150" w:type="dxa"/>
              <w:left w:w="0" w:type="dxa"/>
              <w:bottom w:w="150" w:type="dxa"/>
              <w:right w:w="240" w:type="dxa"/>
            </w:tcMar>
            <w:vAlign w:val="center"/>
            <w:hideMark/>
          </w:tcPr>
          <w:p w14:paraId="0CAD2ED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6AEA58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1:40 active companions</w:t>
            </w:r>
          </w:p>
        </w:tc>
        <w:tc>
          <w:tcPr>
            <w:tcW w:w="0" w:type="auto"/>
            <w:tcMar>
              <w:top w:w="150" w:type="dxa"/>
              <w:left w:w="240" w:type="dxa"/>
              <w:bottom w:w="150" w:type="dxa"/>
              <w:right w:w="0" w:type="dxa"/>
            </w:tcMar>
            <w:vAlign w:val="center"/>
            <w:hideMark/>
          </w:tcPr>
          <w:p w14:paraId="3B5300E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1:50 companions</w:t>
            </w:r>
          </w:p>
        </w:tc>
      </w:tr>
      <w:tr w:rsidR="005F2A3E" w:rsidRPr="005F2A3E" w14:paraId="0D94B481" w14:textId="77777777" w:rsidTr="005F2A3E">
        <w:tc>
          <w:tcPr>
            <w:tcW w:w="0" w:type="auto"/>
            <w:tcMar>
              <w:top w:w="150" w:type="dxa"/>
              <w:left w:w="0" w:type="dxa"/>
              <w:bottom w:w="150" w:type="dxa"/>
              <w:right w:w="240" w:type="dxa"/>
            </w:tcMar>
            <w:vAlign w:val="center"/>
            <w:hideMark/>
          </w:tcPr>
          <w:p w14:paraId="552B35A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75B7559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 enterprise-wide (minimum)</w:t>
            </w:r>
          </w:p>
        </w:tc>
        <w:tc>
          <w:tcPr>
            <w:tcW w:w="0" w:type="auto"/>
            <w:tcMar>
              <w:top w:w="150" w:type="dxa"/>
              <w:left w:w="240" w:type="dxa"/>
              <w:bottom w:w="150" w:type="dxa"/>
              <w:right w:w="0" w:type="dxa"/>
            </w:tcMar>
            <w:vAlign w:val="center"/>
            <w:hideMark/>
          </w:tcPr>
          <w:p w14:paraId="155C361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Additional for &gt;500 clients</w:t>
            </w:r>
          </w:p>
        </w:tc>
      </w:tr>
      <w:tr w:rsidR="005F2A3E" w:rsidRPr="005F2A3E" w14:paraId="30F017CF" w14:textId="77777777" w:rsidTr="005F2A3E">
        <w:tc>
          <w:tcPr>
            <w:tcW w:w="0" w:type="auto"/>
            <w:tcMar>
              <w:top w:w="150" w:type="dxa"/>
              <w:left w:w="0" w:type="dxa"/>
              <w:bottom w:w="150" w:type="dxa"/>
              <w:right w:w="240" w:type="dxa"/>
            </w:tcMar>
            <w:vAlign w:val="center"/>
            <w:hideMark/>
          </w:tcPr>
          <w:p w14:paraId="1CDD74A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Professionals</w:t>
            </w:r>
          </w:p>
        </w:tc>
        <w:tc>
          <w:tcPr>
            <w:tcW w:w="0" w:type="auto"/>
            <w:tcMar>
              <w:top w:w="150" w:type="dxa"/>
              <w:left w:w="240" w:type="dxa"/>
              <w:bottom w:w="150" w:type="dxa"/>
              <w:right w:w="240" w:type="dxa"/>
            </w:tcMar>
            <w:vAlign w:val="center"/>
            <w:hideMark/>
          </w:tcPr>
          <w:p w14:paraId="76D128E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Contracted capacity based on assessment volume</w:t>
            </w:r>
          </w:p>
        </w:tc>
        <w:tc>
          <w:tcPr>
            <w:tcW w:w="0" w:type="auto"/>
            <w:tcMar>
              <w:top w:w="150" w:type="dxa"/>
              <w:left w:w="240" w:type="dxa"/>
              <w:bottom w:w="150" w:type="dxa"/>
              <w:right w:w="0" w:type="dxa"/>
            </w:tcMar>
            <w:vAlign w:val="center"/>
            <w:hideMark/>
          </w:tcPr>
          <w:p w14:paraId="511BC20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As needed</w:t>
            </w:r>
          </w:p>
        </w:tc>
      </w:tr>
    </w:tbl>
    <w:p w14:paraId="05CE24B0"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N9.2 Capacity Expansion Triggers</w:t>
      </w:r>
    </w:p>
    <w:tbl>
      <w:tblPr>
        <w:tblW w:w="11280" w:type="dxa"/>
        <w:tblCellMar>
          <w:top w:w="15" w:type="dxa"/>
          <w:left w:w="15" w:type="dxa"/>
          <w:bottom w:w="15" w:type="dxa"/>
          <w:right w:w="15" w:type="dxa"/>
        </w:tblCellMar>
        <w:tblLook w:val="04A0" w:firstRow="1" w:lastRow="0" w:firstColumn="1" w:lastColumn="0" w:noHBand="0" w:noVBand="1"/>
      </w:tblPr>
      <w:tblGrid>
        <w:gridCol w:w="4802"/>
        <w:gridCol w:w="3628"/>
        <w:gridCol w:w="2850"/>
      </w:tblGrid>
      <w:tr w:rsidR="005F2A3E" w:rsidRPr="005F2A3E" w14:paraId="2C3BF2B3" w14:textId="77777777" w:rsidTr="005F2A3E">
        <w:trPr>
          <w:tblHeader/>
        </w:trPr>
        <w:tc>
          <w:tcPr>
            <w:tcW w:w="0" w:type="auto"/>
            <w:tcBorders>
              <w:top w:val="nil"/>
            </w:tcBorders>
            <w:tcMar>
              <w:top w:w="150" w:type="dxa"/>
              <w:left w:w="0" w:type="dxa"/>
              <w:bottom w:w="150" w:type="dxa"/>
              <w:right w:w="240" w:type="dxa"/>
            </w:tcMar>
            <w:vAlign w:val="center"/>
            <w:hideMark/>
          </w:tcPr>
          <w:p w14:paraId="5062282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60AB9DE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32D4E40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Owner</w:t>
            </w:r>
          </w:p>
        </w:tc>
      </w:tr>
      <w:tr w:rsidR="005F2A3E" w:rsidRPr="005F2A3E" w14:paraId="59C3E055" w14:textId="77777777" w:rsidTr="005F2A3E">
        <w:tc>
          <w:tcPr>
            <w:tcW w:w="0" w:type="auto"/>
            <w:tcMar>
              <w:top w:w="150" w:type="dxa"/>
              <w:left w:w="0" w:type="dxa"/>
              <w:bottom w:w="150" w:type="dxa"/>
              <w:right w:w="240" w:type="dxa"/>
            </w:tcMar>
            <w:vAlign w:val="center"/>
            <w:hideMark/>
          </w:tcPr>
          <w:p w14:paraId="12DA8BE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exceeds 25 families</w:t>
            </w:r>
          </w:p>
        </w:tc>
        <w:tc>
          <w:tcPr>
            <w:tcW w:w="0" w:type="auto"/>
            <w:tcMar>
              <w:top w:w="150" w:type="dxa"/>
              <w:left w:w="240" w:type="dxa"/>
              <w:bottom w:w="150" w:type="dxa"/>
              <w:right w:w="240" w:type="dxa"/>
            </w:tcMar>
            <w:vAlign w:val="center"/>
            <w:hideMark/>
          </w:tcPr>
          <w:p w14:paraId="6536E73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Recruit additional RM</w:t>
            </w:r>
          </w:p>
        </w:tc>
        <w:tc>
          <w:tcPr>
            <w:tcW w:w="0" w:type="auto"/>
            <w:tcMar>
              <w:top w:w="150" w:type="dxa"/>
              <w:left w:w="240" w:type="dxa"/>
              <w:bottom w:w="150" w:type="dxa"/>
              <w:right w:w="0" w:type="dxa"/>
            </w:tcMar>
            <w:vAlign w:val="center"/>
            <w:hideMark/>
          </w:tcPr>
          <w:p w14:paraId="0650832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087C70EC" w14:textId="77777777" w:rsidTr="005F2A3E">
        <w:tc>
          <w:tcPr>
            <w:tcW w:w="0" w:type="auto"/>
            <w:tcMar>
              <w:top w:w="150" w:type="dxa"/>
              <w:left w:w="0" w:type="dxa"/>
              <w:bottom w:w="150" w:type="dxa"/>
              <w:right w:w="240" w:type="dxa"/>
            </w:tcMar>
            <w:vAlign w:val="center"/>
            <w:hideMark/>
          </w:tcPr>
          <w:p w14:paraId="4A81F81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utilization exceeds 85% for 60 days</w:t>
            </w:r>
          </w:p>
        </w:tc>
        <w:tc>
          <w:tcPr>
            <w:tcW w:w="0" w:type="auto"/>
            <w:tcMar>
              <w:top w:w="150" w:type="dxa"/>
              <w:left w:w="240" w:type="dxa"/>
              <w:bottom w:w="150" w:type="dxa"/>
              <w:right w:w="240" w:type="dxa"/>
            </w:tcMar>
            <w:vAlign w:val="center"/>
            <w:hideMark/>
          </w:tcPr>
          <w:p w14:paraId="771680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Recruitment cycle initiated</w:t>
            </w:r>
          </w:p>
        </w:tc>
        <w:tc>
          <w:tcPr>
            <w:tcW w:w="0" w:type="auto"/>
            <w:tcMar>
              <w:top w:w="150" w:type="dxa"/>
              <w:left w:w="240" w:type="dxa"/>
              <w:bottom w:w="150" w:type="dxa"/>
              <w:right w:w="0" w:type="dxa"/>
            </w:tcMar>
            <w:vAlign w:val="center"/>
            <w:hideMark/>
          </w:tcPr>
          <w:p w14:paraId="35408D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3377327C" w14:textId="77777777" w:rsidTr="005F2A3E">
        <w:tc>
          <w:tcPr>
            <w:tcW w:w="0" w:type="auto"/>
            <w:tcMar>
              <w:top w:w="150" w:type="dxa"/>
              <w:left w:w="0" w:type="dxa"/>
              <w:bottom w:w="150" w:type="dxa"/>
              <w:right w:w="240" w:type="dxa"/>
            </w:tcMar>
            <w:vAlign w:val="center"/>
            <w:hideMark/>
          </w:tcPr>
          <w:p w14:paraId="2904C76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Waitlist exceeds SLA thresholds (M4.4)</w:t>
            </w:r>
          </w:p>
        </w:tc>
        <w:tc>
          <w:tcPr>
            <w:tcW w:w="0" w:type="auto"/>
            <w:tcMar>
              <w:top w:w="150" w:type="dxa"/>
              <w:left w:w="240" w:type="dxa"/>
              <w:bottom w:w="150" w:type="dxa"/>
              <w:right w:w="240" w:type="dxa"/>
            </w:tcMar>
            <w:vAlign w:val="center"/>
            <w:hideMark/>
          </w:tcPr>
          <w:p w14:paraId="37639B8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Expedite hiring</w:t>
            </w:r>
          </w:p>
        </w:tc>
        <w:tc>
          <w:tcPr>
            <w:tcW w:w="0" w:type="auto"/>
            <w:tcMar>
              <w:top w:w="150" w:type="dxa"/>
              <w:left w:w="240" w:type="dxa"/>
              <w:bottom w:w="150" w:type="dxa"/>
              <w:right w:w="0" w:type="dxa"/>
            </w:tcMar>
            <w:vAlign w:val="center"/>
            <w:hideMark/>
          </w:tcPr>
          <w:p w14:paraId="0353733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0479BDE4" w14:textId="77777777" w:rsidTr="005F2A3E">
        <w:tc>
          <w:tcPr>
            <w:tcW w:w="0" w:type="auto"/>
            <w:tcMar>
              <w:top w:w="150" w:type="dxa"/>
              <w:left w:w="0" w:type="dxa"/>
              <w:bottom w:w="150" w:type="dxa"/>
              <w:right w:w="240" w:type="dxa"/>
            </w:tcMar>
            <w:vAlign w:val="center"/>
            <w:hideMark/>
          </w:tcPr>
          <w:p w14:paraId="7ED8996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Active clients exceed 150</w:t>
            </w:r>
          </w:p>
        </w:tc>
        <w:tc>
          <w:tcPr>
            <w:tcW w:w="0" w:type="auto"/>
            <w:tcMar>
              <w:top w:w="150" w:type="dxa"/>
              <w:left w:w="240" w:type="dxa"/>
              <w:bottom w:w="150" w:type="dxa"/>
              <w:right w:w="240" w:type="dxa"/>
            </w:tcMar>
            <w:vAlign w:val="center"/>
            <w:hideMark/>
          </w:tcPr>
          <w:p w14:paraId="5682443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Additional Safeguarding Auditor</w:t>
            </w:r>
          </w:p>
        </w:tc>
        <w:tc>
          <w:tcPr>
            <w:tcW w:w="0" w:type="auto"/>
            <w:tcMar>
              <w:top w:w="150" w:type="dxa"/>
              <w:left w:w="240" w:type="dxa"/>
              <w:bottom w:w="150" w:type="dxa"/>
              <w:right w:w="0" w:type="dxa"/>
            </w:tcMar>
            <w:vAlign w:val="center"/>
            <w:hideMark/>
          </w:tcPr>
          <w:p w14:paraId="5E808B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 + Safeguarding Chair</w:t>
            </w:r>
          </w:p>
        </w:tc>
      </w:tr>
      <w:tr w:rsidR="005F2A3E" w:rsidRPr="005F2A3E" w14:paraId="0CB2EEE9" w14:textId="77777777" w:rsidTr="005F2A3E">
        <w:tc>
          <w:tcPr>
            <w:tcW w:w="0" w:type="auto"/>
            <w:tcMar>
              <w:top w:w="150" w:type="dxa"/>
              <w:left w:w="0" w:type="dxa"/>
              <w:bottom w:w="150" w:type="dxa"/>
              <w:right w:w="240" w:type="dxa"/>
            </w:tcMar>
            <w:vAlign w:val="center"/>
            <w:hideMark/>
          </w:tcPr>
          <w:p w14:paraId="4D7686D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escalations exceed 5/month</w:t>
            </w:r>
          </w:p>
        </w:tc>
        <w:tc>
          <w:tcPr>
            <w:tcW w:w="0" w:type="auto"/>
            <w:tcMar>
              <w:top w:w="150" w:type="dxa"/>
              <w:left w:w="240" w:type="dxa"/>
              <w:bottom w:w="150" w:type="dxa"/>
              <w:right w:w="240" w:type="dxa"/>
            </w:tcMar>
            <w:vAlign w:val="center"/>
            <w:hideMark/>
          </w:tcPr>
          <w:p w14:paraId="57204DC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Recruit Quality Lead</w:t>
            </w:r>
          </w:p>
        </w:tc>
        <w:tc>
          <w:tcPr>
            <w:tcW w:w="0" w:type="auto"/>
            <w:tcMar>
              <w:top w:w="150" w:type="dxa"/>
              <w:left w:w="240" w:type="dxa"/>
              <w:bottom w:w="150" w:type="dxa"/>
              <w:right w:w="0" w:type="dxa"/>
            </w:tcMar>
            <w:vAlign w:val="center"/>
            <w:hideMark/>
          </w:tcPr>
          <w:p w14:paraId="0D54E3C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2B0C4B44" w14:textId="77777777" w:rsidTr="005F2A3E">
        <w:tc>
          <w:tcPr>
            <w:tcW w:w="0" w:type="auto"/>
            <w:tcMar>
              <w:top w:w="150" w:type="dxa"/>
              <w:left w:w="0" w:type="dxa"/>
              <w:bottom w:w="150" w:type="dxa"/>
              <w:right w:w="240" w:type="dxa"/>
            </w:tcMar>
            <w:vAlign w:val="center"/>
            <w:hideMark/>
          </w:tcPr>
          <w:p w14:paraId="47841B2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Training compliance drops below 95%</w:t>
            </w:r>
          </w:p>
        </w:tc>
        <w:tc>
          <w:tcPr>
            <w:tcW w:w="0" w:type="auto"/>
            <w:tcMar>
              <w:top w:w="150" w:type="dxa"/>
              <w:left w:w="240" w:type="dxa"/>
              <w:bottom w:w="150" w:type="dxa"/>
              <w:right w:w="240" w:type="dxa"/>
            </w:tcMar>
            <w:vAlign w:val="center"/>
            <w:hideMark/>
          </w:tcPr>
          <w:p w14:paraId="3212EEC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Additional Training Coordinator</w:t>
            </w:r>
          </w:p>
        </w:tc>
        <w:tc>
          <w:tcPr>
            <w:tcW w:w="0" w:type="auto"/>
            <w:tcMar>
              <w:top w:w="150" w:type="dxa"/>
              <w:left w:w="240" w:type="dxa"/>
              <w:bottom w:w="150" w:type="dxa"/>
              <w:right w:w="0" w:type="dxa"/>
            </w:tcMar>
            <w:vAlign w:val="center"/>
            <w:hideMark/>
          </w:tcPr>
          <w:p w14:paraId="1B5F1DF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103CE3B9" w14:textId="77777777" w:rsidTr="005F2A3E">
        <w:tc>
          <w:tcPr>
            <w:tcW w:w="0" w:type="auto"/>
            <w:tcMar>
              <w:top w:w="150" w:type="dxa"/>
              <w:left w:w="0" w:type="dxa"/>
              <w:bottom w:w="150" w:type="dxa"/>
              <w:right w:w="240" w:type="dxa"/>
            </w:tcMar>
            <w:vAlign w:val="center"/>
            <w:hideMark/>
          </w:tcPr>
          <w:p w14:paraId="11B049B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Membership Program Launch</w:t>
            </w:r>
          </w:p>
        </w:tc>
        <w:tc>
          <w:tcPr>
            <w:tcW w:w="0" w:type="auto"/>
            <w:tcMar>
              <w:top w:w="150" w:type="dxa"/>
              <w:left w:w="240" w:type="dxa"/>
              <w:bottom w:w="150" w:type="dxa"/>
              <w:right w:w="240" w:type="dxa"/>
            </w:tcMar>
            <w:vAlign w:val="center"/>
            <w:hideMark/>
          </w:tcPr>
          <w:p w14:paraId="3307EAE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Recruit Community Lead</w:t>
            </w:r>
          </w:p>
        </w:tc>
        <w:tc>
          <w:tcPr>
            <w:tcW w:w="0" w:type="auto"/>
            <w:tcMar>
              <w:top w:w="150" w:type="dxa"/>
              <w:left w:w="240" w:type="dxa"/>
              <w:bottom w:w="150" w:type="dxa"/>
              <w:right w:w="0" w:type="dxa"/>
            </w:tcMar>
            <w:vAlign w:val="center"/>
            <w:hideMark/>
          </w:tcPr>
          <w:p w14:paraId="51CBBDC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CCMO</w:t>
            </w:r>
          </w:p>
        </w:tc>
      </w:tr>
    </w:tbl>
    <w:p w14:paraId="0AF8F4E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N9.3 Companion-to-Client Ratios by Tier</w:t>
      </w:r>
    </w:p>
    <w:tbl>
      <w:tblPr>
        <w:tblW w:w="0" w:type="auto"/>
        <w:tblCellMar>
          <w:top w:w="15" w:type="dxa"/>
          <w:left w:w="15" w:type="dxa"/>
          <w:bottom w:w="15" w:type="dxa"/>
          <w:right w:w="15" w:type="dxa"/>
        </w:tblCellMar>
        <w:tblLook w:val="04A0" w:firstRow="1" w:lastRow="0" w:firstColumn="1" w:lastColumn="0" w:noHBand="0" w:noVBand="1"/>
      </w:tblPr>
      <w:tblGrid>
        <w:gridCol w:w="1243"/>
        <w:gridCol w:w="2110"/>
        <w:gridCol w:w="2314"/>
        <w:gridCol w:w="4107"/>
      </w:tblGrid>
      <w:tr w:rsidR="005F2A3E" w:rsidRPr="005F2A3E" w14:paraId="08CD5E80" w14:textId="77777777" w:rsidTr="005F2A3E">
        <w:trPr>
          <w:tblHeader/>
        </w:trPr>
        <w:tc>
          <w:tcPr>
            <w:tcW w:w="0" w:type="auto"/>
            <w:tcBorders>
              <w:top w:val="nil"/>
            </w:tcBorders>
            <w:tcMar>
              <w:top w:w="150" w:type="dxa"/>
              <w:left w:w="0" w:type="dxa"/>
              <w:bottom w:w="150" w:type="dxa"/>
              <w:right w:w="240" w:type="dxa"/>
            </w:tcMar>
            <w:vAlign w:val="center"/>
            <w:hideMark/>
          </w:tcPr>
          <w:p w14:paraId="0BD8A48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Tier</w:t>
            </w:r>
          </w:p>
        </w:tc>
        <w:tc>
          <w:tcPr>
            <w:tcW w:w="0" w:type="auto"/>
            <w:tcBorders>
              <w:top w:val="nil"/>
            </w:tcBorders>
            <w:tcMar>
              <w:top w:w="150" w:type="dxa"/>
              <w:left w:w="240" w:type="dxa"/>
              <w:bottom w:w="150" w:type="dxa"/>
              <w:right w:w="240" w:type="dxa"/>
            </w:tcMar>
            <w:vAlign w:val="center"/>
            <w:hideMark/>
          </w:tcPr>
          <w:p w14:paraId="112BA7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Ratio</w:t>
            </w:r>
          </w:p>
        </w:tc>
        <w:tc>
          <w:tcPr>
            <w:tcW w:w="0" w:type="auto"/>
            <w:tcBorders>
              <w:top w:val="nil"/>
            </w:tcBorders>
            <w:tcMar>
              <w:top w:w="150" w:type="dxa"/>
              <w:left w:w="240" w:type="dxa"/>
              <w:bottom w:w="150" w:type="dxa"/>
              <w:right w:w="240" w:type="dxa"/>
            </w:tcMar>
            <w:vAlign w:val="center"/>
            <w:hideMark/>
          </w:tcPr>
          <w:p w14:paraId="52B774A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Maximum Duration</w:t>
            </w:r>
          </w:p>
        </w:tc>
        <w:tc>
          <w:tcPr>
            <w:tcW w:w="0" w:type="auto"/>
            <w:tcBorders>
              <w:top w:val="nil"/>
            </w:tcBorders>
            <w:tcMar>
              <w:top w:w="150" w:type="dxa"/>
              <w:left w:w="240" w:type="dxa"/>
              <w:bottom w:w="150" w:type="dxa"/>
              <w:right w:w="240" w:type="dxa"/>
            </w:tcMar>
            <w:vAlign w:val="center"/>
            <w:hideMark/>
          </w:tcPr>
          <w:p w14:paraId="6303187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Notes</w:t>
            </w:r>
          </w:p>
        </w:tc>
      </w:tr>
      <w:tr w:rsidR="005F2A3E" w:rsidRPr="005F2A3E" w14:paraId="1DE1C207" w14:textId="77777777" w:rsidTr="005F2A3E">
        <w:tc>
          <w:tcPr>
            <w:tcW w:w="0" w:type="auto"/>
            <w:tcMar>
              <w:top w:w="150" w:type="dxa"/>
              <w:left w:w="0" w:type="dxa"/>
              <w:bottom w:w="150" w:type="dxa"/>
              <w:right w:w="240" w:type="dxa"/>
            </w:tcMar>
            <w:vAlign w:val="center"/>
            <w:hideMark/>
          </w:tcPr>
          <w:p w14:paraId="49AF17D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Tier 1</w:t>
            </w:r>
          </w:p>
        </w:tc>
        <w:tc>
          <w:tcPr>
            <w:tcW w:w="0" w:type="auto"/>
            <w:tcMar>
              <w:top w:w="150" w:type="dxa"/>
              <w:left w:w="240" w:type="dxa"/>
              <w:bottom w:w="150" w:type="dxa"/>
              <w:right w:w="240" w:type="dxa"/>
            </w:tcMar>
            <w:vAlign w:val="center"/>
            <w:hideMark/>
          </w:tcPr>
          <w:p w14:paraId="5D33381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10FB12F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8 hours/day</w:t>
            </w:r>
          </w:p>
        </w:tc>
        <w:tc>
          <w:tcPr>
            <w:tcW w:w="0" w:type="auto"/>
            <w:tcMar>
              <w:top w:w="150" w:type="dxa"/>
              <w:left w:w="240" w:type="dxa"/>
              <w:bottom w:w="150" w:type="dxa"/>
              <w:right w:w="0" w:type="dxa"/>
            </w:tcMar>
            <w:vAlign w:val="center"/>
            <w:hideMark/>
          </w:tcPr>
          <w:p w14:paraId="0B141E7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w:t>
            </w:r>
          </w:p>
        </w:tc>
      </w:tr>
      <w:tr w:rsidR="005F2A3E" w:rsidRPr="005F2A3E" w14:paraId="32DB686D" w14:textId="77777777" w:rsidTr="005F2A3E">
        <w:tc>
          <w:tcPr>
            <w:tcW w:w="0" w:type="auto"/>
            <w:tcMar>
              <w:top w:w="150" w:type="dxa"/>
              <w:left w:w="0" w:type="dxa"/>
              <w:bottom w:w="150" w:type="dxa"/>
              <w:right w:w="240" w:type="dxa"/>
            </w:tcMar>
            <w:vAlign w:val="center"/>
            <w:hideMark/>
          </w:tcPr>
          <w:p w14:paraId="78DD579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Tier 2</w:t>
            </w:r>
          </w:p>
        </w:tc>
        <w:tc>
          <w:tcPr>
            <w:tcW w:w="0" w:type="auto"/>
            <w:tcMar>
              <w:top w:w="150" w:type="dxa"/>
              <w:left w:w="240" w:type="dxa"/>
              <w:bottom w:w="150" w:type="dxa"/>
              <w:right w:w="240" w:type="dxa"/>
            </w:tcMar>
            <w:vAlign w:val="center"/>
            <w:hideMark/>
          </w:tcPr>
          <w:p w14:paraId="5E77106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18BD2EB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8 hours/day</w:t>
            </w:r>
          </w:p>
        </w:tc>
        <w:tc>
          <w:tcPr>
            <w:tcW w:w="0" w:type="auto"/>
            <w:tcMar>
              <w:top w:w="150" w:type="dxa"/>
              <w:left w:w="240" w:type="dxa"/>
              <w:bottom w:w="150" w:type="dxa"/>
              <w:right w:w="0" w:type="dxa"/>
            </w:tcMar>
            <w:vAlign w:val="center"/>
            <w:hideMark/>
          </w:tcPr>
          <w:p w14:paraId="2CB4E5A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w:t>
            </w:r>
          </w:p>
        </w:tc>
      </w:tr>
      <w:tr w:rsidR="005F2A3E" w:rsidRPr="005F2A3E" w14:paraId="4AC1CDE7" w14:textId="77777777" w:rsidTr="005F2A3E">
        <w:tc>
          <w:tcPr>
            <w:tcW w:w="0" w:type="auto"/>
            <w:tcMar>
              <w:top w:w="150" w:type="dxa"/>
              <w:left w:w="0" w:type="dxa"/>
              <w:bottom w:w="150" w:type="dxa"/>
              <w:right w:w="240" w:type="dxa"/>
            </w:tcMar>
            <w:vAlign w:val="center"/>
            <w:hideMark/>
          </w:tcPr>
          <w:p w14:paraId="2641E3E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Tier 3</w:t>
            </w:r>
          </w:p>
        </w:tc>
        <w:tc>
          <w:tcPr>
            <w:tcW w:w="0" w:type="auto"/>
            <w:tcMar>
              <w:top w:w="150" w:type="dxa"/>
              <w:left w:w="240" w:type="dxa"/>
              <w:bottom w:w="150" w:type="dxa"/>
              <w:right w:w="240" w:type="dxa"/>
            </w:tcMar>
            <w:vAlign w:val="center"/>
            <w:hideMark/>
          </w:tcPr>
          <w:p w14:paraId="48D0171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2:1</w:t>
            </w:r>
          </w:p>
        </w:tc>
        <w:tc>
          <w:tcPr>
            <w:tcW w:w="0" w:type="auto"/>
            <w:tcMar>
              <w:top w:w="150" w:type="dxa"/>
              <w:left w:w="240" w:type="dxa"/>
              <w:bottom w:w="150" w:type="dxa"/>
              <w:right w:w="240" w:type="dxa"/>
            </w:tcMar>
            <w:vAlign w:val="center"/>
            <w:hideMark/>
          </w:tcPr>
          <w:p w14:paraId="72138E5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 hours/day</w:t>
            </w:r>
          </w:p>
        </w:tc>
        <w:tc>
          <w:tcPr>
            <w:tcW w:w="0" w:type="auto"/>
            <w:tcMar>
              <w:top w:w="150" w:type="dxa"/>
              <w:left w:w="240" w:type="dxa"/>
              <w:bottom w:w="150" w:type="dxa"/>
              <w:right w:w="0" w:type="dxa"/>
            </w:tcMar>
            <w:vAlign w:val="center"/>
            <w:hideMark/>
          </w:tcPr>
          <w:p w14:paraId="7348CBD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Two companions required</w:t>
            </w:r>
          </w:p>
        </w:tc>
      </w:tr>
      <w:tr w:rsidR="005F2A3E" w:rsidRPr="005F2A3E" w14:paraId="6CFE488E" w14:textId="77777777" w:rsidTr="005F2A3E">
        <w:tc>
          <w:tcPr>
            <w:tcW w:w="0" w:type="auto"/>
            <w:tcMar>
              <w:top w:w="150" w:type="dxa"/>
              <w:left w:w="0" w:type="dxa"/>
              <w:bottom w:w="150" w:type="dxa"/>
              <w:right w:w="240" w:type="dxa"/>
            </w:tcMar>
            <w:vAlign w:val="center"/>
            <w:hideMark/>
          </w:tcPr>
          <w:p w14:paraId="0804F10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Tier 4</w:t>
            </w:r>
          </w:p>
        </w:tc>
        <w:tc>
          <w:tcPr>
            <w:tcW w:w="0" w:type="auto"/>
            <w:tcMar>
              <w:top w:w="150" w:type="dxa"/>
              <w:left w:w="240" w:type="dxa"/>
              <w:bottom w:w="150" w:type="dxa"/>
              <w:right w:w="240" w:type="dxa"/>
            </w:tcMar>
            <w:vAlign w:val="center"/>
            <w:hideMark/>
          </w:tcPr>
          <w:p w14:paraId="40A093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2:1 (C3+ lead)</w:t>
            </w:r>
          </w:p>
        </w:tc>
        <w:tc>
          <w:tcPr>
            <w:tcW w:w="0" w:type="auto"/>
            <w:tcMar>
              <w:top w:w="150" w:type="dxa"/>
              <w:left w:w="240" w:type="dxa"/>
              <w:bottom w:w="150" w:type="dxa"/>
              <w:right w:w="240" w:type="dxa"/>
            </w:tcMar>
            <w:vAlign w:val="center"/>
            <w:hideMark/>
          </w:tcPr>
          <w:p w14:paraId="6B4C76C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 hours/day</w:t>
            </w:r>
          </w:p>
        </w:tc>
        <w:tc>
          <w:tcPr>
            <w:tcW w:w="0" w:type="auto"/>
            <w:tcMar>
              <w:top w:w="150" w:type="dxa"/>
              <w:left w:w="240" w:type="dxa"/>
              <w:bottom w:w="150" w:type="dxa"/>
              <w:right w:w="0" w:type="dxa"/>
            </w:tcMar>
            <w:vAlign w:val="center"/>
            <w:hideMark/>
          </w:tcPr>
          <w:p w14:paraId="6F74C03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Two companions; C3+ lead</w:t>
            </w:r>
          </w:p>
        </w:tc>
      </w:tr>
      <w:tr w:rsidR="005F2A3E" w:rsidRPr="005F2A3E" w14:paraId="2AF3D6C5" w14:textId="77777777" w:rsidTr="005F2A3E">
        <w:tc>
          <w:tcPr>
            <w:tcW w:w="0" w:type="auto"/>
            <w:tcMar>
              <w:top w:w="150" w:type="dxa"/>
              <w:left w:w="0" w:type="dxa"/>
              <w:bottom w:w="150" w:type="dxa"/>
              <w:right w:w="240" w:type="dxa"/>
            </w:tcMar>
            <w:vAlign w:val="center"/>
            <w:hideMark/>
          </w:tcPr>
          <w:p w14:paraId="72325C4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Tier 5</w:t>
            </w:r>
          </w:p>
        </w:tc>
        <w:tc>
          <w:tcPr>
            <w:tcW w:w="0" w:type="auto"/>
            <w:tcMar>
              <w:top w:w="150" w:type="dxa"/>
              <w:left w:w="240" w:type="dxa"/>
              <w:bottom w:w="150" w:type="dxa"/>
              <w:right w:w="240" w:type="dxa"/>
            </w:tcMar>
            <w:vAlign w:val="center"/>
            <w:hideMark/>
          </w:tcPr>
          <w:p w14:paraId="110C0BC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2:1 (C4+ lead)</w:t>
            </w:r>
          </w:p>
        </w:tc>
        <w:tc>
          <w:tcPr>
            <w:tcW w:w="0" w:type="auto"/>
            <w:tcMar>
              <w:top w:w="150" w:type="dxa"/>
              <w:left w:w="240" w:type="dxa"/>
              <w:bottom w:w="150" w:type="dxa"/>
              <w:right w:w="240" w:type="dxa"/>
            </w:tcMar>
            <w:vAlign w:val="center"/>
            <w:hideMark/>
          </w:tcPr>
          <w:p w14:paraId="162BC8D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 hours/day</w:t>
            </w:r>
          </w:p>
        </w:tc>
        <w:tc>
          <w:tcPr>
            <w:tcW w:w="0" w:type="auto"/>
            <w:tcMar>
              <w:top w:w="150" w:type="dxa"/>
              <w:left w:w="240" w:type="dxa"/>
              <w:bottom w:w="150" w:type="dxa"/>
              <w:right w:w="0" w:type="dxa"/>
            </w:tcMar>
            <w:vAlign w:val="center"/>
            <w:hideMark/>
          </w:tcPr>
          <w:p w14:paraId="28C50F9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Two companions; C4+ lead; SC oversight</w:t>
            </w:r>
          </w:p>
        </w:tc>
      </w:tr>
    </w:tbl>
    <w:p w14:paraId="073B2672" w14:textId="77777777" w:rsidR="00ED1DB0" w:rsidRPr="00ED1DB0" w:rsidRDefault="00ED1DB0" w:rsidP="00ED1DB0">
      <w:pPr>
        <w:pStyle w:val="ds-markdown-paragraph"/>
        <w:shd w:val="clear" w:color="auto" w:fill="FFFFFF"/>
        <w:spacing w:before="0" w:beforeAutospacing="0" w:after="0" w:afterAutospacing="0"/>
        <w:rPr>
          <w:rStyle w:val="Strong"/>
          <w:color w:val="0F1115"/>
        </w:rPr>
      </w:pPr>
      <w:r w:rsidRPr="00ED1DB0">
        <w:rPr>
          <w:rStyle w:val="Strong"/>
          <w:color w:val="0F1115"/>
        </w:rPr>
        <w:t>N9.4 Clinical Capacity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2703"/>
      </w:tblGrid>
      <w:tr w:rsidR="00ED1DB0" w:rsidRPr="00ED1DB0" w14:paraId="2B8043D0" w14:textId="77777777" w:rsidTr="00ED1DB0">
        <w:trPr>
          <w:tblHeader/>
          <w:tblCellSpacing w:w="15" w:type="dxa"/>
        </w:trPr>
        <w:tc>
          <w:tcPr>
            <w:tcW w:w="0" w:type="auto"/>
            <w:vAlign w:val="center"/>
            <w:hideMark/>
          </w:tcPr>
          <w:p w14:paraId="033E8EBA" w14:textId="77777777" w:rsidR="00ED1DB0" w:rsidRPr="00ED1DB0" w:rsidRDefault="00ED1DB0" w:rsidP="00ED1DB0">
            <w:pPr>
              <w:spacing w:after="0" w:line="240" w:lineRule="auto"/>
              <w:jc w:val="center"/>
              <w:rPr>
                <w:rFonts w:ascii="Times New Roman" w:hAnsi="Times New Roman" w:cs="Times New Roman"/>
                <w:b/>
                <w:bCs/>
              </w:rPr>
            </w:pPr>
            <w:r w:rsidRPr="00ED1DB0">
              <w:rPr>
                <w:rFonts w:ascii="Times New Roman" w:hAnsi="Times New Roman" w:cs="Times New Roman"/>
                <w:b/>
                <w:bCs/>
              </w:rPr>
              <w:t>Monthly Assessments</w:t>
            </w:r>
          </w:p>
        </w:tc>
        <w:tc>
          <w:tcPr>
            <w:tcW w:w="0" w:type="auto"/>
            <w:vAlign w:val="center"/>
            <w:hideMark/>
          </w:tcPr>
          <w:p w14:paraId="11F6289A" w14:textId="77777777" w:rsidR="00ED1DB0" w:rsidRPr="00ED1DB0" w:rsidRDefault="00ED1DB0" w:rsidP="00ED1DB0">
            <w:pPr>
              <w:spacing w:after="0" w:line="240" w:lineRule="auto"/>
              <w:jc w:val="center"/>
              <w:rPr>
                <w:rFonts w:ascii="Times New Roman" w:hAnsi="Times New Roman" w:cs="Times New Roman"/>
                <w:b/>
                <w:bCs/>
              </w:rPr>
            </w:pPr>
            <w:r w:rsidRPr="00ED1DB0">
              <w:rPr>
                <w:rFonts w:ascii="Times New Roman" w:hAnsi="Times New Roman" w:cs="Times New Roman"/>
                <w:b/>
                <w:bCs/>
              </w:rPr>
              <w:t>Minimum Clinical Capacity</w:t>
            </w:r>
          </w:p>
        </w:tc>
      </w:tr>
      <w:tr w:rsidR="00ED1DB0" w:rsidRPr="00ED1DB0" w14:paraId="32FB95CA" w14:textId="77777777" w:rsidTr="00ED1DB0">
        <w:trPr>
          <w:tblCellSpacing w:w="15" w:type="dxa"/>
        </w:trPr>
        <w:tc>
          <w:tcPr>
            <w:tcW w:w="0" w:type="auto"/>
            <w:vAlign w:val="center"/>
            <w:hideMark/>
          </w:tcPr>
          <w:p w14:paraId="72B63EF4" w14:textId="77777777" w:rsidR="00ED1DB0" w:rsidRPr="00ED1DB0" w:rsidRDefault="00ED1DB0" w:rsidP="00ED1DB0">
            <w:pPr>
              <w:spacing w:after="0" w:line="240" w:lineRule="auto"/>
              <w:rPr>
                <w:rFonts w:ascii="Times New Roman" w:hAnsi="Times New Roman" w:cs="Times New Roman"/>
              </w:rPr>
            </w:pPr>
            <w:r w:rsidRPr="00ED1DB0">
              <w:rPr>
                <w:rFonts w:ascii="Times New Roman" w:hAnsi="Times New Roman" w:cs="Times New Roman"/>
              </w:rPr>
              <w:t>1-50</w:t>
            </w:r>
          </w:p>
        </w:tc>
        <w:tc>
          <w:tcPr>
            <w:tcW w:w="0" w:type="auto"/>
            <w:vAlign w:val="center"/>
            <w:hideMark/>
          </w:tcPr>
          <w:p w14:paraId="5499FFEA" w14:textId="77777777" w:rsidR="00ED1DB0" w:rsidRPr="00ED1DB0" w:rsidRDefault="00ED1DB0" w:rsidP="00ED1DB0">
            <w:pPr>
              <w:spacing w:after="0" w:line="240" w:lineRule="auto"/>
              <w:rPr>
                <w:rFonts w:ascii="Times New Roman" w:hAnsi="Times New Roman" w:cs="Times New Roman"/>
              </w:rPr>
            </w:pPr>
            <w:r w:rsidRPr="00ED1DB0">
              <w:rPr>
                <w:rFonts w:ascii="Times New Roman" w:hAnsi="Times New Roman" w:cs="Times New Roman"/>
              </w:rPr>
              <w:t>1 contracted clinician</w:t>
            </w:r>
          </w:p>
        </w:tc>
      </w:tr>
      <w:tr w:rsidR="00ED1DB0" w:rsidRPr="00ED1DB0" w14:paraId="4F5CBE68" w14:textId="77777777" w:rsidTr="00ED1DB0">
        <w:trPr>
          <w:tblCellSpacing w:w="15" w:type="dxa"/>
        </w:trPr>
        <w:tc>
          <w:tcPr>
            <w:tcW w:w="0" w:type="auto"/>
            <w:vAlign w:val="center"/>
            <w:hideMark/>
          </w:tcPr>
          <w:p w14:paraId="78AE41CB" w14:textId="77777777" w:rsidR="00ED1DB0" w:rsidRPr="00ED1DB0" w:rsidRDefault="00ED1DB0" w:rsidP="00ED1DB0">
            <w:pPr>
              <w:spacing w:after="0" w:line="240" w:lineRule="auto"/>
              <w:rPr>
                <w:rFonts w:ascii="Times New Roman" w:hAnsi="Times New Roman" w:cs="Times New Roman"/>
              </w:rPr>
            </w:pPr>
            <w:r w:rsidRPr="00ED1DB0">
              <w:rPr>
                <w:rFonts w:ascii="Times New Roman" w:hAnsi="Times New Roman" w:cs="Times New Roman"/>
              </w:rPr>
              <w:t>51-150</w:t>
            </w:r>
          </w:p>
        </w:tc>
        <w:tc>
          <w:tcPr>
            <w:tcW w:w="0" w:type="auto"/>
            <w:vAlign w:val="center"/>
            <w:hideMark/>
          </w:tcPr>
          <w:p w14:paraId="501EF9AA" w14:textId="77777777" w:rsidR="00ED1DB0" w:rsidRPr="00ED1DB0" w:rsidRDefault="00ED1DB0" w:rsidP="00ED1DB0">
            <w:pPr>
              <w:spacing w:after="0" w:line="240" w:lineRule="auto"/>
              <w:rPr>
                <w:rFonts w:ascii="Times New Roman" w:hAnsi="Times New Roman" w:cs="Times New Roman"/>
              </w:rPr>
            </w:pPr>
            <w:r w:rsidRPr="00ED1DB0">
              <w:rPr>
                <w:rFonts w:ascii="Times New Roman" w:hAnsi="Times New Roman" w:cs="Times New Roman"/>
              </w:rPr>
              <w:t>2 clinicians</w:t>
            </w:r>
          </w:p>
        </w:tc>
      </w:tr>
      <w:tr w:rsidR="00ED1DB0" w:rsidRPr="00ED1DB0" w14:paraId="21451304" w14:textId="77777777" w:rsidTr="00ED1DB0">
        <w:trPr>
          <w:tblCellSpacing w:w="15" w:type="dxa"/>
        </w:trPr>
        <w:tc>
          <w:tcPr>
            <w:tcW w:w="0" w:type="auto"/>
            <w:vAlign w:val="center"/>
            <w:hideMark/>
          </w:tcPr>
          <w:p w14:paraId="340178D8" w14:textId="77777777" w:rsidR="00ED1DB0" w:rsidRPr="00ED1DB0" w:rsidRDefault="00ED1DB0" w:rsidP="00ED1DB0">
            <w:pPr>
              <w:spacing w:after="0" w:line="240" w:lineRule="auto"/>
              <w:rPr>
                <w:rFonts w:ascii="Times New Roman" w:hAnsi="Times New Roman" w:cs="Times New Roman"/>
              </w:rPr>
            </w:pPr>
            <w:r w:rsidRPr="00ED1DB0">
              <w:rPr>
                <w:rFonts w:ascii="Times New Roman" w:hAnsi="Times New Roman" w:cs="Times New Roman"/>
              </w:rPr>
              <w:t>151-300</w:t>
            </w:r>
          </w:p>
        </w:tc>
        <w:tc>
          <w:tcPr>
            <w:tcW w:w="0" w:type="auto"/>
            <w:vAlign w:val="center"/>
            <w:hideMark/>
          </w:tcPr>
          <w:p w14:paraId="3785C0E0" w14:textId="77777777" w:rsidR="00ED1DB0" w:rsidRPr="00ED1DB0" w:rsidRDefault="00ED1DB0" w:rsidP="00ED1DB0">
            <w:pPr>
              <w:spacing w:after="0" w:line="240" w:lineRule="auto"/>
              <w:rPr>
                <w:rFonts w:ascii="Times New Roman" w:hAnsi="Times New Roman" w:cs="Times New Roman"/>
              </w:rPr>
            </w:pPr>
            <w:r w:rsidRPr="00ED1DB0">
              <w:rPr>
                <w:rFonts w:ascii="Times New Roman" w:hAnsi="Times New Roman" w:cs="Times New Roman"/>
              </w:rPr>
              <w:t>3 clinicians</w:t>
            </w:r>
          </w:p>
        </w:tc>
      </w:tr>
      <w:tr w:rsidR="00ED1DB0" w:rsidRPr="00ED1DB0" w14:paraId="0F55DA55" w14:textId="77777777" w:rsidTr="00ED1DB0">
        <w:trPr>
          <w:tblCellSpacing w:w="15" w:type="dxa"/>
        </w:trPr>
        <w:tc>
          <w:tcPr>
            <w:tcW w:w="0" w:type="auto"/>
            <w:vAlign w:val="center"/>
            <w:hideMark/>
          </w:tcPr>
          <w:p w14:paraId="71F7386C" w14:textId="77777777" w:rsidR="00ED1DB0" w:rsidRPr="00ED1DB0" w:rsidRDefault="00ED1DB0" w:rsidP="00ED1DB0">
            <w:pPr>
              <w:spacing w:after="0" w:line="240" w:lineRule="auto"/>
              <w:rPr>
                <w:rFonts w:ascii="Times New Roman" w:hAnsi="Times New Roman" w:cs="Times New Roman"/>
              </w:rPr>
            </w:pPr>
            <w:r w:rsidRPr="00ED1DB0">
              <w:rPr>
                <w:rFonts w:ascii="Times New Roman" w:hAnsi="Times New Roman" w:cs="Times New Roman"/>
              </w:rPr>
              <w:lastRenderedPageBreak/>
              <w:t>&gt;300</w:t>
            </w:r>
          </w:p>
        </w:tc>
        <w:tc>
          <w:tcPr>
            <w:tcW w:w="0" w:type="auto"/>
            <w:vAlign w:val="center"/>
            <w:hideMark/>
          </w:tcPr>
          <w:p w14:paraId="343C7B60" w14:textId="77777777" w:rsidR="00ED1DB0" w:rsidRPr="00ED1DB0" w:rsidRDefault="00ED1DB0" w:rsidP="00ED1DB0">
            <w:pPr>
              <w:spacing w:after="0" w:line="240" w:lineRule="auto"/>
              <w:rPr>
                <w:rFonts w:ascii="Times New Roman" w:hAnsi="Times New Roman" w:cs="Times New Roman"/>
              </w:rPr>
            </w:pPr>
            <w:r w:rsidRPr="00ED1DB0">
              <w:rPr>
                <w:rFonts w:ascii="Times New Roman" w:hAnsi="Times New Roman" w:cs="Times New Roman"/>
              </w:rPr>
              <w:t>Clinical Services Review</w:t>
            </w:r>
          </w:p>
        </w:tc>
      </w:tr>
    </w:tbl>
    <w:p w14:paraId="1E28EB40" w14:textId="77777777" w:rsidR="00ED1DB0" w:rsidRDefault="00ED1DB0" w:rsidP="005F2A3E">
      <w:pPr>
        <w:spacing w:after="0" w:line="240" w:lineRule="auto"/>
        <w:rPr>
          <w:rFonts w:ascii="Times New Roman" w:hAnsi="Times New Roman" w:cs="Times New Roman"/>
        </w:rPr>
      </w:pPr>
    </w:p>
    <w:p w14:paraId="6782FEE8" w14:textId="11CA6F9F"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743DB9F3">
          <v:rect id="_x0000_i1932" style="width:0;height:.75pt" o:hralign="center" o:hrstd="t" o:hr="t" fillcolor="#a0a0a0" stroked="f"/>
        </w:pict>
      </w:r>
    </w:p>
    <w:p w14:paraId="277A0517"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N10: RECRUITMENT &amp; VETTING ARCHITECTURE</w:t>
      </w:r>
    </w:p>
    <w:p w14:paraId="0F22120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N10.1 Recruitment Principles</w:t>
      </w:r>
    </w:p>
    <w:tbl>
      <w:tblPr>
        <w:tblW w:w="11280" w:type="dxa"/>
        <w:tblCellMar>
          <w:top w:w="15" w:type="dxa"/>
          <w:left w:w="15" w:type="dxa"/>
          <w:bottom w:w="15" w:type="dxa"/>
          <w:right w:w="15" w:type="dxa"/>
        </w:tblCellMar>
        <w:tblLook w:val="04A0" w:firstRow="1" w:lastRow="0" w:firstColumn="1" w:lastColumn="0" w:noHBand="0" w:noVBand="1"/>
      </w:tblPr>
      <w:tblGrid>
        <w:gridCol w:w="2891"/>
        <w:gridCol w:w="8389"/>
      </w:tblGrid>
      <w:tr w:rsidR="005F2A3E" w:rsidRPr="005F2A3E" w14:paraId="45722F5D" w14:textId="77777777" w:rsidTr="005F2A3E">
        <w:trPr>
          <w:tblHeader/>
        </w:trPr>
        <w:tc>
          <w:tcPr>
            <w:tcW w:w="0" w:type="auto"/>
            <w:tcBorders>
              <w:top w:val="nil"/>
            </w:tcBorders>
            <w:tcMar>
              <w:top w:w="150" w:type="dxa"/>
              <w:left w:w="0" w:type="dxa"/>
              <w:bottom w:w="150" w:type="dxa"/>
              <w:right w:w="240" w:type="dxa"/>
            </w:tcMar>
            <w:vAlign w:val="center"/>
            <w:hideMark/>
          </w:tcPr>
          <w:p w14:paraId="291A8C1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7A7DC16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Application</w:t>
            </w:r>
          </w:p>
        </w:tc>
      </w:tr>
      <w:tr w:rsidR="005F2A3E" w:rsidRPr="005F2A3E" w14:paraId="2C0D1502" w14:textId="77777777" w:rsidTr="005F2A3E">
        <w:tc>
          <w:tcPr>
            <w:tcW w:w="0" w:type="auto"/>
            <w:tcMar>
              <w:top w:w="150" w:type="dxa"/>
              <w:left w:w="0" w:type="dxa"/>
              <w:bottom w:w="150" w:type="dxa"/>
              <w:right w:w="240" w:type="dxa"/>
            </w:tcMar>
            <w:vAlign w:val="center"/>
            <w:hideMark/>
          </w:tcPr>
          <w:p w14:paraId="488FE89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Hire for integrity</w:t>
            </w:r>
          </w:p>
        </w:tc>
        <w:tc>
          <w:tcPr>
            <w:tcW w:w="0" w:type="auto"/>
            <w:tcMar>
              <w:top w:w="150" w:type="dxa"/>
              <w:left w:w="240" w:type="dxa"/>
              <w:bottom w:w="150" w:type="dxa"/>
              <w:right w:w="0" w:type="dxa"/>
            </w:tcMar>
            <w:vAlign w:val="center"/>
            <w:hideMark/>
          </w:tcPr>
          <w:p w14:paraId="53DBA31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Character &gt; technical skills (skills can be trained)</w:t>
            </w:r>
          </w:p>
        </w:tc>
      </w:tr>
      <w:tr w:rsidR="005F2A3E" w:rsidRPr="005F2A3E" w14:paraId="053A862A" w14:textId="77777777" w:rsidTr="005F2A3E">
        <w:tc>
          <w:tcPr>
            <w:tcW w:w="0" w:type="auto"/>
            <w:tcMar>
              <w:top w:w="150" w:type="dxa"/>
              <w:left w:w="0" w:type="dxa"/>
              <w:bottom w:w="150" w:type="dxa"/>
              <w:right w:w="240" w:type="dxa"/>
            </w:tcMar>
            <w:vAlign w:val="center"/>
            <w:hideMark/>
          </w:tcPr>
          <w:p w14:paraId="0CEBAB2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Hire for reliability</w:t>
            </w:r>
          </w:p>
        </w:tc>
        <w:tc>
          <w:tcPr>
            <w:tcW w:w="0" w:type="auto"/>
            <w:tcMar>
              <w:top w:w="150" w:type="dxa"/>
              <w:left w:w="240" w:type="dxa"/>
              <w:bottom w:w="150" w:type="dxa"/>
              <w:right w:w="0" w:type="dxa"/>
            </w:tcMar>
            <w:vAlign w:val="center"/>
            <w:hideMark/>
          </w:tcPr>
          <w:p w14:paraId="4812685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Attendance and punctuality are non-negotiable</w:t>
            </w:r>
          </w:p>
        </w:tc>
      </w:tr>
      <w:tr w:rsidR="005F2A3E" w:rsidRPr="005F2A3E" w14:paraId="405B24B4" w14:textId="77777777" w:rsidTr="005F2A3E">
        <w:tc>
          <w:tcPr>
            <w:tcW w:w="0" w:type="auto"/>
            <w:tcMar>
              <w:top w:w="150" w:type="dxa"/>
              <w:left w:w="0" w:type="dxa"/>
              <w:bottom w:w="150" w:type="dxa"/>
              <w:right w:w="240" w:type="dxa"/>
            </w:tcMar>
            <w:vAlign w:val="center"/>
            <w:hideMark/>
          </w:tcPr>
          <w:p w14:paraId="3139AC9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Hire for empathy</w:t>
            </w:r>
          </w:p>
        </w:tc>
        <w:tc>
          <w:tcPr>
            <w:tcW w:w="0" w:type="auto"/>
            <w:tcMar>
              <w:top w:w="150" w:type="dxa"/>
              <w:left w:w="240" w:type="dxa"/>
              <w:bottom w:w="150" w:type="dxa"/>
              <w:right w:w="0" w:type="dxa"/>
            </w:tcMar>
            <w:vAlign w:val="center"/>
            <w:hideMark/>
          </w:tcPr>
          <w:p w14:paraId="0C9EBA3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Ability to connect with elderly clients</w:t>
            </w:r>
          </w:p>
        </w:tc>
      </w:tr>
      <w:tr w:rsidR="005F2A3E" w:rsidRPr="005F2A3E" w14:paraId="5D96693D" w14:textId="77777777" w:rsidTr="005F2A3E">
        <w:tc>
          <w:tcPr>
            <w:tcW w:w="0" w:type="auto"/>
            <w:tcMar>
              <w:top w:w="150" w:type="dxa"/>
              <w:left w:w="0" w:type="dxa"/>
              <w:bottom w:w="150" w:type="dxa"/>
              <w:right w:w="240" w:type="dxa"/>
            </w:tcMar>
            <w:vAlign w:val="center"/>
            <w:hideMark/>
          </w:tcPr>
          <w:p w14:paraId="039BDAD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Train for systems</w:t>
            </w:r>
          </w:p>
        </w:tc>
        <w:tc>
          <w:tcPr>
            <w:tcW w:w="0" w:type="auto"/>
            <w:tcMar>
              <w:top w:w="150" w:type="dxa"/>
              <w:left w:w="240" w:type="dxa"/>
              <w:bottom w:w="150" w:type="dxa"/>
              <w:right w:w="0" w:type="dxa"/>
            </w:tcMar>
            <w:vAlign w:val="center"/>
            <w:hideMark/>
          </w:tcPr>
          <w:p w14:paraId="0D28497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Procedures, documentation, and compliance can be taught</w:t>
            </w:r>
          </w:p>
        </w:tc>
      </w:tr>
    </w:tbl>
    <w:p w14:paraId="6E50264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N10.2 Mandatory Screening (All Employees)</w:t>
      </w:r>
    </w:p>
    <w:tbl>
      <w:tblPr>
        <w:tblW w:w="11280" w:type="dxa"/>
        <w:tblCellMar>
          <w:top w:w="15" w:type="dxa"/>
          <w:left w:w="15" w:type="dxa"/>
          <w:bottom w:w="15" w:type="dxa"/>
          <w:right w:w="15" w:type="dxa"/>
        </w:tblCellMar>
        <w:tblLook w:val="04A0" w:firstRow="1" w:lastRow="0" w:firstColumn="1" w:lastColumn="0" w:noHBand="0" w:noVBand="1"/>
      </w:tblPr>
      <w:tblGrid>
        <w:gridCol w:w="3492"/>
        <w:gridCol w:w="7788"/>
      </w:tblGrid>
      <w:tr w:rsidR="005F2A3E" w:rsidRPr="005F2A3E" w14:paraId="03397344" w14:textId="77777777" w:rsidTr="005F2A3E">
        <w:trPr>
          <w:tblHeader/>
        </w:trPr>
        <w:tc>
          <w:tcPr>
            <w:tcW w:w="0" w:type="auto"/>
            <w:tcBorders>
              <w:top w:val="nil"/>
            </w:tcBorders>
            <w:tcMar>
              <w:top w:w="150" w:type="dxa"/>
              <w:left w:w="0" w:type="dxa"/>
              <w:bottom w:w="150" w:type="dxa"/>
              <w:right w:w="240" w:type="dxa"/>
            </w:tcMar>
            <w:vAlign w:val="center"/>
            <w:hideMark/>
          </w:tcPr>
          <w:p w14:paraId="13DA02F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Verification</w:t>
            </w:r>
          </w:p>
        </w:tc>
        <w:tc>
          <w:tcPr>
            <w:tcW w:w="0" w:type="auto"/>
            <w:tcBorders>
              <w:top w:val="nil"/>
            </w:tcBorders>
            <w:tcMar>
              <w:top w:w="150" w:type="dxa"/>
              <w:left w:w="240" w:type="dxa"/>
              <w:bottom w:w="150" w:type="dxa"/>
              <w:right w:w="240" w:type="dxa"/>
            </w:tcMar>
            <w:vAlign w:val="center"/>
            <w:hideMark/>
          </w:tcPr>
          <w:p w14:paraId="2DB13B3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Method</w:t>
            </w:r>
          </w:p>
        </w:tc>
      </w:tr>
      <w:tr w:rsidR="005F2A3E" w:rsidRPr="005F2A3E" w14:paraId="71E93FC8" w14:textId="77777777" w:rsidTr="005F2A3E">
        <w:tc>
          <w:tcPr>
            <w:tcW w:w="0" w:type="auto"/>
            <w:tcMar>
              <w:top w:w="150" w:type="dxa"/>
              <w:left w:w="0" w:type="dxa"/>
              <w:bottom w:w="150" w:type="dxa"/>
              <w:right w:w="240" w:type="dxa"/>
            </w:tcMar>
            <w:vAlign w:val="center"/>
            <w:hideMark/>
          </w:tcPr>
          <w:p w14:paraId="4E07B9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National ID</w:t>
            </w:r>
          </w:p>
        </w:tc>
        <w:tc>
          <w:tcPr>
            <w:tcW w:w="0" w:type="auto"/>
            <w:tcMar>
              <w:top w:w="150" w:type="dxa"/>
              <w:left w:w="240" w:type="dxa"/>
              <w:bottom w:w="150" w:type="dxa"/>
              <w:right w:w="0" w:type="dxa"/>
            </w:tcMar>
            <w:vAlign w:val="center"/>
            <w:hideMark/>
          </w:tcPr>
          <w:p w14:paraId="196C7C4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Cross-check via government portal</w:t>
            </w:r>
          </w:p>
        </w:tc>
      </w:tr>
      <w:tr w:rsidR="005F2A3E" w:rsidRPr="005F2A3E" w14:paraId="1574F890" w14:textId="77777777" w:rsidTr="005F2A3E">
        <w:tc>
          <w:tcPr>
            <w:tcW w:w="0" w:type="auto"/>
            <w:tcMar>
              <w:top w:w="150" w:type="dxa"/>
              <w:left w:w="0" w:type="dxa"/>
              <w:bottom w:w="150" w:type="dxa"/>
              <w:right w:w="240" w:type="dxa"/>
            </w:tcMar>
            <w:vAlign w:val="center"/>
            <w:hideMark/>
          </w:tcPr>
          <w:p w14:paraId="1C40C3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Reference checks</w:t>
            </w:r>
          </w:p>
        </w:tc>
        <w:tc>
          <w:tcPr>
            <w:tcW w:w="0" w:type="auto"/>
            <w:tcMar>
              <w:top w:w="150" w:type="dxa"/>
              <w:left w:w="240" w:type="dxa"/>
              <w:bottom w:w="150" w:type="dxa"/>
              <w:right w:w="0" w:type="dxa"/>
            </w:tcMar>
            <w:vAlign w:val="center"/>
            <w:hideMark/>
          </w:tcPr>
          <w:p w14:paraId="7B8AC35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Two professional references; independently sourced numbers</w:t>
            </w:r>
          </w:p>
        </w:tc>
      </w:tr>
      <w:tr w:rsidR="005F2A3E" w:rsidRPr="005F2A3E" w14:paraId="2533A7EC" w14:textId="77777777" w:rsidTr="005F2A3E">
        <w:tc>
          <w:tcPr>
            <w:tcW w:w="0" w:type="auto"/>
            <w:tcMar>
              <w:top w:w="150" w:type="dxa"/>
              <w:left w:w="0" w:type="dxa"/>
              <w:bottom w:w="150" w:type="dxa"/>
              <w:right w:w="240" w:type="dxa"/>
            </w:tcMar>
            <w:vAlign w:val="center"/>
            <w:hideMark/>
          </w:tcPr>
          <w:p w14:paraId="43706DE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Criminal record screening</w:t>
            </w:r>
          </w:p>
        </w:tc>
        <w:tc>
          <w:tcPr>
            <w:tcW w:w="0" w:type="auto"/>
            <w:tcMar>
              <w:top w:w="150" w:type="dxa"/>
              <w:left w:w="240" w:type="dxa"/>
              <w:bottom w:w="150" w:type="dxa"/>
              <w:right w:w="0" w:type="dxa"/>
            </w:tcMar>
            <w:vAlign w:val="center"/>
            <w:hideMark/>
          </w:tcPr>
          <w:p w14:paraId="4B3401B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Police clearance certificate (renewed annually)</w:t>
            </w:r>
          </w:p>
        </w:tc>
      </w:tr>
      <w:tr w:rsidR="005F2A3E" w:rsidRPr="005F2A3E" w14:paraId="63221D6C" w14:textId="77777777" w:rsidTr="005F2A3E">
        <w:tc>
          <w:tcPr>
            <w:tcW w:w="0" w:type="auto"/>
            <w:tcMar>
              <w:top w:w="150" w:type="dxa"/>
              <w:left w:w="0" w:type="dxa"/>
              <w:bottom w:w="150" w:type="dxa"/>
              <w:right w:w="240" w:type="dxa"/>
            </w:tcMar>
            <w:vAlign w:val="center"/>
            <w:hideMark/>
          </w:tcPr>
          <w:p w14:paraId="49BDD0A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Employment verification</w:t>
            </w:r>
          </w:p>
        </w:tc>
        <w:tc>
          <w:tcPr>
            <w:tcW w:w="0" w:type="auto"/>
            <w:tcMar>
              <w:top w:w="150" w:type="dxa"/>
              <w:left w:w="240" w:type="dxa"/>
              <w:bottom w:w="150" w:type="dxa"/>
              <w:right w:w="0" w:type="dxa"/>
            </w:tcMar>
            <w:vAlign w:val="center"/>
            <w:hideMark/>
          </w:tcPr>
          <w:p w14:paraId="11FAF1F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Contact prior employers</w:t>
            </w:r>
          </w:p>
        </w:tc>
      </w:tr>
    </w:tbl>
    <w:p w14:paraId="2ECFA00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N10.3 Companion Screening (Additional)</w:t>
      </w:r>
    </w:p>
    <w:tbl>
      <w:tblPr>
        <w:tblW w:w="11280" w:type="dxa"/>
        <w:tblCellMar>
          <w:top w:w="15" w:type="dxa"/>
          <w:left w:w="15" w:type="dxa"/>
          <w:bottom w:w="15" w:type="dxa"/>
          <w:right w:w="15" w:type="dxa"/>
        </w:tblCellMar>
        <w:tblLook w:val="04A0" w:firstRow="1" w:lastRow="0" w:firstColumn="1" w:lastColumn="0" w:noHBand="0" w:noVBand="1"/>
      </w:tblPr>
      <w:tblGrid>
        <w:gridCol w:w="5399"/>
        <w:gridCol w:w="5881"/>
      </w:tblGrid>
      <w:tr w:rsidR="005F2A3E" w:rsidRPr="005F2A3E" w14:paraId="197533C3" w14:textId="77777777" w:rsidTr="005F2A3E">
        <w:trPr>
          <w:tblHeader/>
        </w:trPr>
        <w:tc>
          <w:tcPr>
            <w:tcW w:w="0" w:type="auto"/>
            <w:tcBorders>
              <w:top w:val="nil"/>
            </w:tcBorders>
            <w:tcMar>
              <w:top w:w="150" w:type="dxa"/>
              <w:left w:w="0" w:type="dxa"/>
              <w:bottom w:w="150" w:type="dxa"/>
              <w:right w:w="240" w:type="dxa"/>
            </w:tcMar>
            <w:vAlign w:val="center"/>
            <w:hideMark/>
          </w:tcPr>
          <w:p w14:paraId="6E3A5C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Verification</w:t>
            </w:r>
          </w:p>
        </w:tc>
        <w:tc>
          <w:tcPr>
            <w:tcW w:w="0" w:type="auto"/>
            <w:tcBorders>
              <w:top w:val="nil"/>
            </w:tcBorders>
            <w:tcMar>
              <w:top w:w="150" w:type="dxa"/>
              <w:left w:w="240" w:type="dxa"/>
              <w:bottom w:w="150" w:type="dxa"/>
              <w:right w:w="240" w:type="dxa"/>
            </w:tcMar>
            <w:vAlign w:val="center"/>
            <w:hideMark/>
          </w:tcPr>
          <w:p w14:paraId="4FFC347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Method</w:t>
            </w:r>
          </w:p>
        </w:tc>
      </w:tr>
      <w:tr w:rsidR="005F2A3E" w:rsidRPr="005F2A3E" w14:paraId="5D06A908" w14:textId="77777777" w:rsidTr="005F2A3E">
        <w:tc>
          <w:tcPr>
            <w:tcW w:w="0" w:type="auto"/>
            <w:tcMar>
              <w:top w:w="150" w:type="dxa"/>
              <w:left w:w="0" w:type="dxa"/>
              <w:bottom w:w="150" w:type="dxa"/>
              <w:right w:w="240" w:type="dxa"/>
            </w:tcMar>
            <w:vAlign w:val="center"/>
            <w:hideMark/>
          </w:tcPr>
          <w:p w14:paraId="404F8F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Home visit (where appropriate)</w:t>
            </w:r>
          </w:p>
        </w:tc>
        <w:tc>
          <w:tcPr>
            <w:tcW w:w="0" w:type="auto"/>
            <w:tcMar>
              <w:top w:w="150" w:type="dxa"/>
              <w:left w:w="240" w:type="dxa"/>
              <w:bottom w:w="150" w:type="dxa"/>
              <w:right w:w="0" w:type="dxa"/>
            </w:tcMar>
            <w:vAlign w:val="center"/>
            <w:hideMark/>
          </w:tcPr>
          <w:p w14:paraId="47492B1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In-person verification of residence</w:t>
            </w:r>
          </w:p>
        </w:tc>
      </w:tr>
      <w:tr w:rsidR="005F2A3E" w:rsidRPr="005F2A3E" w14:paraId="610C4088" w14:textId="77777777" w:rsidTr="005F2A3E">
        <w:tc>
          <w:tcPr>
            <w:tcW w:w="0" w:type="auto"/>
            <w:tcMar>
              <w:top w:w="150" w:type="dxa"/>
              <w:left w:w="0" w:type="dxa"/>
              <w:bottom w:w="150" w:type="dxa"/>
              <w:right w:w="240" w:type="dxa"/>
            </w:tcMar>
            <w:vAlign w:val="center"/>
            <w:hideMark/>
          </w:tcPr>
          <w:p w14:paraId="638F810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interview</w:t>
            </w:r>
          </w:p>
        </w:tc>
        <w:tc>
          <w:tcPr>
            <w:tcW w:w="0" w:type="auto"/>
            <w:tcMar>
              <w:top w:w="150" w:type="dxa"/>
              <w:left w:w="240" w:type="dxa"/>
              <w:bottom w:w="150" w:type="dxa"/>
              <w:right w:w="0" w:type="dxa"/>
            </w:tcMar>
            <w:vAlign w:val="center"/>
            <w:hideMark/>
          </w:tcPr>
          <w:p w14:paraId="1355E3A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Behavioral scenario assessment</w:t>
            </w:r>
          </w:p>
        </w:tc>
      </w:tr>
      <w:tr w:rsidR="005F2A3E" w:rsidRPr="005F2A3E" w14:paraId="60FFD7BE" w14:textId="77777777" w:rsidTr="005F2A3E">
        <w:tc>
          <w:tcPr>
            <w:tcW w:w="0" w:type="auto"/>
            <w:tcMar>
              <w:top w:w="150" w:type="dxa"/>
              <w:left w:w="0" w:type="dxa"/>
              <w:bottom w:w="150" w:type="dxa"/>
              <w:right w:w="240" w:type="dxa"/>
            </w:tcMar>
            <w:vAlign w:val="center"/>
            <w:hideMark/>
          </w:tcPr>
          <w:p w14:paraId="2E1495B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Communication assessment</w:t>
            </w:r>
          </w:p>
        </w:tc>
        <w:tc>
          <w:tcPr>
            <w:tcW w:w="0" w:type="auto"/>
            <w:tcMar>
              <w:top w:w="150" w:type="dxa"/>
              <w:left w:w="240" w:type="dxa"/>
              <w:bottom w:w="150" w:type="dxa"/>
              <w:right w:w="0" w:type="dxa"/>
            </w:tcMar>
            <w:vAlign w:val="center"/>
            <w:hideMark/>
          </w:tcPr>
          <w:p w14:paraId="66BFA3E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Language proficiency verification</w:t>
            </w:r>
          </w:p>
        </w:tc>
      </w:tr>
    </w:tbl>
    <w:p w14:paraId="5204736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N10.4 Recruitment Workflow &amp; Approval Gates</w:t>
      </w:r>
    </w:p>
    <w:tbl>
      <w:tblPr>
        <w:tblW w:w="0" w:type="auto"/>
        <w:tblCellMar>
          <w:top w:w="15" w:type="dxa"/>
          <w:left w:w="15" w:type="dxa"/>
          <w:bottom w:w="15" w:type="dxa"/>
          <w:right w:w="15" w:type="dxa"/>
        </w:tblCellMar>
        <w:tblLook w:val="04A0" w:firstRow="1" w:lastRow="0" w:firstColumn="1" w:lastColumn="0" w:noHBand="0" w:noVBand="1"/>
      </w:tblPr>
      <w:tblGrid>
        <w:gridCol w:w="649"/>
        <w:gridCol w:w="3892"/>
        <w:gridCol w:w="4576"/>
        <w:gridCol w:w="1349"/>
      </w:tblGrid>
      <w:tr w:rsidR="005F2A3E" w:rsidRPr="005F2A3E" w14:paraId="42E94DAE" w14:textId="77777777" w:rsidTr="005F2A3E">
        <w:trPr>
          <w:tblHeader/>
        </w:trPr>
        <w:tc>
          <w:tcPr>
            <w:tcW w:w="0" w:type="auto"/>
            <w:tcBorders>
              <w:top w:val="nil"/>
            </w:tcBorders>
            <w:tcMar>
              <w:top w:w="150" w:type="dxa"/>
              <w:left w:w="0" w:type="dxa"/>
              <w:bottom w:w="150" w:type="dxa"/>
              <w:right w:w="240" w:type="dxa"/>
            </w:tcMar>
            <w:vAlign w:val="center"/>
            <w:hideMark/>
          </w:tcPr>
          <w:p w14:paraId="0FCC3F6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29A8944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434E37E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AC42C6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Approval</w:t>
            </w:r>
          </w:p>
        </w:tc>
      </w:tr>
      <w:tr w:rsidR="005F2A3E" w:rsidRPr="005F2A3E" w14:paraId="3FCFBBCE" w14:textId="77777777" w:rsidTr="005F2A3E">
        <w:tc>
          <w:tcPr>
            <w:tcW w:w="0" w:type="auto"/>
            <w:tcMar>
              <w:top w:w="150" w:type="dxa"/>
              <w:left w:w="0" w:type="dxa"/>
              <w:bottom w:w="150" w:type="dxa"/>
              <w:right w:w="240" w:type="dxa"/>
            </w:tcMar>
            <w:vAlign w:val="center"/>
            <w:hideMark/>
          </w:tcPr>
          <w:p w14:paraId="0B55DE4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783C5F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Headcount request</w:t>
            </w:r>
          </w:p>
        </w:tc>
        <w:tc>
          <w:tcPr>
            <w:tcW w:w="0" w:type="auto"/>
            <w:tcMar>
              <w:top w:w="150" w:type="dxa"/>
              <w:left w:w="240" w:type="dxa"/>
              <w:bottom w:w="150" w:type="dxa"/>
              <w:right w:w="240" w:type="dxa"/>
            </w:tcMar>
            <w:vAlign w:val="center"/>
            <w:hideMark/>
          </w:tcPr>
          <w:p w14:paraId="3F35C17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Department head</w:t>
            </w:r>
          </w:p>
        </w:tc>
        <w:tc>
          <w:tcPr>
            <w:tcW w:w="0" w:type="auto"/>
            <w:tcMar>
              <w:top w:w="150" w:type="dxa"/>
              <w:left w:w="240" w:type="dxa"/>
              <w:bottom w:w="150" w:type="dxa"/>
              <w:right w:w="0" w:type="dxa"/>
            </w:tcMar>
            <w:vAlign w:val="center"/>
            <w:hideMark/>
          </w:tcPr>
          <w:p w14:paraId="0C4B4CD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72C2EFAE" w14:textId="77777777" w:rsidTr="005F2A3E">
        <w:tc>
          <w:tcPr>
            <w:tcW w:w="0" w:type="auto"/>
            <w:tcMar>
              <w:top w:w="150" w:type="dxa"/>
              <w:left w:w="0" w:type="dxa"/>
              <w:bottom w:w="150" w:type="dxa"/>
              <w:right w:w="240" w:type="dxa"/>
            </w:tcMar>
            <w:vAlign w:val="center"/>
            <w:hideMark/>
          </w:tcPr>
          <w:p w14:paraId="1F64B6A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75C04FA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Job description approval</w:t>
            </w:r>
          </w:p>
        </w:tc>
        <w:tc>
          <w:tcPr>
            <w:tcW w:w="0" w:type="auto"/>
            <w:tcMar>
              <w:top w:w="150" w:type="dxa"/>
              <w:left w:w="240" w:type="dxa"/>
              <w:bottom w:w="150" w:type="dxa"/>
              <w:right w:w="240" w:type="dxa"/>
            </w:tcMar>
            <w:vAlign w:val="center"/>
            <w:hideMark/>
          </w:tcPr>
          <w:p w14:paraId="6DBCA6D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7959529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1221D5DE" w14:textId="77777777" w:rsidTr="005F2A3E">
        <w:tc>
          <w:tcPr>
            <w:tcW w:w="0" w:type="auto"/>
            <w:tcMar>
              <w:top w:w="150" w:type="dxa"/>
              <w:left w:w="0" w:type="dxa"/>
              <w:bottom w:w="150" w:type="dxa"/>
              <w:right w:w="240" w:type="dxa"/>
            </w:tcMar>
            <w:vAlign w:val="center"/>
            <w:hideMark/>
          </w:tcPr>
          <w:p w14:paraId="3B71CB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1790B11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Job posting</w:t>
            </w:r>
          </w:p>
        </w:tc>
        <w:tc>
          <w:tcPr>
            <w:tcW w:w="0" w:type="auto"/>
            <w:tcMar>
              <w:top w:w="150" w:type="dxa"/>
              <w:left w:w="240" w:type="dxa"/>
              <w:bottom w:w="150" w:type="dxa"/>
              <w:right w:w="240" w:type="dxa"/>
            </w:tcMar>
            <w:vAlign w:val="center"/>
            <w:hideMark/>
          </w:tcPr>
          <w:p w14:paraId="24E5DB8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21248C2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09296802" w14:textId="77777777" w:rsidTr="005F2A3E">
        <w:tc>
          <w:tcPr>
            <w:tcW w:w="0" w:type="auto"/>
            <w:tcMar>
              <w:top w:w="150" w:type="dxa"/>
              <w:left w:w="0" w:type="dxa"/>
              <w:bottom w:w="150" w:type="dxa"/>
              <w:right w:w="240" w:type="dxa"/>
            </w:tcMar>
            <w:vAlign w:val="center"/>
            <w:hideMark/>
          </w:tcPr>
          <w:p w14:paraId="371658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6F49339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Application screening</w:t>
            </w:r>
          </w:p>
        </w:tc>
        <w:tc>
          <w:tcPr>
            <w:tcW w:w="0" w:type="auto"/>
            <w:tcMar>
              <w:top w:w="150" w:type="dxa"/>
              <w:left w:w="240" w:type="dxa"/>
              <w:bottom w:w="150" w:type="dxa"/>
              <w:right w:w="240" w:type="dxa"/>
            </w:tcMar>
            <w:vAlign w:val="center"/>
            <w:hideMark/>
          </w:tcPr>
          <w:p w14:paraId="664D041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33A2D74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39D19CB4" w14:textId="77777777" w:rsidTr="005F2A3E">
        <w:tc>
          <w:tcPr>
            <w:tcW w:w="0" w:type="auto"/>
            <w:tcMar>
              <w:top w:w="150" w:type="dxa"/>
              <w:left w:w="0" w:type="dxa"/>
              <w:bottom w:w="150" w:type="dxa"/>
              <w:right w:w="240" w:type="dxa"/>
            </w:tcMar>
            <w:vAlign w:val="center"/>
            <w:hideMark/>
          </w:tcPr>
          <w:p w14:paraId="1487C47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37888B0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Initial interview</w:t>
            </w:r>
          </w:p>
        </w:tc>
        <w:tc>
          <w:tcPr>
            <w:tcW w:w="0" w:type="auto"/>
            <w:tcMar>
              <w:top w:w="150" w:type="dxa"/>
              <w:left w:w="240" w:type="dxa"/>
              <w:bottom w:w="150" w:type="dxa"/>
              <w:right w:w="240" w:type="dxa"/>
            </w:tcMar>
            <w:vAlign w:val="center"/>
            <w:hideMark/>
          </w:tcPr>
          <w:p w14:paraId="0C4A732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Lead (companions) or COO (management)</w:t>
            </w:r>
          </w:p>
        </w:tc>
        <w:tc>
          <w:tcPr>
            <w:tcW w:w="0" w:type="auto"/>
            <w:tcMar>
              <w:top w:w="150" w:type="dxa"/>
              <w:left w:w="240" w:type="dxa"/>
              <w:bottom w:w="150" w:type="dxa"/>
              <w:right w:w="0" w:type="dxa"/>
            </w:tcMar>
            <w:vAlign w:val="center"/>
            <w:hideMark/>
          </w:tcPr>
          <w:p w14:paraId="1F311A7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2798064C" w14:textId="77777777" w:rsidTr="005F2A3E">
        <w:tc>
          <w:tcPr>
            <w:tcW w:w="0" w:type="auto"/>
            <w:tcMar>
              <w:top w:w="150" w:type="dxa"/>
              <w:left w:w="0" w:type="dxa"/>
              <w:bottom w:w="150" w:type="dxa"/>
              <w:right w:w="240" w:type="dxa"/>
            </w:tcMar>
            <w:vAlign w:val="center"/>
            <w:hideMark/>
          </w:tcPr>
          <w:p w14:paraId="39756BD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68B64D9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Behavioral assessment</w:t>
            </w:r>
          </w:p>
        </w:tc>
        <w:tc>
          <w:tcPr>
            <w:tcW w:w="0" w:type="auto"/>
            <w:tcMar>
              <w:top w:w="150" w:type="dxa"/>
              <w:left w:w="240" w:type="dxa"/>
              <w:bottom w:w="150" w:type="dxa"/>
              <w:right w:w="240" w:type="dxa"/>
            </w:tcMar>
            <w:vAlign w:val="center"/>
            <w:hideMark/>
          </w:tcPr>
          <w:p w14:paraId="34CBDF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 + Senior companion</w:t>
            </w:r>
          </w:p>
        </w:tc>
        <w:tc>
          <w:tcPr>
            <w:tcW w:w="0" w:type="auto"/>
            <w:tcMar>
              <w:top w:w="150" w:type="dxa"/>
              <w:left w:w="240" w:type="dxa"/>
              <w:bottom w:w="150" w:type="dxa"/>
              <w:right w:w="0" w:type="dxa"/>
            </w:tcMar>
            <w:vAlign w:val="center"/>
            <w:hideMark/>
          </w:tcPr>
          <w:p w14:paraId="0C4AAB3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3F719D5A" w14:textId="77777777" w:rsidTr="005F2A3E">
        <w:tc>
          <w:tcPr>
            <w:tcW w:w="0" w:type="auto"/>
            <w:tcMar>
              <w:top w:w="150" w:type="dxa"/>
              <w:left w:w="0" w:type="dxa"/>
              <w:bottom w:w="150" w:type="dxa"/>
              <w:right w:w="240" w:type="dxa"/>
            </w:tcMar>
            <w:vAlign w:val="center"/>
            <w:hideMark/>
          </w:tcPr>
          <w:p w14:paraId="0E3661D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5754FD0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Reference verification</w:t>
            </w:r>
          </w:p>
        </w:tc>
        <w:tc>
          <w:tcPr>
            <w:tcW w:w="0" w:type="auto"/>
            <w:tcMar>
              <w:top w:w="150" w:type="dxa"/>
              <w:left w:w="240" w:type="dxa"/>
              <w:bottom w:w="150" w:type="dxa"/>
              <w:right w:w="240" w:type="dxa"/>
            </w:tcMar>
            <w:vAlign w:val="center"/>
            <w:hideMark/>
          </w:tcPr>
          <w:p w14:paraId="727ADF2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ED012E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5668AE58" w14:textId="77777777" w:rsidTr="005F2A3E">
        <w:tc>
          <w:tcPr>
            <w:tcW w:w="0" w:type="auto"/>
            <w:tcMar>
              <w:top w:w="150" w:type="dxa"/>
              <w:left w:w="0" w:type="dxa"/>
              <w:bottom w:w="150" w:type="dxa"/>
              <w:right w:w="240" w:type="dxa"/>
            </w:tcMar>
            <w:vAlign w:val="center"/>
            <w:hideMark/>
          </w:tcPr>
          <w:p w14:paraId="04AE6E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8</w:t>
            </w:r>
          </w:p>
        </w:tc>
        <w:tc>
          <w:tcPr>
            <w:tcW w:w="0" w:type="auto"/>
            <w:tcMar>
              <w:top w:w="150" w:type="dxa"/>
              <w:left w:w="240" w:type="dxa"/>
              <w:bottom w:w="150" w:type="dxa"/>
              <w:right w:w="240" w:type="dxa"/>
            </w:tcMar>
            <w:vAlign w:val="center"/>
            <w:hideMark/>
          </w:tcPr>
          <w:p w14:paraId="32D2C29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Police clearance</w:t>
            </w:r>
          </w:p>
        </w:tc>
        <w:tc>
          <w:tcPr>
            <w:tcW w:w="0" w:type="auto"/>
            <w:tcMar>
              <w:top w:w="150" w:type="dxa"/>
              <w:left w:w="240" w:type="dxa"/>
              <w:bottom w:w="150" w:type="dxa"/>
              <w:right w:w="240" w:type="dxa"/>
            </w:tcMar>
            <w:vAlign w:val="center"/>
            <w:hideMark/>
          </w:tcPr>
          <w:p w14:paraId="5A7F6E9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5C1C9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465711A7" w14:textId="77777777" w:rsidTr="005F2A3E">
        <w:tc>
          <w:tcPr>
            <w:tcW w:w="0" w:type="auto"/>
            <w:tcMar>
              <w:top w:w="150" w:type="dxa"/>
              <w:left w:w="0" w:type="dxa"/>
              <w:bottom w:w="150" w:type="dxa"/>
              <w:right w:w="240" w:type="dxa"/>
            </w:tcMar>
            <w:vAlign w:val="center"/>
            <w:hideMark/>
          </w:tcPr>
          <w:p w14:paraId="08F5482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9</w:t>
            </w:r>
          </w:p>
        </w:tc>
        <w:tc>
          <w:tcPr>
            <w:tcW w:w="0" w:type="auto"/>
            <w:tcMar>
              <w:top w:w="150" w:type="dxa"/>
              <w:left w:w="240" w:type="dxa"/>
              <w:bottom w:w="150" w:type="dxa"/>
              <w:right w:w="240" w:type="dxa"/>
            </w:tcMar>
            <w:vAlign w:val="center"/>
            <w:hideMark/>
          </w:tcPr>
          <w:p w14:paraId="44DCCB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Final interview (C3+ and management)</w:t>
            </w:r>
          </w:p>
        </w:tc>
        <w:tc>
          <w:tcPr>
            <w:tcW w:w="0" w:type="auto"/>
            <w:tcMar>
              <w:top w:w="150" w:type="dxa"/>
              <w:left w:w="240" w:type="dxa"/>
              <w:bottom w:w="150" w:type="dxa"/>
              <w:right w:w="240" w:type="dxa"/>
            </w:tcMar>
            <w:vAlign w:val="center"/>
            <w:hideMark/>
          </w:tcPr>
          <w:p w14:paraId="6578634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 + Founder B</w:t>
            </w:r>
          </w:p>
        </w:tc>
        <w:tc>
          <w:tcPr>
            <w:tcW w:w="0" w:type="auto"/>
            <w:tcMar>
              <w:top w:w="150" w:type="dxa"/>
              <w:left w:w="240" w:type="dxa"/>
              <w:bottom w:w="150" w:type="dxa"/>
              <w:right w:w="0" w:type="dxa"/>
            </w:tcMar>
            <w:vAlign w:val="center"/>
            <w:hideMark/>
          </w:tcPr>
          <w:p w14:paraId="5684F92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68340D85" w14:textId="77777777" w:rsidTr="005F2A3E">
        <w:tc>
          <w:tcPr>
            <w:tcW w:w="0" w:type="auto"/>
            <w:tcMar>
              <w:top w:w="150" w:type="dxa"/>
              <w:left w:w="0" w:type="dxa"/>
              <w:bottom w:w="150" w:type="dxa"/>
              <w:right w:w="240" w:type="dxa"/>
            </w:tcMar>
            <w:vAlign w:val="center"/>
            <w:hideMark/>
          </w:tcPr>
          <w:p w14:paraId="154D0E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4828C49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Offer approval (C1-C2)</w:t>
            </w:r>
          </w:p>
        </w:tc>
        <w:tc>
          <w:tcPr>
            <w:tcW w:w="0" w:type="auto"/>
            <w:tcMar>
              <w:top w:w="150" w:type="dxa"/>
              <w:left w:w="240" w:type="dxa"/>
              <w:bottom w:w="150" w:type="dxa"/>
              <w:right w:w="240" w:type="dxa"/>
            </w:tcMar>
            <w:vAlign w:val="center"/>
            <w:hideMark/>
          </w:tcPr>
          <w:p w14:paraId="5F0B44D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4E5D312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636F19E8" w14:textId="77777777" w:rsidTr="005F2A3E">
        <w:tc>
          <w:tcPr>
            <w:tcW w:w="0" w:type="auto"/>
            <w:tcMar>
              <w:top w:w="150" w:type="dxa"/>
              <w:left w:w="0" w:type="dxa"/>
              <w:bottom w:w="150" w:type="dxa"/>
              <w:right w:w="240" w:type="dxa"/>
            </w:tcMar>
            <w:vAlign w:val="center"/>
            <w:hideMark/>
          </w:tcPr>
          <w:p w14:paraId="2FF78B6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46AC7B7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Offer approval (C3-C4, management)</w:t>
            </w:r>
          </w:p>
        </w:tc>
        <w:tc>
          <w:tcPr>
            <w:tcW w:w="0" w:type="auto"/>
            <w:tcMar>
              <w:top w:w="150" w:type="dxa"/>
              <w:left w:w="240" w:type="dxa"/>
              <w:bottom w:w="150" w:type="dxa"/>
              <w:right w:w="240" w:type="dxa"/>
            </w:tcMar>
            <w:vAlign w:val="center"/>
            <w:hideMark/>
          </w:tcPr>
          <w:p w14:paraId="620A284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3AB8ED2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 B</w:t>
            </w:r>
          </w:p>
        </w:tc>
      </w:tr>
      <w:tr w:rsidR="005F2A3E" w:rsidRPr="005F2A3E" w14:paraId="12009257" w14:textId="77777777" w:rsidTr="005F2A3E">
        <w:tc>
          <w:tcPr>
            <w:tcW w:w="0" w:type="auto"/>
            <w:tcMar>
              <w:top w:w="150" w:type="dxa"/>
              <w:left w:w="0" w:type="dxa"/>
              <w:bottom w:w="150" w:type="dxa"/>
              <w:right w:w="240" w:type="dxa"/>
            </w:tcMar>
            <w:vAlign w:val="center"/>
            <w:hideMark/>
          </w:tcPr>
          <w:p w14:paraId="3841B53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4BD1FA5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Onboarding</w:t>
            </w:r>
          </w:p>
        </w:tc>
        <w:tc>
          <w:tcPr>
            <w:tcW w:w="0" w:type="auto"/>
            <w:tcMar>
              <w:top w:w="150" w:type="dxa"/>
              <w:left w:w="240" w:type="dxa"/>
              <w:bottom w:w="150" w:type="dxa"/>
              <w:right w:w="240" w:type="dxa"/>
            </w:tcMar>
            <w:vAlign w:val="center"/>
            <w:hideMark/>
          </w:tcPr>
          <w:p w14:paraId="517CA82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364BB8E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bl>
    <w:p w14:paraId="3AFADE1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N10.5 Re-Vetting Cycle</w:t>
      </w:r>
    </w:p>
    <w:tbl>
      <w:tblPr>
        <w:tblW w:w="11280" w:type="dxa"/>
        <w:tblCellMar>
          <w:top w:w="15" w:type="dxa"/>
          <w:left w:w="15" w:type="dxa"/>
          <w:bottom w:w="15" w:type="dxa"/>
          <w:right w:w="15" w:type="dxa"/>
        </w:tblCellMar>
        <w:tblLook w:val="04A0" w:firstRow="1" w:lastRow="0" w:firstColumn="1" w:lastColumn="0" w:noHBand="0" w:noVBand="1"/>
      </w:tblPr>
      <w:tblGrid>
        <w:gridCol w:w="4843"/>
        <w:gridCol w:w="3353"/>
        <w:gridCol w:w="3084"/>
      </w:tblGrid>
      <w:tr w:rsidR="005F2A3E" w:rsidRPr="005F2A3E" w14:paraId="052C9034" w14:textId="77777777" w:rsidTr="005F2A3E">
        <w:trPr>
          <w:tblHeader/>
        </w:trPr>
        <w:tc>
          <w:tcPr>
            <w:tcW w:w="0" w:type="auto"/>
            <w:tcBorders>
              <w:top w:val="nil"/>
            </w:tcBorders>
            <w:tcMar>
              <w:top w:w="150" w:type="dxa"/>
              <w:left w:w="0" w:type="dxa"/>
              <w:bottom w:w="150" w:type="dxa"/>
              <w:right w:w="240" w:type="dxa"/>
            </w:tcMar>
            <w:vAlign w:val="center"/>
            <w:hideMark/>
          </w:tcPr>
          <w:p w14:paraId="4526BA9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Check</w:t>
            </w:r>
          </w:p>
        </w:tc>
        <w:tc>
          <w:tcPr>
            <w:tcW w:w="0" w:type="auto"/>
            <w:tcBorders>
              <w:top w:val="nil"/>
            </w:tcBorders>
            <w:tcMar>
              <w:top w:w="150" w:type="dxa"/>
              <w:left w:w="240" w:type="dxa"/>
              <w:bottom w:w="150" w:type="dxa"/>
              <w:right w:w="240" w:type="dxa"/>
            </w:tcMar>
            <w:vAlign w:val="center"/>
            <w:hideMark/>
          </w:tcPr>
          <w:p w14:paraId="79D159C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6F6EB5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Responsible</w:t>
            </w:r>
          </w:p>
        </w:tc>
      </w:tr>
      <w:tr w:rsidR="005F2A3E" w:rsidRPr="005F2A3E" w14:paraId="205D6C24" w14:textId="77777777" w:rsidTr="005F2A3E">
        <w:tc>
          <w:tcPr>
            <w:tcW w:w="0" w:type="auto"/>
            <w:tcMar>
              <w:top w:w="150" w:type="dxa"/>
              <w:left w:w="0" w:type="dxa"/>
              <w:bottom w:w="150" w:type="dxa"/>
              <w:right w:w="240" w:type="dxa"/>
            </w:tcMar>
            <w:vAlign w:val="center"/>
            <w:hideMark/>
          </w:tcPr>
          <w:p w14:paraId="19A4CBA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Police clearance</w:t>
            </w:r>
          </w:p>
        </w:tc>
        <w:tc>
          <w:tcPr>
            <w:tcW w:w="0" w:type="auto"/>
            <w:tcMar>
              <w:top w:w="150" w:type="dxa"/>
              <w:left w:w="240" w:type="dxa"/>
              <w:bottom w:w="150" w:type="dxa"/>
              <w:right w:w="240" w:type="dxa"/>
            </w:tcMar>
            <w:vAlign w:val="center"/>
            <w:hideMark/>
          </w:tcPr>
          <w:p w14:paraId="6226427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Annually</w:t>
            </w:r>
          </w:p>
        </w:tc>
        <w:tc>
          <w:tcPr>
            <w:tcW w:w="0" w:type="auto"/>
            <w:tcMar>
              <w:top w:w="150" w:type="dxa"/>
              <w:left w:w="240" w:type="dxa"/>
              <w:bottom w:w="150" w:type="dxa"/>
              <w:right w:w="0" w:type="dxa"/>
            </w:tcMar>
            <w:vAlign w:val="center"/>
            <w:hideMark/>
          </w:tcPr>
          <w:p w14:paraId="70D1169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7EEFCBE2" w14:textId="77777777" w:rsidTr="005F2A3E">
        <w:tc>
          <w:tcPr>
            <w:tcW w:w="0" w:type="auto"/>
            <w:tcMar>
              <w:top w:w="150" w:type="dxa"/>
              <w:left w:w="0" w:type="dxa"/>
              <w:bottom w:w="150" w:type="dxa"/>
              <w:right w:w="240" w:type="dxa"/>
            </w:tcMar>
            <w:vAlign w:val="center"/>
            <w:hideMark/>
          </w:tcPr>
          <w:p w14:paraId="3B0A522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Reference review</w:t>
            </w:r>
          </w:p>
        </w:tc>
        <w:tc>
          <w:tcPr>
            <w:tcW w:w="0" w:type="auto"/>
            <w:tcMar>
              <w:top w:w="150" w:type="dxa"/>
              <w:left w:w="240" w:type="dxa"/>
              <w:bottom w:w="150" w:type="dxa"/>
              <w:right w:w="240" w:type="dxa"/>
            </w:tcMar>
            <w:vAlign w:val="center"/>
            <w:hideMark/>
          </w:tcPr>
          <w:p w14:paraId="15FEA16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Every 3 years</w:t>
            </w:r>
          </w:p>
        </w:tc>
        <w:tc>
          <w:tcPr>
            <w:tcW w:w="0" w:type="auto"/>
            <w:tcMar>
              <w:top w:w="150" w:type="dxa"/>
              <w:left w:w="240" w:type="dxa"/>
              <w:bottom w:w="150" w:type="dxa"/>
              <w:right w:w="0" w:type="dxa"/>
            </w:tcMar>
            <w:vAlign w:val="center"/>
            <w:hideMark/>
          </w:tcPr>
          <w:p w14:paraId="648289D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7331BB67" w14:textId="77777777" w:rsidTr="005F2A3E">
        <w:tc>
          <w:tcPr>
            <w:tcW w:w="0" w:type="auto"/>
            <w:tcMar>
              <w:top w:w="150" w:type="dxa"/>
              <w:left w:w="0" w:type="dxa"/>
              <w:bottom w:w="150" w:type="dxa"/>
              <w:right w:w="240" w:type="dxa"/>
            </w:tcMar>
            <w:vAlign w:val="center"/>
            <w:hideMark/>
          </w:tcPr>
          <w:p w14:paraId="506D8CD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Identity verification</w:t>
            </w:r>
          </w:p>
        </w:tc>
        <w:tc>
          <w:tcPr>
            <w:tcW w:w="0" w:type="auto"/>
            <w:tcMar>
              <w:top w:w="150" w:type="dxa"/>
              <w:left w:w="240" w:type="dxa"/>
              <w:bottom w:w="150" w:type="dxa"/>
              <w:right w:w="240" w:type="dxa"/>
            </w:tcMar>
            <w:vAlign w:val="center"/>
            <w:hideMark/>
          </w:tcPr>
          <w:p w14:paraId="15C0278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Every 3 years</w:t>
            </w:r>
          </w:p>
        </w:tc>
        <w:tc>
          <w:tcPr>
            <w:tcW w:w="0" w:type="auto"/>
            <w:tcMar>
              <w:top w:w="150" w:type="dxa"/>
              <w:left w:w="240" w:type="dxa"/>
              <w:bottom w:w="150" w:type="dxa"/>
              <w:right w:w="0" w:type="dxa"/>
            </w:tcMar>
            <w:vAlign w:val="center"/>
            <w:hideMark/>
          </w:tcPr>
          <w:p w14:paraId="07B9850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65154BE0" w14:textId="77777777" w:rsidTr="005F2A3E">
        <w:tc>
          <w:tcPr>
            <w:tcW w:w="0" w:type="auto"/>
            <w:tcMar>
              <w:top w:w="150" w:type="dxa"/>
              <w:left w:w="0" w:type="dxa"/>
              <w:bottom w:w="150" w:type="dxa"/>
              <w:right w:w="240" w:type="dxa"/>
            </w:tcMar>
            <w:vAlign w:val="center"/>
            <w:hideMark/>
          </w:tcPr>
          <w:p w14:paraId="55EF586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Certification verification</w:t>
            </w:r>
          </w:p>
        </w:tc>
        <w:tc>
          <w:tcPr>
            <w:tcW w:w="0" w:type="auto"/>
            <w:tcMar>
              <w:top w:w="150" w:type="dxa"/>
              <w:left w:w="240" w:type="dxa"/>
              <w:bottom w:w="150" w:type="dxa"/>
              <w:right w:w="240" w:type="dxa"/>
            </w:tcMar>
            <w:vAlign w:val="center"/>
            <w:hideMark/>
          </w:tcPr>
          <w:p w14:paraId="5A1F362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 renewal</w:t>
            </w:r>
          </w:p>
        </w:tc>
        <w:tc>
          <w:tcPr>
            <w:tcW w:w="0" w:type="auto"/>
            <w:tcMar>
              <w:top w:w="150" w:type="dxa"/>
              <w:left w:w="240" w:type="dxa"/>
              <w:bottom w:w="150" w:type="dxa"/>
              <w:right w:w="0" w:type="dxa"/>
            </w:tcMar>
            <w:vAlign w:val="center"/>
            <w:hideMark/>
          </w:tcPr>
          <w:p w14:paraId="7A6DE5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bl>
    <w:p w14:paraId="7D0CB3F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N10.6 Anti-Nepotism &amp; Related Party Disclosure</w:t>
      </w:r>
    </w:p>
    <w:tbl>
      <w:tblPr>
        <w:tblW w:w="11280" w:type="dxa"/>
        <w:tblCellMar>
          <w:top w:w="15" w:type="dxa"/>
          <w:left w:w="15" w:type="dxa"/>
          <w:bottom w:w="15" w:type="dxa"/>
          <w:right w:w="15" w:type="dxa"/>
        </w:tblCellMar>
        <w:tblLook w:val="04A0" w:firstRow="1" w:lastRow="0" w:firstColumn="1" w:lastColumn="0" w:noHBand="0" w:noVBand="1"/>
      </w:tblPr>
      <w:tblGrid>
        <w:gridCol w:w="2893"/>
        <w:gridCol w:w="8387"/>
      </w:tblGrid>
      <w:tr w:rsidR="005F2A3E" w:rsidRPr="005F2A3E" w14:paraId="387D411C" w14:textId="77777777" w:rsidTr="005F2A3E">
        <w:trPr>
          <w:tblHeader/>
        </w:trPr>
        <w:tc>
          <w:tcPr>
            <w:tcW w:w="0" w:type="auto"/>
            <w:tcBorders>
              <w:top w:val="nil"/>
            </w:tcBorders>
            <w:tcMar>
              <w:top w:w="150" w:type="dxa"/>
              <w:left w:w="0" w:type="dxa"/>
              <w:bottom w:w="150" w:type="dxa"/>
              <w:right w:w="240" w:type="dxa"/>
            </w:tcMar>
            <w:vAlign w:val="center"/>
            <w:hideMark/>
          </w:tcPr>
          <w:p w14:paraId="6B6080D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03B92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w:t>
            </w:r>
          </w:p>
        </w:tc>
      </w:tr>
      <w:tr w:rsidR="005F2A3E" w:rsidRPr="005F2A3E" w14:paraId="610BA5CA" w14:textId="77777777" w:rsidTr="005F2A3E">
        <w:tc>
          <w:tcPr>
            <w:tcW w:w="0" w:type="auto"/>
            <w:tcMar>
              <w:top w:w="150" w:type="dxa"/>
              <w:left w:w="0" w:type="dxa"/>
              <w:bottom w:w="150" w:type="dxa"/>
              <w:right w:w="240" w:type="dxa"/>
            </w:tcMar>
            <w:vAlign w:val="center"/>
            <w:hideMark/>
          </w:tcPr>
          <w:p w14:paraId="3837A4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Disclosure requirement</w:t>
            </w:r>
          </w:p>
        </w:tc>
        <w:tc>
          <w:tcPr>
            <w:tcW w:w="0" w:type="auto"/>
            <w:tcMar>
              <w:top w:w="150" w:type="dxa"/>
              <w:left w:w="240" w:type="dxa"/>
              <w:bottom w:w="150" w:type="dxa"/>
              <w:right w:w="0" w:type="dxa"/>
            </w:tcMar>
            <w:vAlign w:val="center"/>
            <w:hideMark/>
          </w:tcPr>
          <w:p w14:paraId="49AF318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Any employee related to founder, executive, or management employee must be disclosed in writing to COO</w:t>
            </w:r>
          </w:p>
        </w:tc>
      </w:tr>
      <w:tr w:rsidR="005F2A3E" w:rsidRPr="005F2A3E" w14:paraId="7413F265" w14:textId="77777777" w:rsidTr="005F2A3E">
        <w:tc>
          <w:tcPr>
            <w:tcW w:w="0" w:type="auto"/>
            <w:tcMar>
              <w:top w:w="150" w:type="dxa"/>
              <w:left w:w="0" w:type="dxa"/>
              <w:bottom w:w="150" w:type="dxa"/>
              <w:right w:w="240" w:type="dxa"/>
            </w:tcMar>
            <w:vAlign w:val="center"/>
            <w:hideMark/>
          </w:tcPr>
          <w:p w14:paraId="16E4147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Reporting relationship restriction</w:t>
            </w:r>
          </w:p>
        </w:tc>
        <w:tc>
          <w:tcPr>
            <w:tcW w:w="0" w:type="auto"/>
            <w:tcMar>
              <w:top w:w="150" w:type="dxa"/>
              <w:left w:w="240" w:type="dxa"/>
              <w:bottom w:w="150" w:type="dxa"/>
              <w:right w:w="0" w:type="dxa"/>
            </w:tcMar>
            <w:vAlign w:val="center"/>
            <w:hideMark/>
          </w:tcPr>
          <w:p w14:paraId="46F3050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Direct reporting between close relatives prohibited unless Founder Tier 1 (unanimous) approval granted</w:t>
            </w:r>
          </w:p>
        </w:tc>
      </w:tr>
      <w:tr w:rsidR="005F2A3E" w:rsidRPr="005F2A3E" w14:paraId="28EE9B50" w14:textId="77777777" w:rsidTr="005F2A3E">
        <w:tc>
          <w:tcPr>
            <w:tcW w:w="0" w:type="auto"/>
            <w:tcMar>
              <w:top w:w="150" w:type="dxa"/>
              <w:left w:w="0" w:type="dxa"/>
              <w:bottom w:w="150" w:type="dxa"/>
              <w:right w:w="240" w:type="dxa"/>
            </w:tcMar>
            <w:vAlign w:val="center"/>
            <w:hideMark/>
          </w:tcPr>
          <w:p w14:paraId="3C46F04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Definition of "related"</w:t>
            </w:r>
          </w:p>
        </w:tc>
        <w:tc>
          <w:tcPr>
            <w:tcW w:w="0" w:type="auto"/>
            <w:tcMar>
              <w:top w:w="150" w:type="dxa"/>
              <w:left w:w="240" w:type="dxa"/>
              <w:bottom w:w="150" w:type="dxa"/>
              <w:right w:w="0" w:type="dxa"/>
            </w:tcMar>
            <w:vAlign w:val="center"/>
            <w:hideMark/>
          </w:tcPr>
          <w:p w14:paraId="087C705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Spouse, parent, sibling, child, in-law, or domestic partner</w:t>
            </w:r>
          </w:p>
        </w:tc>
      </w:tr>
    </w:tbl>
    <w:p w14:paraId="64C92081"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N10.7 Internal Promotion Principle</w:t>
      </w:r>
    </w:p>
    <w:p w14:paraId="12F0E9E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Vacant positions shall be evaluated for internal promotion opportunities before external recruitment unless specialized expertise is required.</w:t>
      </w:r>
    </w:p>
    <w:p w14:paraId="3F4A121E"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7F138793">
          <v:rect id="_x0000_i1933" style="width:0;height:.75pt" o:hralign="center" o:hrstd="t" o:hr="t" fillcolor="#a0a0a0" stroked="f"/>
        </w:pict>
      </w:r>
    </w:p>
    <w:p w14:paraId="17A5E284"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N11: TRAINING &amp; CERTIFICATION FRAMEWORK</w:t>
      </w:r>
    </w:p>
    <w:p w14:paraId="51EF9EB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N11.1 Mandatory Training (Before Deployment)</w:t>
      </w:r>
    </w:p>
    <w:tbl>
      <w:tblPr>
        <w:tblW w:w="11280" w:type="dxa"/>
        <w:tblCellMar>
          <w:top w:w="15" w:type="dxa"/>
          <w:left w:w="15" w:type="dxa"/>
          <w:bottom w:w="15" w:type="dxa"/>
          <w:right w:w="15" w:type="dxa"/>
        </w:tblCellMar>
        <w:tblLook w:val="04A0" w:firstRow="1" w:lastRow="0" w:firstColumn="1" w:lastColumn="0" w:noHBand="0" w:noVBand="1"/>
      </w:tblPr>
      <w:tblGrid>
        <w:gridCol w:w="5493"/>
        <w:gridCol w:w="2135"/>
        <w:gridCol w:w="3652"/>
      </w:tblGrid>
      <w:tr w:rsidR="005F2A3E" w:rsidRPr="005F2A3E" w14:paraId="54B7C121" w14:textId="77777777" w:rsidTr="005F2A3E">
        <w:trPr>
          <w:tblHeader/>
        </w:trPr>
        <w:tc>
          <w:tcPr>
            <w:tcW w:w="0" w:type="auto"/>
            <w:tcBorders>
              <w:top w:val="nil"/>
            </w:tcBorders>
            <w:tcMar>
              <w:top w:w="150" w:type="dxa"/>
              <w:left w:w="0" w:type="dxa"/>
              <w:bottom w:w="150" w:type="dxa"/>
              <w:right w:w="240" w:type="dxa"/>
            </w:tcMar>
            <w:vAlign w:val="center"/>
            <w:hideMark/>
          </w:tcPr>
          <w:p w14:paraId="70A8DE9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Module</w:t>
            </w:r>
          </w:p>
        </w:tc>
        <w:tc>
          <w:tcPr>
            <w:tcW w:w="0" w:type="auto"/>
            <w:tcBorders>
              <w:top w:val="nil"/>
            </w:tcBorders>
            <w:tcMar>
              <w:top w:w="150" w:type="dxa"/>
              <w:left w:w="240" w:type="dxa"/>
              <w:bottom w:w="150" w:type="dxa"/>
              <w:right w:w="240" w:type="dxa"/>
            </w:tcMar>
            <w:vAlign w:val="center"/>
            <w:hideMark/>
          </w:tcPr>
          <w:p w14:paraId="197060B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0739EFF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Required For</w:t>
            </w:r>
          </w:p>
        </w:tc>
      </w:tr>
      <w:tr w:rsidR="005F2A3E" w:rsidRPr="005F2A3E" w14:paraId="76702070" w14:textId="77777777" w:rsidTr="005F2A3E">
        <w:tc>
          <w:tcPr>
            <w:tcW w:w="0" w:type="auto"/>
            <w:tcMar>
              <w:top w:w="150" w:type="dxa"/>
              <w:left w:w="0" w:type="dxa"/>
              <w:bottom w:w="150" w:type="dxa"/>
              <w:right w:w="240" w:type="dxa"/>
            </w:tcMar>
            <w:vAlign w:val="center"/>
            <w:hideMark/>
          </w:tcPr>
          <w:p w14:paraId="2878E6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4121635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38ECFB4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staff</w:t>
            </w:r>
          </w:p>
        </w:tc>
      </w:tr>
      <w:tr w:rsidR="005F2A3E" w:rsidRPr="005F2A3E" w14:paraId="39C6CB75" w14:textId="77777777" w:rsidTr="005F2A3E">
        <w:tc>
          <w:tcPr>
            <w:tcW w:w="0" w:type="auto"/>
            <w:tcMar>
              <w:top w:w="150" w:type="dxa"/>
              <w:left w:w="0" w:type="dxa"/>
              <w:bottom w:w="150" w:type="dxa"/>
              <w:right w:w="240" w:type="dxa"/>
            </w:tcMar>
            <w:vAlign w:val="center"/>
            <w:hideMark/>
          </w:tcPr>
          <w:p w14:paraId="4699667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Privacy &amp; Data Protection</w:t>
            </w:r>
          </w:p>
        </w:tc>
        <w:tc>
          <w:tcPr>
            <w:tcW w:w="0" w:type="auto"/>
            <w:tcMar>
              <w:top w:w="150" w:type="dxa"/>
              <w:left w:w="240" w:type="dxa"/>
              <w:bottom w:w="150" w:type="dxa"/>
              <w:right w:w="240" w:type="dxa"/>
            </w:tcMar>
            <w:vAlign w:val="center"/>
            <w:hideMark/>
          </w:tcPr>
          <w:p w14:paraId="05FDC8B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7409DF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staff</w:t>
            </w:r>
          </w:p>
        </w:tc>
      </w:tr>
      <w:tr w:rsidR="005F2A3E" w:rsidRPr="005F2A3E" w14:paraId="0E4F96EE" w14:textId="77777777" w:rsidTr="005F2A3E">
        <w:tc>
          <w:tcPr>
            <w:tcW w:w="0" w:type="auto"/>
            <w:tcMar>
              <w:top w:w="150" w:type="dxa"/>
              <w:left w:w="0" w:type="dxa"/>
              <w:bottom w:w="150" w:type="dxa"/>
              <w:right w:w="240" w:type="dxa"/>
            </w:tcMar>
            <w:vAlign w:val="center"/>
            <w:hideMark/>
          </w:tcPr>
          <w:p w14:paraId="1A78115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Information Security</w:t>
            </w:r>
          </w:p>
        </w:tc>
        <w:tc>
          <w:tcPr>
            <w:tcW w:w="0" w:type="auto"/>
            <w:tcMar>
              <w:top w:w="150" w:type="dxa"/>
              <w:left w:w="240" w:type="dxa"/>
              <w:bottom w:w="150" w:type="dxa"/>
              <w:right w:w="240" w:type="dxa"/>
            </w:tcMar>
            <w:vAlign w:val="center"/>
            <w:hideMark/>
          </w:tcPr>
          <w:p w14:paraId="0B3CDA5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38902E5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staff</w:t>
            </w:r>
          </w:p>
        </w:tc>
      </w:tr>
      <w:tr w:rsidR="005F2A3E" w:rsidRPr="005F2A3E" w14:paraId="1CFA8415" w14:textId="77777777" w:rsidTr="005F2A3E">
        <w:tc>
          <w:tcPr>
            <w:tcW w:w="0" w:type="auto"/>
            <w:tcMar>
              <w:top w:w="150" w:type="dxa"/>
              <w:left w:w="0" w:type="dxa"/>
              <w:bottom w:w="150" w:type="dxa"/>
              <w:right w:w="240" w:type="dxa"/>
            </w:tcMar>
            <w:vAlign w:val="center"/>
            <w:hideMark/>
          </w:tcPr>
          <w:p w14:paraId="1E5DE69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Dignity &amp; Communication</w:t>
            </w:r>
          </w:p>
        </w:tc>
        <w:tc>
          <w:tcPr>
            <w:tcW w:w="0" w:type="auto"/>
            <w:tcMar>
              <w:top w:w="150" w:type="dxa"/>
              <w:left w:w="240" w:type="dxa"/>
              <w:bottom w:w="150" w:type="dxa"/>
              <w:right w:w="240" w:type="dxa"/>
            </w:tcMar>
            <w:vAlign w:val="center"/>
            <w:hideMark/>
          </w:tcPr>
          <w:p w14:paraId="1363858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 hours</w:t>
            </w:r>
          </w:p>
        </w:tc>
        <w:tc>
          <w:tcPr>
            <w:tcW w:w="0" w:type="auto"/>
            <w:tcMar>
              <w:top w:w="150" w:type="dxa"/>
              <w:left w:w="240" w:type="dxa"/>
              <w:bottom w:w="150" w:type="dxa"/>
              <w:right w:w="0" w:type="dxa"/>
            </w:tcMar>
            <w:vAlign w:val="center"/>
            <w:hideMark/>
          </w:tcPr>
          <w:p w14:paraId="6C0528C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client-facing staff</w:t>
            </w:r>
          </w:p>
        </w:tc>
      </w:tr>
      <w:tr w:rsidR="005F2A3E" w:rsidRPr="005F2A3E" w14:paraId="5FCCD3A7" w14:textId="77777777" w:rsidTr="005F2A3E">
        <w:tc>
          <w:tcPr>
            <w:tcW w:w="0" w:type="auto"/>
            <w:tcMar>
              <w:top w:w="150" w:type="dxa"/>
              <w:left w:w="0" w:type="dxa"/>
              <w:bottom w:w="150" w:type="dxa"/>
              <w:right w:w="240" w:type="dxa"/>
            </w:tcMar>
            <w:vAlign w:val="center"/>
            <w:hideMark/>
          </w:tcPr>
          <w:p w14:paraId="51A9E4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Incident Reporting</w:t>
            </w:r>
          </w:p>
        </w:tc>
        <w:tc>
          <w:tcPr>
            <w:tcW w:w="0" w:type="auto"/>
            <w:tcMar>
              <w:top w:w="150" w:type="dxa"/>
              <w:left w:w="240" w:type="dxa"/>
              <w:bottom w:w="150" w:type="dxa"/>
              <w:right w:w="240" w:type="dxa"/>
            </w:tcMar>
            <w:vAlign w:val="center"/>
            <w:hideMark/>
          </w:tcPr>
          <w:p w14:paraId="7DA3AEA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0B6FEC6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staff</w:t>
            </w:r>
          </w:p>
        </w:tc>
      </w:tr>
    </w:tbl>
    <w:p w14:paraId="4FE09C4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lastRenderedPageBreak/>
        <w:t>N11.2 Companion Training (Additional)</w:t>
      </w:r>
    </w:p>
    <w:tbl>
      <w:tblPr>
        <w:tblW w:w="11280" w:type="dxa"/>
        <w:tblCellMar>
          <w:top w:w="15" w:type="dxa"/>
          <w:left w:w="15" w:type="dxa"/>
          <w:bottom w:w="15" w:type="dxa"/>
          <w:right w:w="15" w:type="dxa"/>
        </w:tblCellMar>
        <w:tblLook w:val="04A0" w:firstRow="1" w:lastRow="0" w:firstColumn="1" w:lastColumn="0" w:noHBand="0" w:noVBand="1"/>
      </w:tblPr>
      <w:tblGrid>
        <w:gridCol w:w="7509"/>
        <w:gridCol w:w="3771"/>
      </w:tblGrid>
      <w:tr w:rsidR="005F2A3E" w:rsidRPr="005F2A3E" w14:paraId="29263975" w14:textId="77777777" w:rsidTr="005F2A3E">
        <w:trPr>
          <w:tblHeader/>
        </w:trPr>
        <w:tc>
          <w:tcPr>
            <w:tcW w:w="0" w:type="auto"/>
            <w:tcBorders>
              <w:top w:val="nil"/>
            </w:tcBorders>
            <w:tcMar>
              <w:top w:w="150" w:type="dxa"/>
              <w:left w:w="0" w:type="dxa"/>
              <w:bottom w:w="150" w:type="dxa"/>
              <w:right w:w="240" w:type="dxa"/>
            </w:tcMar>
            <w:vAlign w:val="center"/>
            <w:hideMark/>
          </w:tcPr>
          <w:p w14:paraId="76D7941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Module</w:t>
            </w:r>
          </w:p>
        </w:tc>
        <w:tc>
          <w:tcPr>
            <w:tcW w:w="0" w:type="auto"/>
            <w:tcBorders>
              <w:top w:val="nil"/>
            </w:tcBorders>
            <w:tcMar>
              <w:top w:w="150" w:type="dxa"/>
              <w:left w:w="240" w:type="dxa"/>
              <w:bottom w:w="150" w:type="dxa"/>
              <w:right w:w="240" w:type="dxa"/>
            </w:tcMar>
            <w:vAlign w:val="center"/>
            <w:hideMark/>
          </w:tcPr>
          <w:p w14:paraId="47587FA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Duration</w:t>
            </w:r>
          </w:p>
        </w:tc>
      </w:tr>
      <w:tr w:rsidR="005F2A3E" w:rsidRPr="005F2A3E" w14:paraId="19706F22" w14:textId="77777777" w:rsidTr="005F2A3E">
        <w:tc>
          <w:tcPr>
            <w:tcW w:w="0" w:type="auto"/>
            <w:tcMar>
              <w:top w:w="150" w:type="dxa"/>
              <w:left w:w="0" w:type="dxa"/>
              <w:bottom w:w="150" w:type="dxa"/>
              <w:right w:w="240" w:type="dxa"/>
            </w:tcMar>
            <w:vAlign w:val="center"/>
            <w:hideMark/>
          </w:tcPr>
          <w:p w14:paraId="3A7706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Elder communication</w:t>
            </w:r>
          </w:p>
        </w:tc>
        <w:tc>
          <w:tcPr>
            <w:tcW w:w="0" w:type="auto"/>
            <w:tcMar>
              <w:top w:w="150" w:type="dxa"/>
              <w:left w:w="240" w:type="dxa"/>
              <w:bottom w:w="150" w:type="dxa"/>
              <w:right w:w="0" w:type="dxa"/>
            </w:tcMar>
            <w:vAlign w:val="center"/>
            <w:hideMark/>
          </w:tcPr>
          <w:p w14:paraId="034C193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8 hours</w:t>
            </w:r>
          </w:p>
        </w:tc>
      </w:tr>
      <w:tr w:rsidR="005F2A3E" w:rsidRPr="005F2A3E" w14:paraId="2BBBE773" w14:textId="77777777" w:rsidTr="005F2A3E">
        <w:tc>
          <w:tcPr>
            <w:tcW w:w="0" w:type="auto"/>
            <w:tcMar>
              <w:top w:w="150" w:type="dxa"/>
              <w:left w:w="0" w:type="dxa"/>
              <w:bottom w:w="150" w:type="dxa"/>
              <w:right w:w="240" w:type="dxa"/>
            </w:tcMar>
            <w:vAlign w:val="center"/>
            <w:hideMark/>
          </w:tcPr>
          <w:p w14:paraId="0964338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Observation skills</w:t>
            </w:r>
          </w:p>
        </w:tc>
        <w:tc>
          <w:tcPr>
            <w:tcW w:w="0" w:type="auto"/>
            <w:tcMar>
              <w:top w:w="150" w:type="dxa"/>
              <w:left w:w="240" w:type="dxa"/>
              <w:bottom w:w="150" w:type="dxa"/>
              <w:right w:w="0" w:type="dxa"/>
            </w:tcMar>
            <w:vAlign w:val="center"/>
            <w:hideMark/>
          </w:tcPr>
          <w:p w14:paraId="6418EFF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 hours</w:t>
            </w:r>
          </w:p>
        </w:tc>
      </w:tr>
      <w:tr w:rsidR="005F2A3E" w:rsidRPr="005F2A3E" w14:paraId="5EEA97BA" w14:textId="77777777" w:rsidTr="005F2A3E">
        <w:tc>
          <w:tcPr>
            <w:tcW w:w="0" w:type="auto"/>
            <w:tcMar>
              <w:top w:w="150" w:type="dxa"/>
              <w:left w:w="0" w:type="dxa"/>
              <w:bottom w:w="150" w:type="dxa"/>
              <w:right w:w="240" w:type="dxa"/>
            </w:tcMar>
            <w:vAlign w:val="center"/>
            <w:hideMark/>
          </w:tcPr>
          <w:p w14:paraId="62AAEA2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Escalation procedures</w:t>
            </w:r>
          </w:p>
        </w:tc>
        <w:tc>
          <w:tcPr>
            <w:tcW w:w="0" w:type="auto"/>
            <w:tcMar>
              <w:top w:w="150" w:type="dxa"/>
              <w:left w:w="240" w:type="dxa"/>
              <w:bottom w:w="150" w:type="dxa"/>
              <w:right w:w="0" w:type="dxa"/>
            </w:tcMar>
            <w:vAlign w:val="center"/>
            <w:hideMark/>
          </w:tcPr>
          <w:p w14:paraId="51E525D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 hours</w:t>
            </w:r>
          </w:p>
        </w:tc>
      </w:tr>
      <w:tr w:rsidR="005F2A3E" w:rsidRPr="005F2A3E" w14:paraId="7BAD2758" w14:textId="77777777" w:rsidTr="005F2A3E">
        <w:tc>
          <w:tcPr>
            <w:tcW w:w="0" w:type="auto"/>
            <w:tcMar>
              <w:top w:w="150" w:type="dxa"/>
              <w:left w:w="0" w:type="dxa"/>
              <w:bottom w:w="150" w:type="dxa"/>
              <w:right w:w="240" w:type="dxa"/>
            </w:tcMar>
            <w:vAlign w:val="center"/>
            <w:hideMark/>
          </w:tcPr>
          <w:p w14:paraId="68CBB1D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Emergency response</w:t>
            </w:r>
          </w:p>
        </w:tc>
        <w:tc>
          <w:tcPr>
            <w:tcW w:w="0" w:type="auto"/>
            <w:tcMar>
              <w:top w:w="150" w:type="dxa"/>
              <w:left w:w="240" w:type="dxa"/>
              <w:bottom w:w="150" w:type="dxa"/>
              <w:right w:w="0" w:type="dxa"/>
            </w:tcMar>
            <w:vAlign w:val="center"/>
            <w:hideMark/>
          </w:tcPr>
          <w:p w14:paraId="6972FEF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 hours</w:t>
            </w:r>
          </w:p>
        </w:tc>
      </w:tr>
      <w:tr w:rsidR="005F2A3E" w:rsidRPr="005F2A3E" w14:paraId="102F0C51" w14:textId="77777777" w:rsidTr="005F2A3E">
        <w:tc>
          <w:tcPr>
            <w:tcW w:w="0" w:type="auto"/>
            <w:tcMar>
              <w:top w:w="150" w:type="dxa"/>
              <w:left w:w="0" w:type="dxa"/>
              <w:bottom w:w="150" w:type="dxa"/>
              <w:right w:w="240" w:type="dxa"/>
            </w:tcMar>
            <w:vAlign w:val="center"/>
            <w:hideMark/>
          </w:tcPr>
          <w:p w14:paraId="3CCB495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Documentation standards</w:t>
            </w:r>
          </w:p>
        </w:tc>
        <w:tc>
          <w:tcPr>
            <w:tcW w:w="0" w:type="auto"/>
            <w:tcMar>
              <w:top w:w="150" w:type="dxa"/>
              <w:left w:w="240" w:type="dxa"/>
              <w:bottom w:w="150" w:type="dxa"/>
              <w:right w:w="0" w:type="dxa"/>
            </w:tcMar>
            <w:vAlign w:val="center"/>
            <w:hideMark/>
          </w:tcPr>
          <w:p w14:paraId="5DC9578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 hours</w:t>
            </w:r>
          </w:p>
        </w:tc>
      </w:tr>
    </w:tbl>
    <w:p w14:paraId="77F83D1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N11.3 Annual Recertification</w:t>
      </w:r>
    </w:p>
    <w:tbl>
      <w:tblPr>
        <w:tblW w:w="11280" w:type="dxa"/>
        <w:tblCellMar>
          <w:top w:w="15" w:type="dxa"/>
          <w:left w:w="15" w:type="dxa"/>
          <w:bottom w:w="15" w:type="dxa"/>
          <w:right w:w="15" w:type="dxa"/>
        </w:tblCellMar>
        <w:tblLook w:val="04A0" w:firstRow="1" w:lastRow="0" w:firstColumn="1" w:lastColumn="0" w:noHBand="0" w:noVBand="1"/>
      </w:tblPr>
      <w:tblGrid>
        <w:gridCol w:w="4513"/>
        <w:gridCol w:w="6767"/>
      </w:tblGrid>
      <w:tr w:rsidR="005F2A3E" w:rsidRPr="005F2A3E" w14:paraId="1EC00D6F" w14:textId="77777777" w:rsidTr="005F2A3E">
        <w:trPr>
          <w:tblHeader/>
        </w:trPr>
        <w:tc>
          <w:tcPr>
            <w:tcW w:w="0" w:type="auto"/>
            <w:tcBorders>
              <w:top w:val="nil"/>
            </w:tcBorders>
            <w:tcMar>
              <w:top w:w="150" w:type="dxa"/>
              <w:left w:w="0" w:type="dxa"/>
              <w:bottom w:w="150" w:type="dxa"/>
              <w:right w:w="240" w:type="dxa"/>
            </w:tcMar>
            <w:vAlign w:val="center"/>
            <w:hideMark/>
          </w:tcPr>
          <w:p w14:paraId="094C88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80A50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Recertification Requirement</w:t>
            </w:r>
          </w:p>
        </w:tc>
      </w:tr>
      <w:tr w:rsidR="005F2A3E" w:rsidRPr="005F2A3E" w14:paraId="02B6748D" w14:textId="77777777" w:rsidTr="005F2A3E">
        <w:tc>
          <w:tcPr>
            <w:tcW w:w="0" w:type="auto"/>
            <w:tcMar>
              <w:top w:w="150" w:type="dxa"/>
              <w:left w:w="0" w:type="dxa"/>
              <w:bottom w:w="150" w:type="dxa"/>
              <w:right w:w="240" w:type="dxa"/>
            </w:tcMar>
            <w:vAlign w:val="center"/>
            <w:hideMark/>
          </w:tcPr>
          <w:p w14:paraId="48D00C4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Companions</w:t>
            </w:r>
          </w:p>
        </w:tc>
        <w:tc>
          <w:tcPr>
            <w:tcW w:w="0" w:type="auto"/>
            <w:tcMar>
              <w:top w:w="150" w:type="dxa"/>
              <w:left w:w="240" w:type="dxa"/>
              <w:bottom w:w="150" w:type="dxa"/>
              <w:right w:w="0" w:type="dxa"/>
            </w:tcMar>
            <w:vAlign w:val="center"/>
            <w:hideMark/>
          </w:tcPr>
          <w:p w14:paraId="7072E48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 refresher (8 hours)</w:t>
            </w:r>
          </w:p>
        </w:tc>
      </w:tr>
      <w:tr w:rsidR="005F2A3E" w:rsidRPr="005F2A3E" w14:paraId="7DDFD2DC" w14:textId="77777777" w:rsidTr="005F2A3E">
        <w:tc>
          <w:tcPr>
            <w:tcW w:w="0" w:type="auto"/>
            <w:tcMar>
              <w:top w:w="150" w:type="dxa"/>
              <w:left w:w="0" w:type="dxa"/>
              <w:bottom w:w="150" w:type="dxa"/>
              <w:right w:w="240" w:type="dxa"/>
            </w:tcMar>
            <w:vAlign w:val="center"/>
            <w:hideMark/>
          </w:tcPr>
          <w:p w14:paraId="2CA206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Relationship Managers</w:t>
            </w:r>
          </w:p>
        </w:tc>
        <w:tc>
          <w:tcPr>
            <w:tcW w:w="0" w:type="auto"/>
            <w:tcMar>
              <w:top w:w="150" w:type="dxa"/>
              <w:left w:w="240" w:type="dxa"/>
              <w:bottom w:w="150" w:type="dxa"/>
              <w:right w:w="0" w:type="dxa"/>
            </w:tcMar>
            <w:vAlign w:val="center"/>
            <w:hideMark/>
          </w:tcPr>
          <w:p w14:paraId="5EEB246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 refresher (8 hours)</w:t>
            </w:r>
          </w:p>
        </w:tc>
      </w:tr>
      <w:tr w:rsidR="005F2A3E" w:rsidRPr="005F2A3E" w14:paraId="3E3CD740" w14:textId="77777777" w:rsidTr="005F2A3E">
        <w:tc>
          <w:tcPr>
            <w:tcW w:w="0" w:type="auto"/>
            <w:tcMar>
              <w:top w:w="150" w:type="dxa"/>
              <w:left w:w="0" w:type="dxa"/>
              <w:bottom w:w="150" w:type="dxa"/>
              <w:right w:w="240" w:type="dxa"/>
            </w:tcMar>
            <w:vAlign w:val="center"/>
            <w:hideMark/>
          </w:tcPr>
          <w:p w14:paraId="0EA94D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personnel</w:t>
            </w:r>
          </w:p>
        </w:tc>
        <w:tc>
          <w:tcPr>
            <w:tcW w:w="0" w:type="auto"/>
            <w:tcMar>
              <w:top w:w="150" w:type="dxa"/>
              <w:left w:w="240" w:type="dxa"/>
              <w:bottom w:w="150" w:type="dxa"/>
              <w:right w:w="0" w:type="dxa"/>
            </w:tcMar>
            <w:vAlign w:val="center"/>
            <w:hideMark/>
          </w:tcPr>
          <w:p w14:paraId="100F83B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 advanced training (16 hours)</w:t>
            </w:r>
          </w:p>
        </w:tc>
      </w:tr>
    </w:tbl>
    <w:p w14:paraId="5F2C16B8" w14:textId="77777777" w:rsidR="00E65A2D" w:rsidRPr="00E65A2D" w:rsidRDefault="00E65A2D" w:rsidP="00E65A2D">
      <w:pPr>
        <w:pStyle w:val="ds-markdown-paragraph"/>
        <w:shd w:val="clear" w:color="auto" w:fill="FFFFFF"/>
        <w:spacing w:before="0" w:beforeAutospacing="0" w:after="0" w:afterAutospacing="0"/>
        <w:rPr>
          <w:rStyle w:val="Strong"/>
          <w:color w:val="0F1115"/>
        </w:rPr>
      </w:pPr>
      <w:r w:rsidRPr="00E65A2D">
        <w:rPr>
          <w:rStyle w:val="Strong"/>
          <w:color w:val="0F1115"/>
        </w:rPr>
        <w:t>N11.4 Certification Failure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1816"/>
      </w:tblGrid>
      <w:tr w:rsidR="00E65A2D" w:rsidRPr="00E65A2D" w14:paraId="7A91A046" w14:textId="77777777" w:rsidTr="00E65A2D">
        <w:trPr>
          <w:tblHeader/>
          <w:tblCellSpacing w:w="15" w:type="dxa"/>
        </w:trPr>
        <w:tc>
          <w:tcPr>
            <w:tcW w:w="0" w:type="auto"/>
            <w:vAlign w:val="center"/>
            <w:hideMark/>
          </w:tcPr>
          <w:p w14:paraId="397086C8" w14:textId="77777777" w:rsidR="00E65A2D" w:rsidRPr="00E65A2D" w:rsidRDefault="00E65A2D" w:rsidP="00E65A2D">
            <w:pPr>
              <w:spacing w:after="0" w:line="240" w:lineRule="auto"/>
              <w:jc w:val="center"/>
              <w:rPr>
                <w:rFonts w:ascii="Times New Roman" w:hAnsi="Times New Roman" w:cs="Times New Roman"/>
                <w:b/>
                <w:bCs/>
              </w:rPr>
            </w:pPr>
            <w:r w:rsidRPr="00E65A2D">
              <w:rPr>
                <w:rFonts w:ascii="Times New Roman" w:hAnsi="Times New Roman" w:cs="Times New Roman"/>
                <w:b/>
                <w:bCs/>
              </w:rPr>
              <w:t>Condition</w:t>
            </w:r>
          </w:p>
        </w:tc>
        <w:tc>
          <w:tcPr>
            <w:tcW w:w="0" w:type="auto"/>
            <w:vAlign w:val="center"/>
            <w:hideMark/>
          </w:tcPr>
          <w:p w14:paraId="2CEF7CC0" w14:textId="77777777" w:rsidR="00E65A2D" w:rsidRPr="00E65A2D" w:rsidRDefault="00E65A2D" w:rsidP="00E65A2D">
            <w:pPr>
              <w:spacing w:after="0" w:line="240" w:lineRule="auto"/>
              <w:jc w:val="center"/>
              <w:rPr>
                <w:rFonts w:ascii="Times New Roman" w:hAnsi="Times New Roman" w:cs="Times New Roman"/>
                <w:b/>
                <w:bCs/>
              </w:rPr>
            </w:pPr>
            <w:r w:rsidRPr="00E65A2D">
              <w:rPr>
                <w:rFonts w:ascii="Times New Roman" w:hAnsi="Times New Roman" w:cs="Times New Roman"/>
                <w:b/>
                <w:bCs/>
              </w:rPr>
              <w:t>Action</w:t>
            </w:r>
          </w:p>
        </w:tc>
      </w:tr>
      <w:tr w:rsidR="00E65A2D" w:rsidRPr="00E65A2D" w14:paraId="18881ECE" w14:textId="77777777" w:rsidTr="00E65A2D">
        <w:trPr>
          <w:tblCellSpacing w:w="15" w:type="dxa"/>
        </w:trPr>
        <w:tc>
          <w:tcPr>
            <w:tcW w:w="0" w:type="auto"/>
            <w:vAlign w:val="center"/>
            <w:hideMark/>
          </w:tcPr>
          <w:p w14:paraId="3FBE850E" w14:textId="77777777" w:rsidR="00E65A2D" w:rsidRPr="00E65A2D" w:rsidRDefault="00E65A2D" w:rsidP="00E65A2D">
            <w:pPr>
              <w:spacing w:after="0" w:line="240" w:lineRule="auto"/>
              <w:rPr>
                <w:rFonts w:ascii="Times New Roman" w:hAnsi="Times New Roman" w:cs="Times New Roman"/>
              </w:rPr>
            </w:pPr>
            <w:r w:rsidRPr="00E65A2D">
              <w:rPr>
                <w:rFonts w:ascii="Times New Roman" w:hAnsi="Times New Roman" w:cs="Times New Roman"/>
              </w:rPr>
              <w:t>Certification expired &lt;30 days</w:t>
            </w:r>
          </w:p>
        </w:tc>
        <w:tc>
          <w:tcPr>
            <w:tcW w:w="0" w:type="auto"/>
            <w:vAlign w:val="center"/>
            <w:hideMark/>
          </w:tcPr>
          <w:p w14:paraId="0B034C05" w14:textId="77777777" w:rsidR="00E65A2D" w:rsidRPr="00E65A2D" w:rsidRDefault="00E65A2D" w:rsidP="00E65A2D">
            <w:pPr>
              <w:spacing w:after="0" w:line="240" w:lineRule="auto"/>
              <w:rPr>
                <w:rFonts w:ascii="Times New Roman" w:hAnsi="Times New Roman" w:cs="Times New Roman"/>
              </w:rPr>
            </w:pPr>
            <w:r w:rsidRPr="00E65A2D">
              <w:rPr>
                <w:rFonts w:ascii="Times New Roman" w:hAnsi="Times New Roman" w:cs="Times New Roman"/>
              </w:rPr>
              <w:t>Warning</w:t>
            </w:r>
          </w:p>
        </w:tc>
      </w:tr>
      <w:tr w:rsidR="00E65A2D" w:rsidRPr="00E65A2D" w14:paraId="664DFA09" w14:textId="77777777" w:rsidTr="00E65A2D">
        <w:trPr>
          <w:tblCellSpacing w:w="15" w:type="dxa"/>
        </w:trPr>
        <w:tc>
          <w:tcPr>
            <w:tcW w:w="0" w:type="auto"/>
            <w:vAlign w:val="center"/>
            <w:hideMark/>
          </w:tcPr>
          <w:p w14:paraId="39128726" w14:textId="77777777" w:rsidR="00E65A2D" w:rsidRPr="00E65A2D" w:rsidRDefault="00E65A2D" w:rsidP="00E65A2D">
            <w:pPr>
              <w:spacing w:after="0" w:line="240" w:lineRule="auto"/>
              <w:rPr>
                <w:rFonts w:ascii="Times New Roman" w:hAnsi="Times New Roman" w:cs="Times New Roman"/>
              </w:rPr>
            </w:pPr>
            <w:r w:rsidRPr="00E65A2D">
              <w:rPr>
                <w:rFonts w:ascii="Times New Roman" w:hAnsi="Times New Roman" w:cs="Times New Roman"/>
              </w:rPr>
              <w:t>Expired &gt;30 days</w:t>
            </w:r>
          </w:p>
        </w:tc>
        <w:tc>
          <w:tcPr>
            <w:tcW w:w="0" w:type="auto"/>
            <w:vAlign w:val="center"/>
            <w:hideMark/>
          </w:tcPr>
          <w:p w14:paraId="16D78D21" w14:textId="77777777" w:rsidR="00E65A2D" w:rsidRPr="00E65A2D" w:rsidRDefault="00E65A2D" w:rsidP="00E65A2D">
            <w:pPr>
              <w:spacing w:after="0" w:line="240" w:lineRule="auto"/>
              <w:rPr>
                <w:rFonts w:ascii="Times New Roman" w:hAnsi="Times New Roman" w:cs="Times New Roman"/>
              </w:rPr>
            </w:pPr>
            <w:r w:rsidRPr="00E65A2D">
              <w:rPr>
                <w:rFonts w:ascii="Times New Roman" w:hAnsi="Times New Roman" w:cs="Times New Roman"/>
              </w:rPr>
              <w:t>Assignment freeze</w:t>
            </w:r>
          </w:p>
        </w:tc>
      </w:tr>
      <w:tr w:rsidR="00E65A2D" w:rsidRPr="00E65A2D" w14:paraId="5947D68B" w14:textId="77777777" w:rsidTr="00E65A2D">
        <w:trPr>
          <w:tblCellSpacing w:w="15" w:type="dxa"/>
        </w:trPr>
        <w:tc>
          <w:tcPr>
            <w:tcW w:w="0" w:type="auto"/>
            <w:vAlign w:val="center"/>
            <w:hideMark/>
          </w:tcPr>
          <w:p w14:paraId="587E1D4F" w14:textId="77777777" w:rsidR="00E65A2D" w:rsidRPr="00E65A2D" w:rsidRDefault="00E65A2D" w:rsidP="00E65A2D">
            <w:pPr>
              <w:spacing w:after="0" w:line="240" w:lineRule="auto"/>
              <w:rPr>
                <w:rFonts w:ascii="Times New Roman" w:hAnsi="Times New Roman" w:cs="Times New Roman"/>
              </w:rPr>
            </w:pPr>
            <w:r w:rsidRPr="00E65A2D">
              <w:rPr>
                <w:rFonts w:ascii="Times New Roman" w:hAnsi="Times New Roman" w:cs="Times New Roman"/>
              </w:rPr>
              <w:t>Expired &gt;60 days</w:t>
            </w:r>
          </w:p>
        </w:tc>
        <w:tc>
          <w:tcPr>
            <w:tcW w:w="0" w:type="auto"/>
            <w:vAlign w:val="center"/>
            <w:hideMark/>
          </w:tcPr>
          <w:p w14:paraId="79374B11" w14:textId="77777777" w:rsidR="00E65A2D" w:rsidRPr="00E65A2D" w:rsidRDefault="00E65A2D" w:rsidP="00E65A2D">
            <w:pPr>
              <w:spacing w:after="0" w:line="240" w:lineRule="auto"/>
              <w:rPr>
                <w:rFonts w:ascii="Times New Roman" w:hAnsi="Times New Roman" w:cs="Times New Roman"/>
              </w:rPr>
            </w:pPr>
            <w:r w:rsidRPr="00E65A2D">
              <w:rPr>
                <w:rFonts w:ascii="Times New Roman" w:hAnsi="Times New Roman" w:cs="Times New Roman"/>
              </w:rPr>
              <w:t>Suspension review</w:t>
            </w:r>
          </w:p>
        </w:tc>
      </w:tr>
      <w:tr w:rsidR="00E65A2D" w:rsidRPr="00E65A2D" w14:paraId="43D5AAB5" w14:textId="77777777" w:rsidTr="00E65A2D">
        <w:trPr>
          <w:tblCellSpacing w:w="15" w:type="dxa"/>
        </w:trPr>
        <w:tc>
          <w:tcPr>
            <w:tcW w:w="0" w:type="auto"/>
            <w:vAlign w:val="center"/>
            <w:hideMark/>
          </w:tcPr>
          <w:p w14:paraId="33FE66A4" w14:textId="77777777" w:rsidR="00E65A2D" w:rsidRPr="00E65A2D" w:rsidRDefault="00E65A2D" w:rsidP="00E65A2D">
            <w:pPr>
              <w:spacing w:after="0" w:line="240" w:lineRule="auto"/>
              <w:rPr>
                <w:rFonts w:ascii="Times New Roman" w:hAnsi="Times New Roman" w:cs="Times New Roman"/>
              </w:rPr>
            </w:pPr>
            <w:r w:rsidRPr="00E65A2D">
              <w:rPr>
                <w:rFonts w:ascii="Times New Roman" w:hAnsi="Times New Roman" w:cs="Times New Roman"/>
              </w:rPr>
              <w:t>Expired &gt;90 days</w:t>
            </w:r>
          </w:p>
        </w:tc>
        <w:tc>
          <w:tcPr>
            <w:tcW w:w="0" w:type="auto"/>
            <w:vAlign w:val="center"/>
            <w:hideMark/>
          </w:tcPr>
          <w:p w14:paraId="41B47ABE" w14:textId="77777777" w:rsidR="00E65A2D" w:rsidRPr="00E65A2D" w:rsidRDefault="00E65A2D" w:rsidP="00E65A2D">
            <w:pPr>
              <w:spacing w:after="0" w:line="240" w:lineRule="auto"/>
              <w:rPr>
                <w:rFonts w:ascii="Times New Roman" w:hAnsi="Times New Roman" w:cs="Times New Roman"/>
              </w:rPr>
            </w:pPr>
            <w:r w:rsidRPr="00E65A2D">
              <w:rPr>
                <w:rFonts w:ascii="Times New Roman" w:hAnsi="Times New Roman" w:cs="Times New Roman"/>
              </w:rPr>
              <w:t>Termination review</w:t>
            </w:r>
          </w:p>
        </w:tc>
      </w:tr>
    </w:tbl>
    <w:p w14:paraId="7702B9DE" w14:textId="77777777" w:rsidR="00E65A2D" w:rsidRPr="00E65A2D" w:rsidRDefault="00E65A2D" w:rsidP="00E65A2D">
      <w:pPr>
        <w:pStyle w:val="NormalWeb"/>
        <w:spacing w:before="0" w:beforeAutospacing="0" w:after="0" w:afterAutospacing="0"/>
      </w:pPr>
      <w:r w:rsidRPr="00E65A2D">
        <w:t>System Enforcement:</w:t>
      </w:r>
    </w:p>
    <w:p w14:paraId="3EA16ADE" w14:textId="77777777" w:rsidR="00E65A2D" w:rsidRPr="00E65A2D" w:rsidRDefault="00E65A2D" w:rsidP="00E65A2D">
      <w:pPr>
        <w:pStyle w:val="NormalWeb"/>
        <w:spacing w:before="0" w:beforeAutospacing="0" w:after="0" w:afterAutospacing="0"/>
      </w:pPr>
      <w:r w:rsidRPr="00E65A2D">
        <w:t>CRM must block deployment of employees with inactive mandatory certifications.</w:t>
      </w:r>
    </w:p>
    <w:p w14:paraId="3F1A8EF0" w14:textId="4C6936C8"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2B450C9D">
          <v:rect id="_x0000_i1934" style="width:0;height:.75pt" o:hralign="center" o:hrstd="t" o:hr="t" fillcolor="#a0a0a0" stroked="f"/>
        </w:pict>
      </w:r>
    </w:p>
    <w:p w14:paraId="78EA5B1C"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N11A: QUALITY RESPONSIBILITIES FRAMEWORK</w:t>
      </w:r>
    </w:p>
    <w:tbl>
      <w:tblPr>
        <w:tblW w:w="11280" w:type="dxa"/>
        <w:tblCellMar>
          <w:top w:w="15" w:type="dxa"/>
          <w:left w:w="15" w:type="dxa"/>
          <w:bottom w:w="15" w:type="dxa"/>
          <w:right w:w="15" w:type="dxa"/>
        </w:tblCellMar>
        <w:tblLook w:val="04A0" w:firstRow="1" w:lastRow="0" w:firstColumn="1" w:lastColumn="0" w:noHBand="0" w:noVBand="1"/>
      </w:tblPr>
      <w:tblGrid>
        <w:gridCol w:w="3489"/>
        <w:gridCol w:w="7791"/>
      </w:tblGrid>
      <w:tr w:rsidR="005F2A3E" w:rsidRPr="005F2A3E" w14:paraId="05A0C65F" w14:textId="77777777" w:rsidTr="005F2A3E">
        <w:trPr>
          <w:tblHeader/>
        </w:trPr>
        <w:tc>
          <w:tcPr>
            <w:tcW w:w="0" w:type="auto"/>
            <w:tcBorders>
              <w:top w:val="nil"/>
            </w:tcBorders>
            <w:tcMar>
              <w:top w:w="150" w:type="dxa"/>
              <w:left w:w="0" w:type="dxa"/>
              <w:bottom w:w="150" w:type="dxa"/>
              <w:right w:w="240" w:type="dxa"/>
            </w:tcMar>
            <w:vAlign w:val="center"/>
            <w:hideMark/>
          </w:tcPr>
          <w:p w14:paraId="51B63DC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76CD7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Responsibilities</w:t>
            </w:r>
          </w:p>
        </w:tc>
      </w:tr>
      <w:tr w:rsidR="005F2A3E" w:rsidRPr="005F2A3E" w14:paraId="1DCD46BE" w14:textId="77777777" w:rsidTr="005F2A3E">
        <w:tc>
          <w:tcPr>
            <w:tcW w:w="0" w:type="auto"/>
            <w:tcMar>
              <w:top w:w="150" w:type="dxa"/>
              <w:left w:w="0" w:type="dxa"/>
              <w:bottom w:w="150" w:type="dxa"/>
              <w:right w:w="240" w:type="dxa"/>
            </w:tcMar>
            <w:vAlign w:val="center"/>
            <w:hideMark/>
          </w:tcPr>
          <w:p w14:paraId="03E6E2A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w:t>
            </w:r>
          </w:p>
        </w:tc>
        <w:tc>
          <w:tcPr>
            <w:tcW w:w="0" w:type="auto"/>
            <w:tcMar>
              <w:top w:w="150" w:type="dxa"/>
              <w:left w:w="240" w:type="dxa"/>
              <w:bottom w:w="150" w:type="dxa"/>
              <w:right w:w="0" w:type="dxa"/>
            </w:tcMar>
            <w:vAlign w:val="center"/>
            <w:hideMark/>
          </w:tcPr>
          <w:p w14:paraId="4B913C9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quality oversight</w:t>
            </w:r>
          </w:p>
        </w:tc>
      </w:tr>
      <w:tr w:rsidR="005F2A3E" w:rsidRPr="005F2A3E" w14:paraId="2CD7786E" w14:textId="77777777" w:rsidTr="005F2A3E">
        <w:tc>
          <w:tcPr>
            <w:tcW w:w="0" w:type="auto"/>
            <w:tcMar>
              <w:top w:w="150" w:type="dxa"/>
              <w:left w:w="0" w:type="dxa"/>
              <w:bottom w:w="150" w:type="dxa"/>
              <w:right w:w="240" w:type="dxa"/>
            </w:tcMar>
            <w:vAlign w:val="center"/>
            <w:hideMark/>
          </w:tcPr>
          <w:p w14:paraId="671FA61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44347E2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management ownership</w:t>
            </w:r>
          </w:p>
        </w:tc>
      </w:tr>
      <w:tr w:rsidR="005F2A3E" w:rsidRPr="005F2A3E" w14:paraId="63FE8000" w14:textId="77777777" w:rsidTr="005F2A3E">
        <w:tc>
          <w:tcPr>
            <w:tcW w:w="0" w:type="auto"/>
            <w:tcMar>
              <w:top w:w="150" w:type="dxa"/>
              <w:left w:w="0" w:type="dxa"/>
              <w:bottom w:w="150" w:type="dxa"/>
              <w:right w:w="240" w:type="dxa"/>
            </w:tcMar>
            <w:vAlign w:val="center"/>
            <w:hideMark/>
          </w:tcPr>
          <w:p w14:paraId="6133CF8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1BAD576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quality assurance</w:t>
            </w:r>
          </w:p>
        </w:tc>
      </w:tr>
      <w:tr w:rsidR="005F2A3E" w:rsidRPr="005F2A3E" w14:paraId="6A061196" w14:textId="77777777" w:rsidTr="005F2A3E">
        <w:tc>
          <w:tcPr>
            <w:tcW w:w="0" w:type="auto"/>
            <w:tcMar>
              <w:top w:w="150" w:type="dxa"/>
              <w:left w:w="0" w:type="dxa"/>
              <w:bottom w:w="150" w:type="dxa"/>
              <w:right w:w="240" w:type="dxa"/>
            </w:tcMar>
            <w:vAlign w:val="center"/>
            <w:hideMark/>
          </w:tcPr>
          <w:p w14:paraId="358176B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42B30CF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relationship quality</w:t>
            </w:r>
          </w:p>
        </w:tc>
      </w:tr>
      <w:tr w:rsidR="005F2A3E" w:rsidRPr="005F2A3E" w14:paraId="6D02A406" w14:textId="77777777" w:rsidTr="005F2A3E">
        <w:tc>
          <w:tcPr>
            <w:tcW w:w="0" w:type="auto"/>
            <w:tcMar>
              <w:top w:w="150" w:type="dxa"/>
              <w:left w:w="0" w:type="dxa"/>
              <w:bottom w:w="150" w:type="dxa"/>
              <w:right w:w="240" w:type="dxa"/>
            </w:tcMar>
            <w:vAlign w:val="center"/>
            <w:hideMark/>
          </w:tcPr>
          <w:p w14:paraId="05DD92D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20580D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Service delivery quality</w:t>
            </w:r>
          </w:p>
        </w:tc>
      </w:tr>
      <w:tr w:rsidR="005F2A3E" w:rsidRPr="005F2A3E" w14:paraId="20AC048C" w14:textId="77777777" w:rsidTr="005F2A3E">
        <w:tc>
          <w:tcPr>
            <w:tcW w:w="0" w:type="auto"/>
            <w:tcMar>
              <w:top w:w="150" w:type="dxa"/>
              <w:left w:w="0" w:type="dxa"/>
              <w:bottom w:w="150" w:type="dxa"/>
              <w:right w:w="240" w:type="dxa"/>
            </w:tcMar>
            <w:vAlign w:val="center"/>
            <w:hideMark/>
          </w:tcPr>
          <w:p w14:paraId="195B79B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People &amp; Culture Lead</w:t>
            </w:r>
          </w:p>
        </w:tc>
        <w:tc>
          <w:tcPr>
            <w:tcW w:w="0" w:type="auto"/>
            <w:tcMar>
              <w:top w:w="150" w:type="dxa"/>
              <w:left w:w="240" w:type="dxa"/>
              <w:bottom w:w="150" w:type="dxa"/>
              <w:right w:w="0" w:type="dxa"/>
            </w:tcMar>
            <w:vAlign w:val="center"/>
            <w:hideMark/>
          </w:tcPr>
          <w:p w14:paraId="6558F49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Competency quality</w:t>
            </w:r>
          </w:p>
        </w:tc>
      </w:tr>
      <w:tr w:rsidR="005F2A3E" w:rsidRPr="005F2A3E" w14:paraId="17318E51" w14:textId="77777777" w:rsidTr="005F2A3E">
        <w:tc>
          <w:tcPr>
            <w:tcW w:w="0" w:type="auto"/>
            <w:tcMar>
              <w:top w:w="150" w:type="dxa"/>
              <w:left w:w="0" w:type="dxa"/>
              <w:bottom w:w="150" w:type="dxa"/>
              <w:right w:w="240" w:type="dxa"/>
            </w:tcMar>
            <w:vAlign w:val="center"/>
            <w:hideMark/>
          </w:tcPr>
          <w:p w14:paraId="0237317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Professionals</w:t>
            </w:r>
          </w:p>
        </w:tc>
        <w:tc>
          <w:tcPr>
            <w:tcW w:w="0" w:type="auto"/>
            <w:tcMar>
              <w:top w:w="150" w:type="dxa"/>
              <w:left w:w="240" w:type="dxa"/>
              <w:bottom w:w="150" w:type="dxa"/>
              <w:right w:w="0" w:type="dxa"/>
            </w:tcMar>
            <w:vAlign w:val="center"/>
            <w:hideMark/>
          </w:tcPr>
          <w:p w14:paraId="1A71B4C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 assessment quality</w:t>
            </w:r>
          </w:p>
        </w:tc>
      </w:tr>
      <w:tr w:rsidR="005F2A3E" w:rsidRPr="005F2A3E" w14:paraId="7333AE27" w14:textId="77777777" w:rsidTr="005F2A3E">
        <w:tc>
          <w:tcPr>
            <w:tcW w:w="0" w:type="auto"/>
            <w:tcMar>
              <w:top w:w="150" w:type="dxa"/>
              <w:left w:w="0" w:type="dxa"/>
              <w:bottom w:w="150" w:type="dxa"/>
              <w:right w:w="240" w:type="dxa"/>
            </w:tcMar>
            <w:vAlign w:val="center"/>
            <w:hideMark/>
          </w:tcPr>
          <w:p w14:paraId="632D773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Lead</w:t>
            </w:r>
          </w:p>
        </w:tc>
        <w:tc>
          <w:tcPr>
            <w:tcW w:w="0" w:type="auto"/>
            <w:tcMar>
              <w:top w:w="150" w:type="dxa"/>
              <w:left w:w="240" w:type="dxa"/>
              <w:bottom w:w="150" w:type="dxa"/>
              <w:right w:w="0" w:type="dxa"/>
            </w:tcMar>
            <w:vAlign w:val="center"/>
            <w:hideMark/>
          </w:tcPr>
          <w:p w14:paraId="624459B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monitoring, audit, corrective actions, reporting</w:t>
            </w:r>
          </w:p>
        </w:tc>
      </w:tr>
      <w:tr w:rsidR="005F2A3E" w:rsidRPr="005F2A3E" w14:paraId="3D8B3BB1" w14:textId="77777777" w:rsidTr="005F2A3E">
        <w:tc>
          <w:tcPr>
            <w:tcW w:w="0" w:type="auto"/>
            <w:tcMar>
              <w:top w:w="150" w:type="dxa"/>
              <w:left w:w="0" w:type="dxa"/>
              <w:bottom w:w="150" w:type="dxa"/>
              <w:right w:w="240" w:type="dxa"/>
            </w:tcMar>
            <w:vAlign w:val="center"/>
            <w:hideMark/>
          </w:tcPr>
          <w:p w14:paraId="20AD101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Companions</w:t>
            </w:r>
          </w:p>
        </w:tc>
        <w:tc>
          <w:tcPr>
            <w:tcW w:w="0" w:type="auto"/>
            <w:tcMar>
              <w:top w:w="150" w:type="dxa"/>
              <w:left w:w="240" w:type="dxa"/>
              <w:bottom w:w="150" w:type="dxa"/>
              <w:right w:w="0" w:type="dxa"/>
            </w:tcMar>
            <w:vAlign w:val="center"/>
            <w:hideMark/>
          </w:tcPr>
          <w:p w14:paraId="2A4F415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Service execution quality</w:t>
            </w:r>
          </w:p>
        </w:tc>
      </w:tr>
    </w:tbl>
    <w:p w14:paraId="217DC3E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Emphasis"/>
          <w:color w:val="0F1115"/>
        </w:rPr>
        <w:t>Quality responsibilities support A-018 Quality Governance.</w:t>
      </w:r>
    </w:p>
    <w:p w14:paraId="7A725E18" w14:textId="1BBFB812" w:rsidR="00402A02" w:rsidRDefault="00402A02" w:rsidP="003F6299">
      <w:pPr>
        <w:spacing w:after="0"/>
        <w:rPr>
          <w:rFonts w:eastAsiaTheme="majorEastAsia"/>
        </w:rPr>
      </w:pPr>
      <w:r w:rsidRPr="00402A02">
        <w:lastRenderedPageBreak/>
        <w:pict w14:anchorId="1090BD6D">
          <v:rect id="_x0000_i2158" style="width:0;height:.75pt" o:hralign="center" o:hrstd="t" o:hr="t" fillcolor="#a0a0a0" stroked="f"/>
        </w:pict>
      </w:r>
    </w:p>
    <w:p w14:paraId="0356D9D4" w14:textId="4CEB503F" w:rsidR="00402A02" w:rsidRPr="00402A02" w:rsidRDefault="00402A02" w:rsidP="00402A02">
      <w:pPr>
        <w:pStyle w:val="Heading3"/>
        <w:shd w:val="clear" w:color="auto" w:fill="FFFFFF"/>
        <w:spacing w:before="0" w:line="240" w:lineRule="auto"/>
      </w:pPr>
      <w:r w:rsidRPr="00402A02">
        <w:rPr>
          <w:rFonts w:ascii="Times New Roman" w:hAnsi="Times New Roman" w:cs="Times New Roman"/>
          <w:color w:val="0F1115"/>
          <w:sz w:val="30"/>
          <w:szCs w:val="30"/>
        </w:rPr>
        <w:t>SECTION N11B Workforce Competency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1161"/>
        <w:gridCol w:w="1172"/>
        <w:gridCol w:w="967"/>
      </w:tblGrid>
      <w:tr w:rsidR="00402A02" w:rsidRPr="00402A02" w14:paraId="7B572B65" w14:textId="77777777" w:rsidTr="00402A02">
        <w:trPr>
          <w:tblHeader/>
          <w:tblCellSpacing w:w="15" w:type="dxa"/>
        </w:trPr>
        <w:tc>
          <w:tcPr>
            <w:tcW w:w="0" w:type="auto"/>
            <w:vAlign w:val="center"/>
            <w:hideMark/>
          </w:tcPr>
          <w:p w14:paraId="35EF3E6F" w14:textId="77777777" w:rsidR="00402A02" w:rsidRPr="00402A02" w:rsidRDefault="00402A02" w:rsidP="00402A02">
            <w:pPr>
              <w:spacing w:after="0" w:line="240" w:lineRule="auto"/>
              <w:jc w:val="center"/>
              <w:rPr>
                <w:rFonts w:ascii="Times New Roman" w:hAnsi="Times New Roman" w:cs="Times New Roman"/>
                <w:b/>
                <w:bCs/>
              </w:rPr>
            </w:pPr>
            <w:r w:rsidRPr="00402A02">
              <w:rPr>
                <w:rFonts w:ascii="Times New Roman" w:hAnsi="Times New Roman" w:cs="Times New Roman"/>
                <w:b/>
                <w:bCs/>
              </w:rPr>
              <w:t>Competency</w:t>
            </w:r>
          </w:p>
        </w:tc>
        <w:tc>
          <w:tcPr>
            <w:tcW w:w="0" w:type="auto"/>
            <w:vAlign w:val="center"/>
            <w:hideMark/>
          </w:tcPr>
          <w:p w14:paraId="363AE671" w14:textId="77777777" w:rsidR="00402A02" w:rsidRPr="00402A02" w:rsidRDefault="00402A02" w:rsidP="00402A02">
            <w:pPr>
              <w:spacing w:after="0" w:line="240" w:lineRule="auto"/>
              <w:jc w:val="center"/>
              <w:rPr>
                <w:rFonts w:ascii="Times New Roman" w:hAnsi="Times New Roman" w:cs="Times New Roman"/>
                <w:b/>
                <w:bCs/>
              </w:rPr>
            </w:pPr>
            <w:r w:rsidRPr="00402A02">
              <w:rPr>
                <w:rFonts w:ascii="Times New Roman" w:hAnsi="Times New Roman" w:cs="Times New Roman"/>
                <w:b/>
                <w:bCs/>
              </w:rPr>
              <w:t>Companion</w:t>
            </w:r>
          </w:p>
        </w:tc>
        <w:tc>
          <w:tcPr>
            <w:tcW w:w="0" w:type="auto"/>
            <w:vAlign w:val="center"/>
            <w:hideMark/>
          </w:tcPr>
          <w:p w14:paraId="0CA746C9" w14:textId="77777777" w:rsidR="00402A02" w:rsidRPr="00402A02" w:rsidRDefault="00402A02" w:rsidP="00402A02">
            <w:pPr>
              <w:spacing w:after="0" w:line="240" w:lineRule="auto"/>
              <w:jc w:val="center"/>
              <w:rPr>
                <w:rFonts w:ascii="Times New Roman" w:hAnsi="Times New Roman" w:cs="Times New Roman"/>
                <w:b/>
                <w:bCs/>
              </w:rPr>
            </w:pPr>
            <w:r w:rsidRPr="00402A02">
              <w:rPr>
                <w:rFonts w:ascii="Times New Roman" w:hAnsi="Times New Roman" w:cs="Times New Roman"/>
                <w:b/>
                <w:bCs/>
              </w:rPr>
              <w:t>RM</w:t>
            </w:r>
          </w:p>
        </w:tc>
        <w:tc>
          <w:tcPr>
            <w:tcW w:w="0" w:type="auto"/>
            <w:vAlign w:val="center"/>
            <w:hideMark/>
          </w:tcPr>
          <w:p w14:paraId="0853364F" w14:textId="77777777" w:rsidR="00402A02" w:rsidRPr="00402A02" w:rsidRDefault="00402A02" w:rsidP="00402A02">
            <w:pPr>
              <w:spacing w:after="0" w:line="240" w:lineRule="auto"/>
              <w:jc w:val="center"/>
              <w:rPr>
                <w:rFonts w:ascii="Times New Roman" w:hAnsi="Times New Roman" w:cs="Times New Roman"/>
                <w:b/>
                <w:bCs/>
              </w:rPr>
            </w:pPr>
            <w:r w:rsidRPr="00402A02">
              <w:rPr>
                <w:rFonts w:ascii="Times New Roman" w:hAnsi="Times New Roman" w:cs="Times New Roman"/>
                <w:b/>
                <w:bCs/>
              </w:rPr>
              <w:t>Manager</w:t>
            </w:r>
          </w:p>
        </w:tc>
      </w:tr>
      <w:tr w:rsidR="00402A02" w:rsidRPr="00402A02" w14:paraId="769CBFD7" w14:textId="77777777" w:rsidTr="00402A02">
        <w:trPr>
          <w:tblCellSpacing w:w="15" w:type="dxa"/>
        </w:trPr>
        <w:tc>
          <w:tcPr>
            <w:tcW w:w="0" w:type="auto"/>
            <w:vAlign w:val="center"/>
            <w:hideMark/>
          </w:tcPr>
          <w:p w14:paraId="5A28B275"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Safeguarding</w:t>
            </w:r>
          </w:p>
        </w:tc>
        <w:tc>
          <w:tcPr>
            <w:tcW w:w="0" w:type="auto"/>
            <w:vAlign w:val="center"/>
            <w:hideMark/>
          </w:tcPr>
          <w:p w14:paraId="66531A94"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Required</w:t>
            </w:r>
          </w:p>
        </w:tc>
        <w:tc>
          <w:tcPr>
            <w:tcW w:w="0" w:type="auto"/>
            <w:vAlign w:val="center"/>
            <w:hideMark/>
          </w:tcPr>
          <w:p w14:paraId="1D2F8512"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Required</w:t>
            </w:r>
          </w:p>
        </w:tc>
        <w:tc>
          <w:tcPr>
            <w:tcW w:w="0" w:type="auto"/>
            <w:vAlign w:val="center"/>
            <w:hideMark/>
          </w:tcPr>
          <w:p w14:paraId="4310CD32"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Required</w:t>
            </w:r>
          </w:p>
        </w:tc>
      </w:tr>
      <w:tr w:rsidR="00402A02" w:rsidRPr="00402A02" w14:paraId="53CD0F73" w14:textId="77777777" w:rsidTr="00402A02">
        <w:trPr>
          <w:tblCellSpacing w:w="15" w:type="dxa"/>
        </w:trPr>
        <w:tc>
          <w:tcPr>
            <w:tcW w:w="0" w:type="auto"/>
            <w:vAlign w:val="center"/>
            <w:hideMark/>
          </w:tcPr>
          <w:p w14:paraId="7678A2A6"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Documentation</w:t>
            </w:r>
          </w:p>
        </w:tc>
        <w:tc>
          <w:tcPr>
            <w:tcW w:w="0" w:type="auto"/>
            <w:vAlign w:val="center"/>
            <w:hideMark/>
          </w:tcPr>
          <w:p w14:paraId="0D04AAC7"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Required</w:t>
            </w:r>
          </w:p>
        </w:tc>
        <w:tc>
          <w:tcPr>
            <w:tcW w:w="0" w:type="auto"/>
            <w:vAlign w:val="center"/>
            <w:hideMark/>
          </w:tcPr>
          <w:p w14:paraId="07183A23"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Required</w:t>
            </w:r>
          </w:p>
        </w:tc>
        <w:tc>
          <w:tcPr>
            <w:tcW w:w="0" w:type="auto"/>
            <w:vAlign w:val="center"/>
            <w:hideMark/>
          </w:tcPr>
          <w:p w14:paraId="477AF9C7"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Required</w:t>
            </w:r>
          </w:p>
        </w:tc>
      </w:tr>
      <w:tr w:rsidR="00402A02" w:rsidRPr="00402A02" w14:paraId="6DB55573" w14:textId="77777777" w:rsidTr="00402A02">
        <w:trPr>
          <w:tblCellSpacing w:w="15" w:type="dxa"/>
        </w:trPr>
        <w:tc>
          <w:tcPr>
            <w:tcW w:w="0" w:type="auto"/>
            <w:vAlign w:val="center"/>
            <w:hideMark/>
          </w:tcPr>
          <w:p w14:paraId="7CD6858A"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Crisis Management</w:t>
            </w:r>
          </w:p>
        </w:tc>
        <w:tc>
          <w:tcPr>
            <w:tcW w:w="0" w:type="auto"/>
            <w:vAlign w:val="center"/>
            <w:hideMark/>
          </w:tcPr>
          <w:p w14:paraId="4CCE0C5F"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Basic</w:t>
            </w:r>
          </w:p>
        </w:tc>
        <w:tc>
          <w:tcPr>
            <w:tcW w:w="0" w:type="auto"/>
            <w:vAlign w:val="center"/>
            <w:hideMark/>
          </w:tcPr>
          <w:p w14:paraId="17BD817D"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Intermediate</w:t>
            </w:r>
          </w:p>
        </w:tc>
        <w:tc>
          <w:tcPr>
            <w:tcW w:w="0" w:type="auto"/>
            <w:vAlign w:val="center"/>
            <w:hideMark/>
          </w:tcPr>
          <w:p w14:paraId="5C1D5E3E"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Advanced</w:t>
            </w:r>
          </w:p>
        </w:tc>
      </w:tr>
      <w:tr w:rsidR="00402A02" w:rsidRPr="00402A02" w14:paraId="1ABB67AA" w14:textId="77777777" w:rsidTr="00402A02">
        <w:trPr>
          <w:tblCellSpacing w:w="15" w:type="dxa"/>
        </w:trPr>
        <w:tc>
          <w:tcPr>
            <w:tcW w:w="0" w:type="auto"/>
            <w:vAlign w:val="center"/>
            <w:hideMark/>
          </w:tcPr>
          <w:p w14:paraId="609C1051"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Family Communication</w:t>
            </w:r>
          </w:p>
        </w:tc>
        <w:tc>
          <w:tcPr>
            <w:tcW w:w="0" w:type="auto"/>
            <w:vAlign w:val="center"/>
            <w:hideMark/>
          </w:tcPr>
          <w:p w14:paraId="5E2AD0DC"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Basic</w:t>
            </w:r>
          </w:p>
        </w:tc>
        <w:tc>
          <w:tcPr>
            <w:tcW w:w="0" w:type="auto"/>
            <w:vAlign w:val="center"/>
            <w:hideMark/>
          </w:tcPr>
          <w:p w14:paraId="2B9B752B"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Advanced</w:t>
            </w:r>
          </w:p>
        </w:tc>
        <w:tc>
          <w:tcPr>
            <w:tcW w:w="0" w:type="auto"/>
            <w:vAlign w:val="center"/>
            <w:hideMark/>
          </w:tcPr>
          <w:p w14:paraId="05EAC605"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Advanced</w:t>
            </w:r>
          </w:p>
        </w:tc>
      </w:tr>
      <w:tr w:rsidR="00402A02" w:rsidRPr="00402A02" w14:paraId="6E36527C" w14:textId="77777777" w:rsidTr="00402A02">
        <w:trPr>
          <w:tblCellSpacing w:w="15" w:type="dxa"/>
        </w:trPr>
        <w:tc>
          <w:tcPr>
            <w:tcW w:w="0" w:type="auto"/>
            <w:vAlign w:val="center"/>
            <w:hideMark/>
          </w:tcPr>
          <w:p w14:paraId="2284A0ED"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Data Protection</w:t>
            </w:r>
          </w:p>
        </w:tc>
        <w:tc>
          <w:tcPr>
            <w:tcW w:w="0" w:type="auto"/>
            <w:vAlign w:val="center"/>
            <w:hideMark/>
          </w:tcPr>
          <w:p w14:paraId="551E7877"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Required</w:t>
            </w:r>
          </w:p>
        </w:tc>
        <w:tc>
          <w:tcPr>
            <w:tcW w:w="0" w:type="auto"/>
            <w:vAlign w:val="center"/>
            <w:hideMark/>
          </w:tcPr>
          <w:p w14:paraId="0D005B4E"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Required</w:t>
            </w:r>
          </w:p>
        </w:tc>
        <w:tc>
          <w:tcPr>
            <w:tcW w:w="0" w:type="auto"/>
            <w:vAlign w:val="center"/>
            <w:hideMark/>
          </w:tcPr>
          <w:p w14:paraId="61BB6C4B" w14:textId="77777777" w:rsidR="00402A02" w:rsidRPr="00402A02" w:rsidRDefault="00402A02" w:rsidP="00402A02">
            <w:pPr>
              <w:spacing w:after="0" w:line="240" w:lineRule="auto"/>
              <w:rPr>
                <w:rFonts w:ascii="Times New Roman" w:hAnsi="Times New Roman" w:cs="Times New Roman"/>
              </w:rPr>
            </w:pPr>
            <w:r w:rsidRPr="00402A02">
              <w:rPr>
                <w:rFonts w:ascii="Times New Roman" w:hAnsi="Times New Roman" w:cs="Times New Roman"/>
              </w:rPr>
              <w:t>Required</w:t>
            </w:r>
          </w:p>
        </w:tc>
      </w:tr>
    </w:tbl>
    <w:p w14:paraId="350745B3" w14:textId="77777777" w:rsidR="00402A02" w:rsidRPr="00402A02" w:rsidRDefault="00402A02" w:rsidP="00402A02">
      <w:pPr>
        <w:pStyle w:val="NormalWeb"/>
        <w:spacing w:before="0" w:beforeAutospacing="0" w:after="0" w:afterAutospacing="0"/>
      </w:pPr>
      <w:r w:rsidRPr="00402A02">
        <w:t>Rule:</w:t>
      </w:r>
    </w:p>
    <w:p w14:paraId="7309B82B" w14:textId="77777777" w:rsidR="00402A02" w:rsidRPr="00402A02" w:rsidRDefault="00402A02" w:rsidP="00402A02">
      <w:pPr>
        <w:pStyle w:val="NormalWeb"/>
        <w:spacing w:before="0" w:beforeAutospacing="0" w:after="0" w:afterAutospacing="0"/>
      </w:pPr>
      <w:r w:rsidRPr="00402A02">
        <w:t>Employees may not perform activities requiring competencies they have not demonstrated.</w:t>
      </w:r>
    </w:p>
    <w:p w14:paraId="70D13D25" w14:textId="46D72194"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1301A068">
          <v:rect id="_x0000_i1935" style="width:0;height:.75pt" o:hralign="center" o:hrstd="t" o:hr="t" fillcolor="#a0a0a0" stroked="f"/>
        </w:pict>
      </w:r>
    </w:p>
    <w:p w14:paraId="2623B88B"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N12: PERFORMANCE MANAGEMENT</w:t>
      </w:r>
    </w:p>
    <w:p w14:paraId="436B68F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N12.1 Performance Philosophy</w:t>
      </w:r>
    </w:p>
    <w:p w14:paraId="0AA6959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Measure outcomes, not activity.</w:t>
      </w:r>
    </w:p>
    <w:p w14:paraId="33C65F4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N12.2 Relationship Manager KPIs</w:t>
      </w:r>
    </w:p>
    <w:tbl>
      <w:tblPr>
        <w:tblW w:w="11280" w:type="dxa"/>
        <w:tblCellMar>
          <w:top w:w="15" w:type="dxa"/>
          <w:left w:w="15" w:type="dxa"/>
          <w:bottom w:w="15" w:type="dxa"/>
          <w:right w:w="15" w:type="dxa"/>
        </w:tblCellMar>
        <w:tblLook w:val="04A0" w:firstRow="1" w:lastRow="0" w:firstColumn="1" w:lastColumn="0" w:noHBand="0" w:noVBand="1"/>
      </w:tblPr>
      <w:tblGrid>
        <w:gridCol w:w="4154"/>
        <w:gridCol w:w="4120"/>
        <w:gridCol w:w="3006"/>
      </w:tblGrid>
      <w:tr w:rsidR="005F2A3E" w:rsidRPr="005F2A3E" w14:paraId="7960CA18" w14:textId="77777777" w:rsidTr="005F2A3E">
        <w:trPr>
          <w:tblHeader/>
        </w:trPr>
        <w:tc>
          <w:tcPr>
            <w:tcW w:w="0" w:type="auto"/>
            <w:tcBorders>
              <w:top w:val="nil"/>
            </w:tcBorders>
            <w:tcMar>
              <w:top w:w="150" w:type="dxa"/>
              <w:left w:w="0" w:type="dxa"/>
              <w:bottom w:w="150" w:type="dxa"/>
              <w:right w:w="240" w:type="dxa"/>
            </w:tcMar>
            <w:vAlign w:val="center"/>
            <w:hideMark/>
          </w:tcPr>
          <w:p w14:paraId="5C413BC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4D9FCC4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066C074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Source</w:t>
            </w:r>
          </w:p>
        </w:tc>
      </w:tr>
      <w:tr w:rsidR="005F2A3E" w:rsidRPr="005F2A3E" w14:paraId="4AB0BBB4" w14:textId="77777777" w:rsidTr="005F2A3E">
        <w:tc>
          <w:tcPr>
            <w:tcW w:w="0" w:type="auto"/>
            <w:tcMar>
              <w:top w:w="150" w:type="dxa"/>
              <w:left w:w="0" w:type="dxa"/>
              <w:bottom w:w="150" w:type="dxa"/>
              <w:right w:w="240" w:type="dxa"/>
            </w:tcMar>
            <w:vAlign w:val="center"/>
            <w:hideMark/>
          </w:tcPr>
          <w:p w14:paraId="1135F29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retention (monthly)</w:t>
            </w:r>
          </w:p>
        </w:tc>
        <w:tc>
          <w:tcPr>
            <w:tcW w:w="0" w:type="auto"/>
            <w:tcMar>
              <w:top w:w="150" w:type="dxa"/>
              <w:left w:w="240" w:type="dxa"/>
              <w:bottom w:w="150" w:type="dxa"/>
              <w:right w:w="240" w:type="dxa"/>
            </w:tcMar>
            <w:vAlign w:val="center"/>
            <w:hideMark/>
          </w:tcPr>
          <w:p w14:paraId="5DA8EFC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&gt;98%</w:t>
            </w:r>
          </w:p>
        </w:tc>
        <w:tc>
          <w:tcPr>
            <w:tcW w:w="0" w:type="auto"/>
            <w:tcMar>
              <w:top w:w="150" w:type="dxa"/>
              <w:left w:w="240" w:type="dxa"/>
              <w:bottom w:w="150" w:type="dxa"/>
              <w:right w:w="0" w:type="dxa"/>
            </w:tcMar>
            <w:vAlign w:val="center"/>
            <w:hideMark/>
          </w:tcPr>
          <w:p w14:paraId="3502E24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M</w:t>
            </w:r>
          </w:p>
        </w:tc>
      </w:tr>
      <w:tr w:rsidR="005F2A3E" w:rsidRPr="005F2A3E" w14:paraId="22037C2C" w14:textId="77777777" w:rsidTr="005F2A3E">
        <w:tc>
          <w:tcPr>
            <w:tcW w:w="0" w:type="auto"/>
            <w:tcMar>
              <w:top w:w="150" w:type="dxa"/>
              <w:left w:w="0" w:type="dxa"/>
              <w:bottom w:w="150" w:type="dxa"/>
              <w:right w:w="240" w:type="dxa"/>
            </w:tcMar>
            <w:vAlign w:val="center"/>
            <w:hideMark/>
          </w:tcPr>
          <w:p w14:paraId="791DBB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retention (annual)</w:t>
            </w:r>
          </w:p>
        </w:tc>
        <w:tc>
          <w:tcPr>
            <w:tcW w:w="0" w:type="auto"/>
            <w:tcMar>
              <w:top w:w="150" w:type="dxa"/>
              <w:left w:w="240" w:type="dxa"/>
              <w:bottom w:w="150" w:type="dxa"/>
              <w:right w:w="240" w:type="dxa"/>
            </w:tcMar>
            <w:vAlign w:val="center"/>
            <w:hideMark/>
          </w:tcPr>
          <w:p w14:paraId="04AB8EE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&gt;80%</w:t>
            </w:r>
          </w:p>
        </w:tc>
        <w:tc>
          <w:tcPr>
            <w:tcW w:w="0" w:type="auto"/>
            <w:tcMar>
              <w:top w:w="150" w:type="dxa"/>
              <w:left w:w="240" w:type="dxa"/>
              <w:bottom w:w="150" w:type="dxa"/>
              <w:right w:w="0" w:type="dxa"/>
            </w:tcMar>
            <w:vAlign w:val="center"/>
            <w:hideMark/>
          </w:tcPr>
          <w:p w14:paraId="4494F83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M</w:t>
            </w:r>
          </w:p>
        </w:tc>
      </w:tr>
      <w:tr w:rsidR="005F2A3E" w:rsidRPr="005F2A3E" w14:paraId="22A51C27" w14:textId="77777777" w:rsidTr="005F2A3E">
        <w:tc>
          <w:tcPr>
            <w:tcW w:w="0" w:type="auto"/>
            <w:tcMar>
              <w:top w:w="150" w:type="dxa"/>
              <w:left w:w="0" w:type="dxa"/>
              <w:bottom w:w="150" w:type="dxa"/>
              <w:right w:w="240" w:type="dxa"/>
            </w:tcMar>
            <w:vAlign w:val="center"/>
            <w:hideMark/>
          </w:tcPr>
          <w:p w14:paraId="7ABF792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CSS average</w:t>
            </w:r>
          </w:p>
        </w:tc>
        <w:tc>
          <w:tcPr>
            <w:tcW w:w="0" w:type="auto"/>
            <w:tcMar>
              <w:top w:w="150" w:type="dxa"/>
              <w:left w:w="240" w:type="dxa"/>
              <w:bottom w:w="150" w:type="dxa"/>
              <w:right w:w="240" w:type="dxa"/>
            </w:tcMar>
            <w:vAlign w:val="center"/>
            <w:hideMark/>
          </w:tcPr>
          <w:p w14:paraId="1E98A15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&gt;8.5/10</w:t>
            </w:r>
          </w:p>
        </w:tc>
        <w:tc>
          <w:tcPr>
            <w:tcW w:w="0" w:type="auto"/>
            <w:tcMar>
              <w:top w:w="150" w:type="dxa"/>
              <w:left w:w="240" w:type="dxa"/>
              <w:bottom w:w="150" w:type="dxa"/>
              <w:right w:w="0" w:type="dxa"/>
            </w:tcMar>
            <w:vAlign w:val="center"/>
            <w:hideMark/>
          </w:tcPr>
          <w:p w14:paraId="6072795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M</w:t>
            </w:r>
          </w:p>
        </w:tc>
      </w:tr>
      <w:tr w:rsidR="005F2A3E" w:rsidRPr="005F2A3E" w14:paraId="0A2DBB7C" w14:textId="77777777" w:rsidTr="005F2A3E">
        <w:tc>
          <w:tcPr>
            <w:tcW w:w="0" w:type="auto"/>
            <w:tcMar>
              <w:top w:w="150" w:type="dxa"/>
              <w:left w:w="0" w:type="dxa"/>
              <w:bottom w:w="150" w:type="dxa"/>
              <w:right w:w="240" w:type="dxa"/>
            </w:tcMar>
            <w:vAlign w:val="center"/>
            <w:hideMark/>
          </w:tcPr>
          <w:p w14:paraId="3335C41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NPS</w:t>
            </w:r>
          </w:p>
        </w:tc>
        <w:tc>
          <w:tcPr>
            <w:tcW w:w="0" w:type="auto"/>
            <w:tcMar>
              <w:top w:w="150" w:type="dxa"/>
              <w:left w:w="240" w:type="dxa"/>
              <w:bottom w:w="150" w:type="dxa"/>
              <w:right w:w="240" w:type="dxa"/>
            </w:tcMar>
            <w:vAlign w:val="center"/>
            <w:hideMark/>
          </w:tcPr>
          <w:p w14:paraId="30B0312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&gt;50</w:t>
            </w:r>
          </w:p>
        </w:tc>
        <w:tc>
          <w:tcPr>
            <w:tcW w:w="0" w:type="auto"/>
            <w:tcMar>
              <w:top w:w="150" w:type="dxa"/>
              <w:left w:w="240" w:type="dxa"/>
              <w:bottom w:w="150" w:type="dxa"/>
              <w:right w:w="0" w:type="dxa"/>
            </w:tcMar>
            <w:vAlign w:val="center"/>
            <w:hideMark/>
          </w:tcPr>
          <w:p w14:paraId="725A384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M</w:t>
            </w:r>
          </w:p>
        </w:tc>
      </w:tr>
      <w:tr w:rsidR="005F2A3E" w:rsidRPr="005F2A3E" w14:paraId="1346EA96" w14:textId="77777777" w:rsidTr="005F2A3E">
        <w:tc>
          <w:tcPr>
            <w:tcW w:w="0" w:type="auto"/>
            <w:tcMar>
              <w:top w:w="150" w:type="dxa"/>
              <w:left w:w="0" w:type="dxa"/>
              <w:bottom w:w="150" w:type="dxa"/>
              <w:right w:w="240" w:type="dxa"/>
            </w:tcMar>
            <w:vAlign w:val="center"/>
            <w:hideMark/>
          </w:tcPr>
          <w:p w14:paraId="177E46D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Inquiry response</w:t>
            </w:r>
          </w:p>
        </w:tc>
        <w:tc>
          <w:tcPr>
            <w:tcW w:w="0" w:type="auto"/>
            <w:tcMar>
              <w:top w:w="150" w:type="dxa"/>
              <w:left w:w="240" w:type="dxa"/>
              <w:bottom w:w="150" w:type="dxa"/>
              <w:right w:w="240" w:type="dxa"/>
            </w:tcMar>
            <w:vAlign w:val="center"/>
            <w:hideMark/>
          </w:tcPr>
          <w:p w14:paraId="626F46F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620274C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M24</w:t>
            </w:r>
          </w:p>
        </w:tc>
      </w:tr>
      <w:tr w:rsidR="005F2A3E" w:rsidRPr="005F2A3E" w14:paraId="43EAE1B6" w14:textId="77777777" w:rsidTr="005F2A3E">
        <w:tc>
          <w:tcPr>
            <w:tcW w:w="0" w:type="auto"/>
            <w:tcMar>
              <w:top w:w="150" w:type="dxa"/>
              <w:left w:w="0" w:type="dxa"/>
              <w:bottom w:w="150" w:type="dxa"/>
              <w:right w:w="240" w:type="dxa"/>
            </w:tcMar>
            <w:vAlign w:val="center"/>
            <w:hideMark/>
          </w:tcPr>
          <w:p w14:paraId="22A22C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Wellness Digest delivery</w:t>
            </w:r>
          </w:p>
        </w:tc>
        <w:tc>
          <w:tcPr>
            <w:tcW w:w="0" w:type="auto"/>
            <w:tcMar>
              <w:top w:w="150" w:type="dxa"/>
              <w:left w:w="240" w:type="dxa"/>
              <w:bottom w:w="150" w:type="dxa"/>
              <w:right w:w="240" w:type="dxa"/>
            </w:tcMar>
            <w:vAlign w:val="center"/>
            <w:hideMark/>
          </w:tcPr>
          <w:p w14:paraId="428D14F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100% by Sunday 18:00</w:t>
            </w:r>
          </w:p>
        </w:tc>
        <w:tc>
          <w:tcPr>
            <w:tcW w:w="0" w:type="auto"/>
            <w:tcMar>
              <w:top w:w="150" w:type="dxa"/>
              <w:left w:w="240" w:type="dxa"/>
              <w:bottom w:w="150" w:type="dxa"/>
              <w:right w:w="0" w:type="dxa"/>
            </w:tcMar>
            <w:vAlign w:val="center"/>
            <w:hideMark/>
          </w:tcPr>
          <w:p w14:paraId="396A73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M3.2.4</w:t>
            </w:r>
          </w:p>
        </w:tc>
      </w:tr>
    </w:tbl>
    <w:p w14:paraId="24E1DE7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N12.3 Companion KPIs</w:t>
      </w:r>
    </w:p>
    <w:tbl>
      <w:tblPr>
        <w:tblW w:w="11280" w:type="dxa"/>
        <w:tblCellMar>
          <w:top w:w="15" w:type="dxa"/>
          <w:left w:w="15" w:type="dxa"/>
          <w:bottom w:w="15" w:type="dxa"/>
          <w:right w:w="15" w:type="dxa"/>
        </w:tblCellMar>
        <w:tblLook w:val="04A0" w:firstRow="1" w:lastRow="0" w:firstColumn="1" w:lastColumn="0" w:noHBand="0" w:noVBand="1"/>
      </w:tblPr>
      <w:tblGrid>
        <w:gridCol w:w="4549"/>
        <w:gridCol w:w="4348"/>
        <w:gridCol w:w="2383"/>
      </w:tblGrid>
      <w:tr w:rsidR="005F2A3E" w:rsidRPr="005F2A3E" w14:paraId="32511919" w14:textId="77777777" w:rsidTr="005F2A3E">
        <w:trPr>
          <w:tblHeader/>
        </w:trPr>
        <w:tc>
          <w:tcPr>
            <w:tcW w:w="0" w:type="auto"/>
            <w:tcBorders>
              <w:top w:val="nil"/>
            </w:tcBorders>
            <w:tcMar>
              <w:top w:w="150" w:type="dxa"/>
              <w:left w:w="0" w:type="dxa"/>
              <w:bottom w:w="150" w:type="dxa"/>
              <w:right w:w="240" w:type="dxa"/>
            </w:tcMar>
            <w:vAlign w:val="center"/>
            <w:hideMark/>
          </w:tcPr>
          <w:p w14:paraId="081FF2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4C97300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5F1B387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Source</w:t>
            </w:r>
          </w:p>
        </w:tc>
      </w:tr>
      <w:tr w:rsidR="005F2A3E" w:rsidRPr="005F2A3E" w14:paraId="15F74669" w14:textId="77777777" w:rsidTr="005F2A3E">
        <w:tc>
          <w:tcPr>
            <w:tcW w:w="0" w:type="auto"/>
            <w:tcMar>
              <w:top w:w="150" w:type="dxa"/>
              <w:left w:w="0" w:type="dxa"/>
              <w:bottom w:w="150" w:type="dxa"/>
              <w:right w:w="240" w:type="dxa"/>
            </w:tcMar>
            <w:vAlign w:val="center"/>
            <w:hideMark/>
          </w:tcPr>
          <w:p w14:paraId="6C3CA9F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Attendance</w:t>
            </w:r>
          </w:p>
        </w:tc>
        <w:tc>
          <w:tcPr>
            <w:tcW w:w="0" w:type="auto"/>
            <w:tcMar>
              <w:top w:w="150" w:type="dxa"/>
              <w:left w:w="240" w:type="dxa"/>
              <w:bottom w:w="150" w:type="dxa"/>
              <w:right w:w="240" w:type="dxa"/>
            </w:tcMar>
            <w:vAlign w:val="center"/>
            <w:hideMark/>
          </w:tcPr>
          <w:p w14:paraId="6E50AF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&gt;98%</w:t>
            </w:r>
          </w:p>
        </w:tc>
        <w:tc>
          <w:tcPr>
            <w:tcW w:w="0" w:type="auto"/>
            <w:tcMar>
              <w:top w:w="150" w:type="dxa"/>
              <w:left w:w="240" w:type="dxa"/>
              <w:bottom w:w="150" w:type="dxa"/>
              <w:right w:w="0" w:type="dxa"/>
            </w:tcMar>
            <w:vAlign w:val="center"/>
            <w:hideMark/>
          </w:tcPr>
          <w:p w14:paraId="28606B0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L</w:t>
            </w:r>
          </w:p>
        </w:tc>
      </w:tr>
      <w:tr w:rsidR="005F2A3E" w:rsidRPr="005F2A3E" w14:paraId="7B5E931D" w14:textId="77777777" w:rsidTr="005F2A3E">
        <w:tc>
          <w:tcPr>
            <w:tcW w:w="0" w:type="auto"/>
            <w:tcMar>
              <w:top w:w="150" w:type="dxa"/>
              <w:left w:w="0" w:type="dxa"/>
              <w:bottom w:w="150" w:type="dxa"/>
              <w:right w:w="240" w:type="dxa"/>
            </w:tcMar>
            <w:vAlign w:val="center"/>
            <w:hideMark/>
          </w:tcPr>
          <w:p w14:paraId="4A54F39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Punctuality (within 15 min)</w:t>
            </w:r>
          </w:p>
        </w:tc>
        <w:tc>
          <w:tcPr>
            <w:tcW w:w="0" w:type="auto"/>
            <w:tcMar>
              <w:top w:w="150" w:type="dxa"/>
              <w:left w:w="240" w:type="dxa"/>
              <w:bottom w:w="150" w:type="dxa"/>
              <w:right w:w="240" w:type="dxa"/>
            </w:tcMar>
            <w:vAlign w:val="center"/>
            <w:hideMark/>
          </w:tcPr>
          <w:p w14:paraId="3811288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&gt;95%</w:t>
            </w:r>
          </w:p>
        </w:tc>
        <w:tc>
          <w:tcPr>
            <w:tcW w:w="0" w:type="auto"/>
            <w:tcMar>
              <w:top w:w="150" w:type="dxa"/>
              <w:left w:w="240" w:type="dxa"/>
              <w:bottom w:w="150" w:type="dxa"/>
              <w:right w:w="0" w:type="dxa"/>
            </w:tcMar>
            <w:vAlign w:val="center"/>
            <w:hideMark/>
          </w:tcPr>
          <w:p w14:paraId="054D23A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L</w:t>
            </w:r>
          </w:p>
        </w:tc>
      </w:tr>
      <w:tr w:rsidR="005F2A3E" w:rsidRPr="005F2A3E" w14:paraId="52BE36CA" w14:textId="77777777" w:rsidTr="005F2A3E">
        <w:tc>
          <w:tcPr>
            <w:tcW w:w="0" w:type="auto"/>
            <w:tcMar>
              <w:top w:w="150" w:type="dxa"/>
              <w:left w:w="0" w:type="dxa"/>
              <w:bottom w:w="150" w:type="dxa"/>
              <w:right w:w="240" w:type="dxa"/>
            </w:tcMar>
            <w:vAlign w:val="center"/>
            <w:hideMark/>
          </w:tcPr>
          <w:p w14:paraId="763EB59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feedback (CSS)</w:t>
            </w:r>
          </w:p>
        </w:tc>
        <w:tc>
          <w:tcPr>
            <w:tcW w:w="0" w:type="auto"/>
            <w:tcMar>
              <w:top w:w="150" w:type="dxa"/>
              <w:left w:w="240" w:type="dxa"/>
              <w:bottom w:w="150" w:type="dxa"/>
              <w:right w:w="240" w:type="dxa"/>
            </w:tcMar>
            <w:vAlign w:val="center"/>
            <w:hideMark/>
          </w:tcPr>
          <w:p w14:paraId="5ECA78C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&gt;8.5/10</w:t>
            </w:r>
          </w:p>
        </w:tc>
        <w:tc>
          <w:tcPr>
            <w:tcW w:w="0" w:type="auto"/>
            <w:tcMar>
              <w:top w:w="150" w:type="dxa"/>
              <w:left w:w="240" w:type="dxa"/>
              <w:bottom w:w="150" w:type="dxa"/>
              <w:right w:w="0" w:type="dxa"/>
            </w:tcMar>
            <w:vAlign w:val="center"/>
            <w:hideMark/>
          </w:tcPr>
          <w:p w14:paraId="1888CA1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M</w:t>
            </w:r>
          </w:p>
        </w:tc>
      </w:tr>
      <w:tr w:rsidR="005F2A3E" w:rsidRPr="005F2A3E" w14:paraId="40E34D33" w14:textId="77777777" w:rsidTr="005F2A3E">
        <w:tc>
          <w:tcPr>
            <w:tcW w:w="0" w:type="auto"/>
            <w:tcMar>
              <w:top w:w="150" w:type="dxa"/>
              <w:left w:w="0" w:type="dxa"/>
              <w:bottom w:w="150" w:type="dxa"/>
              <w:right w:w="240" w:type="dxa"/>
            </w:tcMar>
            <w:vAlign w:val="center"/>
            <w:hideMark/>
          </w:tcPr>
          <w:p w14:paraId="6648BA1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Documentation quality</w:t>
            </w:r>
          </w:p>
        </w:tc>
        <w:tc>
          <w:tcPr>
            <w:tcW w:w="0" w:type="auto"/>
            <w:tcMar>
              <w:top w:w="150" w:type="dxa"/>
              <w:left w:w="240" w:type="dxa"/>
              <w:bottom w:w="150" w:type="dxa"/>
              <w:right w:w="240" w:type="dxa"/>
            </w:tcMar>
            <w:vAlign w:val="center"/>
            <w:hideMark/>
          </w:tcPr>
          <w:p w14:paraId="0F174AD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Shift log within 2 hours</w:t>
            </w:r>
          </w:p>
        </w:tc>
        <w:tc>
          <w:tcPr>
            <w:tcW w:w="0" w:type="auto"/>
            <w:tcMar>
              <w:top w:w="150" w:type="dxa"/>
              <w:left w:w="240" w:type="dxa"/>
              <w:bottom w:w="150" w:type="dxa"/>
              <w:right w:w="0" w:type="dxa"/>
            </w:tcMar>
            <w:vAlign w:val="center"/>
            <w:hideMark/>
          </w:tcPr>
          <w:p w14:paraId="0B9DD43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L</w:t>
            </w:r>
          </w:p>
        </w:tc>
      </w:tr>
      <w:tr w:rsidR="005F2A3E" w:rsidRPr="005F2A3E" w14:paraId="1D39EB50" w14:textId="77777777" w:rsidTr="005F2A3E">
        <w:tc>
          <w:tcPr>
            <w:tcW w:w="0" w:type="auto"/>
            <w:tcMar>
              <w:top w:w="150" w:type="dxa"/>
              <w:left w:w="0" w:type="dxa"/>
              <w:bottom w:w="150" w:type="dxa"/>
              <w:right w:w="240" w:type="dxa"/>
            </w:tcMar>
            <w:vAlign w:val="center"/>
            <w:hideMark/>
          </w:tcPr>
          <w:p w14:paraId="6B1563B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compliance</w:t>
            </w:r>
          </w:p>
        </w:tc>
        <w:tc>
          <w:tcPr>
            <w:tcW w:w="0" w:type="auto"/>
            <w:tcMar>
              <w:top w:w="150" w:type="dxa"/>
              <w:left w:w="240" w:type="dxa"/>
              <w:bottom w:w="150" w:type="dxa"/>
              <w:right w:w="240" w:type="dxa"/>
            </w:tcMar>
            <w:vAlign w:val="center"/>
            <w:hideMark/>
          </w:tcPr>
          <w:p w14:paraId="2EA004B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4BE14C5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R</w:t>
            </w:r>
          </w:p>
        </w:tc>
      </w:tr>
    </w:tbl>
    <w:p w14:paraId="520529C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N12.4 Management KPIs</w:t>
      </w:r>
    </w:p>
    <w:p w14:paraId="2B20058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Aligned to Document M KPI framework.</w:t>
      </w:r>
    </w:p>
    <w:p w14:paraId="068167F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N12.5 Compensation Architecture</w:t>
      </w:r>
    </w:p>
    <w:p w14:paraId="2D7E004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Compensation bands shall be maintained in </w:t>
      </w:r>
      <w:r w:rsidRPr="005F2A3E">
        <w:rPr>
          <w:rStyle w:val="Strong"/>
          <w:color w:val="0F1115"/>
        </w:rPr>
        <w:t>CS-001 Compensation Schedule</w:t>
      </w:r>
      <w:r w:rsidRPr="005F2A3E">
        <w:rPr>
          <w:color w:val="0F1115"/>
        </w:rPr>
        <w:t> (Appendix B), approved annually by CEO and COO.</w:t>
      </w:r>
    </w:p>
    <w:p w14:paraId="55DCF78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The schedule shall define:</w:t>
      </w:r>
    </w:p>
    <w:p w14:paraId="19102905" w14:textId="77777777" w:rsidR="005F2A3E" w:rsidRPr="005F2A3E" w:rsidRDefault="005F2A3E" w:rsidP="00192656">
      <w:pPr>
        <w:pStyle w:val="ds-markdown-paragraph"/>
        <w:numPr>
          <w:ilvl w:val="0"/>
          <w:numId w:val="13"/>
        </w:numPr>
        <w:shd w:val="clear" w:color="auto" w:fill="FFFFFF"/>
        <w:spacing w:before="0" w:beforeAutospacing="0" w:after="0" w:afterAutospacing="0"/>
        <w:rPr>
          <w:color w:val="0F1115"/>
        </w:rPr>
      </w:pPr>
      <w:r w:rsidRPr="005F2A3E">
        <w:rPr>
          <w:color w:val="0F1115"/>
        </w:rPr>
        <w:t>grade salary bands</w:t>
      </w:r>
    </w:p>
    <w:p w14:paraId="1C0262C9" w14:textId="77777777" w:rsidR="005F2A3E" w:rsidRPr="005F2A3E" w:rsidRDefault="005F2A3E" w:rsidP="00192656">
      <w:pPr>
        <w:pStyle w:val="ds-markdown-paragraph"/>
        <w:numPr>
          <w:ilvl w:val="0"/>
          <w:numId w:val="13"/>
        </w:numPr>
        <w:shd w:val="clear" w:color="auto" w:fill="FFFFFF"/>
        <w:spacing w:before="0" w:beforeAutospacing="0" w:after="0" w:afterAutospacing="0"/>
        <w:rPr>
          <w:color w:val="0F1115"/>
        </w:rPr>
      </w:pPr>
      <w:r w:rsidRPr="005F2A3E">
        <w:rPr>
          <w:color w:val="0F1115"/>
        </w:rPr>
        <w:t>merit ranges</w:t>
      </w:r>
    </w:p>
    <w:p w14:paraId="229474D0" w14:textId="77777777" w:rsidR="005F2A3E" w:rsidRPr="005F2A3E" w:rsidRDefault="005F2A3E" w:rsidP="00192656">
      <w:pPr>
        <w:pStyle w:val="ds-markdown-paragraph"/>
        <w:numPr>
          <w:ilvl w:val="0"/>
          <w:numId w:val="13"/>
        </w:numPr>
        <w:shd w:val="clear" w:color="auto" w:fill="FFFFFF"/>
        <w:spacing w:before="0" w:beforeAutospacing="0" w:after="0" w:afterAutospacing="0"/>
        <w:rPr>
          <w:color w:val="0F1115"/>
        </w:rPr>
      </w:pPr>
      <w:r w:rsidRPr="005F2A3E">
        <w:rPr>
          <w:color w:val="0F1115"/>
        </w:rPr>
        <w:t>bonus ranges</w:t>
      </w:r>
    </w:p>
    <w:p w14:paraId="34522774" w14:textId="77777777" w:rsidR="005F2A3E" w:rsidRPr="005F2A3E" w:rsidRDefault="005F2A3E" w:rsidP="00192656">
      <w:pPr>
        <w:pStyle w:val="ds-markdown-paragraph"/>
        <w:numPr>
          <w:ilvl w:val="0"/>
          <w:numId w:val="13"/>
        </w:numPr>
        <w:shd w:val="clear" w:color="auto" w:fill="FFFFFF"/>
        <w:spacing w:before="0" w:beforeAutospacing="0" w:after="0" w:afterAutospacing="0"/>
        <w:rPr>
          <w:color w:val="0F1115"/>
        </w:rPr>
      </w:pPr>
      <w:r w:rsidRPr="005F2A3E">
        <w:rPr>
          <w:color w:val="0F1115"/>
        </w:rPr>
        <w:t>hazard premiums</w:t>
      </w:r>
    </w:p>
    <w:p w14:paraId="4EC06974" w14:textId="77777777" w:rsidR="005F2A3E" w:rsidRPr="005F2A3E" w:rsidRDefault="005F2A3E" w:rsidP="00192656">
      <w:pPr>
        <w:pStyle w:val="ds-markdown-paragraph"/>
        <w:numPr>
          <w:ilvl w:val="0"/>
          <w:numId w:val="13"/>
        </w:numPr>
        <w:shd w:val="clear" w:color="auto" w:fill="FFFFFF"/>
        <w:spacing w:before="0" w:beforeAutospacing="0" w:after="0" w:afterAutospacing="0"/>
        <w:rPr>
          <w:color w:val="0F1115"/>
        </w:rPr>
      </w:pPr>
      <w:r w:rsidRPr="005F2A3E">
        <w:rPr>
          <w:color w:val="0F1115"/>
        </w:rPr>
        <w:t>market adjustments</w:t>
      </w:r>
    </w:p>
    <w:p w14:paraId="469A589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lastRenderedPageBreak/>
        <w:t>Changes to compensation schedules do not require amendment of Document N provided compensation philosophy remains unchanged.</w:t>
      </w:r>
    </w:p>
    <w:p w14:paraId="2A455D5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N12.5.1 Current Compensation Bands (Informative)</w:t>
      </w:r>
    </w:p>
    <w:p w14:paraId="421AAD3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Emphasis"/>
          <w:color w:val="0F1115"/>
        </w:rPr>
        <w:t>The following bands are provided for reference. Current values are maintained in CS-001 Compensation Schedule.</w:t>
      </w:r>
    </w:p>
    <w:tbl>
      <w:tblPr>
        <w:tblW w:w="0" w:type="auto"/>
        <w:tblCellMar>
          <w:top w:w="15" w:type="dxa"/>
          <w:left w:w="15" w:type="dxa"/>
          <w:bottom w:w="15" w:type="dxa"/>
          <w:right w:w="15" w:type="dxa"/>
        </w:tblCellMar>
        <w:tblLook w:val="04A0" w:firstRow="1" w:lastRow="0" w:firstColumn="1" w:lastColumn="0" w:noHBand="0" w:noVBand="1"/>
      </w:tblPr>
      <w:tblGrid>
        <w:gridCol w:w="1473"/>
        <w:gridCol w:w="2243"/>
        <w:gridCol w:w="2371"/>
        <w:gridCol w:w="2163"/>
      </w:tblGrid>
      <w:tr w:rsidR="005F2A3E" w:rsidRPr="005F2A3E" w14:paraId="222BEF9C" w14:textId="77777777" w:rsidTr="005F2A3E">
        <w:trPr>
          <w:tblHeader/>
        </w:trPr>
        <w:tc>
          <w:tcPr>
            <w:tcW w:w="0" w:type="auto"/>
            <w:tcBorders>
              <w:top w:val="nil"/>
            </w:tcBorders>
            <w:tcMar>
              <w:top w:w="150" w:type="dxa"/>
              <w:left w:w="0" w:type="dxa"/>
              <w:bottom w:w="150" w:type="dxa"/>
              <w:right w:w="240" w:type="dxa"/>
            </w:tcMar>
            <w:vAlign w:val="center"/>
            <w:hideMark/>
          </w:tcPr>
          <w:p w14:paraId="147321C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Grade</w:t>
            </w:r>
          </w:p>
        </w:tc>
        <w:tc>
          <w:tcPr>
            <w:tcW w:w="0" w:type="auto"/>
            <w:tcBorders>
              <w:top w:val="nil"/>
            </w:tcBorders>
            <w:tcMar>
              <w:top w:w="150" w:type="dxa"/>
              <w:left w:w="240" w:type="dxa"/>
              <w:bottom w:w="150" w:type="dxa"/>
              <w:right w:w="240" w:type="dxa"/>
            </w:tcMar>
            <w:vAlign w:val="center"/>
            <w:hideMark/>
          </w:tcPr>
          <w:p w14:paraId="1FE43F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Base Salary (BDT)</w:t>
            </w:r>
          </w:p>
        </w:tc>
        <w:tc>
          <w:tcPr>
            <w:tcW w:w="0" w:type="auto"/>
            <w:tcBorders>
              <w:top w:val="nil"/>
            </w:tcBorders>
            <w:tcMar>
              <w:top w:w="150" w:type="dxa"/>
              <w:left w:w="240" w:type="dxa"/>
              <w:bottom w:w="150" w:type="dxa"/>
              <w:right w:w="240" w:type="dxa"/>
            </w:tcMar>
            <w:vAlign w:val="center"/>
            <w:hideMark/>
          </w:tcPr>
          <w:p w14:paraId="125CCBD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 Merit Range</w:t>
            </w:r>
          </w:p>
        </w:tc>
        <w:tc>
          <w:tcPr>
            <w:tcW w:w="0" w:type="auto"/>
            <w:tcBorders>
              <w:top w:val="nil"/>
            </w:tcBorders>
            <w:tcMar>
              <w:top w:w="150" w:type="dxa"/>
              <w:left w:w="240" w:type="dxa"/>
              <w:bottom w:w="150" w:type="dxa"/>
              <w:right w:w="240" w:type="dxa"/>
            </w:tcMar>
            <w:vAlign w:val="center"/>
            <w:hideMark/>
          </w:tcPr>
          <w:p w14:paraId="0D055F7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Bonus Potential</w:t>
            </w:r>
          </w:p>
        </w:tc>
      </w:tr>
      <w:tr w:rsidR="005F2A3E" w:rsidRPr="005F2A3E" w14:paraId="34F89587" w14:textId="77777777" w:rsidTr="005F2A3E">
        <w:tc>
          <w:tcPr>
            <w:tcW w:w="0" w:type="auto"/>
            <w:tcMar>
              <w:top w:w="150" w:type="dxa"/>
              <w:left w:w="0" w:type="dxa"/>
              <w:bottom w:w="150" w:type="dxa"/>
              <w:right w:w="240" w:type="dxa"/>
            </w:tcMar>
            <w:vAlign w:val="center"/>
            <w:hideMark/>
          </w:tcPr>
          <w:p w14:paraId="0A9400E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C1</w:t>
            </w:r>
          </w:p>
        </w:tc>
        <w:tc>
          <w:tcPr>
            <w:tcW w:w="0" w:type="auto"/>
            <w:tcMar>
              <w:top w:w="150" w:type="dxa"/>
              <w:left w:w="240" w:type="dxa"/>
              <w:bottom w:w="150" w:type="dxa"/>
              <w:right w:w="240" w:type="dxa"/>
            </w:tcMar>
            <w:vAlign w:val="center"/>
            <w:hideMark/>
          </w:tcPr>
          <w:p w14:paraId="6AF441F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13,000</w:t>
            </w:r>
          </w:p>
        </w:tc>
        <w:tc>
          <w:tcPr>
            <w:tcW w:w="0" w:type="auto"/>
            <w:tcMar>
              <w:top w:w="150" w:type="dxa"/>
              <w:left w:w="240" w:type="dxa"/>
              <w:bottom w:w="150" w:type="dxa"/>
              <w:right w:w="240" w:type="dxa"/>
            </w:tcMar>
            <w:vAlign w:val="center"/>
            <w:hideMark/>
          </w:tcPr>
          <w:p w14:paraId="3794621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0-8%</w:t>
            </w:r>
          </w:p>
        </w:tc>
        <w:tc>
          <w:tcPr>
            <w:tcW w:w="0" w:type="auto"/>
            <w:tcMar>
              <w:top w:w="150" w:type="dxa"/>
              <w:left w:w="240" w:type="dxa"/>
              <w:bottom w:w="150" w:type="dxa"/>
              <w:right w:w="0" w:type="dxa"/>
            </w:tcMar>
            <w:vAlign w:val="center"/>
            <w:hideMark/>
          </w:tcPr>
          <w:p w14:paraId="5284352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2,000/quarter</w:t>
            </w:r>
          </w:p>
        </w:tc>
      </w:tr>
      <w:tr w:rsidR="005F2A3E" w:rsidRPr="005F2A3E" w14:paraId="152645EE" w14:textId="77777777" w:rsidTr="005F2A3E">
        <w:tc>
          <w:tcPr>
            <w:tcW w:w="0" w:type="auto"/>
            <w:tcMar>
              <w:top w:w="150" w:type="dxa"/>
              <w:left w:w="0" w:type="dxa"/>
              <w:bottom w:w="150" w:type="dxa"/>
              <w:right w:w="240" w:type="dxa"/>
            </w:tcMar>
            <w:vAlign w:val="center"/>
            <w:hideMark/>
          </w:tcPr>
          <w:p w14:paraId="3F8D2CE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C2</w:t>
            </w:r>
          </w:p>
        </w:tc>
        <w:tc>
          <w:tcPr>
            <w:tcW w:w="0" w:type="auto"/>
            <w:tcMar>
              <w:top w:w="150" w:type="dxa"/>
              <w:left w:w="240" w:type="dxa"/>
              <w:bottom w:w="150" w:type="dxa"/>
              <w:right w:w="240" w:type="dxa"/>
            </w:tcMar>
            <w:vAlign w:val="center"/>
            <w:hideMark/>
          </w:tcPr>
          <w:p w14:paraId="2600004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17,000</w:t>
            </w:r>
          </w:p>
        </w:tc>
        <w:tc>
          <w:tcPr>
            <w:tcW w:w="0" w:type="auto"/>
            <w:tcMar>
              <w:top w:w="150" w:type="dxa"/>
              <w:left w:w="240" w:type="dxa"/>
              <w:bottom w:w="150" w:type="dxa"/>
              <w:right w:w="240" w:type="dxa"/>
            </w:tcMar>
            <w:vAlign w:val="center"/>
            <w:hideMark/>
          </w:tcPr>
          <w:p w14:paraId="6918127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0-8%</w:t>
            </w:r>
          </w:p>
        </w:tc>
        <w:tc>
          <w:tcPr>
            <w:tcW w:w="0" w:type="auto"/>
            <w:tcMar>
              <w:top w:w="150" w:type="dxa"/>
              <w:left w:w="240" w:type="dxa"/>
              <w:bottom w:w="150" w:type="dxa"/>
              <w:right w:w="0" w:type="dxa"/>
            </w:tcMar>
            <w:vAlign w:val="center"/>
            <w:hideMark/>
          </w:tcPr>
          <w:p w14:paraId="5B8840A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3,000/quarter</w:t>
            </w:r>
          </w:p>
        </w:tc>
      </w:tr>
      <w:tr w:rsidR="005F2A3E" w:rsidRPr="005F2A3E" w14:paraId="3984705F" w14:textId="77777777" w:rsidTr="005F2A3E">
        <w:tc>
          <w:tcPr>
            <w:tcW w:w="0" w:type="auto"/>
            <w:tcMar>
              <w:top w:w="150" w:type="dxa"/>
              <w:left w:w="0" w:type="dxa"/>
              <w:bottom w:w="150" w:type="dxa"/>
              <w:right w:w="240" w:type="dxa"/>
            </w:tcMar>
            <w:vAlign w:val="center"/>
            <w:hideMark/>
          </w:tcPr>
          <w:p w14:paraId="7855727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C3</w:t>
            </w:r>
          </w:p>
        </w:tc>
        <w:tc>
          <w:tcPr>
            <w:tcW w:w="0" w:type="auto"/>
            <w:tcMar>
              <w:top w:w="150" w:type="dxa"/>
              <w:left w:w="240" w:type="dxa"/>
              <w:bottom w:w="150" w:type="dxa"/>
              <w:right w:w="240" w:type="dxa"/>
            </w:tcMar>
            <w:vAlign w:val="center"/>
            <w:hideMark/>
          </w:tcPr>
          <w:p w14:paraId="0114D8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24,000</w:t>
            </w:r>
          </w:p>
        </w:tc>
        <w:tc>
          <w:tcPr>
            <w:tcW w:w="0" w:type="auto"/>
            <w:tcMar>
              <w:top w:w="150" w:type="dxa"/>
              <w:left w:w="240" w:type="dxa"/>
              <w:bottom w:w="150" w:type="dxa"/>
              <w:right w:w="240" w:type="dxa"/>
            </w:tcMar>
            <w:vAlign w:val="center"/>
            <w:hideMark/>
          </w:tcPr>
          <w:p w14:paraId="17CD484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0-10%</w:t>
            </w:r>
          </w:p>
        </w:tc>
        <w:tc>
          <w:tcPr>
            <w:tcW w:w="0" w:type="auto"/>
            <w:tcMar>
              <w:top w:w="150" w:type="dxa"/>
              <w:left w:w="240" w:type="dxa"/>
              <w:bottom w:w="150" w:type="dxa"/>
              <w:right w:w="0" w:type="dxa"/>
            </w:tcMar>
            <w:vAlign w:val="center"/>
            <w:hideMark/>
          </w:tcPr>
          <w:p w14:paraId="39597FB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4,000/quarter</w:t>
            </w:r>
          </w:p>
        </w:tc>
      </w:tr>
      <w:tr w:rsidR="005F2A3E" w:rsidRPr="005F2A3E" w14:paraId="5F0FC107" w14:textId="77777777" w:rsidTr="005F2A3E">
        <w:tc>
          <w:tcPr>
            <w:tcW w:w="0" w:type="auto"/>
            <w:tcMar>
              <w:top w:w="150" w:type="dxa"/>
              <w:left w:w="0" w:type="dxa"/>
              <w:bottom w:w="150" w:type="dxa"/>
              <w:right w:w="240" w:type="dxa"/>
            </w:tcMar>
            <w:vAlign w:val="center"/>
            <w:hideMark/>
          </w:tcPr>
          <w:p w14:paraId="28D7BE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C4</w:t>
            </w:r>
          </w:p>
        </w:tc>
        <w:tc>
          <w:tcPr>
            <w:tcW w:w="0" w:type="auto"/>
            <w:tcMar>
              <w:top w:w="150" w:type="dxa"/>
              <w:left w:w="240" w:type="dxa"/>
              <w:bottom w:w="150" w:type="dxa"/>
              <w:right w:w="240" w:type="dxa"/>
            </w:tcMar>
            <w:vAlign w:val="center"/>
            <w:hideMark/>
          </w:tcPr>
          <w:p w14:paraId="77A7EA7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30,000</w:t>
            </w:r>
          </w:p>
        </w:tc>
        <w:tc>
          <w:tcPr>
            <w:tcW w:w="0" w:type="auto"/>
            <w:tcMar>
              <w:top w:w="150" w:type="dxa"/>
              <w:left w:w="240" w:type="dxa"/>
              <w:bottom w:w="150" w:type="dxa"/>
              <w:right w:w="240" w:type="dxa"/>
            </w:tcMar>
            <w:vAlign w:val="center"/>
            <w:hideMark/>
          </w:tcPr>
          <w:p w14:paraId="7FDAA57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0-10%</w:t>
            </w:r>
          </w:p>
        </w:tc>
        <w:tc>
          <w:tcPr>
            <w:tcW w:w="0" w:type="auto"/>
            <w:tcMar>
              <w:top w:w="150" w:type="dxa"/>
              <w:left w:w="240" w:type="dxa"/>
              <w:bottom w:w="150" w:type="dxa"/>
              <w:right w:w="0" w:type="dxa"/>
            </w:tcMar>
            <w:vAlign w:val="center"/>
            <w:hideMark/>
          </w:tcPr>
          <w:p w14:paraId="020A454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5,000/quarter</w:t>
            </w:r>
          </w:p>
        </w:tc>
      </w:tr>
      <w:tr w:rsidR="005F2A3E" w:rsidRPr="005F2A3E" w14:paraId="08F2001C" w14:textId="77777777" w:rsidTr="005F2A3E">
        <w:tc>
          <w:tcPr>
            <w:tcW w:w="0" w:type="auto"/>
            <w:tcMar>
              <w:top w:w="150" w:type="dxa"/>
              <w:left w:w="0" w:type="dxa"/>
              <w:bottom w:w="150" w:type="dxa"/>
              <w:right w:w="240" w:type="dxa"/>
            </w:tcMar>
            <w:vAlign w:val="center"/>
            <w:hideMark/>
          </w:tcPr>
          <w:p w14:paraId="7A6D116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C5</w:t>
            </w:r>
          </w:p>
        </w:tc>
        <w:tc>
          <w:tcPr>
            <w:tcW w:w="0" w:type="auto"/>
            <w:tcMar>
              <w:top w:w="150" w:type="dxa"/>
              <w:left w:w="240" w:type="dxa"/>
              <w:bottom w:w="150" w:type="dxa"/>
              <w:right w:w="240" w:type="dxa"/>
            </w:tcMar>
            <w:vAlign w:val="center"/>
            <w:hideMark/>
          </w:tcPr>
          <w:p w14:paraId="454137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38,000</w:t>
            </w:r>
          </w:p>
        </w:tc>
        <w:tc>
          <w:tcPr>
            <w:tcW w:w="0" w:type="auto"/>
            <w:tcMar>
              <w:top w:w="150" w:type="dxa"/>
              <w:left w:w="240" w:type="dxa"/>
              <w:bottom w:w="150" w:type="dxa"/>
              <w:right w:w="240" w:type="dxa"/>
            </w:tcMar>
            <w:vAlign w:val="center"/>
            <w:hideMark/>
          </w:tcPr>
          <w:p w14:paraId="71EB60A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0-12%</w:t>
            </w:r>
          </w:p>
        </w:tc>
        <w:tc>
          <w:tcPr>
            <w:tcW w:w="0" w:type="auto"/>
            <w:tcMar>
              <w:top w:w="150" w:type="dxa"/>
              <w:left w:w="240" w:type="dxa"/>
              <w:bottom w:w="150" w:type="dxa"/>
              <w:right w:w="0" w:type="dxa"/>
            </w:tcMar>
            <w:vAlign w:val="center"/>
            <w:hideMark/>
          </w:tcPr>
          <w:p w14:paraId="6DE86ED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7,000/quarter</w:t>
            </w:r>
          </w:p>
        </w:tc>
      </w:tr>
      <w:tr w:rsidR="005F2A3E" w:rsidRPr="005F2A3E" w14:paraId="3074798C" w14:textId="77777777" w:rsidTr="005F2A3E">
        <w:tc>
          <w:tcPr>
            <w:tcW w:w="0" w:type="auto"/>
            <w:tcMar>
              <w:top w:w="150" w:type="dxa"/>
              <w:left w:w="0" w:type="dxa"/>
              <w:bottom w:w="150" w:type="dxa"/>
              <w:right w:w="240" w:type="dxa"/>
            </w:tcMar>
            <w:vAlign w:val="center"/>
            <w:hideMark/>
          </w:tcPr>
          <w:p w14:paraId="46FAF45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 (Manager)</w:t>
            </w:r>
          </w:p>
        </w:tc>
        <w:tc>
          <w:tcPr>
            <w:tcW w:w="0" w:type="auto"/>
            <w:tcMar>
              <w:top w:w="150" w:type="dxa"/>
              <w:left w:w="240" w:type="dxa"/>
              <w:bottom w:w="150" w:type="dxa"/>
              <w:right w:w="240" w:type="dxa"/>
            </w:tcMar>
            <w:vAlign w:val="center"/>
            <w:hideMark/>
          </w:tcPr>
          <w:p w14:paraId="247C49A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45,000</w:t>
            </w:r>
          </w:p>
        </w:tc>
        <w:tc>
          <w:tcPr>
            <w:tcW w:w="0" w:type="auto"/>
            <w:tcMar>
              <w:top w:w="150" w:type="dxa"/>
              <w:left w:w="240" w:type="dxa"/>
              <w:bottom w:w="150" w:type="dxa"/>
              <w:right w:w="240" w:type="dxa"/>
            </w:tcMar>
            <w:vAlign w:val="center"/>
            <w:hideMark/>
          </w:tcPr>
          <w:p w14:paraId="4F217CC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0-12%</w:t>
            </w:r>
          </w:p>
        </w:tc>
        <w:tc>
          <w:tcPr>
            <w:tcW w:w="0" w:type="auto"/>
            <w:tcMar>
              <w:top w:w="150" w:type="dxa"/>
              <w:left w:w="240" w:type="dxa"/>
              <w:bottom w:w="150" w:type="dxa"/>
              <w:right w:w="0" w:type="dxa"/>
            </w:tcMar>
            <w:vAlign w:val="center"/>
            <w:hideMark/>
          </w:tcPr>
          <w:p w14:paraId="52BCCF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10,000/quarter</w:t>
            </w:r>
          </w:p>
        </w:tc>
      </w:tr>
      <w:tr w:rsidR="005F2A3E" w:rsidRPr="005F2A3E" w14:paraId="422BFDCD" w14:textId="77777777" w:rsidTr="005F2A3E">
        <w:tc>
          <w:tcPr>
            <w:tcW w:w="0" w:type="auto"/>
            <w:tcMar>
              <w:top w:w="150" w:type="dxa"/>
              <w:left w:w="0" w:type="dxa"/>
              <w:bottom w:w="150" w:type="dxa"/>
              <w:right w:w="240" w:type="dxa"/>
            </w:tcMar>
            <w:vAlign w:val="center"/>
            <w:hideMark/>
          </w:tcPr>
          <w:p w14:paraId="7F67B15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480B73B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35,000-45,000</w:t>
            </w:r>
          </w:p>
        </w:tc>
        <w:tc>
          <w:tcPr>
            <w:tcW w:w="0" w:type="auto"/>
            <w:tcMar>
              <w:top w:w="150" w:type="dxa"/>
              <w:left w:w="240" w:type="dxa"/>
              <w:bottom w:w="150" w:type="dxa"/>
              <w:right w:w="240" w:type="dxa"/>
            </w:tcMar>
            <w:vAlign w:val="center"/>
            <w:hideMark/>
          </w:tcPr>
          <w:p w14:paraId="7A63A30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0-10%</w:t>
            </w:r>
          </w:p>
        </w:tc>
        <w:tc>
          <w:tcPr>
            <w:tcW w:w="0" w:type="auto"/>
            <w:tcMar>
              <w:top w:w="150" w:type="dxa"/>
              <w:left w:w="240" w:type="dxa"/>
              <w:bottom w:w="150" w:type="dxa"/>
              <w:right w:w="0" w:type="dxa"/>
            </w:tcMar>
            <w:vAlign w:val="center"/>
            <w:hideMark/>
          </w:tcPr>
          <w:p w14:paraId="5B72121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8,000/quarter</w:t>
            </w:r>
          </w:p>
        </w:tc>
      </w:tr>
      <w:tr w:rsidR="005F2A3E" w:rsidRPr="005F2A3E" w14:paraId="14842F7F" w14:textId="77777777" w:rsidTr="005F2A3E">
        <w:tc>
          <w:tcPr>
            <w:tcW w:w="0" w:type="auto"/>
            <w:tcMar>
              <w:top w:w="150" w:type="dxa"/>
              <w:left w:w="0" w:type="dxa"/>
              <w:bottom w:w="150" w:type="dxa"/>
              <w:right w:w="240" w:type="dxa"/>
            </w:tcMar>
            <w:vAlign w:val="center"/>
            <w:hideMark/>
          </w:tcPr>
          <w:p w14:paraId="2CB4835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241F0FE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55,000</w:t>
            </w:r>
          </w:p>
        </w:tc>
        <w:tc>
          <w:tcPr>
            <w:tcW w:w="0" w:type="auto"/>
            <w:tcMar>
              <w:top w:w="150" w:type="dxa"/>
              <w:left w:w="240" w:type="dxa"/>
              <w:bottom w:w="150" w:type="dxa"/>
              <w:right w:w="240" w:type="dxa"/>
            </w:tcMar>
            <w:vAlign w:val="center"/>
            <w:hideMark/>
          </w:tcPr>
          <w:p w14:paraId="56B1B0F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0-12%</w:t>
            </w:r>
          </w:p>
        </w:tc>
        <w:tc>
          <w:tcPr>
            <w:tcW w:w="0" w:type="auto"/>
            <w:tcMar>
              <w:top w:w="150" w:type="dxa"/>
              <w:left w:w="240" w:type="dxa"/>
              <w:bottom w:w="150" w:type="dxa"/>
              <w:right w:w="0" w:type="dxa"/>
            </w:tcMar>
            <w:vAlign w:val="center"/>
            <w:hideMark/>
          </w:tcPr>
          <w:p w14:paraId="79DFA9D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12,000/quarter</w:t>
            </w:r>
          </w:p>
        </w:tc>
      </w:tr>
    </w:tbl>
    <w:p w14:paraId="2E1ED53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High-Support Hazard Premium:</w:t>
      </w:r>
      <w:r w:rsidRPr="005F2A3E">
        <w:rPr>
          <w:color w:val="0F1115"/>
        </w:rPr>
        <w:t> Field Companions (C3, C4, C5) assigned to 2:1 ratio dual-deployments under Tiers 4 and 5 shall receive a mandatory BDT 250 per-shift "High-Support Hazard Premium" added to their monthly payroll, funded automatically through the premium service tier billing module per Document P.</w:t>
      </w:r>
    </w:p>
    <w:p w14:paraId="6FE6235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Quality Bonus Link:</w:t>
      </w:r>
    </w:p>
    <w:p w14:paraId="6AE6158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Companion bonus eligibility is contingent on:</w:t>
      </w:r>
    </w:p>
    <w:p w14:paraId="17D47E96" w14:textId="77777777" w:rsidR="005F2A3E" w:rsidRPr="005F2A3E" w:rsidRDefault="005F2A3E" w:rsidP="00192656">
      <w:pPr>
        <w:pStyle w:val="ds-markdown-paragraph"/>
        <w:numPr>
          <w:ilvl w:val="0"/>
          <w:numId w:val="14"/>
        </w:numPr>
        <w:shd w:val="clear" w:color="auto" w:fill="FFFFFF"/>
        <w:spacing w:before="0" w:beforeAutospacing="0" w:after="0" w:afterAutospacing="0"/>
        <w:rPr>
          <w:color w:val="0F1115"/>
        </w:rPr>
      </w:pPr>
      <w:r w:rsidRPr="005F2A3E">
        <w:rPr>
          <w:color w:val="0F1115"/>
        </w:rPr>
        <w:t>CSS &gt;8.5/10 (quarterly average)</w:t>
      </w:r>
    </w:p>
    <w:p w14:paraId="4E09104A" w14:textId="77777777" w:rsidR="005F2A3E" w:rsidRPr="005F2A3E" w:rsidRDefault="005F2A3E" w:rsidP="00192656">
      <w:pPr>
        <w:pStyle w:val="ds-markdown-paragraph"/>
        <w:numPr>
          <w:ilvl w:val="0"/>
          <w:numId w:val="14"/>
        </w:numPr>
        <w:shd w:val="clear" w:color="auto" w:fill="FFFFFF"/>
        <w:spacing w:before="0" w:beforeAutospacing="0" w:after="0" w:afterAutospacing="0"/>
        <w:rPr>
          <w:color w:val="0F1115"/>
        </w:rPr>
      </w:pPr>
      <w:r w:rsidRPr="005F2A3E">
        <w:rPr>
          <w:color w:val="0F1115"/>
        </w:rPr>
        <w:t>Zero Level 2+ incidents</w:t>
      </w:r>
    </w:p>
    <w:p w14:paraId="4CC2D1E1" w14:textId="77777777" w:rsidR="005F2A3E" w:rsidRPr="005F2A3E" w:rsidRDefault="005F2A3E" w:rsidP="00192656">
      <w:pPr>
        <w:pStyle w:val="ds-markdown-paragraph"/>
        <w:numPr>
          <w:ilvl w:val="0"/>
          <w:numId w:val="14"/>
        </w:numPr>
        <w:shd w:val="clear" w:color="auto" w:fill="FFFFFF"/>
        <w:spacing w:before="0" w:beforeAutospacing="0" w:after="0" w:afterAutospacing="0"/>
        <w:rPr>
          <w:color w:val="0F1115"/>
        </w:rPr>
      </w:pPr>
      <w:r w:rsidRPr="005F2A3E">
        <w:rPr>
          <w:color w:val="0F1115"/>
        </w:rPr>
        <w:t>100% training compliance</w:t>
      </w:r>
    </w:p>
    <w:p w14:paraId="68FA8D43" w14:textId="77777777" w:rsidR="005F2A3E" w:rsidRPr="005F2A3E" w:rsidRDefault="005F2A3E" w:rsidP="00192656">
      <w:pPr>
        <w:pStyle w:val="ds-markdown-paragraph"/>
        <w:numPr>
          <w:ilvl w:val="0"/>
          <w:numId w:val="14"/>
        </w:numPr>
        <w:shd w:val="clear" w:color="auto" w:fill="FFFFFF"/>
        <w:spacing w:before="0" w:beforeAutospacing="0" w:after="0" w:afterAutospacing="0"/>
        <w:rPr>
          <w:color w:val="0F1115"/>
        </w:rPr>
      </w:pPr>
      <w:r w:rsidRPr="005F2A3E">
        <w:rPr>
          <w:color w:val="0F1115"/>
        </w:rPr>
        <w:t>Positive family testimonial recorded</w:t>
      </w:r>
    </w:p>
    <w:p w14:paraId="6F0A2C1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Emphasis"/>
          <w:color w:val="0F1115"/>
        </w:rPr>
        <w:t>Refer to A-018, Article VII for quality metric definitions.</w:t>
      </w:r>
    </w:p>
    <w:p w14:paraId="744A45A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Annual Merit Review:</w:t>
      </w:r>
      <w:r w:rsidRPr="005F2A3E">
        <w:rPr>
          <w:color w:val="0F1115"/>
        </w:rPr>
        <w:t> Based on performance rating (Exceptional/Strong/Satisfactory/Needs Improvement). Market adjustments reviewed annually by COO + CEO.</w:t>
      </w:r>
    </w:p>
    <w:p w14:paraId="4739B574" w14:textId="77777777" w:rsidR="00A83DB0" w:rsidRPr="00A83DB0" w:rsidRDefault="00A83DB0" w:rsidP="00A83DB0">
      <w:pPr>
        <w:pStyle w:val="ds-markdown-paragraph"/>
        <w:shd w:val="clear" w:color="auto" w:fill="FFFFFF"/>
        <w:spacing w:before="0" w:beforeAutospacing="0" w:after="0" w:afterAutospacing="0"/>
        <w:rPr>
          <w:rStyle w:val="Strong"/>
          <w:color w:val="0F1115"/>
        </w:rPr>
      </w:pPr>
      <w:r w:rsidRPr="00A83DB0">
        <w:rPr>
          <w:rStyle w:val="Strong"/>
          <w:color w:val="0F1115"/>
        </w:rPr>
        <w:t>N12.6 Performance Rating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795"/>
      </w:tblGrid>
      <w:tr w:rsidR="00A83DB0" w:rsidRPr="00A83DB0" w14:paraId="75ED5B36" w14:textId="77777777" w:rsidTr="00A83DB0">
        <w:trPr>
          <w:tblHeader/>
          <w:tblCellSpacing w:w="15" w:type="dxa"/>
        </w:trPr>
        <w:tc>
          <w:tcPr>
            <w:tcW w:w="0" w:type="auto"/>
            <w:vAlign w:val="center"/>
            <w:hideMark/>
          </w:tcPr>
          <w:p w14:paraId="0BF2FA10" w14:textId="77777777" w:rsidR="00A83DB0" w:rsidRPr="00A83DB0" w:rsidRDefault="00A83DB0" w:rsidP="00A83DB0">
            <w:pPr>
              <w:spacing w:after="0" w:line="240" w:lineRule="auto"/>
              <w:jc w:val="center"/>
              <w:rPr>
                <w:rFonts w:ascii="Times New Roman" w:hAnsi="Times New Roman" w:cs="Times New Roman"/>
                <w:b/>
                <w:bCs/>
                <w:sz w:val="24"/>
                <w:szCs w:val="24"/>
              </w:rPr>
            </w:pPr>
            <w:r w:rsidRPr="00A83DB0">
              <w:rPr>
                <w:rFonts w:ascii="Times New Roman" w:hAnsi="Times New Roman" w:cs="Times New Roman"/>
                <w:b/>
                <w:bCs/>
                <w:sz w:val="24"/>
                <w:szCs w:val="24"/>
              </w:rPr>
              <w:t>Rating</w:t>
            </w:r>
          </w:p>
        </w:tc>
        <w:tc>
          <w:tcPr>
            <w:tcW w:w="0" w:type="auto"/>
            <w:vAlign w:val="center"/>
            <w:hideMark/>
          </w:tcPr>
          <w:p w14:paraId="036FDFE7" w14:textId="77777777" w:rsidR="00A83DB0" w:rsidRPr="00A83DB0" w:rsidRDefault="00A83DB0" w:rsidP="00A83DB0">
            <w:pPr>
              <w:spacing w:after="0" w:line="240" w:lineRule="auto"/>
              <w:jc w:val="center"/>
              <w:rPr>
                <w:rFonts w:ascii="Times New Roman" w:hAnsi="Times New Roman" w:cs="Times New Roman"/>
                <w:b/>
                <w:bCs/>
                <w:sz w:val="24"/>
                <w:szCs w:val="24"/>
              </w:rPr>
            </w:pPr>
            <w:r w:rsidRPr="00A83DB0">
              <w:rPr>
                <w:rFonts w:ascii="Times New Roman" w:hAnsi="Times New Roman" w:cs="Times New Roman"/>
                <w:b/>
                <w:bCs/>
                <w:sz w:val="24"/>
                <w:szCs w:val="24"/>
              </w:rPr>
              <w:t>Score</w:t>
            </w:r>
          </w:p>
        </w:tc>
      </w:tr>
      <w:tr w:rsidR="00A83DB0" w:rsidRPr="00A83DB0" w14:paraId="05212BE6" w14:textId="77777777" w:rsidTr="00A83DB0">
        <w:trPr>
          <w:tblCellSpacing w:w="15" w:type="dxa"/>
        </w:trPr>
        <w:tc>
          <w:tcPr>
            <w:tcW w:w="0" w:type="auto"/>
            <w:vAlign w:val="center"/>
            <w:hideMark/>
          </w:tcPr>
          <w:p w14:paraId="2DD10C99" w14:textId="77777777" w:rsidR="00A83DB0" w:rsidRPr="00A83DB0" w:rsidRDefault="00A83DB0" w:rsidP="00A83DB0">
            <w:p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Exceptional</w:t>
            </w:r>
          </w:p>
        </w:tc>
        <w:tc>
          <w:tcPr>
            <w:tcW w:w="0" w:type="auto"/>
            <w:vAlign w:val="center"/>
            <w:hideMark/>
          </w:tcPr>
          <w:p w14:paraId="47DD054D" w14:textId="77777777" w:rsidR="00A83DB0" w:rsidRPr="00A83DB0" w:rsidRDefault="00A83DB0" w:rsidP="00A83DB0">
            <w:p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95–100</w:t>
            </w:r>
          </w:p>
        </w:tc>
      </w:tr>
      <w:tr w:rsidR="00A83DB0" w:rsidRPr="00A83DB0" w14:paraId="200C7B89" w14:textId="77777777" w:rsidTr="00A83DB0">
        <w:trPr>
          <w:tblCellSpacing w:w="15" w:type="dxa"/>
        </w:trPr>
        <w:tc>
          <w:tcPr>
            <w:tcW w:w="0" w:type="auto"/>
            <w:vAlign w:val="center"/>
            <w:hideMark/>
          </w:tcPr>
          <w:p w14:paraId="649DD09F" w14:textId="77777777" w:rsidR="00A83DB0" w:rsidRPr="00A83DB0" w:rsidRDefault="00A83DB0" w:rsidP="00A83DB0">
            <w:p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Strong</w:t>
            </w:r>
          </w:p>
        </w:tc>
        <w:tc>
          <w:tcPr>
            <w:tcW w:w="0" w:type="auto"/>
            <w:vAlign w:val="center"/>
            <w:hideMark/>
          </w:tcPr>
          <w:p w14:paraId="15595B33" w14:textId="77777777" w:rsidR="00A83DB0" w:rsidRPr="00A83DB0" w:rsidRDefault="00A83DB0" w:rsidP="00A83DB0">
            <w:p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85–94</w:t>
            </w:r>
          </w:p>
        </w:tc>
      </w:tr>
      <w:tr w:rsidR="00A83DB0" w:rsidRPr="00A83DB0" w14:paraId="2064DE2E" w14:textId="77777777" w:rsidTr="00A83DB0">
        <w:trPr>
          <w:tblCellSpacing w:w="15" w:type="dxa"/>
        </w:trPr>
        <w:tc>
          <w:tcPr>
            <w:tcW w:w="0" w:type="auto"/>
            <w:vAlign w:val="center"/>
            <w:hideMark/>
          </w:tcPr>
          <w:p w14:paraId="19EBFF9A" w14:textId="77777777" w:rsidR="00A83DB0" w:rsidRPr="00A83DB0" w:rsidRDefault="00A83DB0" w:rsidP="00A83DB0">
            <w:p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Satisfactory</w:t>
            </w:r>
          </w:p>
        </w:tc>
        <w:tc>
          <w:tcPr>
            <w:tcW w:w="0" w:type="auto"/>
            <w:vAlign w:val="center"/>
            <w:hideMark/>
          </w:tcPr>
          <w:p w14:paraId="0DB97FB4" w14:textId="77777777" w:rsidR="00A83DB0" w:rsidRPr="00A83DB0" w:rsidRDefault="00A83DB0" w:rsidP="00A83DB0">
            <w:p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70–84</w:t>
            </w:r>
          </w:p>
        </w:tc>
      </w:tr>
      <w:tr w:rsidR="00A83DB0" w:rsidRPr="00A83DB0" w14:paraId="6C7491A9" w14:textId="77777777" w:rsidTr="00A83DB0">
        <w:trPr>
          <w:tblCellSpacing w:w="15" w:type="dxa"/>
        </w:trPr>
        <w:tc>
          <w:tcPr>
            <w:tcW w:w="0" w:type="auto"/>
            <w:vAlign w:val="center"/>
            <w:hideMark/>
          </w:tcPr>
          <w:p w14:paraId="58AC509E" w14:textId="77777777" w:rsidR="00A83DB0" w:rsidRPr="00A83DB0" w:rsidRDefault="00A83DB0" w:rsidP="00A83DB0">
            <w:p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Needs Improvement</w:t>
            </w:r>
          </w:p>
        </w:tc>
        <w:tc>
          <w:tcPr>
            <w:tcW w:w="0" w:type="auto"/>
            <w:vAlign w:val="center"/>
            <w:hideMark/>
          </w:tcPr>
          <w:p w14:paraId="659DA94B" w14:textId="77777777" w:rsidR="00A83DB0" w:rsidRPr="00A83DB0" w:rsidRDefault="00A83DB0" w:rsidP="00A83DB0">
            <w:p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60–69</w:t>
            </w:r>
          </w:p>
        </w:tc>
      </w:tr>
      <w:tr w:rsidR="00A83DB0" w:rsidRPr="00A83DB0" w14:paraId="7966D22A" w14:textId="77777777" w:rsidTr="00A83DB0">
        <w:trPr>
          <w:tblCellSpacing w:w="15" w:type="dxa"/>
        </w:trPr>
        <w:tc>
          <w:tcPr>
            <w:tcW w:w="0" w:type="auto"/>
            <w:vAlign w:val="center"/>
            <w:hideMark/>
          </w:tcPr>
          <w:p w14:paraId="4F05046B" w14:textId="77777777" w:rsidR="00A83DB0" w:rsidRPr="00A83DB0" w:rsidRDefault="00A83DB0" w:rsidP="00A83DB0">
            <w:p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Unsatisfactory</w:t>
            </w:r>
          </w:p>
        </w:tc>
        <w:tc>
          <w:tcPr>
            <w:tcW w:w="0" w:type="auto"/>
            <w:vAlign w:val="center"/>
            <w:hideMark/>
          </w:tcPr>
          <w:p w14:paraId="0E8758D0" w14:textId="77777777" w:rsidR="00A83DB0" w:rsidRPr="00A83DB0" w:rsidRDefault="00A83DB0" w:rsidP="00A83DB0">
            <w:p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&lt;60</w:t>
            </w:r>
          </w:p>
        </w:tc>
      </w:tr>
    </w:tbl>
    <w:p w14:paraId="789994B5" w14:textId="77777777" w:rsidR="00A83DB0" w:rsidRPr="00A83DB0" w:rsidRDefault="00A83DB0" w:rsidP="00A83DB0">
      <w:pPr>
        <w:pStyle w:val="NormalWeb"/>
        <w:spacing w:before="0" w:beforeAutospacing="0" w:after="0" w:afterAutospacing="0"/>
      </w:pPr>
      <w:r w:rsidRPr="00A83DB0">
        <w:t>Used for:</w:t>
      </w:r>
    </w:p>
    <w:p w14:paraId="36EAE2E8" w14:textId="77777777" w:rsidR="00A83DB0" w:rsidRPr="00A83DB0" w:rsidRDefault="00A83DB0" w:rsidP="00192656">
      <w:pPr>
        <w:numPr>
          <w:ilvl w:val="0"/>
          <w:numId w:val="34"/>
        </w:num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 xml:space="preserve">Merit increases </w:t>
      </w:r>
    </w:p>
    <w:p w14:paraId="6C0FC18F" w14:textId="77777777" w:rsidR="00A83DB0" w:rsidRPr="00A83DB0" w:rsidRDefault="00A83DB0" w:rsidP="00192656">
      <w:pPr>
        <w:numPr>
          <w:ilvl w:val="0"/>
          <w:numId w:val="34"/>
        </w:num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 xml:space="preserve">Promotion eligibility </w:t>
      </w:r>
    </w:p>
    <w:p w14:paraId="33817EA4" w14:textId="77777777" w:rsidR="00A83DB0" w:rsidRPr="00A83DB0" w:rsidRDefault="00A83DB0" w:rsidP="00192656">
      <w:pPr>
        <w:numPr>
          <w:ilvl w:val="0"/>
          <w:numId w:val="34"/>
        </w:numPr>
        <w:spacing w:after="0" w:line="240" w:lineRule="auto"/>
        <w:rPr>
          <w:rFonts w:ascii="Times New Roman" w:hAnsi="Times New Roman" w:cs="Times New Roman"/>
          <w:sz w:val="24"/>
          <w:szCs w:val="24"/>
        </w:rPr>
      </w:pPr>
      <w:r w:rsidRPr="00A83DB0">
        <w:rPr>
          <w:rFonts w:ascii="Times New Roman" w:hAnsi="Times New Roman" w:cs="Times New Roman"/>
          <w:sz w:val="24"/>
          <w:szCs w:val="24"/>
        </w:rPr>
        <w:t>PIP decisions</w:t>
      </w:r>
    </w:p>
    <w:p w14:paraId="085E96E0" w14:textId="77777777" w:rsidR="00A83DB0" w:rsidRDefault="00A83DB0" w:rsidP="005F2A3E">
      <w:pPr>
        <w:spacing w:after="0" w:line="240" w:lineRule="auto"/>
        <w:rPr>
          <w:rFonts w:ascii="Times New Roman" w:hAnsi="Times New Roman" w:cs="Times New Roman"/>
        </w:rPr>
      </w:pPr>
    </w:p>
    <w:p w14:paraId="605EBC4E" w14:textId="4295D023"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40736031">
          <v:rect id="_x0000_i1936" style="width:0;height:.75pt" o:hralign="center" o:hrstd="t" o:hr="t" fillcolor="#a0a0a0" stroked="f"/>
        </w:pict>
      </w:r>
    </w:p>
    <w:p w14:paraId="2D6AF5CC"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lastRenderedPageBreak/>
        <w:t>SECTION N12A: WORKFORCE KPI, KRI &amp; QRI FRAMEWORK</w:t>
      </w:r>
    </w:p>
    <w:tbl>
      <w:tblPr>
        <w:tblW w:w="0" w:type="auto"/>
        <w:tblCellMar>
          <w:top w:w="15" w:type="dxa"/>
          <w:left w:w="15" w:type="dxa"/>
          <w:bottom w:w="15" w:type="dxa"/>
          <w:right w:w="15" w:type="dxa"/>
        </w:tblCellMar>
        <w:tblLook w:val="04A0" w:firstRow="1" w:lastRow="0" w:firstColumn="1" w:lastColumn="0" w:noHBand="0" w:noVBand="1"/>
      </w:tblPr>
      <w:tblGrid>
        <w:gridCol w:w="713"/>
        <w:gridCol w:w="4096"/>
        <w:gridCol w:w="2607"/>
        <w:gridCol w:w="2211"/>
      </w:tblGrid>
      <w:tr w:rsidR="005F2A3E" w:rsidRPr="005F2A3E" w14:paraId="24FBFD13" w14:textId="77777777" w:rsidTr="005F2A3E">
        <w:trPr>
          <w:tblHeader/>
        </w:trPr>
        <w:tc>
          <w:tcPr>
            <w:tcW w:w="0" w:type="auto"/>
            <w:tcBorders>
              <w:top w:val="nil"/>
            </w:tcBorders>
            <w:tcMar>
              <w:top w:w="150" w:type="dxa"/>
              <w:left w:w="0" w:type="dxa"/>
              <w:bottom w:w="150" w:type="dxa"/>
              <w:right w:w="240" w:type="dxa"/>
            </w:tcMar>
            <w:vAlign w:val="center"/>
            <w:hideMark/>
          </w:tcPr>
          <w:p w14:paraId="7B6457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537B7D1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4379C81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1FF2A0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Review Frequency</w:t>
            </w:r>
          </w:p>
        </w:tc>
      </w:tr>
      <w:tr w:rsidR="005F2A3E" w:rsidRPr="005F2A3E" w14:paraId="1474A9DA" w14:textId="77777777" w:rsidTr="005F2A3E">
        <w:tc>
          <w:tcPr>
            <w:tcW w:w="0" w:type="auto"/>
            <w:tcMar>
              <w:top w:w="150" w:type="dxa"/>
              <w:left w:w="0" w:type="dxa"/>
              <w:bottom w:w="150" w:type="dxa"/>
              <w:right w:w="240" w:type="dxa"/>
            </w:tcMar>
            <w:vAlign w:val="center"/>
            <w:hideMark/>
          </w:tcPr>
          <w:p w14:paraId="72289405"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KPI</w:t>
            </w:r>
          </w:p>
        </w:tc>
        <w:tc>
          <w:tcPr>
            <w:tcW w:w="0" w:type="auto"/>
            <w:tcMar>
              <w:top w:w="150" w:type="dxa"/>
              <w:left w:w="240" w:type="dxa"/>
              <w:bottom w:w="150" w:type="dxa"/>
              <w:right w:w="240" w:type="dxa"/>
            </w:tcMar>
            <w:vAlign w:val="center"/>
            <w:hideMark/>
          </w:tcPr>
          <w:p w14:paraId="19C3870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Satisfaction Score</w:t>
            </w:r>
          </w:p>
        </w:tc>
        <w:tc>
          <w:tcPr>
            <w:tcW w:w="0" w:type="auto"/>
            <w:tcMar>
              <w:top w:w="150" w:type="dxa"/>
              <w:left w:w="240" w:type="dxa"/>
              <w:bottom w:w="150" w:type="dxa"/>
              <w:right w:w="240" w:type="dxa"/>
            </w:tcMar>
            <w:vAlign w:val="center"/>
            <w:hideMark/>
          </w:tcPr>
          <w:p w14:paraId="7D1F806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3C8D514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Monthly</w:t>
            </w:r>
          </w:p>
        </w:tc>
      </w:tr>
      <w:tr w:rsidR="005F2A3E" w:rsidRPr="005F2A3E" w14:paraId="44821E38" w14:textId="77777777" w:rsidTr="005F2A3E">
        <w:tc>
          <w:tcPr>
            <w:tcW w:w="0" w:type="auto"/>
            <w:tcMar>
              <w:top w:w="150" w:type="dxa"/>
              <w:left w:w="0" w:type="dxa"/>
              <w:bottom w:w="150" w:type="dxa"/>
              <w:right w:w="240" w:type="dxa"/>
            </w:tcMar>
            <w:vAlign w:val="center"/>
            <w:hideMark/>
          </w:tcPr>
          <w:p w14:paraId="5AA4D07C"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KPI</w:t>
            </w:r>
          </w:p>
        </w:tc>
        <w:tc>
          <w:tcPr>
            <w:tcW w:w="0" w:type="auto"/>
            <w:tcMar>
              <w:top w:w="150" w:type="dxa"/>
              <w:left w:w="240" w:type="dxa"/>
              <w:bottom w:w="150" w:type="dxa"/>
              <w:right w:w="240" w:type="dxa"/>
            </w:tcMar>
            <w:vAlign w:val="center"/>
            <w:hideMark/>
          </w:tcPr>
          <w:p w14:paraId="7FDEF90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Retention</w:t>
            </w:r>
          </w:p>
        </w:tc>
        <w:tc>
          <w:tcPr>
            <w:tcW w:w="0" w:type="auto"/>
            <w:tcMar>
              <w:top w:w="150" w:type="dxa"/>
              <w:left w:w="240" w:type="dxa"/>
              <w:bottom w:w="150" w:type="dxa"/>
              <w:right w:w="240" w:type="dxa"/>
            </w:tcMar>
            <w:vAlign w:val="center"/>
            <w:hideMark/>
          </w:tcPr>
          <w:p w14:paraId="2804E63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5F0100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Monthly</w:t>
            </w:r>
          </w:p>
        </w:tc>
      </w:tr>
      <w:tr w:rsidR="005F2A3E" w:rsidRPr="005F2A3E" w14:paraId="2DF594F5" w14:textId="77777777" w:rsidTr="005F2A3E">
        <w:tc>
          <w:tcPr>
            <w:tcW w:w="0" w:type="auto"/>
            <w:tcMar>
              <w:top w:w="150" w:type="dxa"/>
              <w:left w:w="0" w:type="dxa"/>
              <w:bottom w:w="150" w:type="dxa"/>
              <w:right w:w="240" w:type="dxa"/>
            </w:tcMar>
            <w:vAlign w:val="center"/>
            <w:hideMark/>
          </w:tcPr>
          <w:p w14:paraId="4ECE1C3D"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KPI</w:t>
            </w:r>
          </w:p>
        </w:tc>
        <w:tc>
          <w:tcPr>
            <w:tcW w:w="0" w:type="auto"/>
            <w:tcMar>
              <w:top w:w="150" w:type="dxa"/>
              <w:left w:w="240" w:type="dxa"/>
              <w:bottom w:w="150" w:type="dxa"/>
              <w:right w:w="240" w:type="dxa"/>
            </w:tcMar>
            <w:vAlign w:val="center"/>
            <w:hideMark/>
          </w:tcPr>
          <w:p w14:paraId="541E3E7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Portfolio Stability</w:t>
            </w:r>
          </w:p>
        </w:tc>
        <w:tc>
          <w:tcPr>
            <w:tcW w:w="0" w:type="auto"/>
            <w:tcMar>
              <w:top w:w="150" w:type="dxa"/>
              <w:left w:w="240" w:type="dxa"/>
              <w:bottom w:w="150" w:type="dxa"/>
              <w:right w:w="240" w:type="dxa"/>
            </w:tcMar>
            <w:vAlign w:val="center"/>
            <w:hideMark/>
          </w:tcPr>
          <w:p w14:paraId="274ED05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159C730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Monthly</w:t>
            </w:r>
          </w:p>
        </w:tc>
      </w:tr>
      <w:tr w:rsidR="005F2A3E" w:rsidRPr="005F2A3E" w14:paraId="5D843D4E" w14:textId="77777777" w:rsidTr="005F2A3E">
        <w:tc>
          <w:tcPr>
            <w:tcW w:w="0" w:type="auto"/>
            <w:tcMar>
              <w:top w:w="150" w:type="dxa"/>
              <w:left w:w="0" w:type="dxa"/>
              <w:bottom w:w="150" w:type="dxa"/>
              <w:right w:w="240" w:type="dxa"/>
            </w:tcMar>
            <w:vAlign w:val="center"/>
            <w:hideMark/>
          </w:tcPr>
          <w:p w14:paraId="4160446F"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KRI</w:t>
            </w:r>
          </w:p>
        </w:tc>
        <w:tc>
          <w:tcPr>
            <w:tcW w:w="0" w:type="auto"/>
            <w:tcMar>
              <w:top w:w="150" w:type="dxa"/>
              <w:left w:w="240" w:type="dxa"/>
              <w:bottom w:w="150" w:type="dxa"/>
              <w:right w:w="240" w:type="dxa"/>
            </w:tcMar>
            <w:vAlign w:val="center"/>
            <w:hideMark/>
          </w:tcPr>
          <w:p w14:paraId="252E307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Staff Turnover Rate</w:t>
            </w:r>
          </w:p>
        </w:tc>
        <w:tc>
          <w:tcPr>
            <w:tcW w:w="0" w:type="auto"/>
            <w:tcMar>
              <w:top w:w="150" w:type="dxa"/>
              <w:left w:w="240" w:type="dxa"/>
              <w:bottom w:w="150" w:type="dxa"/>
              <w:right w:w="240" w:type="dxa"/>
            </w:tcMar>
            <w:vAlign w:val="center"/>
            <w:hideMark/>
          </w:tcPr>
          <w:p w14:paraId="78060C6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1B17076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Monthly</w:t>
            </w:r>
          </w:p>
        </w:tc>
      </w:tr>
      <w:tr w:rsidR="005F2A3E" w:rsidRPr="005F2A3E" w14:paraId="472E58F0" w14:textId="77777777" w:rsidTr="005F2A3E">
        <w:tc>
          <w:tcPr>
            <w:tcW w:w="0" w:type="auto"/>
            <w:tcMar>
              <w:top w:w="150" w:type="dxa"/>
              <w:left w:w="0" w:type="dxa"/>
              <w:bottom w:w="150" w:type="dxa"/>
              <w:right w:w="240" w:type="dxa"/>
            </w:tcMar>
            <w:vAlign w:val="center"/>
            <w:hideMark/>
          </w:tcPr>
          <w:p w14:paraId="3530C456"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KRI</w:t>
            </w:r>
          </w:p>
        </w:tc>
        <w:tc>
          <w:tcPr>
            <w:tcW w:w="0" w:type="auto"/>
            <w:tcMar>
              <w:top w:w="150" w:type="dxa"/>
              <w:left w:w="240" w:type="dxa"/>
              <w:bottom w:w="150" w:type="dxa"/>
              <w:right w:w="240" w:type="dxa"/>
            </w:tcMar>
            <w:vAlign w:val="center"/>
            <w:hideMark/>
          </w:tcPr>
          <w:p w14:paraId="2AE8D9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Vacant Critical Roles</w:t>
            </w:r>
          </w:p>
        </w:tc>
        <w:tc>
          <w:tcPr>
            <w:tcW w:w="0" w:type="auto"/>
            <w:tcMar>
              <w:top w:w="150" w:type="dxa"/>
              <w:left w:w="240" w:type="dxa"/>
              <w:bottom w:w="150" w:type="dxa"/>
              <w:right w:w="240" w:type="dxa"/>
            </w:tcMar>
            <w:vAlign w:val="center"/>
            <w:hideMark/>
          </w:tcPr>
          <w:p w14:paraId="41E92D2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2976A1E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Monthly</w:t>
            </w:r>
          </w:p>
        </w:tc>
      </w:tr>
      <w:tr w:rsidR="005F2A3E" w:rsidRPr="005F2A3E" w14:paraId="3E985263" w14:textId="77777777" w:rsidTr="005F2A3E">
        <w:tc>
          <w:tcPr>
            <w:tcW w:w="0" w:type="auto"/>
            <w:tcMar>
              <w:top w:w="150" w:type="dxa"/>
              <w:left w:w="0" w:type="dxa"/>
              <w:bottom w:w="150" w:type="dxa"/>
              <w:right w:w="240" w:type="dxa"/>
            </w:tcMar>
            <w:vAlign w:val="center"/>
            <w:hideMark/>
          </w:tcPr>
          <w:p w14:paraId="5816BB3D"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KRI</w:t>
            </w:r>
          </w:p>
        </w:tc>
        <w:tc>
          <w:tcPr>
            <w:tcW w:w="0" w:type="auto"/>
            <w:tcMar>
              <w:top w:w="150" w:type="dxa"/>
              <w:left w:w="240" w:type="dxa"/>
              <w:bottom w:w="150" w:type="dxa"/>
              <w:right w:w="240" w:type="dxa"/>
            </w:tcMar>
            <w:vAlign w:val="center"/>
            <w:hideMark/>
          </w:tcPr>
          <w:p w14:paraId="7B19FB0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Certification Expiry Exposure</w:t>
            </w:r>
          </w:p>
        </w:tc>
        <w:tc>
          <w:tcPr>
            <w:tcW w:w="0" w:type="auto"/>
            <w:tcMar>
              <w:top w:w="150" w:type="dxa"/>
              <w:left w:w="240" w:type="dxa"/>
              <w:bottom w:w="150" w:type="dxa"/>
              <w:right w:w="240" w:type="dxa"/>
            </w:tcMar>
            <w:vAlign w:val="center"/>
            <w:hideMark/>
          </w:tcPr>
          <w:p w14:paraId="2EBF727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People &amp; Culture Lead</w:t>
            </w:r>
          </w:p>
        </w:tc>
        <w:tc>
          <w:tcPr>
            <w:tcW w:w="0" w:type="auto"/>
            <w:tcMar>
              <w:top w:w="150" w:type="dxa"/>
              <w:left w:w="240" w:type="dxa"/>
              <w:bottom w:w="150" w:type="dxa"/>
              <w:right w:w="0" w:type="dxa"/>
            </w:tcMar>
            <w:vAlign w:val="center"/>
            <w:hideMark/>
          </w:tcPr>
          <w:p w14:paraId="0197FB8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Monthly</w:t>
            </w:r>
          </w:p>
        </w:tc>
      </w:tr>
      <w:tr w:rsidR="005F2A3E" w:rsidRPr="005F2A3E" w14:paraId="4C23C6B0" w14:textId="77777777" w:rsidTr="005F2A3E">
        <w:tc>
          <w:tcPr>
            <w:tcW w:w="0" w:type="auto"/>
            <w:tcMar>
              <w:top w:w="150" w:type="dxa"/>
              <w:left w:w="0" w:type="dxa"/>
              <w:bottom w:w="150" w:type="dxa"/>
              <w:right w:w="240" w:type="dxa"/>
            </w:tcMar>
            <w:vAlign w:val="center"/>
            <w:hideMark/>
          </w:tcPr>
          <w:p w14:paraId="749D8797"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QRI</w:t>
            </w:r>
          </w:p>
        </w:tc>
        <w:tc>
          <w:tcPr>
            <w:tcW w:w="0" w:type="auto"/>
            <w:tcMar>
              <w:top w:w="150" w:type="dxa"/>
              <w:left w:w="240" w:type="dxa"/>
              <w:bottom w:w="150" w:type="dxa"/>
              <w:right w:w="240" w:type="dxa"/>
            </w:tcMar>
            <w:vAlign w:val="center"/>
            <w:hideMark/>
          </w:tcPr>
          <w:p w14:paraId="5A67992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Training Compliance Rate</w:t>
            </w:r>
          </w:p>
        </w:tc>
        <w:tc>
          <w:tcPr>
            <w:tcW w:w="0" w:type="auto"/>
            <w:tcMar>
              <w:top w:w="150" w:type="dxa"/>
              <w:left w:w="240" w:type="dxa"/>
              <w:bottom w:w="150" w:type="dxa"/>
              <w:right w:w="240" w:type="dxa"/>
            </w:tcMar>
            <w:vAlign w:val="center"/>
            <w:hideMark/>
          </w:tcPr>
          <w:p w14:paraId="536C2D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78255B1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Monthly</w:t>
            </w:r>
          </w:p>
        </w:tc>
      </w:tr>
      <w:tr w:rsidR="005F2A3E" w:rsidRPr="005F2A3E" w14:paraId="3ADFF119" w14:textId="77777777" w:rsidTr="005F2A3E">
        <w:tc>
          <w:tcPr>
            <w:tcW w:w="0" w:type="auto"/>
            <w:tcMar>
              <w:top w:w="150" w:type="dxa"/>
              <w:left w:w="0" w:type="dxa"/>
              <w:bottom w:w="150" w:type="dxa"/>
              <w:right w:w="240" w:type="dxa"/>
            </w:tcMar>
            <w:vAlign w:val="center"/>
            <w:hideMark/>
          </w:tcPr>
          <w:p w14:paraId="138A1F3D"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QRI</w:t>
            </w:r>
          </w:p>
        </w:tc>
        <w:tc>
          <w:tcPr>
            <w:tcW w:w="0" w:type="auto"/>
            <w:tcMar>
              <w:top w:w="150" w:type="dxa"/>
              <w:left w:w="240" w:type="dxa"/>
              <w:bottom w:w="150" w:type="dxa"/>
              <w:right w:w="240" w:type="dxa"/>
            </w:tcMar>
            <w:vAlign w:val="center"/>
            <w:hideMark/>
          </w:tcPr>
          <w:p w14:paraId="34DD1D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Performance Improvement Plans</w:t>
            </w:r>
          </w:p>
        </w:tc>
        <w:tc>
          <w:tcPr>
            <w:tcW w:w="0" w:type="auto"/>
            <w:tcMar>
              <w:top w:w="150" w:type="dxa"/>
              <w:left w:w="240" w:type="dxa"/>
              <w:bottom w:w="150" w:type="dxa"/>
              <w:right w:w="240" w:type="dxa"/>
            </w:tcMar>
            <w:vAlign w:val="center"/>
            <w:hideMark/>
          </w:tcPr>
          <w:p w14:paraId="21C98B9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4BFCC35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Monthly</w:t>
            </w:r>
          </w:p>
        </w:tc>
      </w:tr>
      <w:tr w:rsidR="005F2A3E" w:rsidRPr="005F2A3E" w14:paraId="221DDAB9" w14:textId="77777777" w:rsidTr="005F2A3E">
        <w:tc>
          <w:tcPr>
            <w:tcW w:w="0" w:type="auto"/>
            <w:tcMar>
              <w:top w:w="150" w:type="dxa"/>
              <w:left w:w="0" w:type="dxa"/>
              <w:bottom w:w="150" w:type="dxa"/>
              <w:right w:w="240" w:type="dxa"/>
            </w:tcMar>
            <w:vAlign w:val="center"/>
            <w:hideMark/>
          </w:tcPr>
          <w:p w14:paraId="3C3120E7"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QRI</w:t>
            </w:r>
          </w:p>
        </w:tc>
        <w:tc>
          <w:tcPr>
            <w:tcW w:w="0" w:type="auto"/>
            <w:tcMar>
              <w:top w:w="150" w:type="dxa"/>
              <w:left w:w="240" w:type="dxa"/>
              <w:bottom w:w="150" w:type="dxa"/>
              <w:right w:w="240" w:type="dxa"/>
            </w:tcMar>
            <w:vAlign w:val="center"/>
            <w:hideMark/>
          </w:tcPr>
          <w:p w14:paraId="43C8091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Competency Compliance</w:t>
            </w:r>
          </w:p>
        </w:tc>
        <w:tc>
          <w:tcPr>
            <w:tcW w:w="0" w:type="auto"/>
            <w:tcMar>
              <w:top w:w="150" w:type="dxa"/>
              <w:left w:w="240" w:type="dxa"/>
              <w:bottom w:w="150" w:type="dxa"/>
              <w:right w:w="240" w:type="dxa"/>
            </w:tcMar>
            <w:vAlign w:val="center"/>
            <w:hideMark/>
          </w:tcPr>
          <w:p w14:paraId="6C10D87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5D4E5B9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Monthly</w:t>
            </w:r>
          </w:p>
        </w:tc>
      </w:tr>
    </w:tbl>
    <w:p w14:paraId="6E5CBDA0"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Emphasis"/>
          <w:color w:val="0F1115"/>
        </w:rPr>
        <w:t>Refer to A-018, Article VIIA for complete QRI framework.</w:t>
      </w:r>
    </w:p>
    <w:p w14:paraId="76E39BD5"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253E0A4C">
          <v:rect id="_x0000_i1937" style="width:0;height:.75pt" o:hralign="center" o:hrstd="t" o:hr="t" fillcolor="#a0a0a0" stroked="f"/>
        </w:pict>
      </w:r>
    </w:p>
    <w:p w14:paraId="14DE2C33"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N12B: WORKFORCE KPI ESCALATION THRESHOLDS</w:t>
      </w:r>
    </w:p>
    <w:tbl>
      <w:tblPr>
        <w:tblW w:w="11280" w:type="dxa"/>
        <w:tblCellMar>
          <w:top w:w="15" w:type="dxa"/>
          <w:left w:w="15" w:type="dxa"/>
          <w:bottom w:w="15" w:type="dxa"/>
          <w:right w:w="15" w:type="dxa"/>
        </w:tblCellMar>
        <w:tblLook w:val="04A0" w:firstRow="1" w:lastRow="0" w:firstColumn="1" w:lastColumn="0" w:noHBand="0" w:noVBand="1"/>
      </w:tblPr>
      <w:tblGrid>
        <w:gridCol w:w="4767"/>
        <w:gridCol w:w="3041"/>
        <w:gridCol w:w="3472"/>
      </w:tblGrid>
      <w:tr w:rsidR="005F2A3E" w:rsidRPr="005F2A3E" w14:paraId="331EDEB3" w14:textId="77777777" w:rsidTr="005F2A3E">
        <w:trPr>
          <w:tblHeader/>
        </w:trPr>
        <w:tc>
          <w:tcPr>
            <w:tcW w:w="0" w:type="auto"/>
            <w:tcBorders>
              <w:top w:val="nil"/>
            </w:tcBorders>
            <w:tcMar>
              <w:top w:w="150" w:type="dxa"/>
              <w:left w:w="0" w:type="dxa"/>
              <w:bottom w:w="150" w:type="dxa"/>
              <w:right w:w="240" w:type="dxa"/>
            </w:tcMar>
            <w:vAlign w:val="center"/>
            <w:hideMark/>
          </w:tcPr>
          <w:p w14:paraId="2A5250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32EF01B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16220B7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Required Action</w:t>
            </w:r>
          </w:p>
        </w:tc>
      </w:tr>
      <w:tr w:rsidR="005F2A3E" w:rsidRPr="005F2A3E" w14:paraId="7D6BA7DE" w14:textId="77777777" w:rsidTr="005F2A3E">
        <w:tc>
          <w:tcPr>
            <w:tcW w:w="0" w:type="auto"/>
            <w:tcMar>
              <w:top w:w="150" w:type="dxa"/>
              <w:left w:w="0" w:type="dxa"/>
              <w:bottom w:w="150" w:type="dxa"/>
              <w:right w:w="240" w:type="dxa"/>
            </w:tcMar>
            <w:vAlign w:val="center"/>
            <w:hideMark/>
          </w:tcPr>
          <w:p w14:paraId="4252464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CSS</w:t>
            </w:r>
          </w:p>
        </w:tc>
        <w:tc>
          <w:tcPr>
            <w:tcW w:w="0" w:type="auto"/>
            <w:tcMar>
              <w:top w:w="150" w:type="dxa"/>
              <w:left w:w="240" w:type="dxa"/>
              <w:bottom w:w="150" w:type="dxa"/>
              <w:right w:w="240" w:type="dxa"/>
            </w:tcMar>
            <w:vAlign w:val="center"/>
            <w:hideMark/>
          </w:tcPr>
          <w:p w14:paraId="695EF60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&lt;8.0</w:t>
            </w:r>
          </w:p>
        </w:tc>
        <w:tc>
          <w:tcPr>
            <w:tcW w:w="0" w:type="auto"/>
            <w:tcMar>
              <w:top w:w="150" w:type="dxa"/>
              <w:left w:w="240" w:type="dxa"/>
              <w:bottom w:w="150" w:type="dxa"/>
              <w:right w:w="0" w:type="dxa"/>
            </w:tcMar>
            <w:vAlign w:val="center"/>
            <w:hideMark/>
          </w:tcPr>
          <w:p w14:paraId="7B12058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review</w:t>
            </w:r>
          </w:p>
        </w:tc>
      </w:tr>
      <w:tr w:rsidR="005F2A3E" w:rsidRPr="005F2A3E" w14:paraId="5B406A6D" w14:textId="77777777" w:rsidTr="005F2A3E">
        <w:tc>
          <w:tcPr>
            <w:tcW w:w="0" w:type="auto"/>
            <w:tcMar>
              <w:top w:w="150" w:type="dxa"/>
              <w:left w:w="0" w:type="dxa"/>
              <w:bottom w:w="150" w:type="dxa"/>
              <w:right w:w="240" w:type="dxa"/>
            </w:tcMar>
            <w:vAlign w:val="center"/>
            <w:hideMark/>
          </w:tcPr>
          <w:p w14:paraId="2613F1F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Training Compliance</w:t>
            </w:r>
          </w:p>
        </w:tc>
        <w:tc>
          <w:tcPr>
            <w:tcW w:w="0" w:type="auto"/>
            <w:tcMar>
              <w:top w:w="150" w:type="dxa"/>
              <w:left w:w="240" w:type="dxa"/>
              <w:bottom w:w="150" w:type="dxa"/>
              <w:right w:w="240" w:type="dxa"/>
            </w:tcMar>
            <w:vAlign w:val="center"/>
            <w:hideMark/>
          </w:tcPr>
          <w:p w14:paraId="6635CC5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&lt;95%</w:t>
            </w:r>
          </w:p>
        </w:tc>
        <w:tc>
          <w:tcPr>
            <w:tcW w:w="0" w:type="auto"/>
            <w:tcMar>
              <w:top w:w="150" w:type="dxa"/>
              <w:left w:w="240" w:type="dxa"/>
              <w:bottom w:w="150" w:type="dxa"/>
              <w:right w:w="0" w:type="dxa"/>
            </w:tcMar>
            <w:vAlign w:val="center"/>
            <w:hideMark/>
          </w:tcPr>
          <w:p w14:paraId="38EC45D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Corrective plan</w:t>
            </w:r>
          </w:p>
        </w:tc>
      </w:tr>
      <w:tr w:rsidR="005F2A3E" w:rsidRPr="005F2A3E" w14:paraId="2862CA4B" w14:textId="77777777" w:rsidTr="005F2A3E">
        <w:tc>
          <w:tcPr>
            <w:tcW w:w="0" w:type="auto"/>
            <w:tcMar>
              <w:top w:w="150" w:type="dxa"/>
              <w:left w:w="0" w:type="dxa"/>
              <w:bottom w:w="150" w:type="dxa"/>
              <w:right w:w="240" w:type="dxa"/>
            </w:tcMar>
            <w:vAlign w:val="center"/>
            <w:hideMark/>
          </w:tcPr>
          <w:p w14:paraId="513FB43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Staff Turnover</w:t>
            </w:r>
          </w:p>
        </w:tc>
        <w:tc>
          <w:tcPr>
            <w:tcW w:w="0" w:type="auto"/>
            <w:tcMar>
              <w:top w:w="150" w:type="dxa"/>
              <w:left w:w="240" w:type="dxa"/>
              <w:bottom w:w="150" w:type="dxa"/>
              <w:right w:w="240" w:type="dxa"/>
            </w:tcMar>
            <w:vAlign w:val="center"/>
            <w:hideMark/>
          </w:tcPr>
          <w:p w14:paraId="13F1429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&gt;20% annualized</w:t>
            </w:r>
          </w:p>
        </w:tc>
        <w:tc>
          <w:tcPr>
            <w:tcW w:w="0" w:type="auto"/>
            <w:tcMar>
              <w:top w:w="150" w:type="dxa"/>
              <w:left w:w="240" w:type="dxa"/>
              <w:bottom w:w="150" w:type="dxa"/>
              <w:right w:w="0" w:type="dxa"/>
            </w:tcMar>
            <w:vAlign w:val="center"/>
            <w:hideMark/>
          </w:tcPr>
          <w:p w14:paraId="2993DBC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review</w:t>
            </w:r>
          </w:p>
        </w:tc>
      </w:tr>
      <w:tr w:rsidR="005F2A3E" w:rsidRPr="005F2A3E" w14:paraId="2D32299F" w14:textId="77777777" w:rsidTr="005F2A3E">
        <w:tc>
          <w:tcPr>
            <w:tcW w:w="0" w:type="auto"/>
            <w:tcMar>
              <w:top w:w="150" w:type="dxa"/>
              <w:left w:w="0" w:type="dxa"/>
              <w:bottom w:w="150" w:type="dxa"/>
              <w:right w:w="240" w:type="dxa"/>
            </w:tcMar>
            <w:vAlign w:val="center"/>
            <w:hideMark/>
          </w:tcPr>
          <w:p w14:paraId="70F75B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Certification Exposure</w:t>
            </w:r>
          </w:p>
        </w:tc>
        <w:tc>
          <w:tcPr>
            <w:tcW w:w="0" w:type="auto"/>
            <w:tcMar>
              <w:top w:w="150" w:type="dxa"/>
              <w:left w:w="240" w:type="dxa"/>
              <w:bottom w:w="150" w:type="dxa"/>
              <w:right w:w="240" w:type="dxa"/>
            </w:tcMar>
            <w:vAlign w:val="center"/>
            <w:hideMark/>
          </w:tcPr>
          <w:p w14:paraId="5C89253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&gt;10%</w:t>
            </w:r>
          </w:p>
        </w:tc>
        <w:tc>
          <w:tcPr>
            <w:tcW w:w="0" w:type="auto"/>
            <w:tcMar>
              <w:top w:w="150" w:type="dxa"/>
              <w:left w:w="240" w:type="dxa"/>
              <w:bottom w:w="150" w:type="dxa"/>
              <w:right w:w="0" w:type="dxa"/>
            </w:tcMar>
            <w:vAlign w:val="center"/>
            <w:hideMark/>
          </w:tcPr>
          <w:p w14:paraId="146621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Immediate remediation</w:t>
            </w:r>
          </w:p>
        </w:tc>
      </w:tr>
      <w:tr w:rsidR="005F2A3E" w:rsidRPr="005F2A3E" w14:paraId="31100C30" w14:textId="77777777" w:rsidTr="005F2A3E">
        <w:tc>
          <w:tcPr>
            <w:tcW w:w="0" w:type="auto"/>
            <w:tcMar>
              <w:top w:w="150" w:type="dxa"/>
              <w:left w:w="0" w:type="dxa"/>
              <w:bottom w:w="150" w:type="dxa"/>
              <w:right w:w="240" w:type="dxa"/>
            </w:tcMar>
            <w:vAlign w:val="center"/>
            <w:hideMark/>
          </w:tcPr>
          <w:p w14:paraId="78737C4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Retention</w:t>
            </w:r>
          </w:p>
        </w:tc>
        <w:tc>
          <w:tcPr>
            <w:tcW w:w="0" w:type="auto"/>
            <w:tcMar>
              <w:top w:w="150" w:type="dxa"/>
              <w:left w:w="240" w:type="dxa"/>
              <w:bottom w:w="150" w:type="dxa"/>
              <w:right w:w="240" w:type="dxa"/>
            </w:tcMar>
            <w:vAlign w:val="center"/>
            <w:hideMark/>
          </w:tcPr>
          <w:p w14:paraId="0173562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&lt;85%</w:t>
            </w:r>
          </w:p>
        </w:tc>
        <w:tc>
          <w:tcPr>
            <w:tcW w:w="0" w:type="auto"/>
            <w:tcMar>
              <w:top w:w="150" w:type="dxa"/>
              <w:left w:w="240" w:type="dxa"/>
              <w:bottom w:w="150" w:type="dxa"/>
              <w:right w:w="0" w:type="dxa"/>
            </w:tcMar>
            <w:vAlign w:val="center"/>
            <w:hideMark/>
          </w:tcPr>
          <w:p w14:paraId="40BD165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 intervention</w:t>
            </w:r>
          </w:p>
        </w:tc>
      </w:tr>
      <w:tr w:rsidR="005F2A3E" w:rsidRPr="005F2A3E" w14:paraId="75055DF9" w14:textId="77777777" w:rsidTr="005F2A3E">
        <w:tc>
          <w:tcPr>
            <w:tcW w:w="0" w:type="auto"/>
            <w:tcMar>
              <w:top w:w="150" w:type="dxa"/>
              <w:left w:w="0" w:type="dxa"/>
              <w:bottom w:w="150" w:type="dxa"/>
              <w:right w:w="240" w:type="dxa"/>
            </w:tcMar>
            <w:vAlign w:val="center"/>
            <w:hideMark/>
          </w:tcPr>
          <w:p w14:paraId="4FB04BE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Performance Improvement Plans</w:t>
            </w:r>
          </w:p>
        </w:tc>
        <w:tc>
          <w:tcPr>
            <w:tcW w:w="0" w:type="auto"/>
            <w:tcMar>
              <w:top w:w="150" w:type="dxa"/>
              <w:left w:w="240" w:type="dxa"/>
              <w:bottom w:w="150" w:type="dxa"/>
              <w:right w:w="240" w:type="dxa"/>
            </w:tcMar>
            <w:vAlign w:val="center"/>
            <w:hideMark/>
          </w:tcPr>
          <w:p w14:paraId="395DAFA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&gt;10% workforce</w:t>
            </w:r>
          </w:p>
        </w:tc>
        <w:tc>
          <w:tcPr>
            <w:tcW w:w="0" w:type="auto"/>
            <w:tcMar>
              <w:top w:w="150" w:type="dxa"/>
              <w:left w:w="240" w:type="dxa"/>
              <w:bottom w:w="150" w:type="dxa"/>
              <w:right w:w="0" w:type="dxa"/>
            </w:tcMar>
            <w:vAlign w:val="center"/>
            <w:hideMark/>
          </w:tcPr>
          <w:p w14:paraId="5A29148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Root cause analysis</w:t>
            </w:r>
          </w:p>
        </w:tc>
      </w:tr>
    </w:tbl>
    <w:p w14:paraId="69F31EF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Escalations follow N19A Workforce Escalation Framework.</w:t>
      </w:r>
    </w:p>
    <w:p w14:paraId="2EF85109"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581DDEEC">
          <v:rect id="_x0000_i1938" style="width:0;height:.75pt" o:hralign="center" o:hrstd="t" o:hr="t" fillcolor="#a0a0a0" stroked="f"/>
        </w:pict>
      </w:r>
    </w:p>
    <w:p w14:paraId="0749958C"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N13: PROBATION &amp; CONFIRMATION ARCHITECTURE</w:t>
      </w:r>
    </w:p>
    <w:p w14:paraId="2CFAD61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N13.1 Probation Period</w:t>
      </w:r>
    </w:p>
    <w:tbl>
      <w:tblPr>
        <w:tblW w:w="11280" w:type="dxa"/>
        <w:tblCellMar>
          <w:top w:w="15" w:type="dxa"/>
          <w:left w:w="15" w:type="dxa"/>
          <w:bottom w:w="15" w:type="dxa"/>
          <w:right w:w="15" w:type="dxa"/>
        </w:tblCellMar>
        <w:tblLook w:val="04A0" w:firstRow="1" w:lastRow="0" w:firstColumn="1" w:lastColumn="0" w:noHBand="0" w:noVBand="1"/>
      </w:tblPr>
      <w:tblGrid>
        <w:gridCol w:w="3227"/>
        <w:gridCol w:w="4355"/>
        <w:gridCol w:w="3698"/>
      </w:tblGrid>
      <w:tr w:rsidR="005F2A3E" w:rsidRPr="005F2A3E" w14:paraId="3CCEE545" w14:textId="77777777" w:rsidTr="005F2A3E">
        <w:trPr>
          <w:tblHeader/>
        </w:trPr>
        <w:tc>
          <w:tcPr>
            <w:tcW w:w="0" w:type="auto"/>
            <w:tcBorders>
              <w:top w:val="nil"/>
            </w:tcBorders>
            <w:tcMar>
              <w:top w:w="150" w:type="dxa"/>
              <w:left w:w="0" w:type="dxa"/>
              <w:bottom w:w="150" w:type="dxa"/>
              <w:right w:w="240" w:type="dxa"/>
            </w:tcMar>
            <w:vAlign w:val="center"/>
            <w:hideMark/>
          </w:tcPr>
          <w:p w14:paraId="2DF39C4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75BF0F8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3DC4AA8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Review Points</w:t>
            </w:r>
          </w:p>
        </w:tc>
      </w:tr>
      <w:tr w:rsidR="005F2A3E" w:rsidRPr="005F2A3E" w14:paraId="7388320D" w14:textId="77777777" w:rsidTr="005F2A3E">
        <w:tc>
          <w:tcPr>
            <w:tcW w:w="0" w:type="auto"/>
            <w:tcMar>
              <w:top w:w="150" w:type="dxa"/>
              <w:left w:w="0" w:type="dxa"/>
              <w:bottom w:w="150" w:type="dxa"/>
              <w:right w:w="240" w:type="dxa"/>
            </w:tcMar>
            <w:vAlign w:val="center"/>
            <w:hideMark/>
          </w:tcPr>
          <w:p w14:paraId="683E54F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Companions (C1)</w:t>
            </w:r>
          </w:p>
        </w:tc>
        <w:tc>
          <w:tcPr>
            <w:tcW w:w="0" w:type="auto"/>
            <w:tcMar>
              <w:top w:w="150" w:type="dxa"/>
              <w:left w:w="240" w:type="dxa"/>
              <w:bottom w:w="150" w:type="dxa"/>
              <w:right w:w="240" w:type="dxa"/>
            </w:tcMar>
            <w:vAlign w:val="center"/>
            <w:hideMark/>
          </w:tcPr>
          <w:p w14:paraId="3A4D895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90 days (statutory maximum)</w:t>
            </w:r>
          </w:p>
        </w:tc>
        <w:tc>
          <w:tcPr>
            <w:tcW w:w="0" w:type="auto"/>
            <w:tcMar>
              <w:top w:w="150" w:type="dxa"/>
              <w:left w:w="240" w:type="dxa"/>
              <w:bottom w:w="150" w:type="dxa"/>
              <w:right w:w="0" w:type="dxa"/>
            </w:tcMar>
            <w:vAlign w:val="center"/>
            <w:hideMark/>
          </w:tcPr>
          <w:p w14:paraId="4B9A24F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45 days, 90 days</w:t>
            </w:r>
          </w:p>
        </w:tc>
      </w:tr>
      <w:tr w:rsidR="005F2A3E" w:rsidRPr="005F2A3E" w14:paraId="6639C585" w14:textId="77777777" w:rsidTr="005F2A3E">
        <w:tc>
          <w:tcPr>
            <w:tcW w:w="0" w:type="auto"/>
            <w:tcMar>
              <w:top w:w="150" w:type="dxa"/>
              <w:left w:w="0" w:type="dxa"/>
              <w:bottom w:w="150" w:type="dxa"/>
              <w:right w:w="240" w:type="dxa"/>
            </w:tcMar>
            <w:vAlign w:val="center"/>
            <w:hideMark/>
          </w:tcPr>
          <w:p w14:paraId="4AF50A4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Relationship Managers</w:t>
            </w:r>
          </w:p>
        </w:tc>
        <w:tc>
          <w:tcPr>
            <w:tcW w:w="0" w:type="auto"/>
            <w:tcMar>
              <w:top w:w="150" w:type="dxa"/>
              <w:left w:w="240" w:type="dxa"/>
              <w:bottom w:w="150" w:type="dxa"/>
              <w:right w:w="240" w:type="dxa"/>
            </w:tcMar>
            <w:vAlign w:val="center"/>
            <w:hideMark/>
          </w:tcPr>
          <w:p w14:paraId="3597C21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90 days</w:t>
            </w:r>
          </w:p>
        </w:tc>
        <w:tc>
          <w:tcPr>
            <w:tcW w:w="0" w:type="auto"/>
            <w:tcMar>
              <w:top w:w="150" w:type="dxa"/>
              <w:left w:w="240" w:type="dxa"/>
              <w:bottom w:w="150" w:type="dxa"/>
              <w:right w:w="0" w:type="dxa"/>
            </w:tcMar>
            <w:vAlign w:val="center"/>
            <w:hideMark/>
          </w:tcPr>
          <w:p w14:paraId="19FEFCE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45 days, 90 days</w:t>
            </w:r>
          </w:p>
        </w:tc>
      </w:tr>
      <w:tr w:rsidR="005F2A3E" w:rsidRPr="005F2A3E" w14:paraId="0362FE4F" w14:textId="77777777" w:rsidTr="005F2A3E">
        <w:tc>
          <w:tcPr>
            <w:tcW w:w="0" w:type="auto"/>
            <w:tcMar>
              <w:top w:w="150" w:type="dxa"/>
              <w:left w:w="0" w:type="dxa"/>
              <w:bottom w:w="150" w:type="dxa"/>
              <w:right w:w="240" w:type="dxa"/>
            </w:tcMar>
            <w:vAlign w:val="center"/>
            <w:hideMark/>
          </w:tcPr>
          <w:p w14:paraId="515B6CB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Management roles</w:t>
            </w:r>
          </w:p>
        </w:tc>
        <w:tc>
          <w:tcPr>
            <w:tcW w:w="0" w:type="auto"/>
            <w:tcMar>
              <w:top w:w="150" w:type="dxa"/>
              <w:left w:w="240" w:type="dxa"/>
              <w:bottom w:w="150" w:type="dxa"/>
              <w:right w:w="240" w:type="dxa"/>
            </w:tcMar>
            <w:vAlign w:val="center"/>
            <w:hideMark/>
          </w:tcPr>
          <w:p w14:paraId="3B66637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120 days</w:t>
            </w:r>
          </w:p>
        </w:tc>
        <w:tc>
          <w:tcPr>
            <w:tcW w:w="0" w:type="auto"/>
            <w:tcMar>
              <w:top w:w="150" w:type="dxa"/>
              <w:left w:w="240" w:type="dxa"/>
              <w:bottom w:w="150" w:type="dxa"/>
              <w:right w:w="0" w:type="dxa"/>
            </w:tcMar>
            <w:vAlign w:val="center"/>
            <w:hideMark/>
          </w:tcPr>
          <w:p w14:paraId="62020AB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60 days, 90 days, 120 days</w:t>
            </w:r>
          </w:p>
        </w:tc>
      </w:tr>
    </w:tbl>
    <w:p w14:paraId="07C2C3A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Statutory Compliance (BLA 2006):</w:t>
      </w:r>
      <w:r w:rsidRPr="005F2A3E">
        <w:rPr>
          <w:color w:val="0F1115"/>
        </w:rPr>
        <w:t> All Field Companion probation tracking must strictly adhere to the Bangladesh Labor Act 2006. Standard operational probation is capped at 90 days.</w:t>
      </w:r>
    </w:p>
    <w:p w14:paraId="55D9159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N13.2 Confirmation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4764"/>
        <w:gridCol w:w="6516"/>
      </w:tblGrid>
      <w:tr w:rsidR="005F2A3E" w:rsidRPr="005F2A3E" w14:paraId="5955DFD0" w14:textId="77777777" w:rsidTr="005F2A3E">
        <w:trPr>
          <w:tblHeader/>
        </w:trPr>
        <w:tc>
          <w:tcPr>
            <w:tcW w:w="0" w:type="auto"/>
            <w:tcBorders>
              <w:top w:val="nil"/>
            </w:tcBorders>
            <w:tcMar>
              <w:top w:w="150" w:type="dxa"/>
              <w:left w:w="0" w:type="dxa"/>
              <w:bottom w:w="150" w:type="dxa"/>
              <w:right w:w="240" w:type="dxa"/>
            </w:tcMar>
            <w:vAlign w:val="center"/>
            <w:hideMark/>
          </w:tcPr>
          <w:p w14:paraId="041F257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Requirement</w:t>
            </w:r>
          </w:p>
        </w:tc>
        <w:tc>
          <w:tcPr>
            <w:tcW w:w="0" w:type="auto"/>
            <w:tcBorders>
              <w:top w:val="nil"/>
            </w:tcBorders>
            <w:tcMar>
              <w:top w:w="150" w:type="dxa"/>
              <w:left w:w="240" w:type="dxa"/>
              <w:bottom w:w="150" w:type="dxa"/>
              <w:right w:w="240" w:type="dxa"/>
            </w:tcMar>
            <w:vAlign w:val="center"/>
            <w:hideMark/>
          </w:tcPr>
          <w:p w14:paraId="39ED22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w:t>
            </w:r>
          </w:p>
        </w:tc>
      </w:tr>
      <w:tr w:rsidR="005F2A3E" w:rsidRPr="005F2A3E" w14:paraId="6F6F55F0" w14:textId="77777777" w:rsidTr="005F2A3E">
        <w:tc>
          <w:tcPr>
            <w:tcW w:w="0" w:type="auto"/>
            <w:tcMar>
              <w:top w:w="150" w:type="dxa"/>
              <w:left w:w="0" w:type="dxa"/>
              <w:bottom w:w="150" w:type="dxa"/>
              <w:right w:w="240" w:type="dxa"/>
            </w:tcMar>
            <w:vAlign w:val="center"/>
            <w:hideMark/>
          </w:tcPr>
          <w:p w14:paraId="4E7815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Performance review</w:t>
            </w:r>
          </w:p>
        </w:tc>
        <w:tc>
          <w:tcPr>
            <w:tcW w:w="0" w:type="auto"/>
            <w:tcMar>
              <w:top w:w="150" w:type="dxa"/>
              <w:left w:w="240" w:type="dxa"/>
              <w:bottom w:w="150" w:type="dxa"/>
              <w:right w:w="0" w:type="dxa"/>
            </w:tcMar>
            <w:vAlign w:val="center"/>
            <w:hideMark/>
          </w:tcPr>
          <w:p w14:paraId="6FD592D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Meets expectations at final review</w:t>
            </w:r>
          </w:p>
        </w:tc>
      </w:tr>
      <w:tr w:rsidR="005F2A3E" w:rsidRPr="005F2A3E" w14:paraId="18A79E08" w14:textId="77777777" w:rsidTr="005F2A3E">
        <w:tc>
          <w:tcPr>
            <w:tcW w:w="0" w:type="auto"/>
            <w:tcMar>
              <w:top w:w="150" w:type="dxa"/>
              <w:left w:w="0" w:type="dxa"/>
              <w:bottom w:w="150" w:type="dxa"/>
              <w:right w:w="240" w:type="dxa"/>
            </w:tcMar>
            <w:vAlign w:val="center"/>
            <w:hideMark/>
          </w:tcPr>
          <w:p w14:paraId="1D40C09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Training completion</w:t>
            </w:r>
          </w:p>
        </w:tc>
        <w:tc>
          <w:tcPr>
            <w:tcW w:w="0" w:type="auto"/>
            <w:tcMar>
              <w:top w:w="150" w:type="dxa"/>
              <w:left w:w="240" w:type="dxa"/>
              <w:bottom w:w="150" w:type="dxa"/>
              <w:right w:w="0" w:type="dxa"/>
            </w:tcMar>
            <w:vAlign w:val="center"/>
            <w:hideMark/>
          </w:tcPr>
          <w:p w14:paraId="58282F3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100% of required modules</w:t>
            </w:r>
          </w:p>
        </w:tc>
      </w:tr>
      <w:tr w:rsidR="005F2A3E" w:rsidRPr="005F2A3E" w14:paraId="20DF74DB" w14:textId="77777777" w:rsidTr="005F2A3E">
        <w:tc>
          <w:tcPr>
            <w:tcW w:w="0" w:type="auto"/>
            <w:tcMar>
              <w:top w:w="150" w:type="dxa"/>
              <w:left w:w="0" w:type="dxa"/>
              <w:bottom w:w="150" w:type="dxa"/>
              <w:right w:w="240" w:type="dxa"/>
            </w:tcMar>
            <w:vAlign w:val="center"/>
            <w:hideMark/>
          </w:tcPr>
          <w:p w14:paraId="71665EF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Certification</w:t>
            </w:r>
          </w:p>
        </w:tc>
        <w:tc>
          <w:tcPr>
            <w:tcW w:w="0" w:type="auto"/>
            <w:tcMar>
              <w:top w:w="150" w:type="dxa"/>
              <w:left w:w="240" w:type="dxa"/>
              <w:bottom w:w="150" w:type="dxa"/>
              <w:right w:w="0" w:type="dxa"/>
            </w:tcMar>
            <w:vAlign w:val="center"/>
            <w:hideMark/>
          </w:tcPr>
          <w:p w14:paraId="7F55FD3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required certifications active</w:t>
            </w:r>
          </w:p>
        </w:tc>
      </w:tr>
      <w:tr w:rsidR="005F2A3E" w:rsidRPr="005F2A3E" w14:paraId="5DB47ED3" w14:textId="77777777" w:rsidTr="005F2A3E">
        <w:tc>
          <w:tcPr>
            <w:tcW w:w="0" w:type="auto"/>
            <w:tcMar>
              <w:top w:w="150" w:type="dxa"/>
              <w:left w:w="0" w:type="dxa"/>
              <w:bottom w:w="150" w:type="dxa"/>
              <w:right w:w="240" w:type="dxa"/>
            </w:tcMar>
            <w:vAlign w:val="center"/>
            <w:hideMark/>
          </w:tcPr>
          <w:p w14:paraId="3792BB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Background verification</w:t>
            </w:r>
          </w:p>
        </w:tc>
        <w:tc>
          <w:tcPr>
            <w:tcW w:w="0" w:type="auto"/>
            <w:tcMar>
              <w:top w:w="150" w:type="dxa"/>
              <w:left w:w="240" w:type="dxa"/>
              <w:bottom w:w="150" w:type="dxa"/>
              <w:right w:w="0" w:type="dxa"/>
            </w:tcMar>
            <w:vAlign w:val="center"/>
            <w:hideMark/>
          </w:tcPr>
          <w:p w14:paraId="13346FD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Complete and clear</w:t>
            </w:r>
          </w:p>
        </w:tc>
      </w:tr>
    </w:tbl>
    <w:p w14:paraId="7072430F"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N13.3 Probation Extension &amp; Termination</w:t>
      </w:r>
    </w:p>
    <w:p w14:paraId="6A83918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Extensions may only occur where legally permissible under Bangladesh labor law.</w:t>
      </w:r>
    </w:p>
    <w:p w14:paraId="5473DF3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No probation process may be implemented in a manner that violates statutory employment protections.</w:t>
      </w:r>
    </w:p>
    <w:p w14:paraId="7C46E04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Where conflict exists between this document and applicable labor law, labor law prevails.</w:t>
      </w:r>
    </w:p>
    <w:tbl>
      <w:tblPr>
        <w:tblW w:w="0" w:type="auto"/>
        <w:tblCellMar>
          <w:top w:w="15" w:type="dxa"/>
          <w:left w:w="15" w:type="dxa"/>
          <w:bottom w:w="15" w:type="dxa"/>
          <w:right w:w="15" w:type="dxa"/>
        </w:tblCellMar>
        <w:tblLook w:val="04A0" w:firstRow="1" w:lastRow="0" w:firstColumn="1" w:lastColumn="0" w:noHBand="0" w:noVBand="1"/>
      </w:tblPr>
      <w:tblGrid>
        <w:gridCol w:w="2893"/>
        <w:gridCol w:w="2403"/>
        <w:gridCol w:w="1998"/>
        <w:gridCol w:w="3172"/>
      </w:tblGrid>
      <w:tr w:rsidR="005F2A3E" w:rsidRPr="005F2A3E" w14:paraId="52F033B1" w14:textId="77777777" w:rsidTr="005F2A3E">
        <w:trPr>
          <w:tblHeader/>
        </w:trPr>
        <w:tc>
          <w:tcPr>
            <w:tcW w:w="0" w:type="auto"/>
            <w:tcBorders>
              <w:top w:val="nil"/>
            </w:tcBorders>
            <w:tcMar>
              <w:top w:w="150" w:type="dxa"/>
              <w:left w:w="0" w:type="dxa"/>
              <w:bottom w:w="150" w:type="dxa"/>
              <w:right w:w="240" w:type="dxa"/>
            </w:tcMar>
            <w:vAlign w:val="center"/>
            <w:hideMark/>
          </w:tcPr>
          <w:p w14:paraId="4617C0F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1852993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33CD033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Approval</w:t>
            </w:r>
          </w:p>
        </w:tc>
        <w:tc>
          <w:tcPr>
            <w:tcW w:w="0" w:type="auto"/>
            <w:tcBorders>
              <w:top w:val="nil"/>
            </w:tcBorders>
            <w:tcMar>
              <w:top w:w="150" w:type="dxa"/>
              <w:left w:w="240" w:type="dxa"/>
              <w:bottom w:w="150" w:type="dxa"/>
              <w:right w:w="240" w:type="dxa"/>
            </w:tcMar>
            <w:vAlign w:val="center"/>
            <w:hideMark/>
          </w:tcPr>
          <w:p w14:paraId="5B0110D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Notice</w:t>
            </w:r>
          </w:p>
        </w:tc>
      </w:tr>
      <w:tr w:rsidR="005F2A3E" w:rsidRPr="005F2A3E" w14:paraId="5FA8FD1E" w14:textId="77777777" w:rsidTr="005F2A3E">
        <w:tc>
          <w:tcPr>
            <w:tcW w:w="0" w:type="auto"/>
            <w:tcMar>
              <w:top w:w="150" w:type="dxa"/>
              <w:left w:w="0" w:type="dxa"/>
              <w:bottom w:w="150" w:type="dxa"/>
              <w:right w:w="240" w:type="dxa"/>
            </w:tcMar>
            <w:vAlign w:val="center"/>
            <w:hideMark/>
          </w:tcPr>
          <w:p w14:paraId="63FBE57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Extension (30 days)</w:t>
            </w:r>
          </w:p>
        </w:tc>
        <w:tc>
          <w:tcPr>
            <w:tcW w:w="0" w:type="auto"/>
            <w:tcMar>
              <w:top w:w="150" w:type="dxa"/>
              <w:left w:w="240" w:type="dxa"/>
              <w:bottom w:w="150" w:type="dxa"/>
              <w:right w:w="240" w:type="dxa"/>
            </w:tcMar>
            <w:vAlign w:val="center"/>
            <w:hideMark/>
          </w:tcPr>
          <w:p w14:paraId="519FE49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Performance improvement needed but possible</w:t>
            </w:r>
          </w:p>
        </w:tc>
        <w:tc>
          <w:tcPr>
            <w:tcW w:w="0" w:type="auto"/>
            <w:tcMar>
              <w:top w:w="150" w:type="dxa"/>
              <w:left w:w="240" w:type="dxa"/>
              <w:bottom w:w="150" w:type="dxa"/>
              <w:right w:w="240" w:type="dxa"/>
            </w:tcMar>
            <w:vAlign w:val="center"/>
            <w:hideMark/>
          </w:tcPr>
          <w:p w14:paraId="7E11828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Direct manager + COO</w:t>
            </w:r>
          </w:p>
        </w:tc>
        <w:tc>
          <w:tcPr>
            <w:tcW w:w="0" w:type="auto"/>
            <w:tcMar>
              <w:top w:w="150" w:type="dxa"/>
              <w:left w:w="240" w:type="dxa"/>
              <w:bottom w:w="150" w:type="dxa"/>
              <w:right w:w="0" w:type="dxa"/>
            </w:tcMar>
            <w:vAlign w:val="center"/>
            <w:hideMark/>
          </w:tcPr>
          <w:p w14:paraId="00C9FAD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Written notification</w:t>
            </w:r>
          </w:p>
        </w:tc>
      </w:tr>
      <w:tr w:rsidR="005F2A3E" w:rsidRPr="005F2A3E" w14:paraId="2FF9476A" w14:textId="77777777" w:rsidTr="005F2A3E">
        <w:tc>
          <w:tcPr>
            <w:tcW w:w="0" w:type="auto"/>
            <w:tcMar>
              <w:top w:w="150" w:type="dxa"/>
              <w:left w:w="0" w:type="dxa"/>
              <w:bottom w:w="150" w:type="dxa"/>
              <w:right w:w="240" w:type="dxa"/>
            </w:tcMar>
            <w:vAlign w:val="center"/>
            <w:hideMark/>
          </w:tcPr>
          <w:p w14:paraId="710361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Termination (during probation for underperformance)</w:t>
            </w:r>
          </w:p>
        </w:tc>
        <w:tc>
          <w:tcPr>
            <w:tcW w:w="0" w:type="auto"/>
            <w:tcMar>
              <w:top w:w="150" w:type="dxa"/>
              <w:left w:w="240" w:type="dxa"/>
              <w:bottom w:w="150" w:type="dxa"/>
              <w:right w:w="240" w:type="dxa"/>
            </w:tcMar>
            <w:vAlign w:val="center"/>
            <w:hideMark/>
          </w:tcPr>
          <w:p w14:paraId="29B2369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Fails to meet minimum standards</w:t>
            </w:r>
          </w:p>
        </w:tc>
        <w:tc>
          <w:tcPr>
            <w:tcW w:w="0" w:type="auto"/>
            <w:tcMar>
              <w:top w:w="150" w:type="dxa"/>
              <w:left w:w="240" w:type="dxa"/>
              <w:bottom w:w="150" w:type="dxa"/>
              <w:right w:w="240" w:type="dxa"/>
            </w:tcMar>
            <w:vAlign w:val="center"/>
            <w:hideMark/>
          </w:tcPr>
          <w:p w14:paraId="34E5CFD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F627A4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7 days written notice</w:t>
            </w:r>
          </w:p>
        </w:tc>
      </w:tr>
      <w:tr w:rsidR="005F2A3E" w:rsidRPr="005F2A3E" w14:paraId="5EA1D970" w14:textId="77777777" w:rsidTr="005F2A3E">
        <w:tc>
          <w:tcPr>
            <w:tcW w:w="0" w:type="auto"/>
            <w:tcMar>
              <w:top w:w="150" w:type="dxa"/>
              <w:left w:w="0" w:type="dxa"/>
              <w:bottom w:w="150" w:type="dxa"/>
              <w:right w:w="240" w:type="dxa"/>
            </w:tcMar>
            <w:vAlign w:val="center"/>
            <w:hideMark/>
          </w:tcPr>
          <w:p w14:paraId="093576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Termination (for cause during probation — gross misconduct)</w:t>
            </w:r>
          </w:p>
        </w:tc>
        <w:tc>
          <w:tcPr>
            <w:tcW w:w="0" w:type="auto"/>
            <w:tcMar>
              <w:top w:w="150" w:type="dxa"/>
              <w:left w:w="240" w:type="dxa"/>
              <w:bottom w:w="150" w:type="dxa"/>
              <w:right w:w="240" w:type="dxa"/>
            </w:tcMar>
            <w:vAlign w:val="center"/>
            <w:hideMark/>
          </w:tcPr>
          <w:p w14:paraId="63180FB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Gross misconduct per N14.2</w:t>
            </w:r>
          </w:p>
        </w:tc>
        <w:tc>
          <w:tcPr>
            <w:tcW w:w="0" w:type="auto"/>
            <w:tcMar>
              <w:top w:w="150" w:type="dxa"/>
              <w:left w:w="240" w:type="dxa"/>
              <w:bottom w:w="150" w:type="dxa"/>
              <w:right w:w="240" w:type="dxa"/>
            </w:tcMar>
            <w:vAlign w:val="center"/>
            <w:hideMark/>
          </w:tcPr>
          <w:p w14:paraId="2D1FB30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 + Safeguarding Chair</w:t>
            </w:r>
          </w:p>
        </w:tc>
        <w:tc>
          <w:tcPr>
            <w:tcW w:w="0" w:type="auto"/>
            <w:tcMar>
              <w:top w:w="150" w:type="dxa"/>
              <w:left w:w="240" w:type="dxa"/>
              <w:bottom w:w="150" w:type="dxa"/>
              <w:right w:w="0" w:type="dxa"/>
            </w:tcMar>
            <w:vAlign w:val="center"/>
            <w:hideMark/>
          </w:tcPr>
          <w:p w14:paraId="3423DB5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Immediate without notice following statutory investigative suspension protocols under BLA 2006</w:t>
            </w:r>
          </w:p>
        </w:tc>
      </w:tr>
    </w:tbl>
    <w:p w14:paraId="021F992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Appeal:</w:t>
      </w:r>
      <w:r w:rsidRPr="005F2A3E">
        <w:rPr>
          <w:color w:val="0F1115"/>
        </w:rPr>
        <w:t> Employee may appeal termination to CEO within 7 days. CEO decision final.</w:t>
      </w:r>
    </w:p>
    <w:p w14:paraId="1143EDA7"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0CFDF15C">
          <v:rect id="_x0000_i1939" style="width:0;height:.75pt" o:hralign="center" o:hrstd="t" o:hr="t" fillcolor="#a0a0a0" stroked="f"/>
        </w:pict>
      </w:r>
    </w:p>
    <w:p w14:paraId="7600C9C7"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N14: STAFF DISCIPLINARY FRAMEWORK</w:t>
      </w:r>
    </w:p>
    <w:p w14:paraId="1749CB4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N14.1 Disciplinary Levels</w:t>
      </w:r>
    </w:p>
    <w:tbl>
      <w:tblPr>
        <w:tblW w:w="11280" w:type="dxa"/>
        <w:tblCellMar>
          <w:top w:w="15" w:type="dxa"/>
          <w:left w:w="15" w:type="dxa"/>
          <w:bottom w:w="15" w:type="dxa"/>
          <w:right w:w="15" w:type="dxa"/>
        </w:tblCellMar>
        <w:tblLook w:val="04A0" w:firstRow="1" w:lastRow="0" w:firstColumn="1" w:lastColumn="0" w:noHBand="0" w:noVBand="1"/>
      </w:tblPr>
      <w:tblGrid>
        <w:gridCol w:w="1520"/>
        <w:gridCol w:w="3856"/>
        <w:gridCol w:w="5904"/>
      </w:tblGrid>
      <w:tr w:rsidR="005F2A3E" w:rsidRPr="005F2A3E" w14:paraId="3848353C" w14:textId="77777777" w:rsidTr="005F2A3E">
        <w:trPr>
          <w:tblHeader/>
        </w:trPr>
        <w:tc>
          <w:tcPr>
            <w:tcW w:w="0" w:type="auto"/>
            <w:tcBorders>
              <w:top w:val="nil"/>
            </w:tcBorders>
            <w:tcMar>
              <w:top w:w="150" w:type="dxa"/>
              <w:left w:w="0" w:type="dxa"/>
              <w:bottom w:w="150" w:type="dxa"/>
              <w:right w:w="240" w:type="dxa"/>
            </w:tcMar>
            <w:vAlign w:val="center"/>
            <w:hideMark/>
          </w:tcPr>
          <w:p w14:paraId="050869E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2ED3166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730F980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Documentation</w:t>
            </w:r>
          </w:p>
        </w:tc>
      </w:tr>
      <w:tr w:rsidR="005F2A3E" w:rsidRPr="005F2A3E" w14:paraId="2A4F2240" w14:textId="77777777" w:rsidTr="005F2A3E">
        <w:tc>
          <w:tcPr>
            <w:tcW w:w="0" w:type="auto"/>
            <w:tcMar>
              <w:top w:w="150" w:type="dxa"/>
              <w:left w:w="0" w:type="dxa"/>
              <w:bottom w:w="150" w:type="dxa"/>
              <w:right w:w="240" w:type="dxa"/>
            </w:tcMar>
            <w:vAlign w:val="center"/>
            <w:hideMark/>
          </w:tcPr>
          <w:p w14:paraId="452F1F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 1</w:t>
            </w:r>
          </w:p>
        </w:tc>
        <w:tc>
          <w:tcPr>
            <w:tcW w:w="0" w:type="auto"/>
            <w:tcMar>
              <w:top w:w="150" w:type="dxa"/>
              <w:left w:w="240" w:type="dxa"/>
              <w:bottom w:w="150" w:type="dxa"/>
              <w:right w:w="240" w:type="dxa"/>
            </w:tcMar>
            <w:vAlign w:val="center"/>
            <w:hideMark/>
          </w:tcPr>
          <w:p w14:paraId="3BE4EA7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Coaching</w:t>
            </w:r>
          </w:p>
        </w:tc>
        <w:tc>
          <w:tcPr>
            <w:tcW w:w="0" w:type="auto"/>
            <w:tcMar>
              <w:top w:w="150" w:type="dxa"/>
              <w:left w:w="240" w:type="dxa"/>
              <w:bottom w:w="150" w:type="dxa"/>
              <w:right w:w="0" w:type="dxa"/>
            </w:tcMar>
            <w:vAlign w:val="center"/>
            <w:hideMark/>
          </w:tcPr>
          <w:p w14:paraId="5803F15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Verbal feedback logged</w:t>
            </w:r>
          </w:p>
        </w:tc>
      </w:tr>
      <w:tr w:rsidR="005F2A3E" w:rsidRPr="005F2A3E" w14:paraId="21C85866" w14:textId="77777777" w:rsidTr="005F2A3E">
        <w:tc>
          <w:tcPr>
            <w:tcW w:w="0" w:type="auto"/>
            <w:tcMar>
              <w:top w:w="150" w:type="dxa"/>
              <w:left w:w="0" w:type="dxa"/>
              <w:bottom w:w="150" w:type="dxa"/>
              <w:right w:w="240" w:type="dxa"/>
            </w:tcMar>
            <w:vAlign w:val="center"/>
            <w:hideMark/>
          </w:tcPr>
          <w:p w14:paraId="38E1C43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 2</w:t>
            </w:r>
          </w:p>
        </w:tc>
        <w:tc>
          <w:tcPr>
            <w:tcW w:w="0" w:type="auto"/>
            <w:tcMar>
              <w:top w:w="150" w:type="dxa"/>
              <w:left w:w="240" w:type="dxa"/>
              <w:bottom w:w="150" w:type="dxa"/>
              <w:right w:w="240" w:type="dxa"/>
            </w:tcMar>
            <w:vAlign w:val="center"/>
            <w:hideMark/>
          </w:tcPr>
          <w:p w14:paraId="48308EE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Written Warning</w:t>
            </w:r>
          </w:p>
        </w:tc>
        <w:tc>
          <w:tcPr>
            <w:tcW w:w="0" w:type="auto"/>
            <w:tcMar>
              <w:top w:w="150" w:type="dxa"/>
              <w:left w:w="240" w:type="dxa"/>
              <w:bottom w:w="150" w:type="dxa"/>
              <w:right w:w="0" w:type="dxa"/>
            </w:tcMar>
            <w:vAlign w:val="center"/>
            <w:hideMark/>
          </w:tcPr>
          <w:p w14:paraId="09E7EEF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Formal letter in personnel file</w:t>
            </w:r>
          </w:p>
        </w:tc>
      </w:tr>
      <w:tr w:rsidR="005F2A3E" w:rsidRPr="005F2A3E" w14:paraId="72FFCA5D" w14:textId="77777777" w:rsidTr="005F2A3E">
        <w:tc>
          <w:tcPr>
            <w:tcW w:w="0" w:type="auto"/>
            <w:tcMar>
              <w:top w:w="150" w:type="dxa"/>
              <w:left w:w="0" w:type="dxa"/>
              <w:bottom w:w="150" w:type="dxa"/>
              <w:right w:w="240" w:type="dxa"/>
            </w:tcMar>
            <w:vAlign w:val="center"/>
            <w:hideMark/>
          </w:tcPr>
          <w:p w14:paraId="1DF3F78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 3</w:t>
            </w:r>
          </w:p>
        </w:tc>
        <w:tc>
          <w:tcPr>
            <w:tcW w:w="0" w:type="auto"/>
            <w:tcMar>
              <w:top w:w="150" w:type="dxa"/>
              <w:left w:w="240" w:type="dxa"/>
              <w:bottom w:w="150" w:type="dxa"/>
              <w:right w:w="240" w:type="dxa"/>
            </w:tcMar>
            <w:vAlign w:val="center"/>
            <w:hideMark/>
          </w:tcPr>
          <w:p w14:paraId="336BD1E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Final Warning</w:t>
            </w:r>
          </w:p>
        </w:tc>
        <w:tc>
          <w:tcPr>
            <w:tcW w:w="0" w:type="auto"/>
            <w:tcMar>
              <w:top w:w="150" w:type="dxa"/>
              <w:left w:w="240" w:type="dxa"/>
              <w:bottom w:w="150" w:type="dxa"/>
              <w:right w:w="0" w:type="dxa"/>
            </w:tcMar>
            <w:vAlign w:val="center"/>
            <w:hideMark/>
          </w:tcPr>
          <w:p w14:paraId="4A607F4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Formal letter with improvement plan</w:t>
            </w:r>
          </w:p>
        </w:tc>
      </w:tr>
      <w:tr w:rsidR="005F2A3E" w:rsidRPr="005F2A3E" w14:paraId="4C22A360" w14:textId="77777777" w:rsidTr="005F2A3E">
        <w:tc>
          <w:tcPr>
            <w:tcW w:w="0" w:type="auto"/>
            <w:tcMar>
              <w:top w:w="150" w:type="dxa"/>
              <w:left w:w="0" w:type="dxa"/>
              <w:bottom w:w="150" w:type="dxa"/>
              <w:right w:w="240" w:type="dxa"/>
            </w:tcMar>
            <w:vAlign w:val="center"/>
            <w:hideMark/>
          </w:tcPr>
          <w:p w14:paraId="5A03507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 4</w:t>
            </w:r>
          </w:p>
        </w:tc>
        <w:tc>
          <w:tcPr>
            <w:tcW w:w="0" w:type="auto"/>
            <w:tcMar>
              <w:top w:w="150" w:type="dxa"/>
              <w:left w:w="240" w:type="dxa"/>
              <w:bottom w:w="150" w:type="dxa"/>
              <w:right w:w="240" w:type="dxa"/>
            </w:tcMar>
            <w:vAlign w:val="center"/>
            <w:hideMark/>
          </w:tcPr>
          <w:p w14:paraId="4C33AB3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Termination Review</w:t>
            </w:r>
          </w:p>
        </w:tc>
        <w:tc>
          <w:tcPr>
            <w:tcW w:w="0" w:type="auto"/>
            <w:tcMar>
              <w:top w:w="150" w:type="dxa"/>
              <w:left w:w="240" w:type="dxa"/>
              <w:bottom w:w="150" w:type="dxa"/>
              <w:right w:w="0" w:type="dxa"/>
            </w:tcMar>
            <w:vAlign w:val="center"/>
            <w:hideMark/>
          </w:tcPr>
          <w:p w14:paraId="753D4F9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Pending investigation</w:t>
            </w:r>
          </w:p>
        </w:tc>
      </w:tr>
    </w:tbl>
    <w:p w14:paraId="67E2862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N14.2 Immediate Escalation (Level 4) Permitted For</w:t>
      </w:r>
    </w:p>
    <w:tbl>
      <w:tblPr>
        <w:tblW w:w="11280" w:type="dxa"/>
        <w:tblCellMar>
          <w:top w:w="15" w:type="dxa"/>
          <w:left w:w="15" w:type="dxa"/>
          <w:bottom w:w="15" w:type="dxa"/>
          <w:right w:w="15" w:type="dxa"/>
        </w:tblCellMar>
        <w:tblLook w:val="04A0" w:firstRow="1" w:lastRow="0" w:firstColumn="1" w:lastColumn="0" w:noHBand="0" w:noVBand="1"/>
      </w:tblPr>
      <w:tblGrid>
        <w:gridCol w:w="5007"/>
        <w:gridCol w:w="6273"/>
      </w:tblGrid>
      <w:tr w:rsidR="005F2A3E" w:rsidRPr="005F2A3E" w14:paraId="672A8821" w14:textId="77777777" w:rsidTr="005F2A3E">
        <w:trPr>
          <w:tblHeader/>
        </w:trPr>
        <w:tc>
          <w:tcPr>
            <w:tcW w:w="0" w:type="auto"/>
            <w:tcBorders>
              <w:top w:val="nil"/>
            </w:tcBorders>
            <w:tcMar>
              <w:top w:w="150" w:type="dxa"/>
              <w:left w:w="0" w:type="dxa"/>
              <w:bottom w:w="150" w:type="dxa"/>
              <w:right w:w="240" w:type="dxa"/>
            </w:tcMar>
            <w:vAlign w:val="center"/>
            <w:hideMark/>
          </w:tcPr>
          <w:p w14:paraId="7841255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Offense</w:t>
            </w:r>
          </w:p>
        </w:tc>
        <w:tc>
          <w:tcPr>
            <w:tcW w:w="0" w:type="auto"/>
            <w:tcBorders>
              <w:top w:val="nil"/>
            </w:tcBorders>
            <w:tcMar>
              <w:top w:w="150" w:type="dxa"/>
              <w:left w:w="240" w:type="dxa"/>
              <w:bottom w:w="150" w:type="dxa"/>
              <w:right w:w="240" w:type="dxa"/>
            </w:tcMar>
            <w:vAlign w:val="center"/>
            <w:hideMark/>
          </w:tcPr>
          <w:p w14:paraId="764243A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Consequence</w:t>
            </w:r>
          </w:p>
        </w:tc>
      </w:tr>
      <w:tr w:rsidR="005F2A3E" w:rsidRPr="005F2A3E" w14:paraId="788B6534" w14:textId="77777777" w:rsidTr="005F2A3E">
        <w:tc>
          <w:tcPr>
            <w:tcW w:w="0" w:type="auto"/>
            <w:tcMar>
              <w:top w:w="150" w:type="dxa"/>
              <w:left w:w="0" w:type="dxa"/>
              <w:bottom w:w="150" w:type="dxa"/>
              <w:right w:w="240" w:type="dxa"/>
            </w:tcMar>
            <w:vAlign w:val="center"/>
            <w:hideMark/>
          </w:tcPr>
          <w:p w14:paraId="65B53CD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Abuse (physical, verbal, sexual)</w:t>
            </w:r>
          </w:p>
        </w:tc>
        <w:tc>
          <w:tcPr>
            <w:tcW w:w="0" w:type="auto"/>
            <w:tcMar>
              <w:top w:w="150" w:type="dxa"/>
              <w:left w:w="240" w:type="dxa"/>
              <w:bottom w:w="150" w:type="dxa"/>
              <w:right w:w="0" w:type="dxa"/>
            </w:tcMar>
            <w:vAlign w:val="center"/>
            <w:hideMark/>
          </w:tcPr>
          <w:p w14:paraId="74EB0E2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Immediate suspension pending termination</w:t>
            </w:r>
          </w:p>
        </w:tc>
      </w:tr>
      <w:tr w:rsidR="005F2A3E" w:rsidRPr="005F2A3E" w14:paraId="047D46CF" w14:textId="77777777" w:rsidTr="005F2A3E">
        <w:tc>
          <w:tcPr>
            <w:tcW w:w="0" w:type="auto"/>
            <w:tcMar>
              <w:top w:w="150" w:type="dxa"/>
              <w:left w:w="0" w:type="dxa"/>
              <w:bottom w:w="150" w:type="dxa"/>
              <w:right w:w="240" w:type="dxa"/>
            </w:tcMar>
            <w:vAlign w:val="center"/>
            <w:hideMark/>
          </w:tcPr>
          <w:p w14:paraId="16B6772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Theft</w:t>
            </w:r>
          </w:p>
        </w:tc>
        <w:tc>
          <w:tcPr>
            <w:tcW w:w="0" w:type="auto"/>
            <w:tcMar>
              <w:top w:w="150" w:type="dxa"/>
              <w:left w:w="240" w:type="dxa"/>
              <w:bottom w:w="150" w:type="dxa"/>
              <w:right w:w="0" w:type="dxa"/>
            </w:tcMar>
            <w:vAlign w:val="center"/>
            <w:hideMark/>
          </w:tcPr>
          <w:p w14:paraId="7105BF0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Immediate termination</w:t>
            </w:r>
          </w:p>
        </w:tc>
      </w:tr>
      <w:tr w:rsidR="005F2A3E" w:rsidRPr="005F2A3E" w14:paraId="34020EC5" w14:textId="77777777" w:rsidTr="005F2A3E">
        <w:tc>
          <w:tcPr>
            <w:tcW w:w="0" w:type="auto"/>
            <w:tcMar>
              <w:top w:w="150" w:type="dxa"/>
              <w:left w:w="0" w:type="dxa"/>
              <w:bottom w:w="150" w:type="dxa"/>
              <w:right w:w="240" w:type="dxa"/>
            </w:tcMar>
            <w:vAlign w:val="center"/>
            <w:hideMark/>
          </w:tcPr>
          <w:p w14:paraId="5512249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violation</w:t>
            </w:r>
          </w:p>
        </w:tc>
        <w:tc>
          <w:tcPr>
            <w:tcW w:w="0" w:type="auto"/>
            <w:tcMar>
              <w:top w:w="150" w:type="dxa"/>
              <w:left w:w="240" w:type="dxa"/>
              <w:bottom w:w="150" w:type="dxa"/>
              <w:right w:w="0" w:type="dxa"/>
            </w:tcMar>
            <w:vAlign w:val="center"/>
            <w:hideMark/>
          </w:tcPr>
          <w:p w14:paraId="3412102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Immediate suspension pending investigation</w:t>
            </w:r>
          </w:p>
        </w:tc>
      </w:tr>
      <w:tr w:rsidR="005F2A3E" w:rsidRPr="005F2A3E" w14:paraId="3EF77DC9" w14:textId="77777777" w:rsidTr="005F2A3E">
        <w:tc>
          <w:tcPr>
            <w:tcW w:w="0" w:type="auto"/>
            <w:tcMar>
              <w:top w:w="150" w:type="dxa"/>
              <w:left w:w="0" w:type="dxa"/>
              <w:bottom w:w="150" w:type="dxa"/>
              <w:right w:w="240" w:type="dxa"/>
            </w:tcMar>
            <w:vAlign w:val="center"/>
            <w:hideMark/>
          </w:tcPr>
          <w:p w14:paraId="4DFD5F4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Fraud</w:t>
            </w:r>
          </w:p>
        </w:tc>
        <w:tc>
          <w:tcPr>
            <w:tcW w:w="0" w:type="auto"/>
            <w:tcMar>
              <w:top w:w="150" w:type="dxa"/>
              <w:left w:w="240" w:type="dxa"/>
              <w:bottom w:w="150" w:type="dxa"/>
              <w:right w:w="0" w:type="dxa"/>
            </w:tcMar>
            <w:vAlign w:val="center"/>
            <w:hideMark/>
          </w:tcPr>
          <w:p w14:paraId="0C3DEE9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Immediate termination</w:t>
            </w:r>
          </w:p>
        </w:tc>
      </w:tr>
      <w:tr w:rsidR="005F2A3E" w:rsidRPr="005F2A3E" w14:paraId="7A12ECE2" w14:textId="77777777" w:rsidTr="005F2A3E">
        <w:tc>
          <w:tcPr>
            <w:tcW w:w="0" w:type="auto"/>
            <w:tcMar>
              <w:top w:w="150" w:type="dxa"/>
              <w:left w:w="0" w:type="dxa"/>
              <w:bottom w:w="150" w:type="dxa"/>
              <w:right w:w="240" w:type="dxa"/>
            </w:tcMar>
            <w:vAlign w:val="center"/>
            <w:hideMark/>
          </w:tcPr>
          <w:p w14:paraId="37A15AD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Confidentiality breach</w:t>
            </w:r>
          </w:p>
        </w:tc>
        <w:tc>
          <w:tcPr>
            <w:tcW w:w="0" w:type="auto"/>
            <w:tcMar>
              <w:top w:w="150" w:type="dxa"/>
              <w:left w:w="240" w:type="dxa"/>
              <w:bottom w:w="150" w:type="dxa"/>
              <w:right w:w="0" w:type="dxa"/>
            </w:tcMar>
            <w:vAlign w:val="center"/>
            <w:hideMark/>
          </w:tcPr>
          <w:p w14:paraId="4425D2C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Immediate suspension pending investigation</w:t>
            </w:r>
          </w:p>
        </w:tc>
      </w:tr>
      <w:tr w:rsidR="005F2A3E" w:rsidRPr="005F2A3E" w14:paraId="2BA24C37" w14:textId="77777777" w:rsidTr="005F2A3E">
        <w:tc>
          <w:tcPr>
            <w:tcW w:w="0" w:type="auto"/>
            <w:tcMar>
              <w:top w:w="150" w:type="dxa"/>
              <w:left w:w="0" w:type="dxa"/>
              <w:bottom w:w="150" w:type="dxa"/>
              <w:right w:w="240" w:type="dxa"/>
            </w:tcMar>
            <w:vAlign w:val="center"/>
            <w:hideMark/>
          </w:tcPr>
          <w:p w14:paraId="431691D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Medical boundary violation (N8.5)</w:t>
            </w:r>
          </w:p>
        </w:tc>
        <w:tc>
          <w:tcPr>
            <w:tcW w:w="0" w:type="auto"/>
            <w:tcMar>
              <w:top w:w="150" w:type="dxa"/>
              <w:left w:w="240" w:type="dxa"/>
              <w:bottom w:w="150" w:type="dxa"/>
              <w:right w:w="0" w:type="dxa"/>
            </w:tcMar>
            <w:vAlign w:val="center"/>
            <w:hideMark/>
          </w:tcPr>
          <w:p w14:paraId="53E5A2C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Immediate termination</w:t>
            </w:r>
          </w:p>
        </w:tc>
      </w:tr>
    </w:tbl>
    <w:p w14:paraId="0C529BFF"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0520FFF0">
          <v:rect id="_x0000_i1940" style="width:0;height:.75pt" o:hralign="center" o:hrstd="t" o:hr="t" fillcolor="#a0a0a0" stroked="f"/>
        </w:pict>
      </w:r>
    </w:p>
    <w:p w14:paraId="58373A16"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N15: SUCCESSION &amp; COVERAGE ARCHITECTURE</w:t>
      </w:r>
    </w:p>
    <w:p w14:paraId="59BC3D8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N15.1 Temporary Absence Coverage</w:t>
      </w:r>
    </w:p>
    <w:tbl>
      <w:tblPr>
        <w:tblW w:w="11280" w:type="dxa"/>
        <w:tblCellMar>
          <w:top w:w="15" w:type="dxa"/>
          <w:left w:w="15" w:type="dxa"/>
          <w:bottom w:w="15" w:type="dxa"/>
          <w:right w:w="15" w:type="dxa"/>
        </w:tblCellMar>
        <w:tblLook w:val="04A0" w:firstRow="1" w:lastRow="0" w:firstColumn="1" w:lastColumn="0" w:noHBand="0" w:noVBand="1"/>
      </w:tblPr>
      <w:tblGrid>
        <w:gridCol w:w="4521"/>
        <w:gridCol w:w="6759"/>
      </w:tblGrid>
      <w:tr w:rsidR="005F2A3E" w:rsidRPr="005F2A3E" w14:paraId="1DAF8A2C" w14:textId="77777777" w:rsidTr="005F2A3E">
        <w:trPr>
          <w:tblHeader/>
        </w:trPr>
        <w:tc>
          <w:tcPr>
            <w:tcW w:w="0" w:type="auto"/>
            <w:tcBorders>
              <w:top w:val="nil"/>
            </w:tcBorders>
            <w:tcMar>
              <w:top w:w="150" w:type="dxa"/>
              <w:left w:w="0" w:type="dxa"/>
              <w:bottom w:w="150" w:type="dxa"/>
              <w:right w:w="240" w:type="dxa"/>
            </w:tcMar>
            <w:vAlign w:val="center"/>
            <w:hideMark/>
          </w:tcPr>
          <w:p w14:paraId="25912E3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4DA713C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Coverage Assignment Deadline</w:t>
            </w:r>
          </w:p>
        </w:tc>
      </w:tr>
      <w:tr w:rsidR="005F2A3E" w:rsidRPr="005F2A3E" w14:paraId="246397F0" w14:textId="77777777" w:rsidTr="005F2A3E">
        <w:tc>
          <w:tcPr>
            <w:tcW w:w="0" w:type="auto"/>
            <w:tcMar>
              <w:top w:w="150" w:type="dxa"/>
              <w:left w:w="0" w:type="dxa"/>
              <w:bottom w:w="150" w:type="dxa"/>
              <w:right w:w="240" w:type="dxa"/>
            </w:tcMar>
            <w:vAlign w:val="center"/>
            <w:hideMark/>
          </w:tcPr>
          <w:p w14:paraId="725486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Relationship Manager</w:t>
            </w:r>
          </w:p>
        </w:tc>
        <w:tc>
          <w:tcPr>
            <w:tcW w:w="0" w:type="auto"/>
            <w:tcMar>
              <w:top w:w="150" w:type="dxa"/>
              <w:left w:w="240" w:type="dxa"/>
              <w:bottom w:w="150" w:type="dxa"/>
              <w:right w:w="0" w:type="dxa"/>
            </w:tcMar>
            <w:vAlign w:val="center"/>
            <w:hideMark/>
          </w:tcPr>
          <w:p w14:paraId="2FBDEE1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24 hours</w:t>
            </w:r>
          </w:p>
        </w:tc>
      </w:tr>
      <w:tr w:rsidR="005F2A3E" w:rsidRPr="005F2A3E" w14:paraId="1EEC6438" w14:textId="77777777" w:rsidTr="005F2A3E">
        <w:tc>
          <w:tcPr>
            <w:tcW w:w="0" w:type="auto"/>
            <w:tcMar>
              <w:top w:w="150" w:type="dxa"/>
              <w:left w:w="0" w:type="dxa"/>
              <w:bottom w:w="150" w:type="dxa"/>
              <w:right w:w="240" w:type="dxa"/>
            </w:tcMar>
            <w:vAlign w:val="center"/>
            <w:hideMark/>
          </w:tcPr>
          <w:p w14:paraId="1BC892C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78B3A5C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12 hours</w:t>
            </w:r>
          </w:p>
        </w:tc>
      </w:tr>
    </w:tbl>
    <w:p w14:paraId="6DCD7B6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N15.2 Critical Role Coverage Required</w:t>
      </w:r>
    </w:p>
    <w:tbl>
      <w:tblPr>
        <w:tblW w:w="11280" w:type="dxa"/>
        <w:tblCellMar>
          <w:top w:w="15" w:type="dxa"/>
          <w:left w:w="15" w:type="dxa"/>
          <w:bottom w:w="15" w:type="dxa"/>
          <w:right w:w="15" w:type="dxa"/>
        </w:tblCellMar>
        <w:tblLook w:val="04A0" w:firstRow="1" w:lastRow="0" w:firstColumn="1" w:lastColumn="0" w:noHBand="0" w:noVBand="1"/>
      </w:tblPr>
      <w:tblGrid>
        <w:gridCol w:w="1955"/>
        <w:gridCol w:w="9325"/>
      </w:tblGrid>
      <w:tr w:rsidR="005F2A3E" w:rsidRPr="005F2A3E" w14:paraId="5B8950B1" w14:textId="77777777" w:rsidTr="005F2A3E">
        <w:trPr>
          <w:tblHeader/>
        </w:trPr>
        <w:tc>
          <w:tcPr>
            <w:tcW w:w="0" w:type="auto"/>
            <w:tcBorders>
              <w:top w:val="nil"/>
            </w:tcBorders>
            <w:tcMar>
              <w:top w:w="150" w:type="dxa"/>
              <w:left w:w="0" w:type="dxa"/>
              <w:bottom w:w="150" w:type="dxa"/>
              <w:right w:w="240" w:type="dxa"/>
            </w:tcMar>
            <w:vAlign w:val="center"/>
            <w:hideMark/>
          </w:tcPr>
          <w:p w14:paraId="7F040E0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99C482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Primary Successor</w:t>
            </w:r>
          </w:p>
        </w:tc>
      </w:tr>
      <w:tr w:rsidR="005F2A3E" w:rsidRPr="005F2A3E" w14:paraId="3A014ED2" w14:textId="77777777" w:rsidTr="005F2A3E">
        <w:tc>
          <w:tcPr>
            <w:tcW w:w="0" w:type="auto"/>
            <w:tcMar>
              <w:top w:w="150" w:type="dxa"/>
              <w:left w:w="0" w:type="dxa"/>
              <w:bottom w:w="150" w:type="dxa"/>
              <w:right w:w="240" w:type="dxa"/>
            </w:tcMar>
            <w:vAlign w:val="center"/>
            <w:hideMark/>
          </w:tcPr>
          <w:p w14:paraId="3DE9838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w:t>
            </w:r>
          </w:p>
        </w:tc>
        <w:tc>
          <w:tcPr>
            <w:tcW w:w="0" w:type="auto"/>
            <w:tcMar>
              <w:top w:w="150" w:type="dxa"/>
              <w:left w:w="240" w:type="dxa"/>
              <w:bottom w:w="150" w:type="dxa"/>
              <w:right w:w="0" w:type="dxa"/>
            </w:tcMar>
            <w:vAlign w:val="center"/>
            <w:hideMark/>
          </w:tcPr>
          <w:p w14:paraId="4268654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r>
      <w:tr w:rsidR="005F2A3E" w:rsidRPr="005F2A3E" w14:paraId="38C0E71A" w14:textId="77777777" w:rsidTr="005F2A3E">
        <w:tc>
          <w:tcPr>
            <w:tcW w:w="0" w:type="auto"/>
            <w:tcMar>
              <w:top w:w="150" w:type="dxa"/>
              <w:left w:w="0" w:type="dxa"/>
              <w:bottom w:w="150" w:type="dxa"/>
              <w:right w:w="240" w:type="dxa"/>
            </w:tcMar>
            <w:vAlign w:val="center"/>
            <w:hideMark/>
          </w:tcPr>
          <w:p w14:paraId="5F39B0D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43413CA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Operations Lead</w:t>
            </w:r>
          </w:p>
        </w:tc>
      </w:tr>
      <w:tr w:rsidR="005F2A3E" w:rsidRPr="005F2A3E" w14:paraId="52F928B4" w14:textId="77777777" w:rsidTr="005F2A3E">
        <w:tc>
          <w:tcPr>
            <w:tcW w:w="0" w:type="auto"/>
            <w:tcMar>
              <w:top w:w="150" w:type="dxa"/>
              <w:left w:w="0" w:type="dxa"/>
              <w:bottom w:w="150" w:type="dxa"/>
              <w:right w:w="240" w:type="dxa"/>
            </w:tcMar>
            <w:vAlign w:val="center"/>
            <w:hideMark/>
          </w:tcPr>
          <w:p w14:paraId="5B6EA3C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E8D6F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DP Partner</w:t>
            </w:r>
          </w:p>
        </w:tc>
      </w:tr>
      <w:tr w:rsidR="005F2A3E" w:rsidRPr="005F2A3E" w14:paraId="73BA79B9" w14:textId="77777777" w:rsidTr="005F2A3E">
        <w:tc>
          <w:tcPr>
            <w:tcW w:w="0" w:type="auto"/>
            <w:tcMar>
              <w:top w:w="150" w:type="dxa"/>
              <w:left w:w="0" w:type="dxa"/>
              <w:bottom w:w="150" w:type="dxa"/>
              <w:right w:w="240" w:type="dxa"/>
            </w:tcMar>
            <w:vAlign w:val="center"/>
            <w:hideMark/>
          </w:tcPr>
          <w:p w14:paraId="3B9B556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5127823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Pre-retained Independent Legal Counsel / External Safeguarding Auditor (approved annually by Founder Board)</w:t>
            </w:r>
          </w:p>
        </w:tc>
      </w:tr>
      <w:tr w:rsidR="005F2A3E" w:rsidRPr="005F2A3E" w14:paraId="11261BAB" w14:textId="77777777" w:rsidTr="005F2A3E">
        <w:tc>
          <w:tcPr>
            <w:tcW w:w="0" w:type="auto"/>
            <w:tcMar>
              <w:top w:w="150" w:type="dxa"/>
              <w:left w:w="0" w:type="dxa"/>
              <w:bottom w:w="150" w:type="dxa"/>
              <w:right w:w="240" w:type="dxa"/>
            </w:tcMar>
            <w:vAlign w:val="center"/>
            <w:hideMark/>
          </w:tcPr>
          <w:p w14:paraId="53DCABF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53BCE83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Senior RM</w:t>
            </w:r>
          </w:p>
        </w:tc>
      </w:tr>
    </w:tbl>
    <w:p w14:paraId="7E0028B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N15.3 Role Coverage Requirement</w:t>
      </w:r>
    </w:p>
    <w:p w14:paraId="6727CEA6"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Every management role must maintain:</w:t>
      </w:r>
    </w:p>
    <w:p w14:paraId="7D2F9709" w14:textId="77777777" w:rsidR="005F2A3E" w:rsidRPr="005F2A3E" w:rsidRDefault="005F2A3E" w:rsidP="00192656">
      <w:pPr>
        <w:pStyle w:val="ds-markdown-paragraph"/>
        <w:numPr>
          <w:ilvl w:val="0"/>
          <w:numId w:val="15"/>
        </w:numPr>
        <w:shd w:val="clear" w:color="auto" w:fill="FFFFFF"/>
        <w:spacing w:before="0" w:beforeAutospacing="0" w:after="0" w:afterAutospacing="0"/>
        <w:rPr>
          <w:color w:val="0F1115"/>
        </w:rPr>
      </w:pPr>
      <w:r w:rsidRPr="005F2A3E">
        <w:rPr>
          <w:color w:val="0F1115"/>
        </w:rPr>
        <w:t>Current SOP (Standard Operating Procedure) for the role</w:t>
      </w:r>
    </w:p>
    <w:p w14:paraId="25C22138" w14:textId="77777777" w:rsidR="005F2A3E" w:rsidRPr="005F2A3E" w:rsidRDefault="005F2A3E" w:rsidP="00192656">
      <w:pPr>
        <w:pStyle w:val="ds-markdown-paragraph"/>
        <w:numPr>
          <w:ilvl w:val="0"/>
          <w:numId w:val="15"/>
        </w:numPr>
        <w:shd w:val="clear" w:color="auto" w:fill="FFFFFF"/>
        <w:spacing w:before="0" w:beforeAutospacing="0" w:after="0" w:afterAutospacing="0"/>
        <w:rPr>
          <w:color w:val="0F1115"/>
        </w:rPr>
      </w:pPr>
      <w:r w:rsidRPr="005F2A3E">
        <w:rPr>
          <w:color w:val="0F1115"/>
        </w:rPr>
        <w:t>Designated deputy (named individual)</w:t>
      </w:r>
    </w:p>
    <w:p w14:paraId="23811904" w14:textId="77777777" w:rsidR="005F2A3E" w:rsidRPr="005F2A3E" w:rsidRDefault="005F2A3E" w:rsidP="00192656">
      <w:pPr>
        <w:pStyle w:val="ds-markdown-paragraph"/>
        <w:numPr>
          <w:ilvl w:val="0"/>
          <w:numId w:val="15"/>
        </w:numPr>
        <w:shd w:val="clear" w:color="auto" w:fill="FFFFFF"/>
        <w:spacing w:before="0" w:beforeAutospacing="0" w:after="0" w:afterAutospacing="0"/>
        <w:rPr>
          <w:color w:val="0F1115"/>
        </w:rPr>
      </w:pPr>
      <w:r w:rsidRPr="005F2A3E">
        <w:rPr>
          <w:color w:val="0F1115"/>
        </w:rPr>
        <w:t>Quarterly handover documentation review</w:t>
      </w:r>
    </w:p>
    <w:p w14:paraId="2AA986B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N15.4 Founder Incapacity &amp; Permanent Succession</w:t>
      </w:r>
    </w:p>
    <w:p w14:paraId="44A219A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Temporary authority transfers per Document O. Permanent founder succession governed by Document J and Founder Continuity Framework.</w:t>
      </w:r>
    </w:p>
    <w:p w14:paraId="19BE3F0F"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N15.5 Key Person Risk Threshold</w:t>
      </w:r>
    </w:p>
    <w:tbl>
      <w:tblPr>
        <w:tblW w:w="11280" w:type="dxa"/>
        <w:tblCellMar>
          <w:top w:w="15" w:type="dxa"/>
          <w:left w:w="15" w:type="dxa"/>
          <w:bottom w:w="15" w:type="dxa"/>
          <w:right w:w="15" w:type="dxa"/>
        </w:tblCellMar>
        <w:tblLook w:val="04A0" w:firstRow="1" w:lastRow="0" w:firstColumn="1" w:lastColumn="0" w:noHBand="0" w:noVBand="1"/>
      </w:tblPr>
      <w:tblGrid>
        <w:gridCol w:w="6015"/>
        <w:gridCol w:w="5265"/>
      </w:tblGrid>
      <w:tr w:rsidR="005F2A3E" w:rsidRPr="005F2A3E" w14:paraId="19FCB968" w14:textId="77777777" w:rsidTr="005F2A3E">
        <w:trPr>
          <w:tblHeader/>
        </w:trPr>
        <w:tc>
          <w:tcPr>
            <w:tcW w:w="0" w:type="auto"/>
            <w:tcBorders>
              <w:top w:val="nil"/>
            </w:tcBorders>
            <w:tcMar>
              <w:top w:w="150" w:type="dxa"/>
              <w:left w:w="0" w:type="dxa"/>
              <w:bottom w:w="150" w:type="dxa"/>
              <w:right w:w="240" w:type="dxa"/>
            </w:tcMar>
            <w:vAlign w:val="center"/>
            <w:hideMark/>
          </w:tcPr>
          <w:p w14:paraId="3285E8C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5641162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Requirement</w:t>
            </w:r>
          </w:p>
        </w:tc>
      </w:tr>
      <w:tr w:rsidR="005F2A3E" w:rsidRPr="005F2A3E" w14:paraId="451CE9D6" w14:textId="77777777" w:rsidTr="005F2A3E">
        <w:tc>
          <w:tcPr>
            <w:tcW w:w="0" w:type="auto"/>
            <w:tcMar>
              <w:top w:w="150" w:type="dxa"/>
              <w:left w:w="0" w:type="dxa"/>
              <w:bottom w:w="150" w:type="dxa"/>
              <w:right w:w="240" w:type="dxa"/>
            </w:tcMar>
            <w:vAlign w:val="center"/>
            <w:hideMark/>
          </w:tcPr>
          <w:p w14:paraId="0F61845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Any role becomes sole-holder of critical knowledge</w:t>
            </w:r>
          </w:p>
        </w:tc>
        <w:tc>
          <w:tcPr>
            <w:tcW w:w="0" w:type="auto"/>
            <w:tcMar>
              <w:top w:w="150" w:type="dxa"/>
              <w:left w:w="240" w:type="dxa"/>
              <w:bottom w:w="150" w:type="dxa"/>
              <w:right w:w="0" w:type="dxa"/>
            </w:tcMar>
            <w:vAlign w:val="center"/>
            <w:hideMark/>
          </w:tcPr>
          <w:p w14:paraId="2B1E512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Successor must be designated within 30 days</w:t>
            </w:r>
          </w:p>
        </w:tc>
      </w:tr>
      <w:tr w:rsidR="005F2A3E" w:rsidRPr="005F2A3E" w14:paraId="2E8D7B88" w14:textId="77777777" w:rsidTr="005F2A3E">
        <w:tc>
          <w:tcPr>
            <w:tcW w:w="0" w:type="auto"/>
            <w:tcMar>
              <w:top w:w="150" w:type="dxa"/>
              <w:left w:w="0" w:type="dxa"/>
              <w:bottom w:w="150" w:type="dxa"/>
              <w:right w:w="240" w:type="dxa"/>
            </w:tcMar>
            <w:vAlign w:val="center"/>
            <w:hideMark/>
          </w:tcPr>
          <w:p w14:paraId="0143A35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Any founder owns a process with no deputy</w:t>
            </w:r>
          </w:p>
        </w:tc>
        <w:tc>
          <w:tcPr>
            <w:tcW w:w="0" w:type="auto"/>
            <w:tcMar>
              <w:top w:w="150" w:type="dxa"/>
              <w:left w:w="240" w:type="dxa"/>
              <w:bottom w:w="150" w:type="dxa"/>
              <w:right w:w="0" w:type="dxa"/>
            </w:tcMar>
            <w:vAlign w:val="center"/>
            <w:hideMark/>
          </w:tcPr>
          <w:p w14:paraId="1ADD157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Escalation to Founder Board</w:t>
            </w:r>
          </w:p>
        </w:tc>
      </w:tr>
    </w:tbl>
    <w:p w14:paraId="04C8D4B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N15.6 Succession Readiness Testing</w:t>
      </w:r>
    </w:p>
    <w:tbl>
      <w:tblPr>
        <w:tblW w:w="11280" w:type="dxa"/>
        <w:tblCellMar>
          <w:top w:w="15" w:type="dxa"/>
          <w:left w:w="15" w:type="dxa"/>
          <w:bottom w:w="15" w:type="dxa"/>
          <w:right w:w="15" w:type="dxa"/>
        </w:tblCellMar>
        <w:tblLook w:val="04A0" w:firstRow="1" w:lastRow="0" w:firstColumn="1" w:lastColumn="0" w:noHBand="0" w:noVBand="1"/>
      </w:tblPr>
      <w:tblGrid>
        <w:gridCol w:w="5422"/>
        <w:gridCol w:w="5858"/>
      </w:tblGrid>
      <w:tr w:rsidR="005F2A3E" w:rsidRPr="005F2A3E" w14:paraId="76D3F488" w14:textId="77777777" w:rsidTr="005F2A3E">
        <w:trPr>
          <w:tblHeader/>
        </w:trPr>
        <w:tc>
          <w:tcPr>
            <w:tcW w:w="0" w:type="auto"/>
            <w:tcBorders>
              <w:top w:val="nil"/>
            </w:tcBorders>
            <w:tcMar>
              <w:top w:w="150" w:type="dxa"/>
              <w:left w:w="0" w:type="dxa"/>
              <w:bottom w:w="150" w:type="dxa"/>
              <w:right w:w="240" w:type="dxa"/>
            </w:tcMar>
            <w:vAlign w:val="center"/>
            <w:hideMark/>
          </w:tcPr>
          <w:p w14:paraId="2794D9B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 Category</w:t>
            </w:r>
          </w:p>
        </w:tc>
        <w:tc>
          <w:tcPr>
            <w:tcW w:w="0" w:type="auto"/>
            <w:tcBorders>
              <w:top w:val="nil"/>
            </w:tcBorders>
            <w:tcMar>
              <w:top w:w="150" w:type="dxa"/>
              <w:left w:w="240" w:type="dxa"/>
              <w:bottom w:w="150" w:type="dxa"/>
              <w:right w:w="240" w:type="dxa"/>
            </w:tcMar>
            <w:vAlign w:val="center"/>
            <w:hideMark/>
          </w:tcPr>
          <w:p w14:paraId="14720FC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Testing Frequency</w:t>
            </w:r>
          </w:p>
        </w:tc>
      </w:tr>
      <w:tr w:rsidR="005F2A3E" w:rsidRPr="005F2A3E" w14:paraId="0EB3BBEE" w14:textId="77777777" w:rsidTr="005F2A3E">
        <w:tc>
          <w:tcPr>
            <w:tcW w:w="0" w:type="auto"/>
            <w:tcMar>
              <w:top w:w="150" w:type="dxa"/>
              <w:left w:w="0" w:type="dxa"/>
              <w:bottom w:w="150" w:type="dxa"/>
              <w:right w:w="240" w:type="dxa"/>
            </w:tcMar>
            <w:vAlign w:val="center"/>
            <w:hideMark/>
          </w:tcPr>
          <w:p w14:paraId="3C59068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3E5CF1C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w:t>
            </w:r>
          </w:p>
        </w:tc>
      </w:tr>
      <w:tr w:rsidR="005F2A3E" w:rsidRPr="005F2A3E" w14:paraId="143B6672" w14:textId="77777777" w:rsidTr="005F2A3E">
        <w:tc>
          <w:tcPr>
            <w:tcW w:w="0" w:type="auto"/>
            <w:tcMar>
              <w:top w:w="150" w:type="dxa"/>
              <w:left w:w="0" w:type="dxa"/>
              <w:bottom w:w="150" w:type="dxa"/>
              <w:right w:w="240" w:type="dxa"/>
            </w:tcMar>
            <w:vAlign w:val="center"/>
            <w:hideMark/>
          </w:tcPr>
          <w:p w14:paraId="203D572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6C44534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w:t>
            </w:r>
          </w:p>
        </w:tc>
      </w:tr>
      <w:tr w:rsidR="005F2A3E" w:rsidRPr="005F2A3E" w14:paraId="5A56645C" w14:textId="77777777" w:rsidTr="005F2A3E">
        <w:tc>
          <w:tcPr>
            <w:tcW w:w="0" w:type="auto"/>
            <w:tcMar>
              <w:top w:w="150" w:type="dxa"/>
              <w:left w:w="0" w:type="dxa"/>
              <w:bottom w:w="150" w:type="dxa"/>
              <w:right w:w="240" w:type="dxa"/>
            </w:tcMar>
            <w:vAlign w:val="center"/>
            <w:hideMark/>
          </w:tcPr>
          <w:p w14:paraId="45D5D7F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Management Roles</w:t>
            </w:r>
          </w:p>
        </w:tc>
        <w:tc>
          <w:tcPr>
            <w:tcW w:w="0" w:type="auto"/>
            <w:tcMar>
              <w:top w:w="150" w:type="dxa"/>
              <w:left w:w="240" w:type="dxa"/>
              <w:bottom w:w="150" w:type="dxa"/>
              <w:right w:w="0" w:type="dxa"/>
            </w:tcMar>
            <w:vAlign w:val="center"/>
            <w:hideMark/>
          </w:tcPr>
          <w:p w14:paraId="37C9F8B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w:t>
            </w:r>
          </w:p>
        </w:tc>
      </w:tr>
      <w:tr w:rsidR="005F2A3E" w:rsidRPr="005F2A3E" w14:paraId="76B2FEC5" w14:textId="77777777" w:rsidTr="005F2A3E">
        <w:tc>
          <w:tcPr>
            <w:tcW w:w="0" w:type="auto"/>
            <w:tcMar>
              <w:top w:w="150" w:type="dxa"/>
              <w:left w:w="0" w:type="dxa"/>
              <w:bottom w:w="150" w:type="dxa"/>
              <w:right w:w="240" w:type="dxa"/>
            </w:tcMar>
            <w:vAlign w:val="center"/>
            <w:hideMark/>
          </w:tcPr>
          <w:p w14:paraId="3F54F0E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RM Lead</w:t>
            </w:r>
          </w:p>
        </w:tc>
        <w:tc>
          <w:tcPr>
            <w:tcW w:w="0" w:type="auto"/>
            <w:tcMar>
              <w:top w:w="150" w:type="dxa"/>
              <w:left w:w="240" w:type="dxa"/>
              <w:bottom w:w="150" w:type="dxa"/>
              <w:right w:w="0" w:type="dxa"/>
            </w:tcMar>
            <w:vAlign w:val="center"/>
            <w:hideMark/>
          </w:tcPr>
          <w:p w14:paraId="38AA42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w:t>
            </w:r>
          </w:p>
        </w:tc>
      </w:tr>
    </w:tbl>
    <w:p w14:paraId="4BE4C6A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Annual Succession Exercise:</w:t>
      </w:r>
    </w:p>
    <w:p w14:paraId="22A69F1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The Founder Board shall conduct an annual tabletop succession exercise covering:</w:t>
      </w:r>
    </w:p>
    <w:p w14:paraId="6D32BADA" w14:textId="77777777" w:rsidR="005F2A3E" w:rsidRPr="005F2A3E" w:rsidRDefault="005F2A3E" w:rsidP="00192656">
      <w:pPr>
        <w:pStyle w:val="ds-markdown-paragraph"/>
        <w:numPr>
          <w:ilvl w:val="0"/>
          <w:numId w:val="16"/>
        </w:numPr>
        <w:shd w:val="clear" w:color="auto" w:fill="FFFFFF"/>
        <w:spacing w:before="0" w:beforeAutospacing="0" w:after="0" w:afterAutospacing="0"/>
        <w:rPr>
          <w:color w:val="0F1115"/>
        </w:rPr>
      </w:pPr>
      <w:r w:rsidRPr="005F2A3E">
        <w:rPr>
          <w:color w:val="0F1115"/>
        </w:rPr>
        <w:t>CEO absence</w:t>
      </w:r>
    </w:p>
    <w:p w14:paraId="4E373A8D" w14:textId="77777777" w:rsidR="005F2A3E" w:rsidRPr="005F2A3E" w:rsidRDefault="005F2A3E" w:rsidP="00192656">
      <w:pPr>
        <w:pStyle w:val="ds-markdown-paragraph"/>
        <w:numPr>
          <w:ilvl w:val="0"/>
          <w:numId w:val="16"/>
        </w:numPr>
        <w:shd w:val="clear" w:color="auto" w:fill="FFFFFF"/>
        <w:spacing w:before="0" w:beforeAutospacing="0" w:after="0" w:afterAutospacing="0"/>
        <w:rPr>
          <w:color w:val="0F1115"/>
        </w:rPr>
      </w:pPr>
      <w:r w:rsidRPr="005F2A3E">
        <w:rPr>
          <w:color w:val="0F1115"/>
        </w:rPr>
        <w:t>COO absence</w:t>
      </w:r>
    </w:p>
    <w:p w14:paraId="37CE08B7" w14:textId="77777777" w:rsidR="005F2A3E" w:rsidRPr="005F2A3E" w:rsidRDefault="005F2A3E" w:rsidP="00192656">
      <w:pPr>
        <w:pStyle w:val="ds-markdown-paragraph"/>
        <w:numPr>
          <w:ilvl w:val="0"/>
          <w:numId w:val="16"/>
        </w:numPr>
        <w:shd w:val="clear" w:color="auto" w:fill="FFFFFF"/>
        <w:spacing w:before="0" w:beforeAutospacing="0" w:after="0" w:afterAutospacing="0"/>
        <w:rPr>
          <w:color w:val="0F1115"/>
        </w:rPr>
      </w:pPr>
      <w:r w:rsidRPr="005F2A3E">
        <w:rPr>
          <w:color w:val="0F1115"/>
        </w:rPr>
        <w:t>Safeguarding Chair absence</w:t>
      </w:r>
    </w:p>
    <w:p w14:paraId="763137FB" w14:textId="77777777" w:rsidR="005F2A3E" w:rsidRPr="005F2A3E" w:rsidRDefault="005F2A3E" w:rsidP="00192656">
      <w:pPr>
        <w:pStyle w:val="ds-markdown-paragraph"/>
        <w:numPr>
          <w:ilvl w:val="0"/>
          <w:numId w:val="16"/>
        </w:numPr>
        <w:shd w:val="clear" w:color="auto" w:fill="FFFFFF"/>
        <w:spacing w:before="0" w:beforeAutospacing="0" w:after="0" w:afterAutospacing="0"/>
        <w:rPr>
          <w:color w:val="0F1115"/>
        </w:rPr>
      </w:pPr>
      <w:r w:rsidRPr="005F2A3E">
        <w:rPr>
          <w:color w:val="0F1115"/>
        </w:rPr>
        <w:t>Multi-role disruption scenario</w:t>
      </w:r>
    </w:p>
    <w:p w14:paraId="593DA0C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Results shall be documented and corrective actions tracked. Results reported to Founder Board.</w:t>
      </w:r>
    </w:p>
    <w:p w14:paraId="2C4DD13B"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5E073F6D">
          <v:rect id="_x0000_i1941" style="width:0;height:.75pt" o:hralign="center" o:hrstd="t" o:hr="t" fillcolor="#a0a0a0" stroked="f"/>
        </w:pict>
      </w:r>
    </w:p>
    <w:p w14:paraId="40607D3B"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N16: STAFF WELLBEING &amp; SAFETY ARCHITECTURE</w:t>
      </w:r>
    </w:p>
    <w:p w14:paraId="50B10E2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N16.1 Bereavement Protocol (Client Death)</w:t>
      </w:r>
    </w:p>
    <w:tbl>
      <w:tblPr>
        <w:tblW w:w="11280" w:type="dxa"/>
        <w:tblCellMar>
          <w:top w:w="15" w:type="dxa"/>
          <w:left w:w="15" w:type="dxa"/>
          <w:bottom w:w="15" w:type="dxa"/>
          <w:right w:w="15" w:type="dxa"/>
        </w:tblCellMar>
        <w:tblLook w:val="04A0" w:firstRow="1" w:lastRow="0" w:firstColumn="1" w:lastColumn="0" w:noHBand="0" w:noVBand="1"/>
      </w:tblPr>
      <w:tblGrid>
        <w:gridCol w:w="3302"/>
        <w:gridCol w:w="7978"/>
      </w:tblGrid>
      <w:tr w:rsidR="005F2A3E" w:rsidRPr="005F2A3E" w14:paraId="1F90AE1F" w14:textId="77777777" w:rsidTr="005F2A3E">
        <w:trPr>
          <w:tblHeader/>
        </w:trPr>
        <w:tc>
          <w:tcPr>
            <w:tcW w:w="0" w:type="auto"/>
            <w:tcBorders>
              <w:top w:val="nil"/>
            </w:tcBorders>
            <w:tcMar>
              <w:top w:w="150" w:type="dxa"/>
              <w:left w:w="0" w:type="dxa"/>
              <w:bottom w:w="150" w:type="dxa"/>
              <w:right w:w="240" w:type="dxa"/>
            </w:tcMar>
            <w:vAlign w:val="center"/>
            <w:hideMark/>
          </w:tcPr>
          <w:p w14:paraId="3378160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Provision</w:t>
            </w:r>
          </w:p>
        </w:tc>
        <w:tc>
          <w:tcPr>
            <w:tcW w:w="0" w:type="auto"/>
            <w:tcBorders>
              <w:top w:val="nil"/>
            </w:tcBorders>
            <w:tcMar>
              <w:top w:w="150" w:type="dxa"/>
              <w:left w:w="240" w:type="dxa"/>
              <w:bottom w:w="150" w:type="dxa"/>
              <w:right w:w="240" w:type="dxa"/>
            </w:tcMar>
            <w:vAlign w:val="center"/>
            <w:hideMark/>
          </w:tcPr>
          <w:p w14:paraId="20F2D98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w:t>
            </w:r>
          </w:p>
        </w:tc>
      </w:tr>
      <w:tr w:rsidR="005F2A3E" w:rsidRPr="005F2A3E" w14:paraId="7DB3E00E" w14:textId="77777777" w:rsidTr="005F2A3E">
        <w:tc>
          <w:tcPr>
            <w:tcW w:w="0" w:type="auto"/>
            <w:tcMar>
              <w:top w:w="150" w:type="dxa"/>
              <w:left w:w="0" w:type="dxa"/>
              <w:bottom w:w="150" w:type="dxa"/>
              <w:right w:w="240" w:type="dxa"/>
            </w:tcMar>
            <w:vAlign w:val="center"/>
            <w:hideMark/>
          </w:tcPr>
          <w:p w14:paraId="0C74A21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Paid time off</w:t>
            </w:r>
          </w:p>
        </w:tc>
        <w:tc>
          <w:tcPr>
            <w:tcW w:w="0" w:type="auto"/>
            <w:tcMar>
              <w:top w:w="150" w:type="dxa"/>
              <w:left w:w="240" w:type="dxa"/>
              <w:bottom w:w="150" w:type="dxa"/>
              <w:right w:w="0" w:type="dxa"/>
            </w:tcMar>
            <w:vAlign w:val="center"/>
            <w:hideMark/>
          </w:tcPr>
          <w:p w14:paraId="717A58F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3 days</w:t>
            </w:r>
          </w:p>
        </w:tc>
      </w:tr>
      <w:tr w:rsidR="005F2A3E" w:rsidRPr="005F2A3E" w14:paraId="64E59DAC" w14:textId="77777777" w:rsidTr="005F2A3E">
        <w:tc>
          <w:tcPr>
            <w:tcW w:w="0" w:type="auto"/>
            <w:tcMar>
              <w:top w:w="150" w:type="dxa"/>
              <w:left w:w="0" w:type="dxa"/>
              <w:bottom w:w="150" w:type="dxa"/>
              <w:right w:w="240" w:type="dxa"/>
            </w:tcMar>
            <w:vAlign w:val="center"/>
            <w:hideMark/>
          </w:tcPr>
          <w:p w14:paraId="78A781A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Professional debriefing</w:t>
            </w:r>
          </w:p>
        </w:tc>
        <w:tc>
          <w:tcPr>
            <w:tcW w:w="0" w:type="auto"/>
            <w:tcMar>
              <w:top w:w="150" w:type="dxa"/>
              <w:left w:w="240" w:type="dxa"/>
              <w:bottom w:w="150" w:type="dxa"/>
              <w:right w:w="0" w:type="dxa"/>
            </w:tcMar>
            <w:vAlign w:val="center"/>
            <w:hideMark/>
          </w:tcPr>
          <w:p w14:paraId="4D26CF2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Mandatory within 7 days (external mental health professional)</w:t>
            </w:r>
          </w:p>
        </w:tc>
      </w:tr>
      <w:tr w:rsidR="005F2A3E" w:rsidRPr="005F2A3E" w14:paraId="7E70039A" w14:textId="77777777" w:rsidTr="005F2A3E">
        <w:tc>
          <w:tcPr>
            <w:tcW w:w="0" w:type="auto"/>
            <w:tcMar>
              <w:top w:w="150" w:type="dxa"/>
              <w:left w:w="0" w:type="dxa"/>
              <w:bottom w:w="150" w:type="dxa"/>
              <w:right w:w="240" w:type="dxa"/>
            </w:tcMar>
            <w:vAlign w:val="center"/>
            <w:hideMark/>
          </w:tcPr>
          <w:p w14:paraId="57DECA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Field deployment freeze</w:t>
            </w:r>
          </w:p>
        </w:tc>
        <w:tc>
          <w:tcPr>
            <w:tcW w:w="0" w:type="auto"/>
            <w:tcMar>
              <w:top w:w="150" w:type="dxa"/>
              <w:left w:w="240" w:type="dxa"/>
              <w:bottom w:w="150" w:type="dxa"/>
              <w:right w:w="0" w:type="dxa"/>
            </w:tcMar>
            <w:vAlign w:val="center"/>
            <w:hideMark/>
          </w:tcPr>
          <w:p w14:paraId="190C0D8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Minimum 7 days before new client assignment</w:t>
            </w:r>
          </w:p>
        </w:tc>
      </w:tr>
      <w:tr w:rsidR="005F2A3E" w:rsidRPr="005F2A3E" w14:paraId="2D3A5245" w14:textId="77777777" w:rsidTr="005F2A3E">
        <w:tc>
          <w:tcPr>
            <w:tcW w:w="0" w:type="auto"/>
            <w:tcMar>
              <w:top w:w="150" w:type="dxa"/>
              <w:left w:w="0" w:type="dxa"/>
              <w:bottom w:w="150" w:type="dxa"/>
              <w:right w:w="240" w:type="dxa"/>
            </w:tcMar>
            <w:vAlign w:val="center"/>
            <w:hideMark/>
          </w:tcPr>
          <w:p w14:paraId="2A472C0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Counseling access</w:t>
            </w:r>
          </w:p>
        </w:tc>
        <w:tc>
          <w:tcPr>
            <w:tcW w:w="0" w:type="auto"/>
            <w:tcMar>
              <w:top w:w="150" w:type="dxa"/>
              <w:left w:w="240" w:type="dxa"/>
              <w:bottom w:w="150" w:type="dxa"/>
              <w:right w:w="0" w:type="dxa"/>
            </w:tcMar>
            <w:vAlign w:val="center"/>
            <w:hideMark/>
          </w:tcPr>
          <w:p w14:paraId="0771A1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5 company-paid sessions</w:t>
            </w:r>
          </w:p>
        </w:tc>
      </w:tr>
    </w:tbl>
    <w:p w14:paraId="3172EFA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N16.2 Companion Discovery Protocol</w:t>
      </w:r>
    </w:p>
    <w:p w14:paraId="21613B5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When a companion discovers an unresponsive or deceased client:</w:t>
      </w:r>
    </w:p>
    <w:tbl>
      <w:tblPr>
        <w:tblW w:w="11280" w:type="dxa"/>
        <w:tblCellMar>
          <w:top w:w="15" w:type="dxa"/>
          <w:left w:w="15" w:type="dxa"/>
          <w:bottom w:w="15" w:type="dxa"/>
          <w:right w:w="15" w:type="dxa"/>
        </w:tblCellMar>
        <w:tblLook w:val="04A0" w:firstRow="1" w:lastRow="0" w:firstColumn="1" w:lastColumn="0" w:noHBand="0" w:noVBand="1"/>
      </w:tblPr>
      <w:tblGrid>
        <w:gridCol w:w="1101"/>
        <w:gridCol w:w="10179"/>
      </w:tblGrid>
      <w:tr w:rsidR="005F2A3E" w:rsidRPr="005F2A3E" w14:paraId="70E84CC1" w14:textId="77777777" w:rsidTr="005F2A3E">
        <w:trPr>
          <w:tblHeader/>
        </w:trPr>
        <w:tc>
          <w:tcPr>
            <w:tcW w:w="0" w:type="auto"/>
            <w:tcBorders>
              <w:top w:val="nil"/>
            </w:tcBorders>
            <w:tcMar>
              <w:top w:w="150" w:type="dxa"/>
              <w:left w:w="0" w:type="dxa"/>
              <w:bottom w:w="150" w:type="dxa"/>
              <w:right w:w="240" w:type="dxa"/>
            </w:tcMar>
            <w:vAlign w:val="center"/>
            <w:hideMark/>
          </w:tcPr>
          <w:p w14:paraId="2A2EC96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5FF263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Action</w:t>
            </w:r>
          </w:p>
        </w:tc>
      </w:tr>
      <w:tr w:rsidR="005F2A3E" w:rsidRPr="005F2A3E" w14:paraId="049D07FA" w14:textId="77777777" w:rsidTr="005F2A3E">
        <w:tc>
          <w:tcPr>
            <w:tcW w:w="0" w:type="auto"/>
            <w:tcMar>
              <w:top w:w="150" w:type="dxa"/>
              <w:left w:w="0" w:type="dxa"/>
              <w:bottom w:w="150" w:type="dxa"/>
              <w:right w:w="240" w:type="dxa"/>
            </w:tcMar>
            <w:vAlign w:val="center"/>
            <w:hideMark/>
          </w:tcPr>
          <w:p w14:paraId="1AD569D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084971B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Exit the threshold immediately</w:t>
            </w:r>
          </w:p>
        </w:tc>
      </w:tr>
      <w:tr w:rsidR="005F2A3E" w:rsidRPr="005F2A3E" w14:paraId="22A04513" w14:textId="77777777" w:rsidTr="005F2A3E">
        <w:tc>
          <w:tcPr>
            <w:tcW w:w="0" w:type="auto"/>
            <w:tcMar>
              <w:top w:w="150" w:type="dxa"/>
              <w:left w:w="0" w:type="dxa"/>
              <w:bottom w:w="150" w:type="dxa"/>
              <w:right w:w="240" w:type="dxa"/>
            </w:tcMar>
            <w:vAlign w:val="center"/>
            <w:hideMark/>
          </w:tcPr>
          <w:p w14:paraId="1747AAA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336AC8A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 not touch the client's body, medication, or household items</w:t>
            </w:r>
          </w:p>
        </w:tc>
      </w:tr>
      <w:tr w:rsidR="005F2A3E" w:rsidRPr="005F2A3E" w14:paraId="70D17FB9" w14:textId="77777777" w:rsidTr="005F2A3E">
        <w:tc>
          <w:tcPr>
            <w:tcW w:w="0" w:type="auto"/>
            <w:tcMar>
              <w:top w:w="150" w:type="dxa"/>
              <w:left w:w="0" w:type="dxa"/>
              <w:bottom w:w="150" w:type="dxa"/>
              <w:right w:w="240" w:type="dxa"/>
            </w:tcMar>
            <w:vAlign w:val="center"/>
            <w:hideMark/>
          </w:tcPr>
          <w:p w14:paraId="7986A9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3E196F5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Call emergency services (999) from outside</w:t>
            </w:r>
          </w:p>
        </w:tc>
      </w:tr>
      <w:tr w:rsidR="005F2A3E" w:rsidRPr="005F2A3E" w14:paraId="4E4CC222" w14:textId="77777777" w:rsidTr="005F2A3E">
        <w:tc>
          <w:tcPr>
            <w:tcW w:w="0" w:type="auto"/>
            <w:tcMar>
              <w:top w:w="150" w:type="dxa"/>
              <w:left w:w="0" w:type="dxa"/>
              <w:bottom w:w="150" w:type="dxa"/>
              <w:right w:w="240" w:type="dxa"/>
            </w:tcMar>
            <w:vAlign w:val="center"/>
            <w:hideMark/>
          </w:tcPr>
          <w:p w14:paraId="301DC69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0158FF7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Secure the perimeter; stay at entry point</w:t>
            </w:r>
          </w:p>
        </w:tc>
      </w:tr>
      <w:tr w:rsidR="005F2A3E" w:rsidRPr="005F2A3E" w14:paraId="04B5DCBB" w14:textId="77777777" w:rsidTr="005F2A3E">
        <w:tc>
          <w:tcPr>
            <w:tcW w:w="0" w:type="auto"/>
            <w:tcMar>
              <w:top w:w="150" w:type="dxa"/>
              <w:left w:w="0" w:type="dxa"/>
              <w:bottom w:w="150" w:type="dxa"/>
              <w:right w:w="240" w:type="dxa"/>
            </w:tcMar>
            <w:vAlign w:val="center"/>
            <w:hideMark/>
          </w:tcPr>
          <w:p w14:paraId="71C066A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7D2EBA8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Direct emergency services when they arrive</w:t>
            </w:r>
          </w:p>
        </w:tc>
      </w:tr>
      <w:tr w:rsidR="005F2A3E" w:rsidRPr="005F2A3E" w14:paraId="706634D7" w14:textId="77777777" w:rsidTr="005F2A3E">
        <w:tc>
          <w:tcPr>
            <w:tcW w:w="0" w:type="auto"/>
            <w:tcMar>
              <w:top w:w="150" w:type="dxa"/>
              <w:left w:w="0" w:type="dxa"/>
              <w:bottom w:w="150" w:type="dxa"/>
              <w:right w:w="240" w:type="dxa"/>
            </w:tcMar>
            <w:vAlign w:val="center"/>
            <w:hideMark/>
          </w:tcPr>
          <w:p w14:paraId="4FE19AC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1CFB51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Notify RM immediately</w:t>
            </w:r>
          </w:p>
        </w:tc>
      </w:tr>
    </w:tbl>
    <w:p w14:paraId="1C0601D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N16.3 Workload Protection Standards</w:t>
      </w:r>
    </w:p>
    <w:tbl>
      <w:tblPr>
        <w:tblW w:w="11280" w:type="dxa"/>
        <w:tblCellMar>
          <w:top w:w="15" w:type="dxa"/>
          <w:left w:w="15" w:type="dxa"/>
          <w:bottom w:w="15" w:type="dxa"/>
          <w:right w:w="15" w:type="dxa"/>
        </w:tblCellMar>
        <w:tblLook w:val="04A0" w:firstRow="1" w:lastRow="0" w:firstColumn="1" w:lastColumn="0" w:noHBand="0" w:noVBand="1"/>
      </w:tblPr>
      <w:tblGrid>
        <w:gridCol w:w="7131"/>
        <w:gridCol w:w="4149"/>
      </w:tblGrid>
      <w:tr w:rsidR="005F2A3E" w:rsidRPr="005F2A3E" w14:paraId="01D8BD5A" w14:textId="77777777" w:rsidTr="005F2A3E">
        <w:trPr>
          <w:tblHeader/>
        </w:trPr>
        <w:tc>
          <w:tcPr>
            <w:tcW w:w="0" w:type="auto"/>
            <w:tcBorders>
              <w:top w:val="nil"/>
            </w:tcBorders>
            <w:tcMar>
              <w:top w:w="150" w:type="dxa"/>
              <w:left w:w="0" w:type="dxa"/>
              <w:bottom w:w="150" w:type="dxa"/>
              <w:right w:w="240" w:type="dxa"/>
            </w:tcMar>
            <w:vAlign w:val="center"/>
            <w:hideMark/>
          </w:tcPr>
          <w:p w14:paraId="2D82222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Protection</w:t>
            </w:r>
          </w:p>
        </w:tc>
        <w:tc>
          <w:tcPr>
            <w:tcW w:w="0" w:type="auto"/>
            <w:tcBorders>
              <w:top w:val="nil"/>
            </w:tcBorders>
            <w:tcMar>
              <w:top w:w="150" w:type="dxa"/>
              <w:left w:w="240" w:type="dxa"/>
              <w:bottom w:w="150" w:type="dxa"/>
              <w:right w:w="240" w:type="dxa"/>
            </w:tcMar>
            <w:vAlign w:val="center"/>
            <w:hideMark/>
          </w:tcPr>
          <w:p w14:paraId="7465D63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Standard</w:t>
            </w:r>
          </w:p>
        </w:tc>
      </w:tr>
      <w:tr w:rsidR="005F2A3E" w:rsidRPr="005F2A3E" w14:paraId="4FED0C38" w14:textId="77777777" w:rsidTr="005F2A3E">
        <w:tc>
          <w:tcPr>
            <w:tcW w:w="0" w:type="auto"/>
            <w:tcMar>
              <w:top w:w="150" w:type="dxa"/>
              <w:left w:w="0" w:type="dxa"/>
              <w:bottom w:w="150" w:type="dxa"/>
              <w:right w:w="240" w:type="dxa"/>
            </w:tcMar>
            <w:vAlign w:val="center"/>
            <w:hideMark/>
          </w:tcPr>
          <w:p w14:paraId="72E4DB6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Maximum consecutive working days</w:t>
            </w:r>
          </w:p>
        </w:tc>
        <w:tc>
          <w:tcPr>
            <w:tcW w:w="0" w:type="auto"/>
            <w:tcMar>
              <w:top w:w="150" w:type="dxa"/>
              <w:left w:w="240" w:type="dxa"/>
              <w:bottom w:w="150" w:type="dxa"/>
              <w:right w:w="0" w:type="dxa"/>
            </w:tcMar>
            <w:vAlign w:val="center"/>
            <w:hideMark/>
          </w:tcPr>
          <w:p w14:paraId="50C27AC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 days</w:t>
            </w:r>
          </w:p>
        </w:tc>
      </w:tr>
      <w:tr w:rsidR="005F2A3E" w:rsidRPr="005F2A3E" w14:paraId="0669A863" w14:textId="77777777" w:rsidTr="005F2A3E">
        <w:tc>
          <w:tcPr>
            <w:tcW w:w="0" w:type="auto"/>
            <w:tcMar>
              <w:top w:w="150" w:type="dxa"/>
              <w:left w:w="0" w:type="dxa"/>
              <w:bottom w:w="150" w:type="dxa"/>
              <w:right w:w="240" w:type="dxa"/>
            </w:tcMar>
            <w:vAlign w:val="center"/>
            <w:hideMark/>
          </w:tcPr>
          <w:p w14:paraId="53FA97B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Minimum rest</w:t>
            </w:r>
          </w:p>
        </w:tc>
        <w:tc>
          <w:tcPr>
            <w:tcW w:w="0" w:type="auto"/>
            <w:tcMar>
              <w:top w:w="150" w:type="dxa"/>
              <w:left w:w="240" w:type="dxa"/>
              <w:bottom w:w="150" w:type="dxa"/>
              <w:right w:w="0" w:type="dxa"/>
            </w:tcMar>
            <w:vAlign w:val="center"/>
            <w:hideMark/>
          </w:tcPr>
          <w:p w14:paraId="4F9AF30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 full day off weekly</w:t>
            </w:r>
          </w:p>
        </w:tc>
      </w:tr>
      <w:tr w:rsidR="005F2A3E" w:rsidRPr="005F2A3E" w14:paraId="0B5A969B" w14:textId="77777777" w:rsidTr="005F2A3E">
        <w:tc>
          <w:tcPr>
            <w:tcW w:w="0" w:type="auto"/>
            <w:tcMar>
              <w:top w:w="150" w:type="dxa"/>
              <w:left w:w="0" w:type="dxa"/>
              <w:bottom w:w="150" w:type="dxa"/>
              <w:right w:w="240" w:type="dxa"/>
            </w:tcMar>
            <w:vAlign w:val="center"/>
            <w:hideMark/>
          </w:tcPr>
          <w:p w14:paraId="1E6D9F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Maximum client-facing hours per day</w:t>
            </w:r>
          </w:p>
        </w:tc>
        <w:tc>
          <w:tcPr>
            <w:tcW w:w="0" w:type="auto"/>
            <w:tcMar>
              <w:top w:w="150" w:type="dxa"/>
              <w:left w:w="240" w:type="dxa"/>
              <w:bottom w:w="150" w:type="dxa"/>
              <w:right w:w="0" w:type="dxa"/>
            </w:tcMar>
            <w:vAlign w:val="center"/>
            <w:hideMark/>
          </w:tcPr>
          <w:p w14:paraId="6E9954E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10 hours</w:t>
            </w:r>
          </w:p>
        </w:tc>
      </w:tr>
      <w:tr w:rsidR="005F2A3E" w:rsidRPr="005F2A3E" w14:paraId="46612E8C" w14:textId="77777777" w:rsidTr="005F2A3E">
        <w:tc>
          <w:tcPr>
            <w:tcW w:w="0" w:type="auto"/>
            <w:tcMar>
              <w:top w:w="150" w:type="dxa"/>
              <w:left w:w="0" w:type="dxa"/>
              <w:bottom w:w="150" w:type="dxa"/>
              <w:right w:w="240" w:type="dxa"/>
            </w:tcMar>
            <w:vAlign w:val="center"/>
            <w:hideMark/>
          </w:tcPr>
          <w:p w14:paraId="2D5081D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Maximum programs per week</w:t>
            </w:r>
          </w:p>
        </w:tc>
        <w:tc>
          <w:tcPr>
            <w:tcW w:w="0" w:type="auto"/>
            <w:tcMar>
              <w:top w:w="150" w:type="dxa"/>
              <w:left w:w="240" w:type="dxa"/>
              <w:bottom w:w="150" w:type="dxa"/>
              <w:right w:w="0" w:type="dxa"/>
            </w:tcMar>
            <w:vAlign w:val="center"/>
            <w:hideMark/>
          </w:tcPr>
          <w:p w14:paraId="0490E9A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 programs</w:t>
            </w:r>
          </w:p>
        </w:tc>
      </w:tr>
    </w:tbl>
    <w:p w14:paraId="19437A2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N16.4 Staff Wellbeing &amp; Mental Health Framework</w:t>
      </w:r>
    </w:p>
    <w:tbl>
      <w:tblPr>
        <w:tblW w:w="0" w:type="auto"/>
        <w:tblCellMar>
          <w:top w:w="15" w:type="dxa"/>
          <w:left w:w="15" w:type="dxa"/>
          <w:bottom w:w="15" w:type="dxa"/>
          <w:right w:w="15" w:type="dxa"/>
        </w:tblCellMar>
        <w:tblLook w:val="04A0" w:firstRow="1" w:lastRow="0" w:firstColumn="1" w:lastColumn="0" w:noHBand="0" w:noVBand="1"/>
      </w:tblPr>
      <w:tblGrid>
        <w:gridCol w:w="2300"/>
        <w:gridCol w:w="2973"/>
        <w:gridCol w:w="2174"/>
        <w:gridCol w:w="3019"/>
      </w:tblGrid>
      <w:tr w:rsidR="005F2A3E" w:rsidRPr="005F2A3E" w14:paraId="13210E8D" w14:textId="77777777" w:rsidTr="005F2A3E">
        <w:trPr>
          <w:tblHeader/>
        </w:trPr>
        <w:tc>
          <w:tcPr>
            <w:tcW w:w="0" w:type="auto"/>
            <w:tcBorders>
              <w:top w:val="nil"/>
            </w:tcBorders>
            <w:tcMar>
              <w:top w:w="150" w:type="dxa"/>
              <w:left w:w="0" w:type="dxa"/>
              <w:bottom w:w="150" w:type="dxa"/>
              <w:right w:w="240" w:type="dxa"/>
            </w:tcMar>
            <w:vAlign w:val="center"/>
            <w:hideMark/>
          </w:tcPr>
          <w:p w14:paraId="4CB1834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Support Type</w:t>
            </w:r>
          </w:p>
        </w:tc>
        <w:tc>
          <w:tcPr>
            <w:tcW w:w="0" w:type="auto"/>
            <w:tcBorders>
              <w:top w:val="nil"/>
            </w:tcBorders>
            <w:tcMar>
              <w:top w:w="150" w:type="dxa"/>
              <w:left w:w="240" w:type="dxa"/>
              <w:bottom w:w="150" w:type="dxa"/>
              <w:right w:w="240" w:type="dxa"/>
            </w:tcMar>
            <w:vAlign w:val="center"/>
            <w:hideMark/>
          </w:tcPr>
          <w:p w14:paraId="5106309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Eligibility</w:t>
            </w:r>
          </w:p>
        </w:tc>
        <w:tc>
          <w:tcPr>
            <w:tcW w:w="0" w:type="auto"/>
            <w:tcBorders>
              <w:top w:val="nil"/>
            </w:tcBorders>
            <w:tcMar>
              <w:top w:w="150" w:type="dxa"/>
              <w:left w:w="240" w:type="dxa"/>
              <w:bottom w:w="150" w:type="dxa"/>
              <w:right w:w="240" w:type="dxa"/>
            </w:tcMar>
            <w:vAlign w:val="center"/>
            <w:hideMark/>
          </w:tcPr>
          <w:p w14:paraId="75828C4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2C4CA3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Provider</w:t>
            </w:r>
          </w:p>
        </w:tc>
      </w:tr>
      <w:tr w:rsidR="005F2A3E" w:rsidRPr="005F2A3E" w14:paraId="4D06309A" w14:textId="77777777" w:rsidTr="005F2A3E">
        <w:tc>
          <w:tcPr>
            <w:tcW w:w="0" w:type="auto"/>
            <w:tcMar>
              <w:top w:w="150" w:type="dxa"/>
              <w:left w:w="0" w:type="dxa"/>
              <w:bottom w:w="150" w:type="dxa"/>
              <w:right w:w="240" w:type="dxa"/>
            </w:tcMar>
            <w:vAlign w:val="center"/>
            <w:hideMark/>
          </w:tcPr>
          <w:p w14:paraId="7637E15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Confidential counseling</w:t>
            </w:r>
          </w:p>
        </w:tc>
        <w:tc>
          <w:tcPr>
            <w:tcW w:w="0" w:type="auto"/>
            <w:tcMar>
              <w:top w:w="150" w:type="dxa"/>
              <w:left w:w="240" w:type="dxa"/>
              <w:bottom w:w="150" w:type="dxa"/>
              <w:right w:w="240" w:type="dxa"/>
            </w:tcMar>
            <w:vAlign w:val="center"/>
            <w:hideMark/>
          </w:tcPr>
          <w:p w14:paraId="58CC56D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staff</w:t>
            </w:r>
          </w:p>
        </w:tc>
        <w:tc>
          <w:tcPr>
            <w:tcW w:w="0" w:type="auto"/>
            <w:tcMar>
              <w:top w:w="150" w:type="dxa"/>
              <w:left w:w="240" w:type="dxa"/>
              <w:bottom w:w="150" w:type="dxa"/>
              <w:right w:w="240" w:type="dxa"/>
            </w:tcMar>
            <w:vAlign w:val="center"/>
            <w:hideMark/>
          </w:tcPr>
          <w:p w14:paraId="322D462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5 sessions/year</w:t>
            </w:r>
          </w:p>
        </w:tc>
        <w:tc>
          <w:tcPr>
            <w:tcW w:w="0" w:type="auto"/>
            <w:tcMar>
              <w:top w:w="150" w:type="dxa"/>
              <w:left w:w="240" w:type="dxa"/>
              <w:bottom w:w="150" w:type="dxa"/>
              <w:right w:w="0" w:type="dxa"/>
            </w:tcMar>
            <w:vAlign w:val="center"/>
            <w:hideMark/>
          </w:tcPr>
          <w:p w14:paraId="0DE95FA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External EAP provider</w:t>
            </w:r>
          </w:p>
        </w:tc>
      </w:tr>
      <w:tr w:rsidR="005F2A3E" w:rsidRPr="005F2A3E" w14:paraId="5C2D47D6" w14:textId="77777777" w:rsidTr="005F2A3E">
        <w:tc>
          <w:tcPr>
            <w:tcW w:w="0" w:type="auto"/>
            <w:tcMar>
              <w:top w:w="150" w:type="dxa"/>
              <w:left w:w="0" w:type="dxa"/>
              <w:bottom w:w="150" w:type="dxa"/>
              <w:right w:w="240" w:type="dxa"/>
            </w:tcMar>
            <w:vAlign w:val="center"/>
            <w:hideMark/>
          </w:tcPr>
          <w:p w14:paraId="0183559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Stress management training</w:t>
            </w:r>
          </w:p>
        </w:tc>
        <w:tc>
          <w:tcPr>
            <w:tcW w:w="0" w:type="auto"/>
            <w:tcMar>
              <w:top w:w="150" w:type="dxa"/>
              <w:left w:w="240" w:type="dxa"/>
              <w:bottom w:w="150" w:type="dxa"/>
              <w:right w:w="240" w:type="dxa"/>
            </w:tcMar>
            <w:vAlign w:val="center"/>
            <w:hideMark/>
          </w:tcPr>
          <w:p w14:paraId="267867C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All staff</w:t>
            </w:r>
          </w:p>
        </w:tc>
        <w:tc>
          <w:tcPr>
            <w:tcW w:w="0" w:type="auto"/>
            <w:tcMar>
              <w:top w:w="150" w:type="dxa"/>
              <w:left w:w="240" w:type="dxa"/>
              <w:bottom w:w="150" w:type="dxa"/>
              <w:right w:w="240" w:type="dxa"/>
            </w:tcMar>
            <w:vAlign w:val="center"/>
            <w:hideMark/>
          </w:tcPr>
          <w:p w14:paraId="74327E9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502FFDE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Internal or external</w:t>
            </w:r>
          </w:p>
        </w:tc>
      </w:tr>
      <w:tr w:rsidR="005F2A3E" w:rsidRPr="005F2A3E" w14:paraId="7F4A0411" w14:textId="77777777" w:rsidTr="005F2A3E">
        <w:tc>
          <w:tcPr>
            <w:tcW w:w="0" w:type="auto"/>
            <w:tcMar>
              <w:top w:w="150" w:type="dxa"/>
              <w:left w:w="0" w:type="dxa"/>
              <w:bottom w:w="150" w:type="dxa"/>
              <w:right w:w="240" w:type="dxa"/>
            </w:tcMar>
            <w:vAlign w:val="center"/>
            <w:hideMark/>
          </w:tcPr>
          <w:p w14:paraId="5029B54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Burnout assessment</w:t>
            </w:r>
          </w:p>
        </w:tc>
        <w:tc>
          <w:tcPr>
            <w:tcW w:w="0" w:type="auto"/>
            <w:tcMar>
              <w:top w:w="150" w:type="dxa"/>
              <w:left w:w="240" w:type="dxa"/>
              <w:bottom w:w="150" w:type="dxa"/>
              <w:right w:w="240" w:type="dxa"/>
            </w:tcMar>
            <w:vAlign w:val="center"/>
            <w:hideMark/>
          </w:tcPr>
          <w:p w14:paraId="6B1D65F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Upon request</w:t>
            </w:r>
          </w:p>
        </w:tc>
        <w:tc>
          <w:tcPr>
            <w:tcW w:w="0" w:type="auto"/>
            <w:tcMar>
              <w:top w:w="150" w:type="dxa"/>
              <w:left w:w="240" w:type="dxa"/>
              <w:bottom w:w="150" w:type="dxa"/>
              <w:right w:w="240" w:type="dxa"/>
            </w:tcMar>
            <w:vAlign w:val="center"/>
            <w:hideMark/>
          </w:tcPr>
          <w:p w14:paraId="61DEE0B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As needed</w:t>
            </w:r>
          </w:p>
        </w:tc>
        <w:tc>
          <w:tcPr>
            <w:tcW w:w="0" w:type="auto"/>
            <w:tcMar>
              <w:top w:w="150" w:type="dxa"/>
              <w:left w:w="240" w:type="dxa"/>
              <w:bottom w:w="150" w:type="dxa"/>
              <w:right w:w="0" w:type="dxa"/>
            </w:tcMar>
            <w:vAlign w:val="center"/>
            <w:hideMark/>
          </w:tcPr>
          <w:p w14:paraId="3E5FE11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Manager + HR</w:t>
            </w:r>
          </w:p>
        </w:tc>
      </w:tr>
      <w:tr w:rsidR="005F2A3E" w:rsidRPr="005F2A3E" w14:paraId="2DBFAFA0" w14:textId="77777777" w:rsidTr="005F2A3E">
        <w:tc>
          <w:tcPr>
            <w:tcW w:w="0" w:type="auto"/>
            <w:tcMar>
              <w:top w:w="150" w:type="dxa"/>
              <w:left w:w="0" w:type="dxa"/>
              <w:bottom w:w="150" w:type="dxa"/>
              <w:right w:w="240" w:type="dxa"/>
            </w:tcMar>
            <w:vAlign w:val="center"/>
            <w:hideMark/>
          </w:tcPr>
          <w:p w14:paraId="558AF78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Mandatory time off</w:t>
            </w:r>
          </w:p>
        </w:tc>
        <w:tc>
          <w:tcPr>
            <w:tcW w:w="0" w:type="auto"/>
            <w:tcMar>
              <w:top w:w="150" w:type="dxa"/>
              <w:left w:w="240" w:type="dxa"/>
              <w:bottom w:w="150" w:type="dxa"/>
              <w:right w:w="240" w:type="dxa"/>
            </w:tcMar>
            <w:vAlign w:val="center"/>
            <w:hideMark/>
          </w:tcPr>
          <w:p w14:paraId="4F472A3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After Level 3 incident involvement</w:t>
            </w:r>
          </w:p>
        </w:tc>
        <w:tc>
          <w:tcPr>
            <w:tcW w:w="0" w:type="auto"/>
            <w:tcMar>
              <w:top w:w="150" w:type="dxa"/>
              <w:left w:w="240" w:type="dxa"/>
              <w:bottom w:w="150" w:type="dxa"/>
              <w:right w:w="240" w:type="dxa"/>
            </w:tcMar>
            <w:vAlign w:val="center"/>
            <w:hideMark/>
          </w:tcPr>
          <w:p w14:paraId="782C86C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 days</w:t>
            </w:r>
          </w:p>
        </w:tc>
        <w:tc>
          <w:tcPr>
            <w:tcW w:w="0" w:type="auto"/>
            <w:tcMar>
              <w:top w:w="150" w:type="dxa"/>
              <w:left w:w="240" w:type="dxa"/>
              <w:bottom w:w="150" w:type="dxa"/>
              <w:right w:w="0" w:type="dxa"/>
            </w:tcMar>
            <w:vAlign w:val="center"/>
            <w:hideMark/>
          </w:tcPr>
          <w:p w14:paraId="5F3C777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Automatic</w:t>
            </w:r>
          </w:p>
        </w:tc>
      </w:tr>
      <w:tr w:rsidR="005F2A3E" w:rsidRPr="005F2A3E" w14:paraId="3A9504A5" w14:textId="77777777" w:rsidTr="005F2A3E">
        <w:tc>
          <w:tcPr>
            <w:tcW w:w="0" w:type="auto"/>
            <w:tcMar>
              <w:top w:w="150" w:type="dxa"/>
              <w:left w:w="0" w:type="dxa"/>
              <w:bottom w:w="150" w:type="dxa"/>
              <w:right w:w="240" w:type="dxa"/>
            </w:tcMar>
            <w:vAlign w:val="center"/>
            <w:hideMark/>
          </w:tcPr>
          <w:p w14:paraId="2DC16B1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Wellness stipend</w:t>
            </w:r>
          </w:p>
        </w:tc>
        <w:tc>
          <w:tcPr>
            <w:tcW w:w="0" w:type="auto"/>
            <w:tcMar>
              <w:top w:w="150" w:type="dxa"/>
              <w:left w:w="240" w:type="dxa"/>
              <w:bottom w:w="150" w:type="dxa"/>
              <w:right w:w="240" w:type="dxa"/>
            </w:tcMar>
            <w:vAlign w:val="center"/>
            <w:hideMark/>
          </w:tcPr>
          <w:p w14:paraId="7035FC4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After 1 year of service</w:t>
            </w:r>
          </w:p>
        </w:tc>
        <w:tc>
          <w:tcPr>
            <w:tcW w:w="0" w:type="auto"/>
            <w:tcMar>
              <w:top w:w="150" w:type="dxa"/>
              <w:left w:w="240" w:type="dxa"/>
              <w:bottom w:w="150" w:type="dxa"/>
              <w:right w:w="240" w:type="dxa"/>
            </w:tcMar>
            <w:vAlign w:val="center"/>
            <w:hideMark/>
          </w:tcPr>
          <w:p w14:paraId="621C7FC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BDT 5,000/year</w:t>
            </w:r>
          </w:p>
        </w:tc>
        <w:tc>
          <w:tcPr>
            <w:tcW w:w="0" w:type="auto"/>
            <w:tcMar>
              <w:top w:w="150" w:type="dxa"/>
              <w:left w:w="240" w:type="dxa"/>
              <w:bottom w:w="150" w:type="dxa"/>
              <w:right w:w="0" w:type="dxa"/>
            </w:tcMar>
            <w:vAlign w:val="center"/>
            <w:hideMark/>
          </w:tcPr>
          <w:p w14:paraId="7A5F719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Reimbursement for wellness activities</w:t>
            </w:r>
          </w:p>
        </w:tc>
      </w:tr>
    </w:tbl>
    <w:p w14:paraId="01E00BA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No retaliation for seeking support.</w:t>
      </w:r>
      <w:r w:rsidRPr="005F2A3E">
        <w:rPr>
          <w:color w:val="0F1115"/>
        </w:rPr>
        <w:t> Confidentiality maintained to the extent permitted by law.</w:t>
      </w:r>
    </w:p>
    <w:p w14:paraId="0B2CCE9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N16.5 Staff Safety Protocol</w:t>
      </w:r>
    </w:p>
    <w:p w14:paraId="50FED33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Companions may immediately leave a client site if:</w:t>
      </w:r>
    </w:p>
    <w:p w14:paraId="5AFA040B" w14:textId="77777777" w:rsidR="005F2A3E" w:rsidRPr="005F2A3E" w:rsidRDefault="005F2A3E" w:rsidP="00192656">
      <w:pPr>
        <w:pStyle w:val="ds-markdown-paragraph"/>
        <w:numPr>
          <w:ilvl w:val="0"/>
          <w:numId w:val="17"/>
        </w:numPr>
        <w:shd w:val="clear" w:color="auto" w:fill="FFFFFF"/>
        <w:spacing w:before="0" w:beforeAutospacing="0" w:after="0" w:afterAutospacing="0"/>
        <w:rPr>
          <w:color w:val="0F1115"/>
        </w:rPr>
      </w:pPr>
      <w:r w:rsidRPr="005F2A3E">
        <w:rPr>
          <w:color w:val="0F1115"/>
        </w:rPr>
        <w:t>Threatened (verbally or physically)</w:t>
      </w:r>
    </w:p>
    <w:p w14:paraId="4479FC74" w14:textId="77777777" w:rsidR="005F2A3E" w:rsidRPr="005F2A3E" w:rsidRDefault="005F2A3E" w:rsidP="00192656">
      <w:pPr>
        <w:pStyle w:val="ds-markdown-paragraph"/>
        <w:numPr>
          <w:ilvl w:val="0"/>
          <w:numId w:val="17"/>
        </w:numPr>
        <w:shd w:val="clear" w:color="auto" w:fill="FFFFFF"/>
        <w:spacing w:before="0" w:beforeAutospacing="0" w:after="0" w:afterAutospacing="0"/>
        <w:rPr>
          <w:color w:val="0F1115"/>
        </w:rPr>
      </w:pPr>
      <w:r w:rsidRPr="005F2A3E">
        <w:rPr>
          <w:color w:val="0F1115"/>
        </w:rPr>
        <w:t>Harassed (sexually or otherwise)</w:t>
      </w:r>
    </w:p>
    <w:p w14:paraId="16D6BB8B" w14:textId="77777777" w:rsidR="005F2A3E" w:rsidRPr="005F2A3E" w:rsidRDefault="005F2A3E" w:rsidP="00192656">
      <w:pPr>
        <w:pStyle w:val="ds-markdown-paragraph"/>
        <w:numPr>
          <w:ilvl w:val="0"/>
          <w:numId w:val="17"/>
        </w:numPr>
        <w:shd w:val="clear" w:color="auto" w:fill="FFFFFF"/>
        <w:spacing w:before="0" w:beforeAutospacing="0" w:after="0" w:afterAutospacing="0"/>
        <w:rPr>
          <w:color w:val="0F1115"/>
        </w:rPr>
      </w:pPr>
      <w:r w:rsidRPr="005F2A3E">
        <w:rPr>
          <w:color w:val="0F1115"/>
        </w:rPr>
        <w:t>Assaulted</w:t>
      </w:r>
    </w:p>
    <w:p w14:paraId="46E58F53" w14:textId="77777777" w:rsidR="005F2A3E" w:rsidRPr="005F2A3E" w:rsidRDefault="005F2A3E" w:rsidP="00192656">
      <w:pPr>
        <w:pStyle w:val="ds-markdown-paragraph"/>
        <w:numPr>
          <w:ilvl w:val="0"/>
          <w:numId w:val="17"/>
        </w:numPr>
        <w:shd w:val="clear" w:color="auto" w:fill="FFFFFF"/>
        <w:spacing w:before="0" w:beforeAutospacing="0" w:after="0" w:afterAutospacing="0"/>
        <w:rPr>
          <w:color w:val="0F1115"/>
        </w:rPr>
      </w:pPr>
      <w:r w:rsidRPr="005F2A3E">
        <w:rPr>
          <w:color w:val="0F1115"/>
        </w:rPr>
        <w:t>Unsafe environment emerges (structural hazard, violence, illegal activity)</w:t>
      </w:r>
    </w:p>
    <w:p w14:paraId="6FB8361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Notification:</w:t>
      </w:r>
    </w:p>
    <w:p w14:paraId="090039D9" w14:textId="77777777" w:rsidR="005F2A3E" w:rsidRPr="005F2A3E" w:rsidRDefault="005F2A3E" w:rsidP="00192656">
      <w:pPr>
        <w:pStyle w:val="ds-markdown-paragraph"/>
        <w:numPr>
          <w:ilvl w:val="0"/>
          <w:numId w:val="18"/>
        </w:numPr>
        <w:shd w:val="clear" w:color="auto" w:fill="FFFFFF"/>
        <w:spacing w:before="0" w:beforeAutospacing="0" w:after="0" w:afterAutospacing="0"/>
        <w:rPr>
          <w:color w:val="0F1115"/>
        </w:rPr>
      </w:pPr>
      <w:r w:rsidRPr="005F2A3E">
        <w:rPr>
          <w:color w:val="0F1115"/>
        </w:rPr>
        <w:t>RM notified immediately via phone</w:t>
      </w:r>
    </w:p>
    <w:p w14:paraId="68B7E883" w14:textId="77777777" w:rsidR="005F2A3E" w:rsidRPr="005F2A3E" w:rsidRDefault="005F2A3E" w:rsidP="00192656">
      <w:pPr>
        <w:pStyle w:val="ds-markdown-paragraph"/>
        <w:numPr>
          <w:ilvl w:val="0"/>
          <w:numId w:val="18"/>
        </w:numPr>
        <w:shd w:val="clear" w:color="auto" w:fill="FFFFFF"/>
        <w:spacing w:before="0" w:beforeAutospacing="0" w:after="0" w:afterAutospacing="0"/>
        <w:rPr>
          <w:color w:val="0F1115"/>
        </w:rPr>
      </w:pPr>
      <w:r w:rsidRPr="005F2A3E">
        <w:rPr>
          <w:color w:val="0F1115"/>
        </w:rPr>
        <w:t>Incident logged within 24 hours</w:t>
      </w:r>
    </w:p>
    <w:p w14:paraId="725FC9A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No disciplinary action may arise from a safety withdrawal made in good faith.</w:t>
      </w:r>
    </w:p>
    <w:p w14:paraId="5FC7B9E6"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57191D00">
          <v:rect id="_x0000_i1942" style="width:0;height:.75pt" o:hralign="center" o:hrstd="t" o:hr="t" fillcolor="#a0a0a0" stroked="f"/>
        </w:pict>
      </w:r>
    </w:p>
    <w:p w14:paraId="0C33893F"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N17: SEPARATION &amp; OFFBOARDING ARCHITECTURE</w:t>
      </w:r>
    </w:p>
    <w:p w14:paraId="3024DD7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N17.1 Voluntary Resignation</w:t>
      </w:r>
    </w:p>
    <w:tbl>
      <w:tblPr>
        <w:tblW w:w="11280" w:type="dxa"/>
        <w:tblCellMar>
          <w:top w:w="15" w:type="dxa"/>
          <w:left w:w="15" w:type="dxa"/>
          <w:bottom w:w="15" w:type="dxa"/>
          <w:right w:w="15" w:type="dxa"/>
        </w:tblCellMar>
        <w:tblLook w:val="04A0" w:firstRow="1" w:lastRow="0" w:firstColumn="1" w:lastColumn="0" w:noHBand="0" w:noVBand="1"/>
      </w:tblPr>
      <w:tblGrid>
        <w:gridCol w:w="5749"/>
        <w:gridCol w:w="5531"/>
      </w:tblGrid>
      <w:tr w:rsidR="005F2A3E" w:rsidRPr="005F2A3E" w14:paraId="4477A22D" w14:textId="77777777" w:rsidTr="005F2A3E">
        <w:trPr>
          <w:tblHeader/>
        </w:trPr>
        <w:tc>
          <w:tcPr>
            <w:tcW w:w="0" w:type="auto"/>
            <w:tcBorders>
              <w:top w:val="nil"/>
            </w:tcBorders>
            <w:tcMar>
              <w:top w:w="150" w:type="dxa"/>
              <w:left w:w="0" w:type="dxa"/>
              <w:bottom w:w="150" w:type="dxa"/>
              <w:right w:w="240" w:type="dxa"/>
            </w:tcMar>
            <w:vAlign w:val="center"/>
            <w:hideMark/>
          </w:tcPr>
          <w:p w14:paraId="11505B0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2C0AB4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Notice Period</w:t>
            </w:r>
          </w:p>
        </w:tc>
      </w:tr>
      <w:tr w:rsidR="005F2A3E" w:rsidRPr="005F2A3E" w14:paraId="447709C5" w14:textId="77777777" w:rsidTr="005F2A3E">
        <w:tc>
          <w:tcPr>
            <w:tcW w:w="0" w:type="auto"/>
            <w:tcMar>
              <w:top w:w="150" w:type="dxa"/>
              <w:left w:w="0" w:type="dxa"/>
              <w:bottom w:w="150" w:type="dxa"/>
              <w:right w:w="240" w:type="dxa"/>
            </w:tcMar>
            <w:vAlign w:val="center"/>
            <w:hideMark/>
          </w:tcPr>
          <w:p w14:paraId="3C957AF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Companions</w:t>
            </w:r>
          </w:p>
        </w:tc>
        <w:tc>
          <w:tcPr>
            <w:tcW w:w="0" w:type="auto"/>
            <w:tcMar>
              <w:top w:w="150" w:type="dxa"/>
              <w:left w:w="240" w:type="dxa"/>
              <w:bottom w:w="150" w:type="dxa"/>
              <w:right w:w="0" w:type="dxa"/>
            </w:tcMar>
            <w:vAlign w:val="center"/>
            <w:hideMark/>
          </w:tcPr>
          <w:p w14:paraId="4D9ABD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30 days written notice</w:t>
            </w:r>
          </w:p>
        </w:tc>
      </w:tr>
      <w:tr w:rsidR="005F2A3E" w:rsidRPr="005F2A3E" w14:paraId="16EE7F80" w14:textId="77777777" w:rsidTr="005F2A3E">
        <w:tc>
          <w:tcPr>
            <w:tcW w:w="0" w:type="auto"/>
            <w:tcMar>
              <w:top w:w="150" w:type="dxa"/>
              <w:left w:w="0" w:type="dxa"/>
              <w:bottom w:w="150" w:type="dxa"/>
              <w:right w:w="240" w:type="dxa"/>
            </w:tcMar>
            <w:vAlign w:val="center"/>
            <w:hideMark/>
          </w:tcPr>
          <w:p w14:paraId="25BE9E4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Relationship Managers</w:t>
            </w:r>
          </w:p>
        </w:tc>
        <w:tc>
          <w:tcPr>
            <w:tcW w:w="0" w:type="auto"/>
            <w:tcMar>
              <w:top w:w="150" w:type="dxa"/>
              <w:left w:w="240" w:type="dxa"/>
              <w:bottom w:w="150" w:type="dxa"/>
              <w:right w:w="0" w:type="dxa"/>
            </w:tcMar>
            <w:vAlign w:val="center"/>
            <w:hideMark/>
          </w:tcPr>
          <w:p w14:paraId="1CCA460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60 days written notice</w:t>
            </w:r>
          </w:p>
        </w:tc>
      </w:tr>
      <w:tr w:rsidR="005F2A3E" w:rsidRPr="005F2A3E" w14:paraId="45851AF5" w14:textId="77777777" w:rsidTr="005F2A3E">
        <w:tc>
          <w:tcPr>
            <w:tcW w:w="0" w:type="auto"/>
            <w:tcMar>
              <w:top w:w="150" w:type="dxa"/>
              <w:left w:w="0" w:type="dxa"/>
              <w:bottom w:w="150" w:type="dxa"/>
              <w:right w:w="240" w:type="dxa"/>
            </w:tcMar>
            <w:vAlign w:val="center"/>
            <w:hideMark/>
          </w:tcPr>
          <w:p w14:paraId="569E01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Management</w:t>
            </w:r>
          </w:p>
        </w:tc>
        <w:tc>
          <w:tcPr>
            <w:tcW w:w="0" w:type="auto"/>
            <w:tcMar>
              <w:top w:w="150" w:type="dxa"/>
              <w:left w:w="240" w:type="dxa"/>
              <w:bottom w:w="150" w:type="dxa"/>
              <w:right w:w="0" w:type="dxa"/>
            </w:tcMar>
            <w:vAlign w:val="center"/>
            <w:hideMark/>
          </w:tcPr>
          <w:p w14:paraId="0699635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90 days written notice</w:t>
            </w:r>
          </w:p>
        </w:tc>
      </w:tr>
    </w:tbl>
    <w:p w14:paraId="1E6809B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N17.2 Knowledge Transfer Requirements</w:t>
      </w:r>
    </w:p>
    <w:tbl>
      <w:tblPr>
        <w:tblW w:w="11280" w:type="dxa"/>
        <w:tblCellMar>
          <w:top w:w="15" w:type="dxa"/>
          <w:left w:w="15" w:type="dxa"/>
          <w:bottom w:w="15" w:type="dxa"/>
          <w:right w:w="15" w:type="dxa"/>
        </w:tblCellMar>
        <w:tblLook w:val="04A0" w:firstRow="1" w:lastRow="0" w:firstColumn="1" w:lastColumn="0" w:noHBand="0" w:noVBand="1"/>
      </w:tblPr>
      <w:tblGrid>
        <w:gridCol w:w="6081"/>
        <w:gridCol w:w="5199"/>
      </w:tblGrid>
      <w:tr w:rsidR="005F2A3E" w:rsidRPr="005F2A3E" w14:paraId="57E2DC79" w14:textId="77777777" w:rsidTr="005F2A3E">
        <w:trPr>
          <w:tblHeader/>
        </w:trPr>
        <w:tc>
          <w:tcPr>
            <w:tcW w:w="0" w:type="auto"/>
            <w:tcBorders>
              <w:top w:val="nil"/>
            </w:tcBorders>
            <w:tcMar>
              <w:top w:w="150" w:type="dxa"/>
              <w:left w:w="0" w:type="dxa"/>
              <w:bottom w:w="150" w:type="dxa"/>
              <w:right w:w="240" w:type="dxa"/>
            </w:tcMar>
            <w:vAlign w:val="center"/>
            <w:hideMark/>
          </w:tcPr>
          <w:p w14:paraId="184A5E3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Deliverable</w:t>
            </w:r>
          </w:p>
        </w:tc>
        <w:tc>
          <w:tcPr>
            <w:tcW w:w="0" w:type="auto"/>
            <w:tcBorders>
              <w:top w:val="nil"/>
            </w:tcBorders>
            <w:tcMar>
              <w:top w:w="150" w:type="dxa"/>
              <w:left w:w="240" w:type="dxa"/>
              <w:bottom w:w="150" w:type="dxa"/>
              <w:right w:w="240" w:type="dxa"/>
            </w:tcMar>
            <w:vAlign w:val="center"/>
            <w:hideMark/>
          </w:tcPr>
          <w:p w14:paraId="780E4E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Timeline</w:t>
            </w:r>
          </w:p>
        </w:tc>
      </w:tr>
      <w:tr w:rsidR="005F2A3E" w:rsidRPr="005F2A3E" w14:paraId="7BF7DD8C" w14:textId="77777777" w:rsidTr="005F2A3E">
        <w:tc>
          <w:tcPr>
            <w:tcW w:w="0" w:type="auto"/>
            <w:tcMar>
              <w:top w:w="150" w:type="dxa"/>
              <w:left w:w="0" w:type="dxa"/>
              <w:bottom w:w="150" w:type="dxa"/>
              <w:right w:w="240" w:type="dxa"/>
            </w:tcMar>
            <w:vAlign w:val="center"/>
            <w:hideMark/>
          </w:tcPr>
          <w:p w14:paraId="3530EEF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Role-specific SOPs</w:t>
            </w:r>
          </w:p>
        </w:tc>
        <w:tc>
          <w:tcPr>
            <w:tcW w:w="0" w:type="auto"/>
            <w:tcMar>
              <w:top w:w="150" w:type="dxa"/>
              <w:left w:w="240" w:type="dxa"/>
              <w:bottom w:w="150" w:type="dxa"/>
              <w:right w:w="0" w:type="dxa"/>
            </w:tcMar>
            <w:vAlign w:val="center"/>
            <w:hideMark/>
          </w:tcPr>
          <w:p w14:paraId="314D425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Maintained in knowledge base</w:t>
            </w:r>
          </w:p>
        </w:tc>
      </w:tr>
      <w:tr w:rsidR="005F2A3E" w:rsidRPr="005F2A3E" w14:paraId="04DD73F6" w14:textId="77777777" w:rsidTr="005F2A3E">
        <w:tc>
          <w:tcPr>
            <w:tcW w:w="0" w:type="auto"/>
            <w:tcMar>
              <w:top w:w="150" w:type="dxa"/>
              <w:left w:w="0" w:type="dxa"/>
              <w:bottom w:w="150" w:type="dxa"/>
              <w:right w:w="240" w:type="dxa"/>
            </w:tcMar>
            <w:vAlign w:val="center"/>
            <w:hideMark/>
          </w:tcPr>
          <w:p w14:paraId="6EFB360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portfolio briefing (RMs only)</w:t>
            </w:r>
          </w:p>
        </w:tc>
        <w:tc>
          <w:tcPr>
            <w:tcW w:w="0" w:type="auto"/>
            <w:tcMar>
              <w:top w:w="150" w:type="dxa"/>
              <w:left w:w="240" w:type="dxa"/>
              <w:bottom w:w="150" w:type="dxa"/>
              <w:right w:w="0" w:type="dxa"/>
            </w:tcMar>
            <w:vAlign w:val="center"/>
            <w:hideMark/>
          </w:tcPr>
          <w:p w14:paraId="365563A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30 days before exit</w:t>
            </w:r>
          </w:p>
        </w:tc>
      </w:tr>
      <w:tr w:rsidR="005F2A3E" w:rsidRPr="005F2A3E" w14:paraId="156F2885" w14:textId="77777777" w:rsidTr="005F2A3E">
        <w:tc>
          <w:tcPr>
            <w:tcW w:w="0" w:type="auto"/>
            <w:tcMar>
              <w:top w:w="150" w:type="dxa"/>
              <w:left w:w="0" w:type="dxa"/>
              <w:bottom w:w="150" w:type="dxa"/>
              <w:right w:w="240" w:type="dxa"/>
            </w:tcMar>
            <w:vAlign w:val="center"/>
            <w:hideMark/>
          </w:tcPr>
          <w:p w14:paraId="3EB659D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Written knowledge transfer</w:t>
            </w:r>
          </w:p>
        </w:tc>
        <w:tc>
          <w:tcPr>
            <w:tcW w:w="0" w:type="auto"/>
            <w:tcMar>
              <w:top w:w="150" w:type="dxa"/>
              <w:left w:w="240" w:type="dxa"/>
              <w:bottom w:w="150" w:type="dxa"/>
              <w:right w:w="0" w:type="dxa"/>
            </w:tcMar>
            <w:vAlign w:val="center"/>
            <w:hideMark/>
          </w:tcPr>
          <w:p w14:paraId="74A267A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Last 30 days of employment</w:t>
            </w:r>
          </w:p>
        </w:tc>
      </w:tr>
    </w:tbl>
    <w:p w14:paraId="6472284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N17.3 Separation &amp; Offboarding Protocol</w:t>
      </w:r>
    </w:p>
    <w:tbl>
      <w:tblPr>
        <w:tblW w:w="0" w:type="auto"/>
        <w:tblCellMar>
          <w:top w:w="15" w:type="dxa"/>
          <w:left w:w="15" w:type="dxa"/>
          <w:bottom w:w="15" w:type="dxa"/>
          <w:right w:w="15" w:type="dxa"/>
        </w:tblCellMar>
        <w:tblLook w:val="04A0" w:firstRow="1" w:lastRow="0" w:firstColumn="1" w:lastColumn="0" w:noHBand="0" w:noVBand="1"/>
      </w:tblPr>
      <w:tblGrid>
        <w:gridCol w:w="649"/>
        <w:gridCol w:w="4696"/>
        <w:gridCol w:w="1890"/>
        <w:gridCol w:w="3231"/>
      </w:tblGrid>
      <w:tr w:rsidR="005F2A3E" w:rsidRPr="005F2A3E" w14:paraId="7CBA7FCE" w14:textId="77777777" w:rsidTr="005F2A3E">
        <w:trPr>
          <w:tblHeader/>
        </w:trPr>
        <w:tc>
          <w:tcPr>
            <w:tcW w:w="0" w:type="auto"/>
            <w:tcBorders>
              <w:top w:val="nil"/>
            </w:tcBorders>
            <w:tcMar>
              <w:top w:w="150" w:type="dxa"/>
              <w:left w:w="0" w:type="dxa"/>
              <w:bottom w:w="150" w:type="dxa"/>
              <w:right w:w="240" w:type="dxa"/>
            </w:tcMar>
            <w:vAlign w:val="center"/>
            <w:hideMark/>
          </w:tcPr>
          <w:p w14:paraId="0A80A50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0446F67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3169608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2A8470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Timeline</w:t>
            </w:r>
          </w:p>
        </w:tc>
      </w:tr>
      <w:tr w:rsidR="005F2A3E" w:rsidRPr="005F2A3E" w14:paraId="4DF37C2D" w14:textId="77777777" w:rsidTr="005F2A3E">
        <w:tc>
          <w:tcPr>
            <w:tcW w:w="0" w:type="auto"/>
            <w:tcMar>
              <w:top w:w="150" w:type="dxa"/>
              <w:left w:w="0" w:type="dxa"/>
              <w:bottom w:w="150" w:type="dxa"/>
              <w:right w:w="240" w:type="dxa"/>
            </w:tcMar>
            <w:vAlign w:val="center"/>
            <w:hideMark/>
          </w:tcPr>
          <w:p w14:paraId="19C609F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5D79BDA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Acceptance of resignation (or termination notice)</w:t>
            </w:r>
          </w:p>
        </w:tc>
        <w:tc>
          <w:tcPr>
            <w:tcW w:w="0" w:type="auto"/>
            <w:tcMar>
              <w:top w:w="150" w:type="dxa"/>
              <w:left w:w="240" w:type="dxa"/>
              <w:bottom w:w="150" w:type="dxa"/>
              <w:right w:w="240" w:type="dxa"/>
            </w:tcMar>
            <w:vAlign w:val="center"/>
            <w:hideMark/>
          </w:tcPr>
          <w:p w14:paraId="226E410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Direct manager</w:t>
            </w:r>
          </w:p>
        </w:tc>
        <w:tc>
          <w:tcPr>
            <w:tcW w:w="0" w:type="auto"/>
            <w:tcMar>
              <w:top w:w="150" w:type="dxa"/>
              <w:left w:w="240" w:type="dxa"/>
              <w:bottom w:w="150" w:type="dxa"/>
              <w:right w:w="0" w:type="dxa"/>
            </w:tcMar>
            <w:vAlign w:val="center"/>
            <w:hideMark/>
          </w:tcPr>
          <w:p w14:paraId="7AC0B52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Day 0</w:t>
            </w:r>
          </w:p>
        </w:tc>
      </w:tr>
      <w:tr w:rsidR="005F2A3E" w:rsidRPr="005F2A3E" w14:paraId="2B92827D" w14:textId="77777777" w:rsidTr="005F2A3E">
        <w:tc>
          <w:tcPr>
            <w:tcW w:w="0" w:type="auto"/>
            <w:tcMar>
              <w:top w:w="150" w:type="dxa"/>
              <w:left w:w="0" w:type="dxa"/>
              <w:bottom w:w="150" w:type="dxa"/>
              <w:right w:w="240" w:type="dxa"/>
            </w:tcMar>
            <w:vAlign w:val="center"/>
            <w:hideMark/>
          </w:tcPr>
          <w:p w14:paraId="10EFBBD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2</w:t>
            </w:r>
          </w:p>
        </w:tc>
        <w:tc>
          <w:tcPr>
            <w:tcW w:w="0" w:type="auto"/>
            <w:tcMar>
              <w:top w:w="150" w:type="dxa"/>
              <w:left w:w="240" w:type="dxa"/>
              <w:bottom w:w="150" w:type="dxa"/>
              <w:right w:w="240" w:type="dxa"/>
            </w:tcMar>
            <w:vAlign w:val="center"/>
            <w:hideMark/>
          </w:tcPr>
          <w:p w14:paraId="5806EE3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Knowledge transfer plan created</w:t>
            </w:r>
          </w:p>
        </w:tc>
        <w:tc>
          <w:tcPr>
            <w:tcW w:w="0" w:type="auto"/>
            <w:tcMar>
              <w:top w:w="150" w:type="dxa"/>
              <w:left w:w="240" w:type="dxa"/>
              <w:bottom w:w="150" w:type="dxa"/>
              <w:right w:w="240" w:type="dxa"/>
            </w:tcMar>
            <w:vAlign w:val="center"/>
            <w:hideMark/>
          </w:tcPr>
          <w:p w14:paraId="1CEE9C0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Direct manager</w:t>
            </w:r>
          </w:p>
        </w:tc>
        <w:tc>
          <w:tcPr>
            <w:tcW w:w="0" w:type="auto"/>
            <w:tcMar>
              <w:top w:w="150" w:type="dxa"/>
              <w:left w:w="240" w:type="dxa"/>
              <w:bottom w:w="150" w:type="dxa"/>
              <w:right w:w="0" w:type="dxa"/>
            </w:tcMar>
            <w:vAlign w:val="center"/>
            <w:hideMark/>
          </w:tcPr>
          <w:p w14:paraId="08E3F0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3 days</w:t>
            </w:r>
          </w:p>
        </w:tc>
      </w:tr>
      <w:tr w:rsidR="005F2A3E" w:rsidRPr="005F2A3E" w14:paraId="61FE7D58" w14:textId="77777777" w:rsidTr="005F2A3E">
        <w:tc>
          <w:tcPr>
            <w:tcW w:w="0" w:type="auto"/>
            <w:tcMar>
              <w:top w:w="150" w:type="dxa"/>
              <w:left w:w="0" w:type="dxa"/>
              <w:bottom w:w="150" w:type="dxa"/>
              <w:right w:w="240" w:type="dxa"/>
            </w:tcMar>
            <w:vAlign w:val="center"/>
            <w:hideMark/>
          </w:tcPr>
          <w:p w14:paraId="2EA4CBE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032E41B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Return of company property (phone, ID, uniform, keys)</w:t>
            </w:r>
          </w:p>
        </w:tc>
        <w:tc>
          <w:tcPr>
            <w:tcW w:w="0" w:type="auto"/>
            <w:tcMar>
              <w:top w:w="150" w:type="dxa"/>
              <w:left w:w="240" w:type="dxa"/>
              <w:bottom w:w="150" w:type="dxa"/>
              <w:right w:w="240" w:type="dxa"/>
            </w:tcMar>
            <w:vAlign w:val="center"/>
            <w:hideMark/>
          </w:tcPr>
          <w:p w14:paraId="209CE90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3EA52EB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Last working day</w:t>
            </w:r>
          </w:p>
        </w:tc>
      </w:tr>
      <w:tr w:rsidR="005F2A3E" w:rsidRPr="005F2A3E" w14:paraId="5AAB3BB3" w14:textId="77777777" w:rsidTr="005F2A3E">
        <w:tc>
          <w:tcPr>
            <w:tcW w:w="0" w:type="auto"/>
            <w:tcMar>
              <w:top w:w="150" w:type="dxa"/>
              <w:left w:w="0" w:type="dxa"/>
              <w:bottom w:w="150" w:type="dxa"/>
              <w:right w:w="240" w:type="dxa"/>
            </w:tcMar>
            <w:vAlign w:val="center"/>
            <w:hideMark/>
          </w:tcPr>
          <w:p w14:paraId="7B1B88C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6A5A7A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Access revocation (systems, email, cloud)</w:t>
            </w:r>
          </w:p>
        </w:tc>
        <w:tc>
          <w:tcPr>
            <w:tcW w:w="0" w:type="auto"/>
            <w:tcMar>
              <w:top w:w="150" w:type="dxa"/>
              <w:left w:w="240" w:type="dxa"/>
              <w:bottom w:w="150" w:type="dxa"/>
              <w:right w:w="240" w:type="dxa"/>
            </w:tcMar>
            <w:vAlign w:val="center"/>
            <w:hideMark/>
          </w:tcPr>
          <w:p w14:paraId="2C2CB6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4A5FDCE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60 minutes of last working day</w:t>
            </w:r>
          </w:p>
        </w:tc>
      </w:tr>
      <w:tr w:rsidR="005F2A3E" w:rsidRPr="005F2A3E" w14:paraId="7BBF49BA" w14:textId="77777777" w:rsidTr="005F2A3E">
        <w:tc>
          <w:tcPr>
            <w:tcW w:w="0" w:type="auto"/>
            <w:tcMar>
              <w:top w:w="150" w:type="dxa"/>
              <w:left w:w="0" w:type="dxa"/>
              <w:bottom w:w="150" w:type="dxa"/>
              <w:right w:w="240" w:type="dxa"/>
            </w:tcMar>
            <w:vAlign w:val="center"/>
            <w:hideMark/>
          </w:tcPr>
          <w:p w14:paraId="761E266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7DB5331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Final payroll processing</w:t>
            </w:r>
          </w:p>
        </w:tc>
        <w:tc>
          <w:tcPr>
            <w:tcW w:w="0" w:type="auto"/>
            <w:tcMar>
              <w:top w:w="150" w:type="dxa"/>
              <w:left w:w="240" w:type="dxa"/>
              <w:bottom w:w="150" w:type="dxa"/>
              <w:right w:w="240" w:type="dxa"/>
            </w:tcMar>
            <w:vAlign w:val="center"/>
            <w:hideMark/>
          </w:tcPr>
          <w:p w14:paraId="2B75A6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Finance Lead</w:t>
            </w:r>
          </w:p>
        </w:tc>
        <w:tc>
          <w:tcPr>
            <w:tcW w:w="0" w:type="auto"/>
            <w:tcMar>
              <w:top w:w="150" w:type="dxa"/>
              <w:left w:w="240" w:type="dxa"/>
              <w:bottom w:w="150" w:type="dxa"/>
              <w:right w:w="0" w:type="dxa"/>
            </w:tcMar>
            <w:vAlign w:val="center"/>
            <w:hideMark/>
          </w:tcPr>
          <w:p w14:paraId="5B8E437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7 days</w:t>
            </w:r>
          </w:p>
        </w:tc>
      </w:tr>
      <w:tr w:rsidR="005F2A3E" w:rsidRPr="005F2A3E" w14:paraId="3A2E8647" w14:textId="77777777" w:rsidTr="005F2A3E">
        <w:tc>
          <w:tcPr>
            <w:tcW w:w="0" w:type="auto"/>
            <w:tcMar>
              <w:top w:w="150" w:type="dxa"/>
              <w:left w:w="0" w:type="dxa"/>
              <w:bottom w:w="150" w:type="dxa"/>
              <w:right w:w="240" w:type="dxa"/>
            </w:tcMar>
            <w:vAlign w:val="center"/>
            <w:hideMark/>
          </w:tcPr>
          <w:p w14:paraId="747C5D6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62191E5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portfolio transfer (RMs only)</w:t>
            </w:r>
          </w:p>
        </w:tc>
        <w:tc>
          <w:tcPr>
            <w:tcW w:w="0" w:type="auto"/>
            <w:tcMar>
              <w:top w:w="150" w:type="dxa"/>
              <w:left w:w="240" w:type="dxa"/>
              <w:bottom w:w="150" w:type="dxa"/>
              <w:right w:w="240" w:type="dxa"/>
            </w:tcMar>
            <w:vAlign w:val="center"/>
            <w:hideMark/>
          </w:tcPr>
          <w:p w14:paraId="78AE30F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4D9A795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30 days before exit</w:t>
            </w:r>
          </w:p>
        </w:tc>
      </w:tr>
      <w:tr w:rsidR="005F2A3E" w:rsidRPr="005F2A3E" w14:paraId="12FB6590" w14:textId="77777777" w:rsidTr="005F2A3E">
        <w:tc>
          <w:tcPr>
            <w:tcW w:w="0" w:type="auto"/>
            <w:tcMar>
              <w:top w:w="150" w:type="dxa"/>
              <w:left w:w="0" w:type="dxa"/>
              <w:bottom w:w="150" w:type="dxa"/>
              <w:right w:w="240" w:type="dxa"/>
            </w:tcMar>
            <w:vAlign w:val="center"/>
            <w:hideMark/>
          </w:tcPr>
          <w:p w14:paraId="25E2330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71CD4AB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Exit interview</w:t>
            </w:r>
          </w:p>
        </w:tc>
        <w:tc>
          <w:tcPr>
            <w:tcW w:w="0" w:type="auto"/>
            <w:tcMar>
              <w:top w:w="150" w:type="dxa"/>
              <w:left w:w="240" w:type="dxa"/>
              <w:bottom w:w="150" w:type="dxa"/>
              <w:right w:w="240" w:type="dxa"/>
            </w:tcMar>
            <w:vAlign w:val="center"/>
            <w:hideMark/>
          </w:tcPr>
          <w:p w14:paraId="6BB85C3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HR/COO</w:t>
            </w:r>
          </w:p>
        </w:tc>
        <w:tc>
          <w:tcPr>
            <w:tcW w:w="0" w:type="auto"/>
            <w:tcMar>
              <w:top w:w="150" w:type="dxa"/>
              <w:left w:w="240" w:type="dxa"/>
              <w:bottom w:w="150" w:type="dxa"/>
              <w:right w:w="0" w:type="dxa"/>
            </w:tcMar>
            <w:vAlign w:val="center"/>
            <w:hideMark/>
          </w:tcPr>
          <w:p w14:paraId="1AB7A9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Last week</w:t>
            </w:r>
          </w:p>
        </w:tc>
      </w:tr>
      <w:tr w:rsidR="005F2A3E" w:rsidRPr="005F2A3E" w14:paraId="495228C0" w14:textId="77777777" w:rsidTr="005F2A3E">
        <w:tc>
          <w:tcPr>
            <w:tcW w:w="0" w:type="auto"/>
            <w:tcMar>
              <w:top w:w="150" w:type="dxa"/>
              <w:left w:w="0" w:type="dxa"/>
              <w:bottom w:w="150" w:type="dxa"/>
              <w:right w:w="240" w:type="dxa"/>
            </w:tcMar>
            <w:vAlign w:val="center"/>
            <w:hideMark/>
          </w:tcPr>
          <w:p w14:paraId="5174119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8</w:t>
            </w:r>
          </w:p>
        </w:tc>
        <w:tc>
          <w:tcPr>
            <w:tcW w:w="0" w:type="auto"/>
            <w:tcMar>
              <w:top w:w="150" w:type="dxa"/>
              <w:left w:w="240" w:type="dxa"/>
              <w:bottom w:w="150" w:type="dxa"/>
              <w:right w:w="240" w:type="dxa"/>
            </w:tcMar>
            <w:vAlign w:val="center"/>
            <w:hideMark/>
          </w:tcPr>
          <w:p w14:paraId="6CD3A43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MDM remote wipe</w:t>
            </w:r>
          </w:p>
        </w:tc>
        <w:tc>
          <w:tcPr>
            <w:tcW w:w="0" w:type="auto"/>
            <w:tcMar>
              <w:top w:w="150" w:type="dxa"/>
              <w:left w:w="240" w:type="dxa"/>
              <w:bottom w:w="150" w:type="dxa"/>
              <w:right w:w="240" w:type="dxa"/>
            </w:tcMar>
            <w:vAlign w:val="center"/>
            <w:hideMark/>
          </w:tcPr>
          <w:p w14:paraId="0E50EF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51F89AA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24 hours of last working day</w:t>
            </w:r>
          </w:p>
        </w:tc>
      </w:tr>
    </w:tbl>
    <w:p w14:paraId="6FF2220B"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797A721F">
          <v:rect id="_x0000_i1943" style="width:0;height:.75pt" o:hralign="center" o:hrstd="t" o:hr="t" fillcolor="#a0a0a0" stroked="f"/>
        </w:pict>
      </w:r>
    </w:p>
    <w:p w14:paraId="3710E719"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N18: ROLE-BASED ACCESS GOVERNANCE</w:t>
      </w:r>
    </w:p>
    <w:p w14:paraId="1E7E818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N18.1 Least Privilege Principle</w:t>
      </w:r>
    </w:p>
    <w:p w14:paraId="763BCA8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Personnel shall receive only the access required to perform assigned duties.</w:t>
      </w:r>
    </w:p>
    <w:p w14:paraId="6ED620A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N18.2 Access Categories</w:t>
      </w:r>
    </w:p>
    <w:tbl>
      <w:tblPr>
        <w:tblW w:w="11280" w:type="dxa"/>
        <w:tblCellMar>
          <w:top w:w="15" w:type="dxa"/>
          <w:left w:w="15" w:type="dxa"/>
          <w:bottom w:w="15" w:type="dxa"/>
          <w:right w:w="15" w:type="dxa"/>
        </w:tblCellMar>
        <w:tblLook w:val="04A0" w:firstRow="1" w:lastRow="0" w:firstColumn="1" w:lastColumn="0" w:noHBand="0" w:noVBand="1"/>
      </w:tblPr>
      <w:tblGrid>
        <w:gridCol w:w="3501"/>
        <w:gridCol w:w="7779"/>
      </w:tblGrid>
      <w:tr w:rsidR="005F2A3E" w:rsidRPr="005F2A3E" w14:paraId="7946533E" w14:textId="77777777" w:rsidTr="005F2A3E">
        <w:trPr>
          <w:tblHeader/>
        </w:trPr>
        <w:tc>
          <w:tcPr>
            <w:tcW w:w="0" w:type="auto"/>
            <w:tcBorders>
              <w:top w:val="nil"/>
            </w:tcBorders>
            <w:tcMar>
              <w:top w:w="150" w:type="dxa"/>
              <w:left w:w="0" w:type="dxa"/>
              <w:bottom w:w="150" w:type="dxa"/>
              <w:right w:w="240" w:type="dxa"/>
            </w:tcMar>
            <w:vAlign w:val="center"/>
            <w:hideMark/>
          </w:tcPr>
          <w:p w14:paraId="27B028C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2C19EA8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Description</w:t>
            </w:r>
          </w:p>
        </w:tc>
      </w:tr>
      <w:tr w:rsidR="005F2A3E" w:rsidRPr="005F2A3E" w14:paraId="0F641C77" w14:textId="77777777" w:rsidTr="005F2A3E">
        <w:tc>
          <w:tcPr>
            <w:tcW w:w="0" w:type="auto"/>
            <w:tcMar>
              <w:top w:w="150" w:type="dxa"/>
              <w:left w:w="0" w:type="dxa"/>
              <w:bottom w:w="150" w:type="dxa"/>
              <w:right w:w="240" w:type="dxa"/>
            </w:tcMar>
            <w:vAlign w:val="center"/>
            <w:hideMark/>
          </w:tcPr>
          <w:p w14:paraId="19F45F7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Operational</w:t>
            </w:r>
          </w:p>
        </w:tc>
        <w:tc>
          <w:tcPr>
            <w:tcW w:w="0" w:type="auto"/>
            <w:tcMar>
              <w:top w:w="150" w:type="dxa"/>
              <w:left w:w="240" w:type="dxa"/>
              <w:bottom w:w="150" w:type="dxa"/>
              <w:right w:w="0" w:type="dxa"/>
            </w:tcMar>
            <w:vAlign w:val="center"/>
            <w:hideMark/>
          </w:tcPr>
          <w:p w14:paraId="4EFE5DD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Scheduling, dispatch, client lists</w:t>
            </w:r>
          </w:p>
        </w:tc>
      </w:tr>
      <w:tr w:rsidR="005F2A3E" w:rsidRPr="005F2A3E" w14:paraId="73C2E865" w14:textId="77777777" w:rsidTr="005F2A3E">
        <w:tc>
          <w:tcPr>
            <w:tcW w:w="0" w:type="auto"/>
            <w:tcMar>
              <w:top w:w="150" w:type="dxa"/>
              <w:left w:w="0" w:type="dxa"/>
              <w:bottom w:w="150" w:type="dxa"/>
              <w:right w:w="240" w:type="dxa"/>
            </w:tcMar>
            <w:vAlign w:val="center"/>
            <w:hideMark/>
          </w:tcPr>
          <w:p w14:paraId="0EA4BCA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Clinical</w:t>
            </w:r>
          </w:p>
        </w:tc>
        <w:tc>
          <w:tcPr>
            <w:tcW w:w="0" w:type="auto"/>
            <w:tcMar>
              <w:top w:w="150" w:type="dxa"/>
              <w:left w:w="240" w:type="dxa"/>
              <w:bottom w:w="150" w:type="dxa"/>
              <w:right w:w="0" w:type="dxa"/>
            </w:tcMar>
            <w:vAlign w:val="center"/>
            <w:hideMark/>
          </w:tcPr>
          <w:p w14:paraId="60E607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MMSE scores, capacity assessments</w:t>
            </w:r>
          </w:p>
        </w:tc>
      </w:tr>
      <w:tr w:rsidR="005F2A3E" w:rsidRPr="005F2A3E" w14:paraId="22EFA066" w14:textId="77777777" w:rsidTr="005F2A3E">
        <w:tc>
          <w:tcPr>
            <w:tcW w:w="0" w:type="auto"/>
            <w:tcMar>
              <w:top w:w="150" w:type="dxa"/>
              <w:left w:w="0" w:type="dxa"/>
              <w:bottom w:w="150" w:type="dxa"/>
              <w:right w:w="240" w:type="dxa"/>
            </w:tcMar>
            <w:vAlign w:val="center"/>
            <w:hideMark/>
          </w:tcPr>
          <w:p w14:paraId="175A60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0139D6B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Billing, payroll, financial reports</w:t>
            </w:r>
          </w:p>
        </w:tc>
      </w:tr>
      <w:tr w:rsidR="005F2A3E" w:rsidRPr="005F2A3E" w14:paraId="7F7833AC" w14:textId="77777777" w:rsidTr="005F2A3E">
        <w:tc>
          <w:tcPr>
            <w:tcW w:w="0" w:type="auto"/>
            <w:tcMar>
              <w:top w:w="150" w:type="dxa"/>
              <w:left w:w="0" w:type="dxa"/>
              <w:bottom w:w="150" w:type="dxa"/>
              <w:right w:w="240" w:type="dxa"/>
            </w:tcMar>
            <w:vAlign w:val="center"/>
            <w:hideMark/>
          </w:tcPr>
          <w:p w14:paraId="5DE9221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53CD210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Incident reports, risk data</w:t>
            </w:r>
          </w:p>
        </w:tc>
      </w:tr>
      <w:tr w:rsidR="005F2A3E" w:rsidRPr="005F2A3E" w14:paraId="10EC70E7" w14:textId="77777777" w:rsidTr="005F2A3E">
        <w:tc>
          <w:tcPr>
            <w:tcW w:w="0" w:type="auto"/>
            <w:tcMar>
              <w:top w:w="150" w:type="dxa"/>
              <w:left w:w="0" w:type="dxa"/>
              <w:bottom w:w="150" w:type="dxa"/>
              <w:right w:w="240" w:type="dxa"/>
            </w:tcMar>
            <w:vAlign w:val="center"/>
            <w:hideMark/>
          </w:tcPr>
          <w:p w14:paraId="4163478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Administrative</w:t>
            </w:r>
          </w:p>
        </w:tc>
        <w:tc>
          <w:tcPr>
            <w:tcW w:w="0" w:type="auto"/>
            <w:tcMar>
              <w:top w:w="150" w:type="dxa"/>
              <w:left w:w="240" w:type="dxa"/>
              <w:bottom w:w="150" w:type="dxa"/>
              <w:right w:w="0" w:type="dxa"/>
            </w:tcMar>
            <w:vAlign w:val="center"/>
            <w:hideMark/>
          </w:tcPr>
          <w:p w14:paraId="18BC754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HR, policy management</w:t>
            </w:r>
          </w:p>
        </w:tc>
      </w:tr>
      <w:tr w:rsidR="005F2A3E" w:rsidRPr="005F2A3E" w14:paraId="26D789FC" w14:textId="77777777" w:rsidTr="005F2A3E">
        <w:tc>
          <w:tcPr>
            <w:tcW w:w="0" w:type="auto"/>
            <w:tcMar>
              <w:top w:w="150" w:type="dxa"/>
              <w:left w:w="0" w:type="dxa"/>
              <w:bottom w:w="150" w:type="dxa"/>
              <w:right w:w="240" w:type="dxa"/>
            </w:tcMar>
            <w:vAlign w:val="center"/>
            <w:hideMark/>
          </w:tcPr>
          <w:p w14:paraId="59B3F94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Technical</w:t>
            </w:r>
          </w:p>
        </w:tc>
        <w:tc>
          <w:tcPr>
            <w:tcW w:w="0" w:type="auto"/>
            <w:tcMar>
              <w:top w:w="150" w:type="dxa"/>
              <w:left w:w="240" w:type="dxa"/>
              <w:bottom w:w="150" w:type="dxa"/>
              <w:right w:w="0" w:type="dxa"/>
            </w:tcMar>
            <w:vAlign w:val="center"/>
            <w:hideMark/>
          </w:tcPr>
          <w:p w14:paraId="686FDF5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Infrastructure, security logs</w:t>
            </w:r>
          </w:p>
        </w:tc>
      </w:tr>
      <w:tr w:rsidR="005F2A3E" w:rsidRPr="005F2A3E" w14:paraId="2689319D" w14:textId="77777777" w:rsidTr="005F2A3E">
        <w:tc>
          <w:tcPr>
            <w:tcW w:w="0" w:type="auto"/>
            <w:tcMar>
              <w:top w:w="150" w:type="dxa"/>
              <w:left w:w="0" w:type="dxa"/>
              <w:bottom w:w="150" w:type="dxa"/>
              <w:right w:w="240" w:type="dxa"/>
            </w:tcMar>
            <w:vAlign w:val="center"/>
            <w:hideMark/>
          </w:tcPr>
          <w:p w14:paraId="35D554A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w:t>
            </w:r>
          </w:p>
        </w:tc>
        <w:tc>
          <w:tcPr>
            <w:tcW w:w="0" w:type="auto"/>
            <w:tcMar>
              <w:top w:w="150" w:type="dxa"/>
              <w:left w:w="240" w:type="dxa"/>
              <w:bottom w:w="150" w:type="dxa"/>
              <w:right w:w="0" w:type="dxa"/>
            </w:tcMar>
            <w:vAlign w:val="center"/>
            <w:hideMark/>
          </w:tcPr>
          <w:p w14:paraId="541E394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member data, events</w:t>
            </w:r>
          </w:p>
        </w:tc>
      </w:tr>
    </w:tbl>
    <w:p w14:paraId="78412A6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N18.3 Access Governance</w:t>
      </w:r>
    </w:p>
    <w:p w14:paraId="770581F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Detailed permissions defined in:</w:t>
      </w:r>
    </w:p>
    <w:p w14:paraId="2958EAC8" w14:textId="77777777" w:rsidR="005F2A3E" w:rsidRPr="005F2A3E" w:rsidRDefault="005F2A3E" w:rsidP="00192656">
      <w:pPr>
        <w:pStyle w:val="ds-markdown-paragraph"/>
        <w:numPr>
          <w:ilvl w:val="0"/>
          <w:numId w:val="19"/>
        </w:numPr>
        <w:shd w:val="clear" w:color="auto" w:fill="FFFFFF"/>
        <w:spacing w:before="0" w:beforeAutospacing="0" w:after="0" w:afterAutospacing="0"/>
        <w:rPr>
          <w:color w:val="0F1115"/>
        </w:rPr>
      </w:pPr>
      <w:r w:rsidRPr="005F2A3E">
        <w:rPr>
          <w:color w:val="0F1115"/>
        </w:rPr>
        <w:t>Document O (Decision Rights Matrix)</w:t>
      </w:r>
    </w:p>
    <w:p w14:paraId="5333B7B9" w14:textId="77777777" w:rsidR="005F2A3E" w:rsidRPr="005F2A3E" w:rsidRDefault="005F2A3E" w:rsidP="00192656">
      <w:pPr>
        <w:pStyle w:val="ds-markdown-paragraph"/>
        <w:numPr>
          <w:ilvl w:val="0"/>
          <w:numId w:val="19"/>
        </w:numPr>
        <w:shd w:val="clear" w:color="auto" w:fill="FFFFFF"/>
        <w:spacing w:before="0" w:beforeAutospacing="0" w:after="0" w:afterAutospacing="0"/>
        <w:rPr>
          <w:color w:val="0F1115"/>
        </w:rPr>
      </w:pPr>
      <w:r w:rsidRPr="005F2A3E">
        <w:rPr>
          <w:color w:val="0F1115"/>
        </w:rPr>
        <w:t>Document V (Information Architecture)</w:t>
      </w:r>
    </w:p>
    <w:p w14:paraId="021C0F79" w14:textId="77777777" w:rsidR="005F2A3E" w:rsidRPr="005F2A3E" w:rsidRDefault="005F2A3E" w:rsidP="00192656">
      <w:pPr>
        <w:pStyle w:val="ds-markdown-paragraph"/>
        <w:numPr>
          <w:ilvl w:val="0"/>
          <w:numId w:val="19"/>
        </w:numPr>
        <w:shd w:val="clear" w:color="auto" w:fill="FFFFFF"/>
        <w:spacing w:before="0" w:beforeAutospacing="0" w:after="0" w:afterAutospacing="0"/>
        <w:rPr>
          <w:color w:val="0F1115"/>
        </w:rPr>
      </w:pPr>
      <w:r w:rsidRPr="005F2A3E">
        <w:rPr>
          <w:color w:val="0F1115"/>
        </w:rPr>
        <w:t>Document Z4 (Security Architecture)</w:t>
      </w:r>
    </w:p>
    <w:p w14:paraId="098A519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N18.4 Role Permissions Summary Matrix</w:t>
      </w:r>
    </w:p>
    <w:tbl>
      <w:tblPr>
        <w:tblW w:w="0" w:type="auto"/>
        <w:tblCellMar>
          <w:top w:w="15" w:type="dxa"/>
          <w:left w:w="15" w:type="dxa"/>
          <w:bottom w:w="15" w:type="dxa"/>
          <w:right w:w="15" w:type="dxa"/>
        </w:tblCellMar>
        <w:tblLook w:val="04A0" w:firstRow="1" w:lastRow="0" w:firstColumn="1" w:lastColumn="0" w:noHBand="0" w:noVBand="1"/>
      </w:tblPr>
      <w:tblGrid>
        <w:gridCol w:w="1070"/>
        <w:gridCol w:w="963"/>
        <w:gridCol w:w="964"/>
        <w:gridCol w:w="863"/>
        <w:gridCol w:w="1015"/>
        <w:gridCol w:w="1087"/>
        <w:gridCol w:w="892"/>
        <w:gridCol w:w="603"/>
        <w:gridCol w:w="986"/>
        <w:gridCol w:w="921"/>
        <w:gridCol w:w="1102"/>
      </w:tblGrid>
      <w:tr w:rsidR="005F2A3E" w:rsidRPr="005F2A3E" w14:paraId="4F927584" w14:textId="77777777" w:rsidTr="005F2A3E">
        <w:trPr>
          <w:tblHeader/>
        </w:trPr>
        <w:tc>
          <w:tcPr>
            <w:tcW w:w="0" w:type="auto"/>
            <w:tcBorders>
              <w:top w:val="nil"/>
            </w:tcBorders>
            <w:tcMar>
              <w:top w:w="150" w:type="dxa"/>
              <w:left w:w="0" w:type="dxa"/>
              <w:bottom w:w="150" w:type="dxa"/>
              <w:right w:w="240" w:type="dxa"/>
            </w:tcMar>
            <w:vAlign w:val="center"/>
            <w:hideMark/>
          </w:tcPr>
          <w:p w14:paraId="1A684C3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System/Data</w:t>
            </w:r>
          </w:p>
        </w:tc>
        <w:tc>
          <w:tcPr>
            <w:tcW w:w="0" w:type="auto"/>
            <w:tcBorders>
              <w:top w:val="nil"/>
            </w:tcBorders>
            <w:tcMar>
              <w:top w:w="150" w:type="dxa"/>
              <w:left w:w="240" w:type="dxa"/>
              <w:bottom w:w="150" w:type="dxa"/>
              <w:right w:w="240" w:type="dxa"/>
            </w:tcMar>
            <w:vAlign w:val="center"/>
            <w:hideMark/>
          </w:tcPr>
          <w:p w14:paraId="2E40ECA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0BC4B2D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Borders>
              <w:top w:val="nil"/>
            </w:tcBorders>
            <w:tcMar>
              <w:top w:w="150" w:type="dxa"/>
              <w:left w:w="240" w:type="dxa"/>
              <w:bottom w:w="150" w:type="dxa"/>
              <w:right w:w="240" w:type="dxa"/>
            </w:tcMar>
            <w:vAlign w:val="center"/>
            <w:hideMark/>
          </w:tcPr>
          <w:p w14:paraId="140D488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CCMO</w:t>
            </w:r>
          </w:p>
        </w:tc>
        <w:tc>
          <w:tcPr>
            <w:tcW w:w="0" w:type="auto"/>
            <w:tcBorders>
              <w:top w:val="nil"/>
            </w:tcBorders>
            <w:tcMar>
              <w:top w:w="150" w:type="dxa"/>
              <w:left w:w="240" w:type="dxa"/>
              <w:bottom w:w="150" w:type="dxa"/>
              <w:right w:w="240" w:type="dxa"/>
            </w:tcMar>
            <w:vAlign w:val="center"/>
            <w:hideMark/>
          </w:tcPr>
          <w:p w14:paraId="5CA3DBD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w:t>
            </w:r>
          </w:p>
        </w:tc>
        <w:tc>
          <w:tcPr>
            <w:tcW w:w="0" w:type="auto"/>
            <w:tcBorders>
              <w:top w:val="nil"/>
            </w:tcBorders>
            <w:tcMar>
              <w:top w:w="150" w:type="dxa"/>
              <w:left w:w="240" w:type="dxa"/>
              <w:bottom w:w="150" w:type="dxa"/>
              <w:right w:w="240" w:type="dxa"/>
            </w:tcMar>
            <w:vAlign w:val="center"/>
            <w:hideMark/>
          </w:tcPr>
          <w:p w14:paraId="1534935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w:t>
            </w:r>
          </w:p>
        </w:tc>
        <w:tc>
          <w:tcPr>
            <w:tcW w:w="0" w:type="auto"/>
            <w:tcBorders>
              <w:top w:val="nil"/>
            </w:tcBorders>
            <w:tcMar>
              <w:top w:w="150" w:type="dxa"/>
              <w:left w:w="240" w:type="dxa"/>
              <w:bottom w:w="150" w:type="dxa"/>
              <w:right w:w="240" w:type="dxa"/>
            </w:tcMar>
            <w:vAlign w:val="center"/>
            <w:hideMark/>
          </w:tcPr>
          <w:p w14:paraId="1D0457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Finance</w:t>
            </w:r>
          </w:p>
        </w:tc>
        <w:tc>
          <w:tcPr>
            <w:tcW w:w="0" w:type="auto"/>
            <w:tcBorders>
              <w:top w:val="nil"/>
            </w:tcBorders>
            <w:tcMar>
              <w:top w:w="150" w:type="dxa"/>
              <w:left w:w="240" w:type="dxa"/>
              <w:bottom w:w="150" w:type="dxa"/>
              <w:right w:w="240" w:type="dxa"/>
            </w:tcMar>
            <w:vAlign w:val="center"/>
            <w:hideMark/>
          </w:tcPr>
          <w:p w14:paraId="4A8A8D4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IT</w:t>
            </w:r>
          </w:p>
        </w:tc>
        <w:tc>
          <w:tcPr>
            <w:tcW w:w="0" w:type="auto"/>
            <w:tcBorders>
              <w:top w:val="nil"/>
            </w:tcBorders>
            <w:tcMar>
              <w:top w:w="150" w:type="dxa"/>
              <w:left w:w="240" w:type="dxa"/>
              <w:bottom w:w="150" w:type="dxa"/>
              <w:right w:w="240" w:type="dxa"/>
            </w:tcMar>
            <w:vAlign w:val="center"/>
            <w:hideMark/>
          </w:tcPr>
          <w:p w14:paraId="405A43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SC</w:t>
            </w:r>
          </w:p>
        </w:tc>
        <w:tc>
          <w:tcPr>
            <w:tcW w:w="0" w:type="auto"/>
            <w:tcBorders>
              <w:top w:val="nil"/>
            </w:tcBorders>
            <w:tcMar>
              <w:top w:w="150" w:type="dxa"/>
              <w:left w:w="240" w:type="dxa"/>
              <w:bottom w:w="150" w:type="dxa"/>
              <w:right w:w="240" w:type="dxa"/>
            </w:tcMar>
            <w:vAlign w:val="center"/>
            <w:hideMark/>
          </w:tcPr>
          <w:p w14:paraId="61E0DD0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Lead</w:t>
            </w:r>
          </w:p>
        </w:tc>
        <w:tc>
          <w:tcPr>
            <w:tcW w:w="0" w:type="auto"/>
            <w:tcBorders>
              <w:top w:val="nil"/>
            </w:tcBorders>
            <w:tcMar>
              <w:top w:w="150" w:type="dxa"/>
              <w:left w:w="240" w:type="dxa"/>
              <w:bottom w:w="150" w:type="dxa"/>
              <w:right w:w="240" w:type="dxa"/>
            </w:tcMar>
            <w:vAlign w:val="center"/>
            <w:hideMark/>
          </w:tcPr>
          <w:p w14:paraId="0A8C9DE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Lead</w:t>
            </w:r>
          </w:p>
        </w:tc>
      </w:tr>
      <w:tr w:rsidR="005F2A3E" w:rsidRPr="005F2A3E" w14:paraId="4A11BB7B" w14:textId="77777777" w:rsidTr="005F2A3E">
        <w:tc>
          <w:tcPr>
            <w:tcW w:w="0" w:type="auto"/>
            <w:tcMar>
              <w:top w:w="150" w:type="dxa"/>
              <w:left w:w="0" w:type="dxa"/>
              <w:bottom w:w="150" w:type="dxa"/>
              <w:right w:w="240" w:type="dxa"/>
            </w:tcMar>
            <w:vAlign w:val="center"/>
            <w:hideMark/>
          </w:tcPr>
          <w:p w14:paraId="40B3378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Life Dossier (full)</w:t>
            </w:r>
          </w:p>
        </w:tc>
        <w:tc>
          <w:tcPr>
            <w:tcW w:w="0" w:type="auto"/>
            <w:tcMar>
              <w:top w:w="150" w:type="dxa"/>
              <w:left w:w="240" w:type="dxa"/>
              <w:bottom w:w="150" w:type="dxa"/>
              <w:right w:w="240" w:type="dxa"/>
            </w:tcMar>
            <w:vAlign w:val="center"/>
            <w:hideMark/>
          </w:tcPr>
          <w:p w14:paraId="3666D39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(masked)</w:t>
            </w:r>
          </w:p>
        </w:tc>
        <w:tc>
          <w:tcPr>
            <w:tcW w:w="0" w:type="auto"/>
            <w:tcMar>
              <w:top w:w="150" w:type="dxa"/>
              <w:left w:w="240" w:type="dxa"/>
              <w:bottom w:w="150" w:type="dxa"/>
              <w:right w:w="240" w:type="dxa"/>
            </w:tcMar>
            <w:vAlign w:val="center"/>
            <w:hideMark/>
          </w:tcPr>
          <w:p w14:paraId="21D050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(masked)</w:t>
            </w:r>
          </w:p>
        </w:tc>
        <w:tc>
          <w:tcPr>
            <w:tcW w:w="0" w:type="auto"/>
            <w:tcMar>
              <w:top w:w="150" w:type="dxa"/>
              <w:left w:w="240" w:type="dxa"/>
              <w:bottom w:w="150" w:type="dxa"/>
              <w:right w:w="240" w:type="dxa"/>
            </w:tcMar>
            <w:vAlign w:val="center"/>
            <w:hideMark/>
          </w:tcPr>
          <w:p w14:paraId="4FBF49B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87C6CA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(assigned)</w:t>
            </w:r>
          </w:p>
        </w:tc>
        <w:tc>
          <w:tcPr>
            <w:tcW w:w="0" w:type="auto"/>
            <w:tcMar>
              <w:top w:w="150" w:type="dxa"/>
              <w:left w:w="240" w:type="dxa"/>
              <w:bottom w:w="150" w:type="dxa"/>
              <w:right w:w="240" w:type="dxa"/>
            </w:tcMar>
            <w:vAlign w:val="center"/>
            <w:hideMark/>
          </w:tcPr>
          <w:p w14:paraId="5860A40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0E8148E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10D7A8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C6CFDF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(incident)</w:t>
            </w:r>
          </w:p>
        </w:tc>
        <w:tc>
          <w:tcPr>
            <w:tcW w:w="0" w:type="auto"/>
            <w:tcMar>
              <w:top w:w="150" w:type="dxa"/>
              <w:left w:w="240" w:type="dxa"/>
              <w:bottom w:w="150" w:type="dxa"/>
              <w:right w:w="240" w:type="dxa"/>
            </w:tcMar>
            <w:vAlign w:val="center"/>
            <w:hideMark/>
          </w:tcPr>
          <w:p w14:paraId="3C5869B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(Read Only, masked)</w:t>
            </w:r>
          </w:p>
        </w:tc>
        <w:tc>
          <w:tcPr>
            <w:tcW w:w="0" w:type="auto"/>
            <w:tcMar>
              <w:top w:w="150" w:type="dxa"/>
              <w:left w:w="240" w:type="dxa"/>
              <w:bottom w:w="150" w:type="dxa"/>
              <w:right w:w="0" w:type="dxa"/>
            </w:tcMar>
            <w:vAlign w:val="center"/>
            <w:hideMark/>
          </w:tcPr>
          <w:p w14:paraId="26DB672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5F24EEBD" w14:textId="77777777" w:rsidTr="005F2A3E">
        <w:tc>
          <w:tcPr>
            <w:tcW w:w="0" w:type="auto"/>
            <w:tcMar>
              <w:top w:w="150" w:type="dxa"/>
              <w:left w:w="0" w:type="dxa"/>
              <w:bottom w:w="150" w:type="dxa"/>
              <w:right w:w="240" w:type="dxa"/>
            </w:tcMar>
            <w:vAlign w:val="center"/>
            <w:hideMark/>
          </w:tcPr>
          <w:p w14:paraId="255235E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contact info</w:t>
            </w:r>
          </w:p>
        </w:tc>
        <w:tc>
          <w:tcPr>
            <w:tcW w:w="0" w:type="auto"/>
            <w:tcMar>
              <w:top w:w="150" w:type="dxa"/>
              <w:left w:w="240" w:type="dxa"/>
              <w:bottom w:w="150" w:type="dxa"/>
              <w:right w:w="240" w:type="dxa"/>
            </w:tcMar>
            <w:vAlign w:val="center"/>
            <w:hideMark/>
          </w:tcPr>
          <w:p w14:paraId="5DE9A43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674CF97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0F0C1CC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EB80A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558A041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(assigned)</w:t>
            </w:r>
          </w:p>
        </w:tc>
        <w:tc>
          <w:tcPr>
            <w:tcW w:w="0" w:type="auto"/>
            <w:tcMar>
              <w:top w:w="150" w:type="dxa"/>
              <w:left w:w="240" w:type="dxa"/>
              <w:bottom w:w="150" w:type="dxa"/>
              <w:right w:w="240" w:type="dxa"/>
            </w:tcMar>
            <w:vAlign w:val="center"/>
            <w:hideMark/>
          </w:tcPr>
          <w:p w14:paraId="2ACCD0E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0E7839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533002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00996EA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19369CA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7C24F260" w14:textId="77777777" w:rsidTr="005F2A3E">
        <w:tc>
          <w:tcPr>
            <w:tcW w:w="0" w:type="auto"/>
            <w:tcMar>
              <w:top w:w="150" w:type="dxa"/>
              <w:left w:w="0" w:type="dxa"/>
              <w:bottom w:w="150" w:type="dxa"/>
              <w:right w:w="240" w:type="dxa"/>
            </w:tcMar>
            <w:vAlign w:val="center"/>
            <w:hideMark/>
          </w:tcPr>
          <w:p w14:paraId="26E7AAD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Client medical/MMSE</w:t>
            </w:r>
          </w:p>
        </w:tc>
        <w:tc>
          <w:tcPr>
            <w:tcW w:w="0" w:type="auto"/>
            <w:tcMar>
              <w:top w:w="150" w:type="dxa"/>
              <w:left w:w="240" w:type="dxa"/>
              <w:bottom w:w="150" w:type="dxa"/>
              <w:right w:w="240" w:type="dxa"/>
            </w:tcMar>
            <w:vAlign w:val="center"/>
            <w:hideMark/>
          </w:tcPr>
          <w:p w14:paraId="20925BC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29D8321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66078BA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A856EF1"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Segoe UI Symbol" w:hAnsi="Segoe UI Symbol" w:cs="Segoe UI Symbol"/>
                <w:sz w:val="23"/>
                <w:szCs w:val="23"/>
              </w:rPr>
              <w:t>✓</w:t>
            </w:r>
            <w:r w:rsidRPr="005F2A3E">
              <w:rPr>
                <w:rStyle w:val="Strong"/>
                <w:rFonts w:ascii="Times New Roman" w:hAnsi="Times New Roman" w:cs="Times New Roman"/>
                <w:sz w:val="23"/>
                <w:szCs w:val="23"/>
              </w:rPr>
              <w:t xml:space="preserve"> (Read-Only Status Flag Only)</w:t>
            </w:r>
          </w:p>
        </w:tc>
        <w:tc>
          <w:tcPr>
            <w:tcW w:w="0" w:type="auto"/>
            <w:tcMar>
              <w:top w:w="150" w:type="dxa"/>
              <w:left w:w="240" w:type="dxa"/>
              <w:bottom w:w="150" w:type="dxa"/>
              <w:right w:w="240" w:type="dxa"/>
            </w:tcMar>
            <w:vAlign w:val="center"/>
            <w:hideMark/>
          </w:tcPr>
          <w:p w14:paraId="7BFDF54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8B6B96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4F432F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754C3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69E5191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(Status Flags Only)</w:t>
            </w:r>
          </w:p>
        </w:tc>
        <w:tc>
          <w:tcPr>
            <w:tcW w:w="0" w:type="auto"/>
            <w:tcMar>
              <w:top w:w="150" w:type="dxa"/>
              <w:left w:w="240" w:type="dxa"/>
              <w:bottom w:w="150" w:type="dxa"/>
              <w:right w:w="0" w:type="dxa"/>
            </w:tcMar>
            <w:vAlign w:val="center"/>
            <w:hideMark/>
          </w:tcPr>
          <w:p w14:paraId="1501AB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5898E8AB" w14:textId="77777777" w:rsidTr="005F2A3E">
        <w:tc>
          <w:tcPr>
            <w:tcW w:w="0" w:type="auto"/>
            <w:tcMar>
              <w:top w:w="150" w:type="dxa"/>
              <w:left w:w="0" w:type="dxa"/>
              <w:bottom w:w="150" w:type="dxa"/>
              <w:right w:w="240" w:type="dxa"/>
            </w:tcMar>
            <w:vAlign w:val="center"/>
            <w:hideMark/>
          </w:tcPr>
          <w:p w14:paraId="307352D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records</w:t>
            </w:r>
          </w:p>
        </w:tc>
        <w:tc>
          <w:tcPr>
            <w:tcW w:w="0" w:type="auto"/>
            <w:tcMar>
              <w:top w:w="150" w:type="dxa"/>
              <w:left w:w="240" w:type="dxa"/>
              <w:bottom w:w="150" w:type="dxa"/>
              <w:right w:w="240" w:type="dxa"/>
            </w:tcMar>
            <w:vAlign w:val="center"/>
            <w:hideMark/>
          </w:tcPr>
          <w:p w14:paraId="533E1FF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115DAF2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52157C9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1D5A0F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30F205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16579B1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9E5AF2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B7C3C7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(incident)</w:t>
            </w:r>
          </w:p>
        </w:tc>
        <w:tc>
          <w:tcPr>
            <w:tcW w:w="0" w:type="auto"/>
            <w:tcMar>
              <w:top w:w="150" w:type="dxa"/>
              <w:left w:w="240" w:type="dxa"/>
              <w:bottom w:w="150" w:type="dxa"/>
              <w:right w:w="240" w:type="dxa"/>
            </w:tcMar>
            <w:vAlign w:val="center"/>
            <w:hideMark/>
          </w:tcPr>
          <w:p w14:paraId="2827580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(Read Only)</w:t>
            </w:r>
          </w:p>
        </w:tc>
        <w:tc>
          <w:tcPr>
            <w:tcW w:w="0" w:type="auto"/>
            <w:tcMar>
              <w:top w:w="150" w:type="dxa"/>
              <w:left w:w="240" w:type="dxa"/>
              <w:bottom w:w="150" w:type="dxa"/>
              <w:right w:w="0" w:type="dxa"/>
            </w:tcMar>
            <w:vAlign w:val="center"/>
            <w:hideMark/>
          </w:tcPr>
          <w:p w14:paraId="0869A98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12D2A012" w14:textId="77777777" w:rsidTr="005F2A3E">
        <w:tc>
          <w:tcPr>
            <w:tcW w:w="0" w:type="auto"/>
            <w:tcMar>
              <w:top w:w="150" w:type="dxa"/>
              <w:left w:w="0" w:type="dxa"/>
              <w:bottom w:w="150" w:type="dxa"/>
              <w:right w:w="240" w:type="dxa"/>
            </w:tcMar>
            <w:vAlign w:val="center"/>
            <w:hideMark/>
          </w:tcPr>
          <w:p w14:paraId="7D22DF6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Financial data</w:t>
            </w:r>
          </w:p>
        </w:tc>
        <w:tc>
          <w:tcPr>
            <w:tcW w:w="0" w:type="auto"/>
            <w:tcMar>
              <w:top w:w="150" w:type="dxa"/>
              <w:left w:w="240" w:type="dxa"/>
              <w:bottom w:w="150" w:type="dxa"/>
              <w:right w:w="240" w:type="dxa"/>
            </w:tcMar>
            <w:vAlign w:val="center"/>
            <w:hideMark/>
          </w:tcPr>
          <w:p w14:paraId="3DE1793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0DF404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54F34F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AAFAC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07734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819AD5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3C1BBA4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0EC5D6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6CFAD8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7841E3F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051D3B5C" w14:textId="77777777" w:rsidTr="005F2A3E">
        <w:tc>
          <w:tcPr>
            <w:tcW w:w="0" w:type="auto"/>
            <w:tcMar>
              <w:top w:w="150" w:type="dxa"/>
              <w:left w:w="0" w:type="dxa"/>
              <w:bottom w:w="150" w:type="dxa"/>
              <w:right w:w="240" w:type="dxa"/>
            </w:tcMar>
            <w:vAlign w:val="center"/>
            <w:hideMark/>
          </w:tcPr>
          <w:p w14:paraId="35538E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Incident reports</w:t>
            </w:r>
          </w:p>
        </w:tc>
        <w:tc>
          <w:tcPr>
            <w:tcW w:w="0" w:type="auto"/>
            <w:tcMar>
              <w:top w:w="150" w:type="dxa"/>
              <w:left w:w="240" w:type="dxa"/>
              <w:bottom w:w="150" w:type="dxa"/>
              <w:right w:w="240" w:type="dxa"/>
            </w:tcMar>
            <w:vAlign w:val="center"/>
            <w:hideMark/>
          </w:tcPr>
          <w:p w14:paraId="618B0AA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2E240DC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3831106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D4E8D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98F3C3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7066FE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D010F1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CADF64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28CE99F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(Read Only)</w:t>
            </w:r>
          </w:p>
        </w:tc>
        <w:tc>
          <w:tcPr>
            <w:tcW w:w="0" w:type="auto"/>
            <w:tcMar>
              <w:top w:w="150" w:type="dxa"/>
              <w:left w:w="240" w:type="dxa"/>
              <w:bottom w:w="150" w:type="dxa"/>
              <w:right w:w="0" w:type="dxa"/>
            </w:tcMar>
            <w:vAlign w:val="center"/>
            <w:hideMark/>
          </w:tcPr>
          <w:p w14:paraId="18F4DF0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7CF4A949" w14:textId="77777777" w:rsidTr="005F2A3E">
        <w:tc>
          <w:tcPr>
            <w:tcW w:w="0" w:type="auto"/>
            <w:tcMar>
              <w:top w:w="150" w:type="dxa"/>
              <w:left w:w="0" w:type="dxa"/>
              <w:bottom w:w="150" w:type="dxa"/>
              <w:right w:w="240" w:type="dxa"/>
            </w:tcMar>
            <w:vAlign w:val="center"/>
            <w:hideMark/>
          </w:tcPr>
          <w:p w14:paraId="4D7AD8C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Audit logs</w:t>
            </w:r>
          </w:p>
        </w:tc>
        <w:tc>
          <w:tcPr>
            <w:tcW w:w="0" w:type="auto"/>
            <w:tcMar>
              <w:top w:w="150" w:type="dxa"/>
              <w:left w:w="240" w:type="dxa"/>
              <w:bottom w:w="150" w:type="dxa"/>
              <w:right w:w="240" w:type="dxa"/>
            </w:tcMar>
            <w:vAlign w:val="center"/>
            <w:hideMark/>
          </w:tcPr>
          <w:p w14:paraId="7CDBA93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11F7185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F6DA38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C27A81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8696F9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FEA2AB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575F09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089CCF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02CEE71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(Read Only)</w:t>
            </w:r>
          </w:p>
        </w:tc>
        <w:tc>
          <w:tcPr>
            <w:tcW w:w="0" w:type="auto"/>
            <w:tcMar>
              <w:top w:w="150" w:type="dxa"/>
              <w:left w:w="240" w:type="dxa"/>
              <w:bottom w:w="150" w:type="dxa"/>
              <w:right w:w="0" w:type="dxa"/>
            </w:tcMar>
            <w:vAlign w:val="center"/>
            <w:hideMark/>
          </w:tcPr>
          <w:p w14:paraId="56830F7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17E0F4DB" w14:textId="77777777" w:rsidTr="005F2A3E">
        <w:tc>
          <w:tcPr>
            <w:tcW w:w="0" w:type="auto"/>
            <w:tcMar>
              <w:top w:w="150" w:type="dxa"/>
              <w:left w:w="0" w:type="dxa"/>
              <w:bottom w:w="150" w:type="dxa"/>
              <w:right w:w="240" w:type="dxa"/>
            </w:tcMar>
            <w:vAlign w:val="center"/>
            <w:hideMark/>
          </w:tcPr>
          <w:p w14:paraId="510F45B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System configuration</w:t>
            </w:r>
          </w:p>
        </w:tc>
        <w:tc>
          <w:tcPr>
            <w:tcW w:w="0" w:type="auto"/>
            <w:tcMar>
              <w:top w:w="150" w:type="dxa"/>
              <w:left w:w="240" w:type="dxa"/>
              <w:bottom w:w="150" w:type="dxa"/>
              <w:right w:w="240" w:type="dxa"/>
            </w:tcMar>
            <w:vAlign w:val="center"/>
            <w:hideMark/>
          </w:tcPr>
          <w:p w14:paraId="51F147A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3055CB6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668CEB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DCF00F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96516A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623592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5207F3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7ABC59F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6D4003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2E1933B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r>
      <w:tr w:rsidR="005F2A3E" w:rsidRPr="005F2A3E" w14:paraId="7352A676" w14:textId="77777777" w:rsidTr="005F2A3E">
        <w:tc>
          <w:tcPr>
            <w:tcW w:w="0" w:type="auto"/>
            <w:tcMar>
              <w:top w:w="150" w:type="dxa"/>
              <w:left w:w="0" w:type="dxa"/>
              <w:bottom w:w="150" w:type="dxa"/>
              <w:right w:w="240" w:type="dxa"/>
            </w:tcMar>
            <w:vAlign w:val="center"/>
            <w:hideMark/>
          </w:tcPr>
          <w:p w14:paraId="2C1E2A1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Community Member Data</w:t>
            </w:r>
          </w:p>
        </w:tc>
        <w:tc>
          <w:tcPr>
            <w:tcW w:w="0" w:type="auto"/>
            <w:tcMar>
              <w:top w:w="150" w:type="dxa"/>
              <w:left w:w="240" w:type="dxa"/>
              <w:bottom w:w="150" w:type="dxa"/>
              <w:right w:w="240" w:type="dxa"/>
            </w:tcMar>
            <w:vAlign w:val="center"/>
            <w:hideMark/>
          </w:tcPr>
          <w:p w14:paraId="1C414E2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105F346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2F6A73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21E2353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7E20370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4EBDC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76EC72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FDA9C2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10A44E9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0A68D8D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r w:rsidRPr="005F2A3E">
              <w:rPr>
                <w:rFonts w:ascii="Times New Roman" w:hAnsi="Times New Roman" w:cs="Times New Roman"/>
                <w:sz w:val="23"/>
                <w:szCs w:val="23"/>
              </w:rPr>
              <w:t xml:space="preserve"> (assigned)</w:t>
            </w:r>
          </w:p>
        </w:tc>
      </w:tr>
      <w:tr w:rsidR="005F2A3E" w:rsidRPr="005F2A3E" w14:paraId="15D07883" w14:textId="77777777" w:rsidTr="005F2A3E">
        <w:tc>
          <w:tcPr>
            <w:tcW w:w="0" w:type="auto"/>
            <w:tcMar>
              <w:top w:w="150" w:type="dxa"/>
              <w:left w:w="0" w:type="dxa"/>
              <w:bottom w:w="150" w:type="dxa"/>
              <w:right w:w="240" w:type="dxa"/>
            </w:tcMar>
            <w:vAlign w:val="center"/>
            <w:hideMark/>
          </w:tcPr>
          <w:p w14:paraId="44C8E33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Events</w:t>
            </w:r>
          </w:p>
        </w:tc>
        <w:tc>
          <w:tcPr>
            <w:tcW w:w="0" w:type="auto"/>
            <w:tcMar>
              <w:top w:w="150" w:type="dxa"/>
              <w:left w:w="240" w:type="dxa"/>
              <w:bottom w:w="150" w:type="dxa"/>
              <w:right w:w="240" w:type="dxa"/>
            </w:tcMar>
            <w:vAlign w:val="center"/>
            <w:hideMark/>
          </w:tcPr>
          <w:p w14:paraId="69C1B9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4808957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0C5AFAC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19538A7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34F4FAB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541EF8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D8EF3B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028C65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274DD20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6F7FD30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Symbol" w:hAnsi="Segoe UI Symbol" w:cs="Segoe UI Symbol"/>
                <w:sz w:val="23"/>
                <w:szCs w:val="23"/>
              </w:rPr>
              <w:t>✓</w:t>
            </w:r>
          </w:p>
        </w:tc>
      </w:tr>
    </w:tbl>
    <w:p w14:paraId="79ABE48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Clinical Visibility Rule:</w:t>
      </w:r>
      <w:r w:rsidRPr="005F2A3E">
        <w:rPr>
          <w:color w:val="0F1115"/>
        </w:rPr>
        <w:t> RMs cannot view clinical treatment notes or raw medical data, but the CRM must display the active Clinical Tier Status (T1--T5) and a binary "MMSE Re-assessment Overdue" warning flag to allow proactive family communication.</w:t>
      </w:r>
    </w:p>
    <w:p w14:paraId="49B02CE8" w14:textId="77777777" w:rsidR="00743150" w:rsidRPr="00743150" w:rsidRDefault="00743150" w:rsidP="00743150">
      <w:pPr>
        <w:pStyle w:val="ds-markdown-paragraph"/>
        <w:shd w:val="clear" w:color="auto" w:fill="FFFFFF"/>
        <w:spacing w:before="0" w:beforeAutospacing="0" w:after="0" w:afterAutospacing="0"/>
      </w:pPr>
      <w:r w:rsidRPr="00743150">
        <w:rPr>
          <w:rStyle w:val="Strong"/>
          <w:color w:val="0F1115"/>
        </w:rPr>
        <w:t>N18.5 Access Recertification</w:t>
      </w:r>
    </w:p>
    <w:p w14:paraId="06B79AB9" w14:textId="77777777" w:rsidR="00743150" w:rsidRPr="00743150" w:rsidRDefault="00743150" w:rsidP="00743150">
      <w:pPr>
        <w:pStyle w:val="NormalWeb"/>
        <w:spacing w:before="0" w:beforeAutospacing="0" w:after="0" w:afterAutospacing="0"/>
      </w:pPr>
      <w:r w:rsidRPr="00743150">
        <w:t>Frequency:</w:t>
      </w:r>
    </w:p>
    <w:p w14:paraId="4CB767E6" w14:textId="77777777" w:rsidR="00743150" w:rsidRPr="00743150" w:rsidRDefault="00743150" w:rsidP="00192656">
      <w:pPr>
        <w:numPr>
          <w:ilvl w:val="0"/>
          <w:numId w:val="32"/>
        </w:numPr>
        <w:spacing w:after="0" w:line="240" w:lineRule="auto"/>
        <w:rPr>
          <w:rFonts w:ascii="Times New Roman" w:hAnsi="Times New Roman" w:cs="Times New Roman"/>
          <w:sz w:val="24"/>
          <w:szCs w:val="24"/>
        </w:rPr>
      </w:pPr>
      <w:r w:rsidRPr="00743150">
        <w:rPr>
          <w:rFonts w:ascii="Times New Roman" w:hAnsi="Times New Roman" w:cs="Times New Roman"/>
          <w:sz w:val="24"/>
          <w:szCs w:val="24"/>
        </w:rPr>
        <w:t xml:space="preserve">Quarterly (privileged users) </w:t>
      </w:r>
    </w:p>
    <w:p w14:paraId="3319C157" w14:textId="77777777" w:rsidR="00743150" w:rsidRPr="00743150" w:rsidRDefault="00743150" w:rsidP="00192656">
      <w:pPr>
        <w:numPr>
          <w:ilvl w:val="0"/>
          <w:numId w:val="32"/>
        </w:numPr>
        <w:spacing w:after="0" w:line="240" w:lineRule="auto"/>
        <w:rPr>
          <w:rFonts w:ascii="Times New Roman" w:hAnsi="Times New Roman" w:cs="Times New Roman"/>
          <w:sz w:val="24"/>
          <w:szCs w:val="24"/>
        </w:rPr>
      </w:pPr>
      <w:r w:rsidRPr="00743150">
        <w:rPr>
          <w:rFonts w:ascii="Times New Roman" w:hAnsi="Times New Roman" w:cs="Times New Roman"/>
          <w:sz w:val="24"/>
          <w:szCs w:val="24"/>
        </w:rPr>
        <w:t xml:space="preserve">Semi-Annual (all users) </w:t>
      </w:r>
    </w:p>
    <w:p w14:paraId="7E1AF7D3" w14:textId="77777777" w:rsidR="00743150" w:rsidRPr="00743150" w:rsidRDefault="00743150" w:rsidP="00743150">
      <w:pPr>
        <w:pStyle w:val="NormalWeb"/>
        <w:spacing w:before="0" w:beforeAutospacing="0" w:after="0" w:afterAutospacing="0"/>
      </w:pPr>
      <w:r w:rsidRPr="00743150">
        <w:t>Review Owner:</w:t>
      </w:r>
    </w:p>
    <w:p w14:paraId="6BA255F5" w14:textId="77777777" w:rsidR="00743150" w:rsidRPr="00743150" w:rsidRDefault="00743150" w:rsidP="00192656">
      <w:pPr>
        <w:numPr>
          <w:ilvl w:val="0"/>
          <w:numId w:val="33"/>
        </w:numPr>
        <w:spacing w:after="0" w:line="240" w:lineRule="auto"/>
        <w:rPr>
          <w:rFonts w:ascii="Times New Roman" w:hAnsi="Times New Roman" w:cs="Times New Roman"/>
          <w:sz w:val="24"/>
          <w:szCs w:val="24"/>
        </w:rPr>
      </w:pPr>
      <w:r w:rsidRPr="00743150">
        <w:rPr>
          <w:rFonts w:ascii="Times New Roman" w:hAnsi="Times New Roman" w:cs="Times New Roman"/>
          <w:sz w:val="24"/>
          <w:szCs w:val="24"/>
        </w:rPr>
        <w:t xml:space="preserve">IT Lead </w:t>
      </w:r>
    </w:p>
    <w:p w14:paraId="4DC87F08" w14:textId="77777777" w:rsidR="00743150" w:rsidRPr="00743150" w:rsidRDefault="00743150" w:rsidP="00192656">
      <w:pPr>
        <w:numPr>
          <w:ilvl w:val="0"/>
          <w:numId w:val="33"/>
        </w:numPr>
        <w:spacing w:after="0" w:line="240" w:lineRule="auto"/>
        <w:rPr>
          <w:rFonts w:ascii="Times New Roman" w:hAnsi="Times New Roman" w:cs="Times New Roman"/>
          <w:sz w:val="24"/>
          <w:szCs w:val="24"/>
        </w:rPr>
      </w:pPr>
      <w:r w:rsidRPr="00743150">
        <w:rPr>
          <w:rFonts w:ascii="Times New Roman" w:hAnsi="Times New Roman" w:cs="Times New Roman"/>
          <w:sz w:val="24"/>
          <w:szCs w:val="24"/>
        </w:rPr>
        <w:t xml:space="preserve">COO </w:t>
      </w:r>
    </w:p>
    <w:p w14:paraId="1FBE2675" w14:textId="77777777" w:rsidR="00743150" w:rsidRPr="00743150" w:rsidRDefault="00743150" w:rsidP="00743150">
      <w:pPr>
        <w:pStyle w:val="NormalWeb"/>
        <w:spacing w:before="0" w:beforeAutospacing="0" w:after="0" w:afterAutospacing="0"/>
      </w:pPr>
      <w:r w:rsidRPr="00743150">
        <w:t>System Requirement:</w:t>
      </w:r>
    </w:p>
    <w:p w14:paraId="5CD61418" w14:textId="77777777" w:rsidR="00743150" w:rsidRPr="00743150" w:rsidRDefault="00743150" w:rsidP="00743150">
      <w:pPr>
        <w:pStyle w:val="NormalWeb"/>
        <w:spacing w:before="0" w:beforeAutospacing="0" w:after="0" w:afterAutospacing="0"/>
      </w:pPr>
      <w:r w:rsidRPr="00743150">
        <w:t>Uncertified access automatically expires after review deadline.</w:t>
      </w:r>
    </w:p>
    <w:p w14:paraId="526AC597" w14:textId="00004846"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69790965">
          <v:rect id="_x0000_i1944" style="width:0;height:.75pt" o:hralign="center" o:hrstd="t" o:hr="t" fillcolor="#a0a0a0" stroked="f"/>
        </w:pict>
      </w:r>
    </w:p>
    <w:p w14:paraId="652B14AF"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N19: WORKFORCE RISK CONTROLS</w:t>
      </w:r>
    </w:p>
    <w:p w14:paraId="40C56DD1"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N19.1 Companion-to-RM Ratio Controls</w:t>
      </w:r>
    </w:p>
    <w:tbl>
      <w:tblPr>
        <w:tblW w:w="11280" w:type="dxa"/>
        <w:tblCellMar>
          <w:top w:w="15" w:type="dxa"/>
          <w:left w:w="15" w:type="dxa"/>
          <w:bottom w:w="15" w:type="dxa"/>
          <w:right w:w="15" w:type="dxa"/>
        </w:tblCellMar>
        <w:tblLook w:val="04A0" w:firstRow="1" w:lastRow="0" w:firstColumn="1" w:lastColumn="0" w:noHBand="0" w:noVBand="1"/>
      </w:tblPr>
      <w:tblGrid>
        <w:gridCol w:w="8152"/>
        <w:gridCol w:w="3128"/>
      </w:tblGrid>
      <w:tr w:rsidR="005F2A3E" w:rsidRPr="005F2A3E" w14:paraId="24D26D4D" w14:textId="77777777" w:rsidTr="005F2A3E">
        <w:trPr>
          <w:tblHeader/>
        </w:trPr>
        <w:tc>
          <w:tcPr>
            <w:tcW w:w="0" w:type="auto"/>
            <w:tcBorders>
              <w:top w:val="nil"/>
            </w:tcBorders>
            <w:tcMar>
              <w:top w:w="150" w:type="dxa"/>
              <w:left w:w="0" w:type="dxa"/>
              <w:bottom w:w="150" w:type="dxa"/>
              <w:right w:w="240" w:type="dxa"/>
            </w:tcMar>
            <w:vAlign w:val="center"/>
            <w:hideMark/>
          </w:tcPr>
          <w:p w14:paraId="7112C88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Control</w:t>
            </w:r>
          </w:p>
        </w:tc>
        <w:tc>
          <w:tcPr>
            <w:tcW w:w="0" w:type="auto"/>
            <w:tcBorders>
              <w:top w:val="nil"/>
            </w:tcBorders>
            <w:tcMar>
              <w:top w:w="150" w:type="dxa"/>
              <w:left w:w="240" w:type="dxa"/>
              <w:bottom w:w="150" w:type="dxa"/>
              <w:right w:w="240" w:type="dxa"/>
            </w:tcMar>
            <w:vAlign w:val="center"/>
            <w:hideMark/>
          </w:tcPr>
          <w:p w14:paraId="78A31E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Limit</w:t>
            </w:r>
          </w:p>
        </w:tc>
      </w:tr>
      <w:tr w:rsidR="005F2A3E" w:rsidRPr="005F2A3E" w14:paraId="67B389AB" w14:textId="77777777" w:rsidTr="005F2A3E">
        <w:tc>
          <w:tcPr>
            <w:tcW w:w="0" w:type="auto"/>
            <w:tcMar>
              <w:top w:w="150" w:type="dxa"/>
              <w:left w:w="0" w:type="dxa"/>
              <w:bottom w:w="150" w:type="dxa"/>
              <w:right w:w="240" w:type="dxa"/>
            </w:tcMar>
            <w:vAlign w:val="center"/>
            <w:hideMark/>
          </w:tcPr>
          <w:p w14:paraId="37B7DDA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Maximum companions per RM</w:t>
            </w:r>
          </w:p>
        </w:tc>
        <w:tc>
          <w:tcPr>
            <w:tcW w:w="0" w:type="auto"/>
            <w:tcMar>
              <w:top w:w="150" w:type="dxa"/>
              <w:left w:w="240" w:type="dxa"/>
              <w:bottom w:w="150" w:type="dxa"/>
              <w:right w:w="0" w:type="dxa"/>
            </w:tcMar>
            <w:vAlign w:val="center"/>
            <w:hideMark/>
          </w:tcPr>
          <w:p w14:paraId="23BEBF0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8 companions</w:t>
            </w:r>
          </w:p>
        </w:tc>
      </w:tr>
      <w:tr w:rsidR="005F2A3E" w:rsidRPr="005F2A3E" w14:paraId="0F8D0891" w14:textId="77777777" w:rsidTr="005F2A3E">
        <w:tc>
          <w:tcPr>
            <w:tcW w:w="0" w:type="auto"/>
            <w:tcMar>
              <w:top w:w="150" w:type="dxa"/>
              <w:left w:w="0" w:type="dxa"/>
              <w:bottom w:w="150" w:type="dxa"/>
              <w:right w:w="240" w:type="dxa"/>
            </w:tcMar>
            <w:vAlign w:val="center"/>
            <w:hideMark/>
          </w:tcPr>
          <w:p w14:paraId="6DB5574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Minimum RM check-in with companion</w:t>
            </w:r>
          </w:p>
        </w:tc>
        <w:tc>
          <w:tcPr>
            <w:tcW w:w="0" w:type="auto"/>
            <w:tcMar>
              <w:top w:w="150" w:type="dxa"/>
              <w:left w:w="240" w:type="dxa"/>
              <w:bottom w:w="150" w:type="dxa"/>
              <w:right w:w="0" w:type="dxa"/>
            </w:tcMar>
            <w:vAlign w:val="center"/>
            <w:hideMark/>
          </w:tcPr>
          <w:p w14:paraId="60E36B0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Monthly</w:t>
            </w:r>
          </w:p>
        </w:tc>
      </w:tr>
    </w:tbl>
    <w:p w14:paraId="308E582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N19.2 Span of Control Guards</w:t>
      </w:r>
    </w:p>
    <w:tbl>
      <w:tblPr>
        <w:tblW w:w="11280" w:type="dxa"/>
        <w:tblCellMar>
          <w:top w:w="15" w:type="dxa"/>
          <w:left w:w="15" w:type="dxa"/>
          <w:bottom w:w="15" w:type="dxa"/>
          <w:right w:w="15" w:type="dxa"/>
        </w:tblCellMar>
        <w:tblLook w:val="04A0" w:firstRow="1" w:lastRow="0" w:firstColumn="1" w:lastColumn="0" w:noHBand="0" w:noVBand="1"/>
      </w:tblPr>
      <w:tblGrid>
        <w:gridCol w:w="2581"/>
        <w:gridCol w:w="4154"/>
        <w:gridCol w:w="4545"/>
      </w:tblGrid>
      <w:tr w:rsidR="005F2A3E" w:rsidRPr="005F2A3E" w14:paraId="3C890C80" w14:textId="77777777" w:rsidTr="005F2A3E">
        <w:trPr>
          <w:tblHeader/>
        </w:trPr>
        <w:tc>
          <w:tcPr>
            <w:tcW w:w="0" w:type="auto"/>
            <w:tcBorders>
              <w:top w:val="nil"/>
            </w:tcBorders>
            <w:tcMar>
              <w:top w:w="150" w:type="dxa"/>
              <w:left w:w="0" w:type="dxa"/>
              <w:bottom w:w="150" w:type="dxa"/>
              <w:right w:w="240" w:type="dxa"/>
            </w:tcMar>
            <w:vAlign w:val="center"/>
            <w:hideMark/>
          </w:tcPr>
          <w:p w14:paraId="5FD9845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36B7278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Maximum Direct Reports</w:t>
            </w:r>
          </w:p>
        </w:tc>
        <w:tc>
          <w:tcPr>
            <w:tcW w:w="0" w:type="auto"/>
            <w:tcBorders>
              <w:top w:val="nil"/>
            </w:tcBorders>
            <w:tcMar>
              <w:top w:w="150" w:type="dxa"/>
              <w:left w:w="240" w:type="dxa"/>
              <w:bottom w:w="150" w:type="dxa"/>
              <w:right w:w="240" w:type="dxa"/>
            </w:tcMar>
            <w:vAlign w:val="center"/>
            <w:hideMark/>
          </w:tcPr>
          <w:p w14:paraId="2B74D7D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Escalation Required Beyond</w:t>
            </w:r>
          </w:p>
        </w:tc>
      </w:tr>
      <w:tr w:rsidR="005F2A3E" w:rsidRPr="005F2A3E" w14:paraId="4E9B177E" w14:textId="77777777" w:rsidTr="005F2A3E">
        <w:tc>
          <w:tcPr>
            <w:tcW w:w="0" w:type="auto"/>
            <w:tcMar>
              <w:top w:w="150" w:type="dxa"/>
              <w:left w:w="0" w:type="dxa"/>
              <w:bottom w:w="150" w:type="dxa"/>
              <w:right w:w="240" w:type="dxa"/>
            </w:tcMar>
            <w:vAlign w:val="center"/>
            <w:hideMark/>
          </w:tcPr>
          <w:p w14:paraId="70B169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12C663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6 direct reports</w:t>
            </w:r>
          </w:p>
        </w:tc>
        <w:tc>
          <w:tcPr>
            <w:tcW w:w="0" w:type="auto"/>
            <w:tcMar>
              <w:top w:w="150" w:type="dxa"/>
              <w:left w:w="240" w:type="dxa"/>
              <w:bottom w:w="150" w:type="dxa"/>
              <w:right w:w="0" w:type="dxa"/>
            </w:tcMar>
            <w:vAlign w:val="center"/>
            <w:hideMark/>
          </w:tcPr>
          <w:p w14:paraId="7F5A84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 approval</w:t>
            </w:r>
          </w:p>
        </w:tc>
      </w:tr>
      <w:tr w:rsidR="005F2A3E" w:rsidRPr="005F2A3E" w14:paraId="7DD62A90" w14:textId="77777777" w:rsidTr="005F2A3E">
        <w:tc>
          <w:tcPr>
            <w:tcW w:w="0" w:type="auto"/>
            <w:tcMar>
              <w:top w:w="150" w:type="dxa"/>
              <w:left w:w="0" w:type="dxa"/>
              <w:bottom w:w="150" w:type="dxa"/>
              <w:right w:w="240" w:type="dxa"/>
            </w:tcMar>
            <w:vAlign w:val="center"/>
            <w:hideMark/>
          </w:tcPr>
          <w:p w14:paraId="2EE11E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D63C8B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 RMs</w:t>
            </w:r>
          </w:p>
        </w:tc>
        <w:tc>
          <w:tcPr>
            <w:tcW w:w="0" w:type="auto"/>
            <w:tcMar>
              <w:top w:w="150" w:type="dxa"/>
              <w:left w:w="240" w:type="dxa"/>
              <w:bottom w:w="150" w:type="dxa"/>
              <w:right w:w="0" w:type="dxa"/>
            </w:tcMar>
            <w:vAlign w:val="center"/>
            <w:hideMark/>
          </w:tcPr>
          <w:p w14:paraId="4818E35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 approval</w:t>
            </w:r>
          </w:p>
        </w:tc>
      </w:tr>
      <w:tr w:rsidR="005F2A3E" w:rsidRPr="005F2A3E" w14:paraId="34C4D8DF" w14:textId="77777777" w:rsidTr="005F2A3E">
        <w:tc>
          <w:tcPr>
            <w:tcW w:w="0" w:type="auto"/>
            <w:tcMar>
              <w:top w:w="150" w:type="dxa"/>
              <w:left w:w="0" w:type="dxa"/>
              <w:bottom w:w="150" w:type="dxa"/>
              <w:right w:w="240" w:type="dxa"/>
            </w:tcMar>
            <w:vAlign w:val="center"/>
            <w:hideMark/>
          </w:tcPr>
          <w:p w14:paraId="1C2BCBB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57336A5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50 companions</w:t>
            </w:r>
          </w:p>
        </w:tc>
        <w:tc>
          <w:tcPr>
            <w:tcW w:w="0" w:type="auto"/>
            <w:tcMar>
              <w:top w:w="150" w:type="dxa"/>
              <w:left w:w="240" w:type="dxa"/>
              <w:bottom w:w="150" w:type="dxa"/>
              <w:right w:w="0" w:type="dxa"/>
            </w:tcMar>
            <w:vAlign w:val="center"/>
            <w:hideMark/>
          </w:tcPr>
          <w:p w14:paraId="6A82BE2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 approval</w:t>
            </w:r>
          </w:p>
        </w:tc>
      </w:tr>
    </w:tbl>
    <w:p w14:paraId="7EC0B78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N19.3 Workforce Incident Management</w:t>
      </w:r>
    </w:p>
    <w:tbl>
      <w:tblPr>
        <w:tblW w:w="0" w:type="auto"/>
        <w:tblCellMar>
          <w:top w:w="15" w:type="dxa"/>
          <w:left w:w="15" w:type="dxa"/>
          <w:bottom w:w="15" w:type="dxa"/>
          <w:right w:w="15" w:type="dxa"/>
        </w:tblCellMar>
        <w:tblLook w:val="04A0" w:firstRow="1" w:lastRow="0" w:firstColumn="1" w:lastColumn="0" w:noHBand="0" w:noVBand="1"/>
      </w:tblPr>
      <w:tblGrid>
        <w:gridCol w:w="2804"/>
        <w:gridCol w:w="2858"/>
        <w:gridCol w:w="1865"/>
        <w:gridCol w:w="2939"/>
      </w:tblGrid>
      <w:tr w:rsidR="005F2A3E" w:rsidRPr="005F2A3E" w14:paraId="6596A4AB" w14:textId="77777777" w:rsidTr="005F2A3E">
        <w:trPr>
          <w:tblHeader/>
        </w:trPr>
        <w:tc>
          <w:tcPr>
            <w:tcW w:w="0" w:type="auto"/>
            <w:tcBorders>
              <w:top w:val="nil"/>
            </w:tcBorders>
            <w:tcMar>
              <w:top w:w="150" w:type="dxa"/>
              <w:left w:w="0" w:type="dxa"/>
              <w:bottom w:w="150" w:type="dxa"/>
              <w:right w:w="240" w:type="dxa"/>
            </w:tcMar>
            <w:vAlign w:val="center"/>
            <w:hideMark/>
          </w:tcPr>
          <w:p w14:paraId="424DB20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Incident Type</w:t>
            </w:r>
          </w:p>
        </w:tc>
        <w:tc>
          <w:tcPr>
            <w:tcW w:w="0" w:type="auto"/>
            <w:tcBorders>
              <w:top w:val="nil"/>
            </w:tcBorders>
            <w:tcMar>
              <w:top w:w="150" w:type="dxa"/>
              <w:left w:w="240" w:type="dxa"/>
              <w:bottom w:w="150" w:type="dxa"/>
              <w:right w:w="240" w:type="dxa"/>
            </w:tcMar>
            <w:vAlign w:val="center"/>
            <w:hideMark/>
          </w:tcPr>
          <w:p w14:paraId="39B467E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Initial Response</w:t>
            </w:r>
          </w:p>
        </w:tc>
        <w:tc>
          <w:tcPr>
            <w:tcW w:w="0" w:type="auto"/>
            <w:tcBorders>
              <w:top w:val="nil"/>
            </w:tcBorders>
            <w:tcMar>
              <w:top w:w="150" w:type="dxa"/>
              <w:left w:w="240" w:type="dxa"/>
              <w:bottom w:w="150" w:type="dxa"/>
              <w:right w:w="240" w:type="dxa"/>
            </w:tcMar>
            <w:vAlign w:val="center"/>
            <w:hideMark/>
          </w:tcPr>
          <w:p w14:paraId="5901DD5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Investigation</w:t>
            </w:r>
          </w:p>
        </w:tc>
        <w:tc>
          <w:tcPr>
            <w:tcW w:w="0" w:type="auto"/>
            <w:tcBorders>
              <w:top w:val="nil"/>
            </w:tcBorders>
            <w:tcMar>
              <w:top w:w="150" w:type="dxa"/>
              <w:left w:w="240" w:type="dxa"/>
              <w:bottom w:w="150" w:type="dxa"/>
              <w:right w:w="240" w:type="dxa"/>
            </w:tcMar>
            <w:vAlign w:val="center"/>
            <w:hideMark/>
          </w:tcPr>
          <w:p w14:paraId="3794E15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Resolution</w:t>
            </w:r>
          </w:p>
        </w:tc>
      </w:tr>
      <w:tr w:rsidR="005F2A3E" w:rsidRPr="005F2A3E" w14:paraId="7D82E49C" w14:textId="77777777" w:rsidTr="005F2A3E">
        <w:tc>
          <w:tcPr>
            <w:tcW w:w="0" w:type="auto"/>
            <w:tcMar>
              <w:top w:w="150" w:type="dxa"/>
              <w:left w:w="0" w:type="dxa"/>
              <w:bottom w:w="150" w:type="dxa"/>
              <w:right w:w="240" w:type="dxa"/>
            </w:tcMar>
            <w:vAlign w:val="center"/>
            <w:hideMark/>
          </w:tcPr>
          <w:p w14:paraId="5F3825F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Interpersonal conflict</w:t>
            </w:r>
          </w:p>
        </w:tc>
        <w:tc>
          <w:tcPr>
            <w:tcW w:w="0" w:type="auto"/>
            <w:tcMar>
              <w:top w:w="150" w:type="dxa"/>
              <w:left w:w="240" w:type="dxa"/>
              <w:bottom w:w="150" w:type="dxa"/>
              <w:right w:w="240" w:type="dxa"/>
            </w:tcMar>
            <w:vAlign w:val="center"/>
            <w:hideMark/>
          </w:tcPr>
          <w:p w14:paraId="08143EA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Manager mediation</w:t>
            </w:r>
          </w:p>
        </w:tc>
        <w:tc>
          <w:tcPr>
            <w:tcW w:w="0" w:type="auto"/>
            <w:tcMar>
              <w:top w:w="150" w:type="dxa"/>
              <w:left w:w="240" w:type="dxa"/>
              <w:bottom w:w="150" w:type="dxa"/>
              <w:right w:w="240" w:type="dxa"/>
            </w:tcMar>
            <w:vAlign w:val="center"/>
            <w:hideMark/>
          </w:tcPr>
          <w:p w14:paraId="0BB47E0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3 days</w:t>
            </w:r>
          </w:p>
        </w:tc>
        <w:tc>
          <w:tcPr>
            <w:tcW w:w="0" w:type="auto"/>
            <w:tcMar>
              <w:top w:w="150" w:type="dxa"/>
              <w:left w:w="240" w:type="dxa"/>
              <w:bottom w:w="150" w:type="dxa"/>
              <w:right w:w="0" w:type="dxa"/>
            </w:tcMar>
            <w:vAlign w:val="center"/>
            <w:hideMark/>
          </w:tcPr>
          <w:p w14:paraId="2653F24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Written warning or coaching</w:t>
            </w:r>
          </w:p>
        </w:tc>
      </w:tr>
      <w:tr w:rsidR="005F2A3E" w:rsidRPr="005F2A3E" w14:paraId="26316E55" w14:textId="77777777" w:rsidTr="005F2A3E">
        <w:tc>
          <w:tcPr>
            <w:tcW w:w="0" w:type="auto"/>
            <w:tcMar>
              <w:top w:w="150" w:type="dxa"/>
              <w:left w:w="0" w:type="dxa"/>
              <w:bottom w:w="150" w:type="dxa"/>
              <w:right w:w="240" w:type="dxa"/>
            </w:tcMar>
            <w:vAlign w:val="center"/>
            <w:hideMark/>
          </w:tcPr>
          <w:p w14:paraId="21892BC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Harassment complaint</w:t>
            </w:r>
          </w:p>
        </w:tc>
        <w:tc>
          <w:tcPr>
            <w:tcW w:w="0" w:type="auto"/>
            <w:tcMar>
              <w:top w:w="150" w:type="dxa"/>
              <w:left w:w="240" w:type="dxa"/>
              <w:bottom w:w="150" w:type="dxa"/>
              <w:right w:w="240" w:type="dxa"/>
            </w:tcMar>
            <w:vAlign w:val="center"/>
            <w:hideMark/>
          </w:tcPr>
          <w:p w14:paraId="266276D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Suspension pending investigation</w:t>
            </w:r>
          </w:p>
        </w:tc>
        <w:tc>
          <w:tcPr>
            <w:tcW w:w="0" w:type="auto"/>
            <w:tcMar>
              <w:top w:w="150" w:type="dxa"/>
              <w:left w:w="240" w:type="dxa"/>
              <w:bottom w:w="150" w:type="dxa"/>
              <w:right w:w="240" w:type="dxa"/>
            </w:tcMar>
            <w:vAlign w:val="center"/>
            <w:hideMark/>
          </w:tcPr>
          <w:p w14:paraId="2A7623B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7 days</w:t>
            </w:r>
          </w:p>
        </w:tc>
        <w:tc>
          <w:tcPr>
            <w:tcW w:w="0" w:type="auto"/>
            <w:tcMar>
              <w:top w:w="150" w:type="dxa"/>
              <w:left w:w="240" w:type="dxa"/>
              <w:bottom w:w="150" w:type="dxa"/>
              <w:right w:w="0" w:type="dxa"/>
            </w:tcMar>
            <w:vAlign w:val="center"/>
            <w:hideMark/>
          </w:tcPr>
          <w:p w14:paraId="11452F3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Termination or clearance</w:t>
            </w:r>
          </w:p>
        </w:tc>
      </w:tr>
      <w:tr w:rsidR="005F2A3E" w:rsidRPr="005F2A3E" w14:paraId="10F84C20" w14:textId="77777777" w:rsidTr="005F2A3E">
        <w:tc>
          <w:tcPr>
            <w:tcW w:w="0" w:type="auto"/>
            <w:tcMar>
              <w:top w:w="150" w:type="dxa"/>
              <w:left w:w="0" w:type="dxa"/>
              <w:bottom w:w="150" w:type="dxa"/>
              <w:right w:w="240" w:type="dxa"/>
            </w:tcMar>
            <w:vAlign w:val="center"/>
            <w:hideMark/>
          </w:tcPr>
          <w:p w14:paraId="5162777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Workplace injury</w:t>
            </w:r>
          </w:p>
        </w:tc>
        <w:tc>
          <w:tcPr>
            <w:tcW w:w="0" w:type="auto"/>
            <w:tcMar>
              <w:top w:w="150" w:type="dxa"/>
              <w:left w:w="240" w:type="dxa"/>
              <w:bottom w:w="150" w:type="dxa"/>
              <w:right w:w="240" w:type="dxa"/>
            </w:tcMar>
            <w:vAlign w:val="center"/>
            <w:hideMark/>
          </w:tcPr>
          <w:p w14:paraId="498CE53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First aid + incident report</w:t>
            </w:r>
          </w:p>
        </w:tc>
        <w:tc>
          <w:tcPr>
            <w:tcW w:w="0" w:type="auto"/>
            <w:tcMar>
              <w:top w:w="150" w:type="dxa"/>
              <w:left w:w="240" w:type="dxa"/>
              <w:bottom w:w="150" w:type="dxa"/>
              <w:right w:w="240" w:type="dxa"/>
            </w:tcMar>
            <w:vAlign w:val="center"/>
            <w:hideMark/>
          </w:tcPr>
          <w:p w14:paraId="3D43686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24 hours</w:t>
            </w:r>
          </w:p>
        </w:tc>
        <w:tc>
          <w:tcPr>
            <w:tcW w:w="0" w:type="auto"/>
            <w:tcMar>
              <w:top w:w="150" w:type="dxa"/>
              <w:left w:w="240" w:type="dxa"/>
              <w:bottom w:w="150" w:type="dxa"/>
              <w:right w:w="0" w:type="dxa"/>
            </w:tcMar>
            <w:vAlign w:val="center"/>
            <w:hideMark/>
          </w:tcPr>
          <w:p w14:paraId="5E08C19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Workers' compensation per BLA 2006</w:t>
            </w:r>
          </w:p>
        </w:tc>
      </w:tr>
      <w:tr w:rsidR="005F2A3E" w:rsidRPr="005F2A3E" w14:paraId="34DB7394" w14:textId="77777777" w:rsidTr="005F2A3E">
        <w:tc>
          <w:tcPr>
            <w:tcW w:w="0" w:type="auto"/>
            <w:tcMar>
              <w:top w:w="150" w:type="dxa"/>
              <w:left w:w="0" w:type="dxa"/>
              <w:bottom w:w="150" w:type="dxa"/>
              <w:right w:w="240" w:type="dxa"/>
            </w:tcMar>
            <w:vAlign w:val="center"/>
            <w:hideMark/>
          </w:tcPr>
          <w:p w14:paraId="208D21E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Ethical violation (non-safeguarding)</w:t>
            </w:r>
          </w:p>
        </w:tc>
        <w:tc>
          <w:tcPr>
            <w:tcW w:w="0" w:type="auto"/>
            <w:tcMar>
              <w:top w:w="150" w:type="dxa"/>
              <w:left w:w="240" w:type="dxa"/>
              <w:bottom w:w="150" w:type="dxa"/>
              <w:right w:w="240" w:type="dxa"/>
            </w:tcMar>
            <w:vAlign w:val="center"/>
            <w:hideMark/>
          </w:tcPr>
          <w:p w14:paraId="615B1A5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Manager review</w:t>
            </w:r>
          </w:p>
        </w:tc>
        <w:tc>
          <w:tcPr>
            <w:tcW w:w="0" w:type="auto"/>
            <w:tcMar>
              <w:top w:w="150" w:type="dxa"/>
              <w:left w:w="240" w:type="dxa"/>
              <w:bottom w:w="150" w:type="dxa"/>
              <w:right w:w="240" w:type="dxa"/>
            </w:tcMar>
            <w:vAlign w:val="center"/>
            <w:hideMark/>
          </w:tcPr>
          <w:p w14:paraId="7F0EAA5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Within 5 days</w:t>
            </w:r>
          </w:p>
        </w:tc>
        <w:tc>
          <w:tcPr>
            <w:tcW w:w="0" w:type="auto"/>
            <w:tcMar>
              <w:top w:w="150" w:type="dxa"/>
              <w:left w:w="240" w:type="dxa"/>
              <w:bottom w:w="150" w:type="dxa"/>
              <w:right w:w="0" w:type="dxa"/>
            </w:tcMar>
            <w:vAlign w:val="center"/>
            <w:hideMark/>
          </w:tcPr>
          <w:p w14:paraId="70A9958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Written warning or termination</w:t>
            </w:r>
          </w:p>
        </w:tc>
      </w:tr>
    </w:tbl>
    <w:p w14:paraId="61EDCC81"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Reporting:</w:t>
      </w:r>
      <w:r w:rsidRPr="005F2A3E">
        <w:rPr>
          <w:color w:val="0F1115"/>
        </w:rPr>
        <w:t> All workforce incidents logged in HR system. Safeguarding-related incidents escalate to Safeguarding Chair.</w:t>
      </w:r>
    </w:p>
    <w:p w14:paraId="7ACB6599"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N19.4 Workforce Continuity Classification</w:t>
      </w:r>
    </w:p>
    <w:tbl>
      <w:tblPr>
        <w:tblW w:w="11280" w:type="dxa"/>
        <w:tblCellMar>
          <w:top w:w="15" w:type="dxa"/>
          <w:left w:w="15" w:type="dxa"/>
          <w:bottom w:w="15" w:type="dxa"/>
          <w:right w:w="15" w:type="dxa"/>
        </w:tblCellMar>
        <w:tblLook w:val="04A0" w:firstRow="1" w:lastRow="0" w:firstColumn="1" w:lastColumn="0" w:noHBand="0" w:noVBand="1"/>
      </w:tblPr>
      <w:tblGrid>
        <w:gridCol w:w="1505"/>
        <w:gridCol w:w="6823"/>
        <w:gridCol w:w="2952"/>
      </w:tblGrid>
      <w:tr w:rsidR="005F2A3E" w:rsidRPr="005F2A3E" w14:paraId="75AF2702" w14:textId="77777777" w:rsidTr="005F2A3E">
        <w:trPr>
          <w:tblHeader/>
        </w:trPr>
        <w:tc>
          <w:tcPr>
            <w:tcW w:w="0" w:type="auto"/>
            <w:tcBorders>
              <w:top w:val="nil"/>
            </w:tcBorders>
            <w:tcMar>
              <w:top w:w="150" w:type="dxa"/>
              <w:left w:w="0" w:type="dxa"/>
              <w:bottom w:w="150" w:type="dxa"/>
              <w:right w:w="240" w:type="dxa"/>
            </w:tcMar>
            <w:vAlign w:val="center"/>
            <w:hideMark/>
          </w:tcPr>
          <w:p w14:paraId="68059EA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3AA3970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Roles Included</w:t>
            </w:r>
          </w:p>
        </w:tc>
        <w:tc>
          <w:tcPr>
            <w:tcW w:w="0" w:type="auto"/>
            <w:tcBorders>
              <w:top w:val="nil"/>
            </w:tcBorders>
            <w:tcMar>
              <w:top w:w="150" w:type="dxa"/>
              <w:left w:w="240" w:type="dxa"/>
              <w:bottom w:w="150" w:type="dxa"/>
              <w:right w:w="240" w:type="dxa"/>
            </w:tcMar>
            <w:vAlign w:val="center"/>
            <w:hideMark/>
          </w:tcPr>
          <w:p w14:paraId="30E5A9C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Mobilization Priority</w:t>
            </w:r>
          </w:p>
        </w:tc>
      </w:tr>
      <w:tr w:rsidR="005F2A3E" w:rsidRPr="005F2A3E" w14:paraId="756874FB" w14:textId="77777777" w:rsidTr="005F2A3E">
        <w:tc>
          <w:tcPr>
            <w:tcW w:w="0" w:type="auto"/>
            <w:tcMar>
              <w:top w:w="150" w:type="dxa"/>
              <w:left w:w="0" w:type="dxa"/>
              <w:bottom w:w="150" w:type="dxa"/>
              <w:right w:w="240" w:type="dxa"/>
            </w:tcMar>
            <w:vAlign w:val="center"/>
            <w:hideMark/>
          </w:tcPr>
          <w:p w14:paraId="5B7871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Essential</w:t>
            </w:r>
          </w:p>
        </w:tc>
        <w:tc>
          <w:tcPr>
            <w:tcW w:w="0" w:type="auto"/>
            <w:tcMar>
              <w:top w:w="150" w:type="dxa"/>
              <w:left w:w="240" w:type="dxa"/>
              <w:bottom w:w="150" w:type="dxa"/>
              <w:right w:w="240" w:type="dxa"/>
            </w:tcMar>
            <w:vAlign w:val="center"/>
            <w:hideMark/>
          </w:tcPr>
          <w:p w14:paraId="369DE2C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Operations Lead, COO, CEO, Safeguarding Chair, Quality Lead</w:t>
            </w:r>
          </w:p>
        </w:tc>
        <w:tc>
          <w:tcPr>
            <w:tcW w:w="0" w:type="auto"/>
            <w:tcMar>
              <w:top w:w="150" w:type="dxa"/>
              <w:left w:w="240" w:type="dxa"/>
              <w:bottom w:w="150" w:type="dxa"/>
              <w:right w:w="0" w:type="dxa"/>
            </w:tcMar>
            <w:vAlign w:val="center"/>
            <w:hideMark/>
          </w:tcPr>
          <w:p w14:paraId="62125C3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Must report during disruption</w:t>
            </w:r>
          </w:p>
        </w:tc>
      </w:tr>
      <w:tr w:rsidR="005F2A3E" w:rsidRPr="005F2A3E" w14:paraId="7A8AD814" w14:textId="77777777" w:rsidTr="005F2A3E">
        <w:tc>
          <w:tcPr>
            <w:tcW w:w="0" w:type="auto"/>
            <w:tcMar>
              <w:top w:w="150" w:type="dxa"/>
              <w:left w:w="0" w:type="dxa"/>
              <w:bottom w:w="150" w:type="dxa"/>
              <w:right w:w="240" w:type="dxa"/>
            </w:tcMar>
            <w:vAlign w:val="center"/>
            <w:hideMark/>
          </w:tcPr>
          <w:p w14:paraId="435CBA9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576E306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Companions assigned to Tier 4-5 clients</w:t>
            </w:r>
          </w:p>
        </w:tc>
        <w:tc>
          <w:tcPr>
            <w:tcW w:w="0" w:type="auto"/>
            <w:tcMar>
              <w:top w:w="150" w:type="dxa"/>
              <w:left w:w="240" w:type="dxa"/>
              <w:bottom w:w="150" w:type="dxa"/>
              <w:right w:w="0" w:type="dxa"/>
            </w:tcMar>
            <w:vAlign w:val="center"/>
            <w:hideMark/>
          </w:tcPr>
          <w:p w14:paraId="3943D68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Must work or be replaced</w:t>
            </w:r>
          </w:p>
        </w:tc>
      </w:tr>
      <w:tr w:rsidR="005F2A3E" w:rsidRPr="005F2A3E" w14:paraId="5E271F86" w14:textId="77777777" w:rsidTr="005F2A3E">
        <w:tc>
          <w:tcPr>
            <w:tcW w:w="0" w:type="auto"/>
            <w:tcMar>
              <w:top w:w="150" w:type="dxa"/>
              <w:left w:w="0" w:type="dxa"/>
              <w:bottom w:w="150" w:type="dxa"/>
              <w:right w:w="240" w:type="dxa"/>
            </w:tcMar>
            <w:vAlign w:val="center"/>
            <w:hideMark/>
          </w:tcPr>
          <w:p w14:paraId="3B9076F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Support</w:t>
            </w:r>
          </w:p>
        </w:tc>
        <w:tc>
          <w:tcPr>
            <w:tcW w:w="0" w:type="auto"/>
            <w:tcMar>
              <w:top w:w="150" w:type="dxa"/>
              <w:left w:w="240" w:type="dxa"/>
              <w:bottom w:w="150" w:type="dxa"/>
              <w:right w:w="240" w:type="dxa"/>
            </w:tcMar>
            <w:vAlign w:val="center"/>
            <w:hideMark/>
          </w:tcPr>
          <w:p w14:paraId="302FE92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Finance, IT, CCMO (non-critical functions), Community Lead</w:t>
            </w:r>
          </w:p>
        </w:tc>
        <w:tc>
          <w:tcPr>
            <w:tcW w:w="0" w:type="auto"/>
            <w:tcMar>
              <w:top w:w="150" w:type="dxa"/>
              <w:left w:w="240" w:type="dxa"/>
              <w:bottom w:w="150" w:type="dxa"/>
              <w:right w:w="0" w:type="dxa"/>
            </w:tcMar>
            <w:vAlign w:val="center"/>
            <w:hideMark/>
          </w:tcPr>
          <w:p w14:paraId="39110CD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Remote work where possible</w:t>
            </w:r>
          </w:p>
        </w:tc>
      </w:tr>
      <w:tr w:rsidR="005F2A3E" w:rsidRPr="005F2A3E" w14:paraId="383A47CA" w14:textId="77777777" w:rsidTr="005F2A3E">
        <w:tc>
          <w:tcPr>
            <w:tcW w:w="0" w:type="auto"/>
            <w:tcMar>
              <w:top w:w="150" w:type="dxa"/>
              <w:left w:w="0" w:type="dxa"/>
              <w:bottom w:w="150" w:type="dxa"/>
              <w:right w:w="240" w:type="dxa"/>
            </w:tcMar>
            <w:vAlign w:val="center"/>
            <w:hideMark/>
          </w:tcPr>
          <w:p w14:paraId="1DF13C1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Deferred</w:t>
            </w:r>
          </w:p>
        </w:tc>
        <w:tc>
          <w:tcPr>
            <w:tcW w:w="0" w:type="auto"/>
            <w:tcMar>
              <w:top w:w="150" w:type="dxa"/>
              <w:left w:w="240" w:type="dxa"/>
              <w:bottom w:w="150" w:type="dxa"/>
              <w:right w:w="240" w:type="dxa"/>
            </w:tcMar>
            <w:vAlign w:val="center"/>
            <w:hideMark/>
          </w:tcPr>
          <w:p w14:paraId="4A9ADAC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Non-essential projects, marketing campaigns</w:t>
            </w:r>
          </w:p>
        </w:tc>
        <w:tc>
          <w:tcPr>
            <w:tcW w:w="0" w:type="auto"/>
            <w:tcMar>
              <w:top w:w="150" w:type="dxa"/>
              <w:left w:w="240" w:type="dxa"/>
              <w:bottom w:w="150" w:type="dxa"/>
              <w:right w:w="0" w:type="dxa"/>
            </w:tcMar>
            <w:vAlign w:val="center"/>
            <w:hideMark/>
          </w:tcPr>
          <w:p w14:paraId="31C6F1E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Suspended during disruption</w:t>
            </w:r>
          </w:p>
        </w:tc>
      </w:tr>
    </w:tbl>
    <w:p w14:paraId="7BBD8B38" w14:textId="77777777" w:rsidR="003554E9" w:rsidRPr="003554E9" w:rsidRDefault="003554E9" w:rsidP="003554E9">
      <w:pPr>
        <w:pStyle w:val="ds-markdown-paragraph"/>
        <w:shd w:val="clear" w:color="auto" w:fill="FFFFFF"/>
        <w:spacing w:before="0" w:beforeAutospacing="0" w:after="0" w:afterAutospacing="0"/>
        <w:rPr>
          <w:rStyle w:val="Strong"/>
          <w:color w:val="0F1115"/>
        </w:rPr>
      </w:pPr>
      <w:r w:rsidRPr="003554E9">
        <w:rPr>
          <w:rStyle w:val="Strong"/>
          <w:color w:val="0F1115"/>
        </w:rPr>
        <w:t>N19.5 Workforce Disaster Recovery</w:t>
      </w:r>
    </w:p>
    <w:p w14:paraId="3192CDD1" w14:textId="77777777" w:rsidR="003554E9" w:rsidRPr="00824CB1" w:rsidRDefault="003554E9" w:rsidP="003554E9">
      <w:pPr>
        <w:pStyle w:val="NormalWeb"/>
        <w:spacing w:before="0" w:beforeAutospacing="0" w:after="0" w:afterAutospacing="0"/>
      </w:pPr>
      <w:r w:rsidRPr="00824CB1">
        <w:t>Scenarios:</w:t>
      </w:r>
    </w:p>
    <w:p w14:paraId="67EEA91C" w14:textId="77777777" w:rsidR="003554E9" w:rsidRPr="00824CB1" w:rsidRDefault="003554E9" w:rsidP="00192656">
      <w:pPr>
        <w:numPr>
          <w:ilvl w:val="0"/>
          <w:numId w:val="30"/>
        </w:numPr>
        <w:spacing w:after="0" w:line="240" w:lineRule="auto"/>
        <w:rPr>
          <w:rFonts w:ascii="Times New Roman" w:hAnsi="Times New Roman" w:cs="Times New Roman"/>
          <w:sz w:val="24"/>
          <w:szCs w:val="24"/>
        </w:rPr>
      </w:pPr>
      <w:r w:rsidRPr="00824CB1">
        <w:rPr>
          <w:rFonts w:ascii="Times New Roman" w:hAnsi="Times New Roman" w:cs="Times New Roman"/>
          <w:sz w:val="24"/>
          <w:szCs w:val="24"/>
        </w:rPr>
        <w:t xml:space="preserve">Pandemic </w:t>
      </w:r>
    </w:p>
    <w:p w14:paraId="49DA7D60" w14:textId="77777777" w:rsidR="003554E9" w:rsidRPr="00824CB1" w:rsidRDefault="003554E9" w:rsidP="00192656">
      <w:pPr>
        <w:numPr>
          <w:ilvl w:val="0"/>
          <w:numId w:val="30"/>
        </w:numPr>
        <w:spacing w:after="0" w:line="240" w:lineRule="auto"/>
        <w:rPr>
          <w:rFonts w:ascii="Times New Roman" w:hAnsi="Times New Roman" w:cs="Times New Roman"/>
          <w:sz w:val="24"/>
          <w:szCs w:val="24"/>
        </w:rPr>
      </w:pPr>
      <w:r w:rsidRPr="00824CB1">
        <w:rPr>
          <w:rFonts w:ascii="Times New Roman" w:hAnsi="Times New Roman" w:cs="Times New Roman"/>
          <w:sz w:val="24"/>
          <w:szCs w:val="24"/>
        </w:rPr>
        <w:t xml:space="preserve">Political disruption </w:t>
      </w:r>
    </w:p>
    <w:p w14:paraId="5E089C6C" w14:textId="77777777" w:rsidR="003554E9" w:rsidRPr="00824CB1" w:rsidRDefault="003554E9" w:rsidP="00192656">
      <w:pPr>
        <w:numPr>
          <w:ilvl w:val="0"/>
          <w:numId w:val="30"/>
        </w:numPr>
        <w:spacing w:after="0" w:line="240" w:lineRule="auto"/>
        <w:rPr>
          <w:rFonts w:ascii="Times New Roman" w:hAnsi="Times New Roman" w:cs="Times New Roman"/>
          <w:sz w:val="24"/>
          <w:szCs w:val="24"/>
        </w:rPr>
      </w:pPr>
      <w:r w:rsidRPr="00824CB1">
        <w:rPr>
          <w:rFonts w:ascii="Times New Roman" w:hAnsi="Times New Roman" w:cs="Times New Roman"/>
          <w:sz w:val="24"/>
          <w:szCs w:val="24"/>
        </w:rPr>
        <w:t xml:space="preserve">Flooding </w:t>
      </w:r>
    </w:p>
    <w:p w14:paraId="0B65BF31" w14:textId="77777777" w:rsidR="003554E9" w:rsidRPr="00824CB1" w:rsidRDefault="003554E9" w:rsidP="00192656">
      <w:pPr>
        <w:numPr>
          <w:ilvl w:val="0"/>
          <w:numId w:val="30"/>
        </w:numPr>
        <w:spacing w:after="0" w:line="240" w:lineRule="auto"/>
        <w:rPr>
          <w:rFonts w:ascii="Times New Roman" w:hAnsi="Times New Roman" w:cs="Times New Roman"/>
          <w:sz w:val="24"/>
          <w:szCs w:val="24"/>
        </w:rPr>
      </w:pPr>
      <w:r w:rsidRPr="00824CB1">
        <w:rPr>
          <w:rFonts w:ascii="Times New Roman" w:hAnsi="Times New Roman" w:cs="Times New Roman"/>
          <w:sz w:val="24"/>
          <w:szCs w:val="24"/>
        </w:rPr>
        <w:t xml:space="preserve">Civil unrest </w:t>
      </w:r>
    </w:p>
    <w:p w14:paraId="59647A1D" w14:textId="77777777" w:rsidR="003554E9" w:rsidRPr="00824CB1" w:rsidRDefault="003554E9" w:rsidP="00192656">
      <w:pPr>
        <w:numPr>
          <w:ilvl w:val="0"/>
          <w:numId w:val="30"/>
        </w:numPr>
        <w:spacing w:after="0" w:line="240" w:lineRule="auto"/>
        <w:rPr>
          <w:rFonts w:ascii="Times New Roman" w:hAnsi="Times New Roman" w:cs="Times New Roman"/>
          <w:sz w:val="24"/>
          <w:szCs w:val="24"/>
        </w:rPr>
      </w:pPr>
      <w:r w:rsidRPr="00824CB1">
        <w:rPr>
          <w:rFonts w:ascii="Times New Roman" w:hAnsi="Times New Roman" w:cs="Times New Roman"/>
          <w:sz w:val="24"/>
          <w:szCs w:val="24"/>
        </w:rPr>
        <w:t xml:space="preserve">Mass staff absence </w:t>
      </w:r>
    </w:p>
    <w:p w14:paraId="7EAD9707" w14:textId="77777777" w:rsidR="003554E9" w:rsidRPr="00824CB1" w:rsidRDefault="003554E9" w:rsidP="003554E9">
      <w:pPr>
        <w:pStyle w:val="NormalWeb"/>
        <w:spacing w:before="0" w:beforeAutospacing="0" w:after="0" w:afterAutospacing="0"/>
      </w:pPr>
      <w:r w:rsidRPr="00824CB1">
        <w:t>Requirements:</w:t>
      </w:r>
    </w:p>
    <w:p w14:paraId="6487E858" w14:textId="77777777" w:rsidR="003554E9" w:rsidRPr="00824CB1" w:rsidRDefault="003554E9" w:rsidP="00192656">
      <w:pPr>
        <w:numPr>
          <w:ilvl w:val="0"/>
          <w:numId w:val="31"/>
        </w:numPr>
        <w:spacing w:after="0" w:line="240" w:lineRule="auto"/>
        <w:rPr>
          <w:rFonts w:ascii="Times New Roman" w:hAnsi="Times New Roman" w:cs="Times New Roman"/>
          <w:sz w:val="24"/>
          <w:szCs w:val="24"/>
        </w:rPr>
      </w:pPr>
      <w:r w:rsidRPr="00824CB1">
        <w:rPr>
          <w:rFonts w:ascii="Times New Roman" w:hAnsi="Times New Roman" w:cs="Times New Roman"/>
          <w:sz w:val="24"/>
          <w:szCs w:val="24"/>
        </w:rPr>
        <w:t xml:space="preserve">emergency staffing pool </w:t>
      </w:r>
    </w:p>
    <w:p w14:paraId="4CE95B19" w14:textId="77777777" w:rsidR="003554E9" w:rsidRPr="00824CB1" w:rsidRDefault="003554E9" w:rsidP="00192656">
      <w:pPr>
        <w:numPr>
          <w:ilvl w:val="0"/>
          <w:numId w:val="31"/>
        </w:numPr>
        <w:spacing w:after="0" w:line="240" w:lineRule="auto"/>
        <w:rPr>
          <w:rFonts w:ascii="Times New Roman" w:hAnsi="Times New Roman" w:cs="Times New Roman"/>
          <w:sz w:val="24"/>
          <w:szCs w:val="24"/>
        </w:rPr>
      </w:pPr>
      <w:r w:rsidRPr="00824CB1">
        <w:rPr>
          <w:rFonts w:ascii="Times New Roman" w:hAnsi="Times New Roman" w:cs="Times New Roman"/>
          <w:sz w:val="24"/>
          <w:szCs w:val="24"/>
        </w:rPr>
        <w:t xml:space="preserve">companion reserve list </w:t>
      </w:r>
    </w:p>
    <w:p w14:paraId="2F58B3D6" w14:textId="77777777" w:rsidR="003554E9" w:rsidRPr="00824CB1" w:rsidRDefault="003554E9" w:rsidP="00192656">
      <w:pPr>
        <w:numPr>
          <w:ilvl w:val="0"/>
          <w:numId w:val="31"/>
        </w:numPr>
        <w:spacing w:after="0" w:line="240" w:lineRule="auto"/>
        <w:rPr>
          <w:rFonts w:ascii="Times New Roman" w:hAnsi="Times New Roman" w:cs="Times New Roman"/>
          <w:sz w:val="24"/>
          <w:szCs w:val="24"/>
        </w:rPr>
      </w:pPr>
      <w:r w:rsidRPr="00824CB1">
        <w:rPr>
          <w:rFonts w:ascii="Times New Roman" w:hAnsi="Times New Roman" w:cs="Times New Roman"/>
          <w:sz w:val="24"/>
          <w:szCs w:val="24"/>
        </w:rPr>
        <w:t xml:space="preserve">RM backup pool </w:t>
      </w:r>
    </w:p>
    <w:p w14:paraId="78F7E5D7" w14:textId="77777777" w:rsidR="003554E9" w:rsidRPr="00824CB1" w:rsidRDefault="003554E9" w:rsidP="00192656">
      <w:pPr>
        <w:numPr>
          <w:ilvl w:val="0"/>
          <w:numId w:val="31"/>
        </w:numPr>
        <w:spacing w:after="0" w:line="240" w:lineRule="auto"/>
        <w:rPr>
          <w:rFonts w:ascii="Times New Roman" w:hAnsi="Times New Roman" w:cs="Times New Roman"/>
          <w:sz w:val="24"/>
          <w:szCs w:val="24"/>
        </w:rPr>
      </w:pPr>
      <w:r w:rsidRPr="00824CB1">
        <w:rPr>
          <w:rFonts w:ascii="Times New Roman" w:hAnsi="Times New Roman" w:cs="Times New Roman"/>
          <w:sz w:val="24"/>
          <w:szCs w:val="24"/>
        </w:rPr>
        <w:t xml:space="preserve">remote operations capability </w:t>
      </w:r>
    </w:p>
    <w:p w14:paraId="593965C9" w14:textId="77777777" w:rsidR="003554E9" w:rsidRPr="00824CB1" w:rsidRDefault="003554E9" w:rsidP="003554E9">
      <w:pPr>
        <w:pStyle w:val="NormalWeb"/>
        <w:spacing w:before="0" w:beforeAutospacing="0" w:after="0" w:afterAutospacing="0"/>
      </w:pPr>
      <w:r w:rsidRPr="00824CB1">
        <w:t>Annual testing mandatory.</w:t>
      </w:r>
    </w:p>
    <w:p w14:paraId="2EE0DE4F" w14:textId="236DF7A8"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636A4487">
          <v:rect id="_x0000_i1945" style="width:0;height:.75pt" o:hralign="center" o:hrstd="t" o:hr="t" fillcolor="#a0a0a0" stroked="f"/>
        </w:pict>
      </w:r>
    </w:p>
    <w:p w14:paraId="03BD52F2"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N19A: WORKFORCE ESCALATION FRAMEWORK</w:t>
      </w:r>
    </w:p>
    <w:tbl>
      <w:tblPr>
        <w:tblW w:w="0" w:type="auto"/>
        <w:tblCellMar>
          <w:top w:w="15" w:type="dxa"/>
          <w:left w:w="15" w:type="dxa"/>
          <w:bottom w:w="15" w:type="dxa"/>
          <w:right w:w="15" w:type="dxa"/>
        </w:tblCellMar>
        <w:tblLook w:val="04A0" w:firstRow="1" w:lastRow="0" w:firstColumn="1" w:lastColumn="0" w:noHBand="0" w:noVBand="1"/>
      </w:tblPr>
      <w:tblGrid>
        <w:gridCol w:w="937"/>
        <w:gridCol w:w="3188"/>
        <w:gridCol w:w="1867"/>
        <w:gridCol w:w="2469"/>
      </w:tblGrid>
      <w:tr w:rsidR="005F2A3E" w:rsidRPr="005F2A3E" w14:paraId="27D1DF42" w14:textId="77777777" w:rsidTr="005F2A3E">
        <w:trPr>
          <w:tblHeader/>
        </w:trPr>
        <w:tc>
          <w:tcPr>
            <w:tcW w:w="0" w:type="auto"/>
            <w:tcBorders>
              <w:top w:val="nil"/>
            </w:tcBorders>
            <w:tcMar>
              <w:top w:w="150" w:type="dxa"/>
              <w:left w:w="0" w:type="dxa"/>
              <w:bottom w:w="150" w:type="dxa"/>
              <w:right w:w="240" w:type="dxa"/>
            </w:tcMar>
            <w:vAlign w:val="center"/>
            <w:hideMark/>
          </w:tcPr>
          <w:p w14:paraId="1123C40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2423867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01EAB29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3D119A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Response</w:t>
            </w:r>
          </w:p>
        </w:tc>
      </w:tr>
      <w:tr w:rsidR="005F2A3E" w:rsidRPr="005F2A3E" w14:paraId="3FA25D6D" w14:textId="77777777" w:rsidTr="005F2A3E">
        <w:tc>
          <w:tcPr>
            <w:tcW w:w="0" w:type="auto"/>
            <w:tcMar>
              <w:top w:w="150" w:type="dxa"/>
              <w:left w:w="0" w:type="dxa"/>
              <w:bottom w:w="150" w:type="dxa"/>
              <w:right w:w="240" w:type="dxa"/>
            </w:tcMar>
            <w:vAlign w:val="center"/>
            <w:hideMark/>
          </w:tcPr>
          <w:p w14:paraId="396EAB5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 1</w:t>
            </w:r>
          </w:p>
        </w:tc>
        <w:tc>
          <w:tcPr>
            <w:tcW w:w="0" w:type="auto"/>
            <w:tcMar>
              <w:top w:w="150" w:type="dxa"/>
              <w:left w:w="240" w:type="dxa"/>
              <w:bottom w:w="150" w:type="dxa"/>
              <w:right w:w="240" w:type="dxa"/>
            </w:tcMar>
            <w:vAlign w:val="center"/>
            <w:hideMark/>
          </w:tcPr>
          <w:p w14:paraId="65AEE8B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Concern</w:t>
            </w:r>
          </w:p>
        </w:tc>
        <w:tc>
          <w:tcPr>
            <w:tcW w:w="0" w:type="auto"/>
            <w:tcMar>
              <w:top w:w="150" w:type="dxa"/>
              <w:left w:w="240" w:type="dxa"/>
              <w:bottom w:w="150" w:type="dxa"/>
              <w:right w:w="240" w:type="dxa"/>
            </w:tcMar>
            <w:vAlign w:val="center"/>
            <w:hideMark/>
          </w:tcPr>
          <w:p w14:paraId="0222875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Manager</w:t>
            </w:r>
          </w:p>
        </w:tc>
        <w:tc>
          <w:tcPr>
            <w:tcW w:w="0" w:type="auto"/>
            <w:tcMar>
              <w:top w:w="150" w:type="dxa"/>
              <w:left w:w="240" w:type="dxa"/>
              <w:bottom w:w="150" w:type="dxa"/>
              <w:right w:w="0" w:type="dxa"/>
            </w:tcMar>
            <w:vAlign w:val="center"/>
            <w:hideMark/>
          </w:tcPr>
          <w:p w14:paraId="01AF5D7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Corrective Coaching</w:t>
            </w:r>
          </w:p>
        </w:tc>
      </w:tr>
      <w:tr w:rsidR="005F2A3E" w:rsidRPr="005F2A3E" w14:paraId="40D94011" w14:textId="77777777" w:rsidTr="005F2A3E">
        <w:tc>
          <w:tcPr>
            <w:tcW w:w="0" w:type="auto"/>
            <w:tcMar>
              <w:top w:w="150" w:type="dxa"/>
              <w:left w:w="0" w:type="dxa"/>
              <w:bottom w:w="150" w:type="dxa"/>
              <w:right w:w="240" w:type="dxa"/>
            </w:tcMar>
            <w:vAlign w:val="center"/>
            <w:hideMark/>
          </w:tcPr>
          <w:p w14:paraId="52E7075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 2</w:t>
            </w:r>
          </w:p>
        </w:tc>
        <w:tc>
          <w:tcPr>
            <w:tcW w:w="0" w:type="auto"/>
            <w:tcMar>
              <w:top w:w="150" w:type="dxa"/>
              <w:left w:w="240" w:type="dxa"/>
              <w:bottom w:w="150" w:type="dxa"/>
              <w:right w:w="240" w:type="dxa"/>
            </w:tcMar>
            <w:vAlign w:val="center"/>
            <w:hideMark/>
          </w:tcPr>
          <w:p w14:paraId="04118A9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Performance Risk</w:t>
            </w:r>
          </w:p>
        </w:tc>
        <w:tc>
          <w:tcPr>
            <w:tcW w:w="0" w:type="auto"/>
            <w:tcMar>
              <w:top w:w="150" w:type="dxa"/>
              <w:left w:w="240" w:type="dxa"/>
              <w:bottom w:w="150" w:type="dxa"/>
              <w:right w:w="240" w:type="dxa"/>
            </w:tcMar>
            <w:vAlign w:val="center"/>
            <w:hideMark/>
          </w:tcPr>
          <w:p w14:paraId="2FFFAC7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7E87F54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Improvement Plan</w:t>
            </w:r>
          </w:p>
        </w:tc>
      </w:tr>
      <w:tr w:rsidR="005F2A3E" w:rsidRPr="005F2A3E" w14:paraId="2E44EE1B" w14:textId="77777777" w:rsidTr="005F2A3E">
        <w:tc>
          <w:tcPr>
            <w:tcW w:w="0" w:type="auto"/>
            <w:tcMar>
              <w:top w:w="150" w:type="dxa"/>
              <w:left w:w="0" w:type="dxa"/>
              <w:bottom w:w="150" w:type="dxa"/>
              <w:right w:w="240" w:type="dxa"/>
            </w:tcMar>
            <w:vAlign w:val="center"/>
            <w:hideMark/>
          </w:tcPr>
          <w:p w14:paraId="697BAA8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 3</w:t>
            </w:r>
          </w:p>
        </w:tc>
        <w:tc>
          <w:tcPr>
            <w:tcW w:w="0" w:type="auto"/>
            <w:tcMar>
              <w:top w:w="150" w:type="dxa"/>
              <w:left w:w="240" w:type="dxa"/>
              <w:bottom w:w="150" w:type="dxa"/>
              <w:right w:w="240" w:type="dxa"/>
            </w:tcMar>
            <w:vAlign w:val="center"/>
            <w:hideMark/>
          </w:tcPr>
          <w:p w14:paraId="4849315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Continuity Risk</w:t>
            </w:r>
          </w:p>
        </w:tc>
        <w:tc>
          <w:tcPr>
            <w:tcW w:w="0" w:type="auto"/>
            <w:tcMar>
              <w:top w:w="150" w:type="dxa"/>
              <w:left w:w="240" w:type="dxa"/>
              <w:bottom w:w="150" w:type="dxa"/>
              <w:right w:w="240" w:type="dxa"/>
            </w:tcMar>
            <w:vAlign w:val="center"/>
            <w:hideMark/>
          </w:tcPr>
          <w:p w14:paraId="3AF7AB7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CEO</w:t>
            </w:r>
          </w:p>
        </w:tc>
        <w:tc>
          <w:tcPr>
            <w:tcW w:w="0" w:type="auto"/>
            <w:tcMar>
              <w:top w:w="150" w:type="dxa"/>
              <w:left w:w="240" w:type="dxa"/>
              <w:bottom w:w="150" w:type="dxa"/>
              <w:right w:w="0" w:type="dxa"/>
            </w:tcMar>
            <w:vAlign w:val="center"/>
            <w:hideMark/>
          </w:tcPr>
          <w:p w14:paraId="4A7965D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Recovery Action</w:t>
            </w:r>
          </w:p>
        </w:tc>
      </w:tr>
      <w:tr w:rsidR="005F2A3E" w:rsidRPr="005F2A3E" w14:paraId="0AC0B128" w14:textId="77777777" w:rsidTr="005F2A3E">
        <w:tc>
          <w:tcPr>
            <w:tcW w:w="0" w:type="auto"/>
            <w:tcMar>
              <w:top w:w="150" w:type="dxa"/>
              <w:left w:w="0" w:type="dxa"/>
              <w:bottom w:w="150" w:type="dxa"/>
              <w:right w:w="240" w:type="dxa"/>
            </w:tcMar>
            <w:vAlign w:val="center"/>
            <w:hideMark/>
          </w:tcPr>
          <w:p w14:paraId="256F451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Level 4</w:t>
            </w:r>
          </w:p>
        </w:tc>
        <w:tc>
          <w:tcPr>
            <w:tcW w:w="0" w:type="auto"/>
            <w:tcMar>
              <w:top w:w="150" w:type="dxa"/>
              <w:left w:w="240" w:type="dxa"/>
              <w:bottom w:w="150" w:type="dxa"/>
              <w:right w:w="240" w:type="dxa"/>
            </w:tcMar>
            <w:vAlign w:val="center"/>
            <w:hideMark/>
          </w:tcPr>
          <w:p w14:paraId="38BA87E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Workforce Emergency</w:t>
            </w:r>
          </w:p>
        </w:tc>
        <w:tc>
          <w:tcPr>
            <w:tcW w:w="0" w:type="auto"/>
            <w:tcMar>
              <w:top w:w="150" w:type="dxa"/>
              <w:left w:w="240" w:type="dxa"/>
              <w:bottom w:w="150" w:type="dxa"/>
              <w:right w:w="240" w:type="dxa"/>
            </w:tcMar>
            <w:vAlign w:val="center"/>
            <w:hideMark/>
          </w:tcPr>
          <w:p w14:paraId="66FC8F1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020B68D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Emergency Intervention</w:t>
            </w:r>
          </w:p>
        </w:tc>
      </w:tr>
    </w:tbl>
    <w:p w14:paraId="1D590AD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Triggers:</w:t>
      </w:r>
    </w:p>
    <w:p w14:paraId="7C0203F5" w14:textId="77777777" w:rsidR="005F2A3E" w:rsidRPr="005F2A3E" w:rsidRDefault="005F2A3E" w:rsidP="00192656">
      <w:pPr>
        <w:pStyle w:val="ds-markdown-paragraph"/>
        <w:numPr>
          <w:ilvl w:val="0"/>
          <w:numId w:val="20"/>
        </w:numPr>
        <w:shd w:val="clear" w:color="auto" w:fill="FFFFFF"/>
        <w:spacing w:before="0" w:beforeAutospacing="0" w:after="0" w:afterAutospacing="0"/>
        <w:rPr>
          <w:color w:val="0F1115"/>
        </w:rPr>
      </w:pPr>
      <w:r w:rsidRPr="005F2A3E">
        <w:rPr>
          <w:color w:val="0F1115"/>
        </w:rPr>
        <w:t>Critical staffing shortages</w:t>
      </w:r>
    </w:p>
    <w:p w14:paraId="745EB67D" w14:textId="77777777" w:rsidR="005F2A3E" w:rsidRPr="005F2A3E" w:rsidRDefault="005F2A3E" w:rsidP="00192656">
      <w:pPr>
        <w:pStyle w:val="ds-markdown-paragraph"/>
        <w:numPr>
          <w:ilvl w:val="0"/>
          <w:numId w:val="20"/>
        </w:numPr>
        <w:shd w:val="clear" w:color="auto" w:fill="FFFFFF"/>
        <w:spacing w:before="0" w:beforeAutospacing="0" w:after="0" w:afterAutospacing="0"/>
        <w:rPr>
          <w:color w:val="0F1115"/>
        </w:rPr>
      </w:pPr>
      <w:r w:rsidRPr="005F2A3E">
        <w:rPr>
          <w:color w:val="0F1115"/>
        </w:rPr>
        <w:t>Workforce misconduct trends</w:t>
      </w:r>
    </w:p>
    <w:p w14:paraId="708BD1F8" w14:textId="77777777" w:rsidR="005F2A3E" w:rsidRPr="005F2A3E" w:rsidRDefault="005F2A3E" w:rsidP="00192656">
      <w:pPr>
        <w:pStyle w:val="ds-markdown-paragraph"/>
        <w:numPr>
          <w:ilvl w:val="0"/>
          <w:numId w:val="20"/>
        </w:numPr>
        <w:shd w:val="clear" w:color="auto" w:fill="FFFFFF"/>
        <w:spacing w:before="0" w:beforeAutospacing="0" w:after="0" w:afterAutospacing="0"/>
        <w:rPr>
          <w:color w:val="0F1115"/>
        </w:rPr>
      </w:pPr>
      <w:r w:rsidRPr="005F2A3E">
        <w:rPr>
          <w:color w:val="0F1115"/>
        </w:rPr>
        <w:t>Safeguarding staffing failures</w:t>
      </w:r>
    </w:p>
    <w:p w14:paraId="3F02FAF9" w14:textId="77777777" w:rsidR="005F2A3E" w:rsidRPr="005F2A3E" w:rsidRDefault="005F2A3E" w:rsidP="00192656">
      <w:pPr>
        <w:pStyle w:val="ds-markdown-paragraph"/>
        <w:numPr>
          <w:ilvl w:val="0"/>
          <w:numId w:val="20"/>
        </w:numPr>
        <w:shd w:val="clear" w:color="auto" w:fill="FFFFFF"/>
        <w:spacing w:before="0" w:beforeAutospacing="0" w:after="0" w:afterAutospacing="0"/>
        <w:rPr>
          <w:color w:val="0F1115"/>
        </w:rPr>
      </w:pPr>
      <w:r w:rsidRPr="005F2A3E">
        <w:rPr>
          <w:color w:val="0F1115"/>
        </w:rPr>
        <w:t>Leadership vacancies</w:t>
      </w:r>
    </w:p>
    <w:p w14:paraId="7063013D" w14:textId="77777777" w:rsidR="005F2A3E" w:rsidRPr="005F2A3E" w:rsidRDefault="005F2A3E" w:rsidP="00192656">
      <w:pPr>
        <w:pStyle w:val="ds-markdown-paragraph"/>
        <w:numPr>
          <w:ilvl w:val="0"/>
          <w:numId w:val="20"/>
        </w:numPr>
        <w:shd w:val="clear" w:color="auto" w:fill="FFFFFF"/>
        <w:spacing w:before="0" w:beforeAutospacing="0" w:after="0" w:afterAutospacing="0"/>
        <w:rPr>
          <w:color w:val="0F1115"/>
        </w:rPr>
      </w:pPr>
      <w:r w:rsidRPr="005F2A3E">
        <w:rPr>
          <w:color w:val="0F1115"/>
        </w:rPr>
        <w:t>Workforce continuity threats</w:t>
      </w:r>
    </w:p>
    <w:p w14:paraId="213378BF" w14:textId="77777777" w:rsidR="005F2A3E" w:rsidRPr="005F2A3E" w:rsidRDefault="005F2A3E" w:rsidP="00192656">
      <w:pPr>
        <w:pStyle w:val="ds-markdown-paragraph"/>
        <w:numPr>
          <w:ilvl w:val="0"/>
          <w:numId w:val="20"/>
        </w:numPr>
        <w:shd w:val="clear" w:color="auto" w:fill="FFFFFF"/>
        <w:spacing w:before="0" w:beforeAutospacing="0" w:after="0" w:afterAutospacing="0"/>
        <w:rPr>
          <w:color w:val="0F1115"/>
        </w:rPr>
      </w:pPr>
      <w:r w:rsidRPr="005F2A3E">
        <w:rPr>
          <w:color w:val="0F1115"/>
        </w:rPr>
        <w:t>Training compliance below 95%</w:t>
      </w:r>
    </w:p>
    <w:p w14:paraId="4EAC0D54" w14:textId="77777777" w:rsidR="005F2A3E" w:rsidRPr="005F2A3E" w:rsidRDefault="005F2A3E" w:rsidP="00192656">
      <w:pPr>
        <w:pStyle w:val="ds-markdown-paragraph"/>
        <w:numPr>
          <w:ilvl w:val="0"/>
          <w:numId w:val="20"/>
        </w:numPr>
        <w:shd w:val="clear" w:color="auto" w:fill="FFFFFF"/>
        <w:spacing w:before="0" w:beforeAutospacing="0" w:after="0" w:afterAutospacing="0"/>
        <w:rPr>
          <w:color w:val="0F1115"/>
        </w:rPr>
      </w:pPr>
      <w:r w:rsidRPr="005F2A3E">
        <w:rPr>
          <w:color w:val="0F1115"/>
        </w:rPr>
        <w:t>Certification expiry exposure &gt;10%</w:t>
      </w:r>
    </w:p>
    <w:p w14:paraId="071EA353" w14:textId="77777777" w:rsidR="00056C68" w:rsidRPr="00056C68" w:rsidRDefault="00056C68" w:rsidP="00056C68">
      <w:pPr>
        <w:pStyle w:val="ds-markdown-paragraph"/>
        <w:shd w:val="clear" w:color="auto" w:fill="FFFFFF"/>
        <w:spacing w:before="0" w:beforeAutospacing="0" w:after="0" w:afterAutospacing="0"/>
        <w:rPr>
          <w:rStyle w:val="Strong"/>
          <w:color w:val="0F1115"/>
        </w:rPr>
      </w:pPr>
      <w:r w:rsidRPr="00056C68">
        <w:rPr>
          <w:rStyle w:val="Strong"/>
          <w:color w:val="0F1115"/>
        </w:rPr>
        <w:t>N19B Workforce Exception Governance</w:t>
      </w:r>
    </w:p>
    <w:p w14:paraId="3D6C6A37" w14:textId="77777777" w:rsidR="00056C68" w:rsidRPr="00056C68" w:rsidRDefault="00056C68" w:rsidP="00056C68">
      <w:pPr>
        <w:pStyle w:val="NormalWeb"/>
        <w:spacing w:before="0" w:beforeAutospacing="0" w:after="0" w:afterAutospacing="0"/>
      </w:pPr>
      <w:r w:rsidRPr="00056C68">
        <w:t>Requirements:</w:t>
      </w:r>
    </w:p>
    <w:p w14:paraId="03338944" w14:textId="77777777" w:rsidR="00056C68" w:rsidRPr="00056C68" w:rsidRDefault="00056C68" w:rsidP="00056C68">
      <w:pPr>
        <w:pStyle w:val="NormalWeb"/>
        <w:spacing w:before="0" w:beforeAutospacing="0" w:after="0" w:afterAutospacing="0"/>
      </w:pPr>
      <w:r w:rsidRPr="00056C68">
        <w:t>Every exception must contain:</w:t>
      </w:r>
    </w:p>
    <w:p w14:paraId="6B259B8A" w14:textId="77777777" w:rsidR="00056C68" w:rsidRPr="00056C68" w:rsidRDefault="00056C68" w:rsidP="00192656">
      <w:pPr>
        <w:numPr>
          <w:ilvl w:val="0"/>
          <w:numId w:val="35"/>
        </w:numPr>
        <w:spacing w:after="0" w:line="240" w:lineRule="auto"/>
        <w:rPr>
          <w:rFonts w:ascii="Times New Roman" w:hAnsi="Times New Roman" w:cs="Times New Roman"/>
        </w:rPr>
      </w:pPr>
      <w:r w:rsidRPr="00056C68">
        <w:rPr>
          <w:rFonts w:ascii="Times New Roman" w:hAnsi="Times New Roman" w:cs="Times New Roman"/>
        </w:rPr>
        <w:lastRenderedPageBreak/>
        <w:t xml:space="preserve">reason </w:t>
      </w:r>
    </w:p>
    <w:p w14:paraId="1CCCF2ED" w14:textId="77777777" w:rsidR="00056C68" w:rsidRPr="00056C68" w:rsidRDefault="00056C68" w:rsidP="00192656">
      <w:pPr>
        <w:numPr>
          <w:ilvl w:val="0"/>
          <w:numId w:val="35"/>
        </w:numPr>
        <w:spacing w:after="0" w:line="240" w:lineRule="auto"/>
        <w:rPr>
          <w:rFonts w:ascii="Times New Roman" w:hAnsi="Times New Roman" w:cs="Times New Roman"/>
        </w:rPr>
      </w:pPr>
      <w:r w:rsidRPr="00056C68">
        <w:rPr>
          <w:rFonts w:ascii="Times New Roman" w:hAnsi="Times New Roman" w:cs="Times New Roman"/>
        </w:rPr>
        <w:t xml:space="preserve">approver </w:t>
      </w:r>
    </w:p>
    <w:p w14:paraId="7D9026F7" w14:textId="77777777" w:rsidR="00056C68" w:rsidRPr="00056C68" w:rsidRDefault="00056C68" w:rsidP="00192656">
      <w:pPr>
        <w:numPr>
          <w:ilvl w:val="0"/>
          <w:numId w:val="35"/>
        </w:numPr>
        <w:spacing w:after="0" w:line="240" w:lineRule="auto"/>
        <w:rPr>
          <w:rFonts w:ascii="Times New Roman" w:hAnsi="Times New Roman" w:cs="Times New Roman"/>
        </w:rPr>
      </w:pPr>
      <w:r w:rsidRPr="00056C68">
        <w:rPr>
          <w:rFonts w:ascii="Times New Roman" w:hAnsi="Times New Roman" w:cs="Times New Roman"/>
        </w:rPr>
        <w:t xml:space="preserve">duration </w:t>
      </w:r>
    </w:p>
    <w:p w14:paraId="1E33CCC4" w14:textId="77777777" w:rsidR="00056C68" w:rsidRPr="00056C68" w:rsidRDefault="00056C68" w:rsidP="00192656">
      <w:pPr>
        <w:numPr>
          <w:ilvl w:val="0"/>
          <w:numId w:val="35"/>
        </w:numPr>
        <w:spacing w:after="0" w:line="240" w:lineRule="auto"/>
        <w:rPr>
          <w:rFonts w:ascii="Times New Roman" w:hAnsi="Times New Roman" w:cs="Times New Roman"/>
        </w:rPr>
      </w:pPr>
      <w:r w:rsidRPr="00056C68">
        <w:rPr>
          <w:rFonts w:ascii="Times New Roman" w:hAnsi="Times New Roman" w:cs="Times New Roman"/>
        </w:rPr>
        <w:t xml:space="preserve">affected employee </w:t>
      </w:r>
    </w:p>
    <w:p w14:paraId="44433892" w14:textId="77777777" w:rsidR="00056C68" w:rsidRPr="00056C68" w:rsidRDefault="00056C68" w:rsidP="00192656">
      <w:pPr>
        <w:numPr>
          <w:ilvl w:val="0"/>
          <w:numId w:val="35"/>
        </w:numPr>
        <w:spacing w:after="0" w:line="240" w:lineRule="auto"/>
        <w:rPr>
          <w:rFonts w:ascii="Times New Roman" w:hAnsi="Times New Roman" w:cs="Times New Roman"/>
        </w:rPr>
      </w:pPr>
      <w:r w:rsidRPr="00056C68">
        <w:rPr>
          <w:rFonts w:ascii="Times New Roman" w:hAnsi="Times New Roman" w:cs="Times New Roman"/>
        </w:rPr>
        <w:t xml:space="preserve">risk assessment </w:t>
      </w:r>
    </w:p>
    <w:p w14:paraId="61DE09CF" w14:textId="77777777" w:rsidR="00056C68" w:rsidRPr="00056C68" w:rsidRDefault="00056C68" w:rsidP="00192656">
      <w:pPr>
        <w:numPr>
          <w:ilvl w:val="0"/>
          <w:numId w:val="35"/>
        </w:numPr>
        <w:spacing w:after="0" w:line="240" w:lineRule="auto"/>
        <w:rPr>
          <w:rFonts w:ascii="Times New Roman" w:hAnsi="Times New Roman" w:cs="Times New Roman"/>
        </w:rPr>
      </w:pPr>
      <w:r w:rsidRPr="00056C68">
        <w:rPr>
          <w:rFonts w:ascii="Times New Roman" w:hAnsi="Times New Roman" w:cs="Times New Roman"/>
        </w:rPr>
        <w:t xml:space="preserve">expiry date </w:t>
      </w:r>
    </w:p>
    <w:p w14:paraId="1E2B4310" w14:textId="77777777" w:rsidR="00056C68" w:rsidRPr="00056C68" w:rsidRDefault="00056C68" w:rsidP="00056C68">
      <w:pPr>
        <w:pStyle w:val="NormalWeb"/>
        <w:spacing w:before="0" w:beforeAutospacing="0" w:after="0" w:afterAutospacing="0"/>
      </w:pPr>
      <w:r w:rsidRPr="00056C68">
        <w:t>Exceptions automatically expire after approved duration.</w:t>
      </w:r>
    </w:p>
    <w:p w14:paraId="7CB86FC3" w14:textId="77777777" w:rsidR="00056C68" w:rsidRPr="00056C68" w:rsidRDefault="00056C68" w:rsidP="00056C68">
      <w:pPr>
        <w:pStyle w:val="NormalWeb"/>
        <w:spacing w:before="0" w:beforeAutospacing="0" w:after="0" w:afterAutospacing="0"/>
      </w:pPr>
      <w:r w:rsidRPr="00056C68">
        <w:t>Safeguarding and clinical exceptions prohibited.</w:t>
      </w:r>
    </w:p>
    <w:p w14:paraId="39883678" w14:textId="238888AD"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7ED3CAE7">
          <v:rect id="_x0000_i1946" style="width:0;height:.75pt" o:hralign="center" o:hrstd="t" o:hr="t" fillcolor="#a0a0a0" stroked="f"/>
        </w:pict>
      </w:r>
    </w:p>
    <w:p w14:paraId="399E6319"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N20: WORKFORCE ETHICS &amp; CONDUCT STANDARDS</w:t>
      </w:r>
    </w:p>
    <w:p w14:paraId="0C4C9731"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N20.1 Mandatory Annual Ethics Declaration</w:t>
      </w:r>
    </w:p>
    <w:p w14:paraId="7150F5D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All employees must annually certify:</w:t>
      </w:r>
    </w:p>
    <w:p w14:paraId="49F4E891" w14:textId="77777777" w:rsidR="005F2A3E" w:rsidRPr="005F2A3E" w:rsidRDefault="005F2A3E" w:rsidP="00192656">
      <w:pPr>
        <w:pStyle w:val="ds-markdown-paragraph"/>
        <w:numPr>
          <w:ilvl w:val="0"/>
          <w:numId w:val="21"/>
        </w:numPr>
        <w:shd w:val="clear" w:color="auto" w:fill="FFFFFF"/>
        <w:spacing w:before="0" w:beforeAutospacing="0" w:after="0" w:afterAutospacing="0"/>
        <w:rPr>
          <w:color w:val="0F1115"/>
        </w:rPr>
      </w:pPr>
      <w:r w:rsidRPr="005F2A3E">
        <w:rPr>
          <w:color w:val="0F1115"/>
        </w:rPr>
        <w:t>No conflicts of interest</w:t>
      </w:r>
    </w:p>
    <w:p w14:paraId="538ACF07" w14:textId="77777777" w:rsidR="005F2A3E" w:rsidRPr="005F2A3E" w:rsidRDefault="005F2A3E" w:rsidP="00192656">
      <w:pPr>
        <w:pStyle w:val="ds-markdown-paragraph"/>
        <w:numPr>
          <w:ilvl w:val="0"/>
          <w:numId w:val="21"/>
        </w:numPr>
        <w:shd w:val="clear" w:color="auto" w:fill="FFFFFF"/>
        <w:spacing w:before="0" w:beforeAutospacing="0" w:after="0" w:afterAutospacing="0"/>
        <w:rPr>
          <w:color w:val="0F1115"/>
        </w:rPr>
      </w:pPr>
      <w:r w:rsidRPr="005F2A3E">
        <w:rPr>
          <w:color w:val="0F1115"/>
        </w:rPr>
        <w:t>No undisclosed gifts received or given</w:t>
      </w:r>
    </w:p>
    <w:p w14:paraId="0F351CE8" w14:textId="77777777" w:rsidR="005F2A3E" w:rsidRPr="005F2A3E" w:rsidRDefault="005F2A3E" w:rsidP="00192656">
      <w:pPr>
        <w:pStyle w:val="ds-markdown-paragraph"/>
        <w:numPr>
          <w:ilvl w:val="0"/>
          <w:numId w:val="21"/>
        </w:numPr>
        <w:shd w:val="clear" w:color="auto" w:fill="FFFFFF"/>
        <w:spacing w:before="0" w:beforeAutospacing="0" w:after="0" w:afterAutospacing="0"/>
        <w:rPr>
          <w:color w:val="0F1115"/>
        </w:rPr>
      </w:pPr>
      <w:r w:rsidRPr="005F2A3E">
        <w:rPr>
          <w:color w:val="0F1115"/>
        </w:rPr>
        <w:t>No client financial involvement</w:t>
      </w:r>
    </w:p>
    <w:p w14:paraId="03A2B033" w14:textId="77777777" w:rsidR="005F2A3E" w:rsidRPr="005F2A3E" w:rsidRDefault="005F2A3E" w:rsidP="00192656">
      <w:pPr>
        <w:pStyle w:val="ds-markdown-paragraph"/>
        <w:numPr>
          <w:ilvl w:val="0"/>
          <w:numId w:val="21"/>
        </w:numPr>
        <w:shd w:val="clear" w:color="auto" w:fill="FFFFFF"/>
        <w:spacing w:before="0" w:beforeAutospacing="0" w:after="0" w:afterAutospacing="0"/>
        <w:rPr>
          <w:color w:val="0F1115"/>
        </w:rPr>
      </w:pPr>
      <w:r w:rsidRPr="005F2A3E">
        <w:rPr>
          <w:color w:val="0F1115"/>
        </w:rPr>
        <w:t>Confidentiality compliance</w:t>
      </w:r>
    </w:p>
    <w:p w14:paraId="134E45AF" w14:textId="77777777" w:rsidR="005F2A3E" w:rsidRPr="005F2A3E" w:rsidRDefault="005F2A3E" w:rsidP="00192656">
      <w:pPr>
        <w:pStyle w:val="ds-markdown-paragraph"/>
        <w:numPr>
          <w:ilvl w:val="0"/>
          <w:numId w:val="21"/>
        </w:numPr>
        <w:shd w:val="clear" w:color="auto" w:fill="FFFFFF"/>
        <w:spacing w:before="0" w:beforeAutospacing="0" w:after="0" w:afterAutospacing="0"/>
        <w:rPr>
          <w:color w:val="0F1115"/>
        </w:rPr>
      </w:pPr>
      <w:r w:rsidRPr="005F2A3E">
        <w:rPr>
          <w:color w:val="0F1115"/>
        </w:rPr>
        <w:t>Compliance with Document F, Document N, and Document I</w:t>
      </w:r>
    </w:p>
    <w:p w14:paraId="3CD4040B" w14:textId="77777777" w:rsidR="005F2A3E" w:rsidRPr="005F2A3E" w:rsidRDefault="005F2A3E" w:rsidP="00192656">
      <w:pPr>
        <w:pStyle w:val="ds-markdown-paragraph"/>
        <w:numPr>
          <w:ilvl w:val="0"/>
          <w:numId w:val="21"/>
        </w:numPr>
        <w:shd w:val="clear" w:color="auto" w:fill="FFFFFF"/>
        <w:spacing w:before="0" w:beforeAutospacing="0" w:after="0" w:afterAutospacing="0"/>
        <w:rPr>
          <w:color w:val="0F1115"/>
        </w:rPr>
      </w:pPr>
      <w:r w:rsidRPr="005F2A3E">
        <w:rPr>
          <w:color w:val="0F1115"/>
        </w:rPr>
        <w:t>Quality standards compliance — No manipulation of quality metrics</w:t>
      </w:r>
    </w:p>
    <w:p w14:paraId="2CAC000D" w14:textId="77777777" w:rsidR="005F2A3E" w:rsidRPr="005F2A3E" w:rsidRDefault="005F2A3E" w:rsidP="00192656">
      <w:pPr>
        <w:pStyle w:val="ds-markdown-paragraph"/>
        <w:numPr>
          <w:ilvl w:val="0"/>
          <w:numId w:val="21"/>
        </w:numPr>
        <w:shd w:val="clear" w:color="auto" w:fill="FFFFFF"/>
        <w:spacing w:before="0" w:beforeAutospacing="0" w:after="0" w:afterAutospacing="0"/>
        <w:rPr>
          <w:color w:val="0F1115"/>
        </w:rPr>
      </w:pPr>
      <w:r w:rsidRPr="005F2A3E">
        <w:rPr>
          <w:color w:val="0F1115"/>
        </w:rPr>
        <w:t>Quality gate compliance — No bypassing quality scaling gates</w:t>
      </w:r>
    </w:p>
    <w:p w14:paraId="5D8AB55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N20.2 Digital Communication Standards</w:t>
      </w:r>
    </w:p>
    <w:p w14:paraId="2D5B6A1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Employees may not:</w:t>
      </w:r>
    </w:p>
    <w:p w14:paraId="27013FD5" w14:textId="77777777" w:rsidR="005F2A3E" w:rsidRPr="005F2A3E" w:rsidRDefault="005F2A3E" w:rsidP="00192656">
      <w:pPr>
        <w:pStyle w:val="ds-markdown-paragraph"/>
        <w:numPr>
          <w:ilvl w:val="0"/>
          <w:numId w:val="22"/>
        </w:numPr>
        <w:shd w:val="clear" w:color="auto" w:fill="FFFFFF"/>
        <w:spacing w:before="0" w:beforeAutospacing="0" w:after="0" w:afterAutospacing="0"/>
        <w:rPr>
          <w:color w:val="0F1115"/>
        </w:rPr>
      </w:pPr>
      <w:r w:rsidRPr="005F2A3E">
        <w:rPr>
          <w:color w:val="0F1115"/>
        </w:rPr>
        <w:t>Use personal cloud storage (Google Drive, iCloud, Dropbox) for client data</w:t>
      </w:r>
    </w:p>
    <w:p w14:paraId="75FA9B8D" w14:textId="77777777" w:rsidR="005F2A3E" w:rsidRPr="005F2A3E" w:rsidRDefault="005F2A3E" w:rsidP="00192656">
      <w:pPr>
        <w:pStyle w:val="ds-markdown-paragraph"/>
        <w:numPr>
          <w:ilvl w:val="0"/>
          <w:numId w:val="22"/>
        </w:numPr>
        <w:shd w:val="clear" w:color="auto" w:fill="FFFFFF"/>
        <w:spacing w:before="0" w:beforeAutospacing="0" w:after="0" w:afterAutospacing="0"/>
        <w:rPr>
          <w:color w:val="0F1115"/>
        </w:rPr>
      </w:pPr>
      <w:r w:rsidRPr="005F2A3E">
        <w:rPr>
          <w:color w:val="0F1115"/>
        </w:rPr>
        <w:t>Forward client information outside approved systems (CRM, Diaspora Portal)</w:t>
      </w:r>
    </w:p>
    <w:p w14:paraId="2A2E73E0" w14:textId="77777777" w:rsidR="005F2A3E" w:rsidRPr="005F2A3E" w:rsidRDefault="005F2A3E" w:rsidP="00192656">
      <w:pPr>
        <w:pStyle w:val="ds-markdown-paragraph"/>
        <w:numPr>
          <w:ilvl w:val="0"/>
          <w:numId w:val="22"/>
        </w:numPr>
        <w:shd w:val="clear" w:color="auto" w:fill="FFFFFF"/>
        <w:spacing w:before="0" w:beforeAutospacing="0" w:after="0" w:afterAutospacing="0"/>
        <w:rPr>
          <w:color w:val="0F1115"/>
        </w:rPr>
      </w:pPr>
      <w:r w:rsidRPr="005F2A3E">
        <w:rPr>
          <w:color w:val="0F1115"/>
        </w:rPr>
        <w:t>Communicate with clients through unapproved channels (personal WhatsApp, SMS, email)</w:t>
      </w:r>
    </w:p>
    <w:p w14:paraId="53201165" w14:textId="77777777" w:rsidR="005F2A3E" w:rsidRPr="005F2A3E" w:rsidRDefault="005F2A3E" w:rsidP="00192656">
      <w:pPr>
        <w:pStyle w:val="ds-markdown-paragraph"/>
        <w:numPr>
          <w:ilvl w:val="0"/>
          <w:numId w:val="22"/>
        </w:numPr>
        <w:shd w:val="clear" w:color="auto" w:fill="FFFFFF"/>
        <w:spacing w:before="0" w:beforeAutospacing="0" w:after="0" w:afterAutospacing="0"/>
        <w:rPr>
          <w:color w:val="0F1115"/>
        </w:rPr>
      </w:pPr>
      <w:r w:rsidRPr="005F2A3E">
        <w:rPr>
          <w:color w:val="0F1115"/>
        </w:rPr>
        <w:t>Store client NID, medical, or safeguarding data on personal devices</w:t>
      </w:r>
    </w:p>
    <w:p w14:paraId="1048324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Violation:</w:t>
      </w:r>
      <w:r w:rsidRPr="005F2A3E">
        <w:rPr>
          <w:color w:val="0F1115"/>
        </w:rPr>
        <w:t> Disciplinary action up to and including termination.</w:t>
      </w:r>
    </w:p>
    <w:p w14:paraId="3CBE68F3"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N20.3 Protected Reporting (Whistleblower)</w:t>
      </w:r>
    </w:p>
    <w:p w14:paraId="6FCCF5DC"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Employees may report:</w:t>
      </w:r>
    </w:p>
    <w:p w14:paraId="2500F2FB" w14:textId="77777777" w:rsidR="005F2A3E" w:rsidRPr="005F2A3E" w:rsidRDefault="005F2A3E" w:rsidP="00192656">
      <w:pPr>
        <w:pStyle w:val="ds-markdown-paragraph"/>
        <w:numPr>
          <w:ilvl w:val="0"/>
          <w:numId w:val="23"/>
        </w:numPr>
        <w:shd w:val="clear" w:color="auto" w:fill="FFFFFF"/>
        <w:spacing w:before="0" w:beforeAutospacing="0" w:after="0" w:afterAutospacing="0"/>
        <w:rPr>
          <w:color w:val="0F1115"/>
        </w:rPr>
      </w:pPr>
      <w:r w:rsidRPr="005F2A3E">
        <w:rPr>
          <w:color w:val="0F1115"/>
        </w:rPr>
        <w:t>Fraud</w:t>
      </w:r>
    </w:p>
    <w:p w14:paraId="30765CFA" w14:textId="77777777" w:rsidR="005F2A3E" w:rsidRPr="005F2A3E" w:rsidRDefault="005F2A3E" w:rsidP="00192656">
      <w:pPr>
        <w:pStyle w:val="ds-markdown-paragraph"/>
        <w:numPr>
          <w:ilvl w:val="0"/>
          <w:numId w:val="23"/>
        </w:numPr>
        <w:shd w:val="clear" w:color="auto" w:fill="FFFFFF"/>
        <w:spacing w:before="0" w:beforeAutospacing="0" w:after="0" w:afterAutospacing="0"/>
        <w:rPr>
          <w:color w:val="0F1115"/>
        </w:rPr>
      </w:pPr>
      <w:r w:rsidRPr="005F2A3E">
        <w:rPr>
          <w:color w:val="0F1115"/>
        </w:rPr>
        <w:t>Safeguarding concerns</w:t>
      </w:r>
    </w:p>
    <w:p w14:paraId="47D9BBD6" w14:textId="77777777" w:rsidR="005F2A3E" w:rsidRPr="005F2A3E" w:rsidRDefault="005F2A3E" w:rsidP="00192656">
      <w:pPr>
        <w:pStyle w:val="ds-markdown-paragraph"/>
        <w:numPr>
          <w:ilvl w:val="0"/>
          <w:numId w:val="23"/>
        </w:numPr>
        <w:shd w:val="clear" w:color="auto" w:fill="FFFFFF"/>
        <w:spacing w:before="0" w:beforeAutospacing="0" w:after="0" w:afterAutospacing="0"/>
        <w:rPr>
          <w:color w:val="0F1115"/>
        </w:rPr>
      </w:pPr>
      <w:r w:rsidRPr="005F2A3E">
        <w:rPr>
          <w:color w:val="0F1115"/>
        </w:rPr>
        <w:t>Corruption</w:t>
      </w:r>
    </w:p>
    <w:p w14:paraId="0707D27E" w14:textId="77777777" w:rsidR="005F2A3E" w:rsidRPr="005F2A3E" w:rsidRDefault="005F2A3E" w:rsidP="00192656">
      <w:pPr>
        <w:pStyle w:val="ds-markdown-paragraph"/>
        <w:numPr>
          <w:ilvl w:val="0"/>
          <w:numId w:val="23"/>
        </w:numPr>
        <w:shd w:val="clear" w:color="auto" w:fill="FFFFFF"/>
        <w:spacing w:before="0" w:beforeAutospacing="0" w:after="0" w:afterAutospacing="0"/>
        <w:rPr>
          <w:color w:val="0F1115"/>
        </w:rPr>
      </w:pPr>
      <w:r w:rsidRPr="005F2A3E">
        <w:rPr>
          <w:color w:val="0F1115"/>
        </w:rPr>
        <w:t>Policy violations</w:t>
      </w:r>
    </w:p>
    <w:p w14:paraId="5222E5C4"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without retaliation. Protected reporting governed by Document F, Section F13 (Whistleblower Protection).</w:t>
      </w:r>
    </w:p>
    <w:p w14:paraId="1FD580AC"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1E1BF449">
          <v:rect id="_x0000_i1947" style="width:0;height:.75pt" o:hralign="center" o:hrstd="t" o:hr="t" fillcolor="#a0a0a0" stroked="f"/>
        </w:pict>
      </w:r>
    </w:p>
    <w:p w14:paraId="5CB6129C"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N21: OPERATIONAL RECORDS CREATED</w:t>
      </w:r>
    </w:p>
    <w:tbl>
      <w:tblPr>
        <w:tblW w:w="0" w:type="auto"/>
        <w:tblCellMar>
          <w:top w:w="15" w:type="dxa"/>
          <w:left w:w="15" w:type="dxa"/>
          <w:bottom w:w="15" w:type="dxa"/>
          <w:right w:w="15" w:type="dxa"/>
        </w:tblCellMar>
        <w:tblLook w:val="04A0" w:firstRow="1" w:lastRow="0" w:firstColumn="1" w:lastColumn="0" w:noHBand="0" w:noVBand="1"/>
      </w:tblPr>
      <w:tblGrid>
        <w:gridCol w:w="2521"/>
        <w:gridCol w:w="3713"/>
        <w:gridCol w:w="3098"/>
        <w:gridCol w:w="1134"/>
      </w:tblGrid>
      <w:tr w:rsidR="005F2A3E" w:rsidRPr="00326121" w14:paraId="3C07E1D6" w14:textId="77777777" w:rsidTr="005F2A3E">
        <w:trPr>
          <w:tblHeader/>
        </w:trPr>
        <w:tc>
          <w:tcPr>
            <w:tcW w:w="0" w:type="auto"/>
            <w:tcBorders>
              <w:top w:val="nil"/>
            </w:tcBorders>
            <w:tcMar>
              <w:top w:w="150" w:type="dxa"/>
              <w:left w:w="0" w:type="dxa"/>
              <w:bottom w:w="150" w:type="dxa"/>
              <w:right w:w="240" w:type="dxa"/>
            </w:tcMar>
            <w:vAlign w:val="center"/>
            <w:hideMark/>
          </w:tcPr>
          <w:p w14:paraId="4FF4D97D"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Record Type</w:t>
            </w:r>
          </w:p>
        </w:tc>
        <w:tc>
          <w:tcPr>
            <w:tcW w:w="0" w:type="auto"/>
            <w:tcBorders>
              <w:top w:val="nil"/>
            </w:tcBorders>
            <w:tcMar>
              <w:top w:w="150" w:type="dxa"/>
              <w:left w:w="240" w:type="dxa"/>
              <w:bottom w:w="150" w:type="dxa"/>
              <w:right w:w="240" w:type="dxa"/>
            </w:tcMar>
            <w:vAlign w:val="center"/>
            <w:hideMark/>
          </w:tcPr>
          <w:p w14:paraId="7F48830C"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Description</w:t>
            </w:r>
          </w:p>
        </w:tc>
        <w:tc>
          <w:tcPr>
            <w:tcW w:w="0" w:type="auto"/>
            <w:tcBorders>
              <w:top w:val="nil"/>
            </w:tcBorders>
            <w:tcMar>
              <w:top w:w="150" w:type="dxa"/>
              <w:left w:w="240" w:type="dxa"/>
              <w:bottom w:w="150" w:type="dxa"/>
              <w:right w:w="240" w:type="dxa"/>
            </w:tcMar>
            <w:vAlign w:val="center"/>
            <w:hideMark/>
          </w:tcPr>
          <w:p w14:paraId="1BD8601E"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Retention</w:t>
            </w:r>
          </w:p>
        </w:tc>
        <w:tc>
          <w:tcPr>
            <w:tcW w:w="0" w:type="auto"/>
            <w:tcBorders>
              <w:top w:val="nil"/>
            </w:tcBorders>
            <w:tcMar>
              <w:top w:w="150" w:type="dxa"/>
              <w:left w:w="240" w:type="dxa"/>
              <w:bottom w:w="150" w:type="dxa"/>
              <w:right w:w="240" w:type="dxa"/>
            </w:tcMar>
            <w:vAlign w:val="center"/>
            <w:hideMark/>
          </w:tcPr>
          <w:p w14:paraId="56EC2302"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Owner</w:t>
            </w:r>
          </w:p>
        </w:tc>
      </w:tr>
      <w:tr w:rsidR="005F2A3E" w:rsidRPr="00326121" w14:paraId="3FB055C8" w14:textId="77777777" w:rsidTr="005F2A3E">
        <w:tc>
          <w:tcPr>
            <w:tcW w:w="0" w:type="auto"/>
            <w:tcMar>
              <w:top w:w="150" w:type="dxa"/>
              <w:left w:w="0" w:type="dxa"/>
              <w:bottom w:w="150" w:type="dxa"/>
              <w:right w:w="240" w:type="dxa"/>
            </w:tcMar>
            <w:vAlign w:val="center"/>
            <w:hideMark/>
          </w:tcPr>
          <w:p w14:paraId="156FADFB"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Role Record</w:t>
            </w:r>
          </w:p>
        </w:tc>
        <w:tc>
          <w:tcPr>
            <w:tcW w:w="0" w:type="auto"/>
            <w:tcMar>
              <w:top w:w="150" w:type="dxa"/>
              <w:left w:w="240" w:type="dxa"/>
              <w:bottom w:w="150" w:type="dxa"/>
              <w:right w:w="240" w:type="dxa"/>
            </w:tcMar>
            <w:vAlign w:val="center"/>
            <w:hideMark/>
          </w:tcPr>
          <w:p w14:paraId="7872247C"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Job descriptions, authority limits</w:t>
            </w:r>
          </w:p>
        </w:tc>
        <w:tc>
          <w:tcPr>
            <w:tcW w:w="0" w:type="auto"/>
            <w:tcMar>
              <w:top w:w="150" w:type="dxa"/>
              <w:left w:w="240" w:type="dxa"/>
              <w:bottom w:w="150" w:type="dxa"/>
              <w:right w:w="240" w:type="dxa"/>
            </w:tcMar>
            <w:vAlign w:val="center"/>
            <w:hideMark/>
          </w:tcPr>
          <w:p w14:paraId="4DEEB2FD"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Life of role + 7 years</w:t>
            </w:r>
          </w:p>
        </w:tc>
        <w:tc>
          <w:tcPr>
            <w:tcW w:w="0" w:type="auto"/>
            <w:tcMar>
              <w:top w:w="150" w:type="dxa"/>
              <w:left w:w="240" w:type="dxa"/>
              <w:bottom w:w="150" w:type="dxa"/>
              <w:right w:w="0" w:type="dxa"/>
            </w:tcMar>
            <w:vAlign w:val="center"/>
            <w:hideMark/>
          </w:tcPr>
          <w:p w14:paraId="59557D2F"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COO</w:t>
            </w:r>
          </w:p>
        </w:tc>
      </w:tr>
      <w:tr w:rsidR="005F2A3E" w:rsidRPr="00326121" w14:paraId="3A591377" w14:textId="77777777" w:rsidTr="005F2A3E">
        <w:tc>
          <w:tcPr>
            <w:tcW w:w="0" w:type="auto"/>
            <w:tcMar>
              <w:top w:w="150" w:type="dxa"/>
              <w:left w:w="0" w:type="dxa"/>
              <w:bottom w:w="150" w:type="dxa"/>
              <w:right w:w="240" w:type="dxa"/>
            </w:tcMar>
            <w:vAlign w:val="center"/>
            <w:hideMark/>
          </w:tcPr>
          <w:p w14:paraId="6AD7AE19"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Recruitment Record</w:t>
            </w:r>
          </w:p>
        </w:tc>
        <w:tc>
          <w:tcPr>
            <w:tcW w:w="0" w:type="auto"/>
            <w:tcMar>
              <w:top w:w="150" w:type="dxa"/>
              <w:left w:w="240" w:type="dxa"/>
              <w:bottom w:w="150" w:type="dxa"/>
              <w:right w:w="240" w:type="dxa"/>
            </w:tcMar>
            <w:vAlign w:val="center"/>
            <w:hideMark/>
          </w:tcPr>
          <w:p w14:paraId="6F3EEA1E"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Applications, interview notes, vetting results</w:t>
            </w:r>
          </w:p>
        </w:tc>
        <w:tc>
          <w:tcPr>
            <w:tcW w:w="0" w:type="auto"/>
            <w:tcMar>
              <w:top w:w="150" w:type="dxa"/>
              <w:left w:w="240" w:type="dxa"/>
              <w:bottom w:w="150" w:type="dxa"/>
              <w:right w:w="240" w:type="dxa"/>
            </w:tcMar>
            <w:vAlign w:val="center"/>
            <w:hideMark/>
          </w:tcPr>
          <w:p w14:paraId="5BA8769C"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3 years</w:t>
            </w:r>
          </w:p>
        </w:tc>
        <w:tc>
          <w:tcPr>
            <w:tcW w:w="0" w:type="auto"/>
            <w:tcMar>
              <w:top w:w="150" w:type="dxa"/>
              <w:left w:w="240" w:type="dxa"/>
              <w:bottom w:w="150" w:type="dxa"/>
              <w:right w:w="0" w:type="dxa"/>
            </w:tcMar>
            <w:vAlign w:val="center"/>
            <w:hideMark/>
          </w:tcPr>
          <w:p w14:paraId="68DB264C"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COO</w:t>
            </w:r>
          </w:p>
        </w:tc>
      </w:tr>
      <w:tr w:rsidR="005F2A3E" w:rsidRPr="00326121" w14:paraId="041BF976" w14:textId="77777777" w:rsidTr="005F2A3E">
        <w:tc>
          <w:tcPr>
            <w:tcW w:w="0" w:type="auto"/>
            <w:tcMar>
              <w:top w:w="150" w:type="dxa"/>
              <w:left w:w="0" w:type="dxa"/>
              <w:bottom w:w="150" w:type="dxa"/>
              <w:right w:w="240" w:type="dxa"/>
            </w:tcMar>
            <w:vAlign w:val="center"/>
            <w:hideMark/>
          </w:tcPr>
          <w:p w14:paraId="064C9E9D"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Training Record</w:t>
            </w:r>
          </w:p>
        </w:tc>
        <w:tc>
          <w:tcPr>
            <w:tcW w:w="0" w:type="auto"/>
            <w:tcMar>
              <w:top w:w="150" w:type="dxa"/>
              <w:left w:w="240" w:type="dxa"/>
              <w:bottom w:w="150" w:type="dxa"/>
              <w:right w:w="240" w:type="dxa"/>
            </w:tcMar>
            <w:vAlign w:val="center"/>
            <w:hideMark/>
          </w:tcPr>
          <w:p w14:paraId="446DB378"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Completion certificates, refresher dates</w:t>
            </w:r>
          </w:p>
        </w:tc>
        <w:tc>
          <w:tcPr>
            <w:tcW w:w="0" w:type="auto"/>
            <w:tcMar>
              <w:top w:w="150" w:type="dxa"/>
              <w:left w:w="240" w:type="dxa"/>
              <w:bottom w:w="150" w:type="dxa"/>
              <w:right w:w="240" w:type="dxa"/>
            </w:tcMar>
            <w:vAlign w:val="center"/>
            <w:hideMark/>
          </w:tcPr>
          <w:p w14:paraId="3F8AD28B"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Duration of employment + 3 years</w:t>
            </w:r>
          </w:p>
        </w:tc>
        <w:tc>
          <w:tcPr>
            <w:tcW w:w="0" w:type="auto"/>
            <w:tcMar>
              <w:top w:w="150" w:type="dxa"/>
              <w:left w:w="240" w:type="dxa"/>
              <w:bottom w:w="150" w:type="dxa"/>
              <w:right w:w="0" w:type="dxa"/>
            </w:tcMar>
            <w:vAlign w:val="center"/>
            <w:hideMark/>
          </w:tcPr>
          <w:p w14:paraId="4BBBF111"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COO</w:t>
            </w:r>
          </w:p>
        </w:tc>
      </w:tr>
      <w:tr w:rsidR="005F2A3E" w:rsidRPr="00326121" w14:paraId="34C559AA" w14:textId="77777777" w:rsidTr="005F2A3E">
        <w:tc>
          <w:tcPr>
            <w:tcW w:w="0" w:type="auto"/>
            <w:tcMar>
              <w:top w:w="150" w:type="dxa"/>
              <w:left w:w="0" w:type="dxa"/>
              <w:bottom w:w="150" w:type="dxa"/>
              <w:right w:w="240" w:type="dxa"/>
            </w:tcMar>
            <w:vAlign w:val="center"/>
            <w:hideMark/>
          </w:tcPr>
          <w:p w14:paraId="403DE701"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Certification Record</w:t>
            </w:r>
          </w:p>
        </w:tc>
        <w:tc>
          <w:tcPr>
            <w:tcW w:w="0" w:type="auto"/>
            <w:tcMar>
              <w:top w:w="150" w:type="dxa"/>
              <w:left w:w="240" w:type="dxa"/>
              <w:bottom w:w="150" w:type="dxa"/>
              <w:right w:w="240" w:type="dxa"/>
            </w:tcMar>
            <w:vAlign w:val="center"/>
            <w:hideMark/>
          </w:tcPr>
          <w:p w14:paraId="21D3E19D"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First Aid, CPR, police clearance</w:t>
            </w:r>
          </w:p>
        </w:tc>
        <w:tc>
          <w:tcPr>
            <w:tcW w:w="0" w:type="auto"/>
            <w:tcMar>
              <w:top w:w="150" w:type="dxa"/>
              <w:left w:w="240" w:type="dxa"/>
              <w:bottom w:w="150" w:type="dxa"/>
              <w:right w:w="240" w:type="dxa"/>
            </w:tcMar>
            <w:vAlign w:val="center"/>
            <w:hideMark/>
          </w:tcPr>
          <w:p w14:paraId="58830C1D"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Duration of employment + 7 years</w:t>
            </w:r>
          </w:p>
        </w:tc>
        <w:tc>
          <w:tcPr>
            <w:tcW w:w="0" w:type="auto"/>
            <w:tcMar>
              <w:top w:w="150" w:type="dxa"/>
              <w:left w:w="240" w:type="dxa"/>
              <w:bottom w:w="150" w:type="dxa"/>
              <w:right w:w="0" w:type="dxa"/>
            </w:tcMar>
            <w:vAlign w:val="center"/>
            <w:hideMark/>
          </w:tcPr>
          <w:p w14:paraId="3674AAB3"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COO</w:t>
            </w:r>
          </w:p>
        </w:tc>
      </w:tr>
      <w:tr w:rsidR="005F2A3E" w:rsidRPr="00326121" w14:paraId="6566AA01" w14:textId="77777777" w:rsidTr="005F2A3E">
        <w:tc>
          <w:tcPr>
            <w:tcW w:w="0" w:type="auto"/>
            <w:tcMar>
              <w:top w:w="150" w:type="dxa"/>
              <w:left w:w="0" w:type="dxa"/>
              <w:bottom w:w="150" w:type="dxa"/>
              <w:right w:w="240" w:type="dxa"/>
            </w:tcMar>
            <w:vAlign w:val="center"/>
            <w:hideMark/>
          </w:tcPr>
          <w:p w14:paraId="120D90EC"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Performance Record</w:t>
            </w:r>
          </w:p>
        </w:tc>
        <w:tc>
          <w:tcPr>
            <w:tcW w:w="0" w:type="auto"/>
            <w:tcMar>
              <w:top w:w="150" w:type="dxa"/>
              <w:left w:w="240" w:type="dxa"/>
              <w:bottom w:w="150" w:type="dxa"/>
              <w:right w:w="240" w:type="dxa"/>
            </w:tcMar>
            <w:vAlign w:val="center"/>
            <w:hideMark/>
          </w:tcPr>
          <w:p w14:paraId="2D7D701F"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Reviews, KPIs, scorecards</w:t>
            </w:r>
          </w:p>
        </w:tc>
        <w:tc>
          <w:tcPr>
            <w:tcW w:w="0" w:type="auto"/>
            <w:tcMar>
              <w:top w:w="150" w:type="dxa"/>
              <w:left w:w="240" w:type="dxa"/>
              <w:bottom w:w="150" w:type="dxa"/>
              <w:right w:w="240" w:type="dxa"/>
            </w:tcMar>
            <w:vAlign w:val="center"/>
            <w:hideMark/>
          </w:tcPr>
          <w:p w14:paraId="40432C8E"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Duration of employment + 7 years</w:t>
            </w:r>
          </w:p>
        </w:tc>
        <w:tc>
          <w:tcPr>
            <w:tcW w:w="0" w:type="auto"/>
            <w:tcMar>
              <w:top w:w="150" w:type="dxa"/>
              <w:left w:w="240" w:type="dxa"/>
              <w:bottom w:w="150" w:type="dxa"/>
              <w:right w:w="0" w:type="dxa"/>
            </w:tcMar>
            <w:vAlign w:val="center"/>
            <w:hideMark/>
          </w:tcPr>
          <w:p w14:paraId="6C110E83"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COO</w:t>
            </w:r>
          </w:p>
        </w:tc>
      </w:tr>
      <w:tr w:rsidR="005F2A3E" w:rsidRPr="00326121" w14:paraId="2087F086" w14:textId="77777777" w:rsidTr="005F2A3E">
        <w:tc>
          <w:tcPr>
            <w:tcW w:w="0" w:type="auto"/>
            <w:tcMar>
              <w:top w:w="150" w:type="dxa"/>
              <w:left w:w="0" w:type="dxa"/>
              <w:bottom w:w="150" w:type="dxa"/>
              <w:right w:w="240" w:type="dxa"/>
            </w:tcMar>
            <w:vAlign w:val="center"/>
            <w:hideMark/>
          </w:tcPr>
          <w:p w14:paraId="2E94D04A"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Disciplinary Record</w:t>
            </w:r>
          </w:p>
        </w:tc>
        <w:tc>
          <w:tcPr>
            <w:tcW w:w="0" w:type="auto"/>
            <w:tcMar>
              <w:top w:w="150" w:type="dxa"/>
              <w:left w:w="240" w:type="dxa"/>
              <w:bottom w:w="150" w:type="dxa"/>
              <w:right w:w="240" w:type="dxa"/>
            </w:tcMar>
            <w:vAlign w:val="center"/>
            <w:hideMark/>
          </w:tcPr>
          <w:p w14:paraId="1E077E40"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Warnings, investigations, outcomes</w:t>
            </w:r>
          </w:p>
        </w:tc>
        <w:tc>
          <w:tcPr>
            <w:tcW w:w="0" w:type="auto"/>
            <w:tcMar>
              <w:top w:w="150" w:type="dxa"/>
              <w:left w:w="240" w:type="dxa"/>
              <w:bottom w:w="150" w:type="dxa"/>
              <w:right w:w="240" w:type="dxa"/>
            </w:tcMar>
            <w:vAlign w:val="center"/>
            <w:hideMark/>
          </w:tcPr>
          <w:p w14:paraId="20832F26"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Duration of employment + 10 years</w:t>
            </w:r>
          </w:p>
        </w:tc>
        <w:tc>
          <w:tcPr>
            <w:tcW w:w="0" w:type="auto"/>
            <w:tcMar>
              <w:top w:w="150" w:type="dxa"/>
              <w:left w:w="240" w:type="dxa"/>
              <w:bottom w:w="150" w:type="dxa"/>
              <w:right w:w="0" w:type="dxa"/>
            </w:tcMar>
            <w:vAlign w:val="center"/>
            <w:hideMark/>
          </w:tcPr>
          <w:p w14:paraId="63B48CBC"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COO</w:t>
            </w:r>
          </w:p>
        </w:tc>
      </w:tr>
      <w:tr w:rsidR="005F2A3E" w:rsidRPr="00326121" w14:paraId="28B63172" w14:textId="77777777" w:rsidTr="005F2A3E">
        <w:tc>
          <w:tcPr>
            <w:tcW w:w="0" w:type="auto"/>
            <w:tcMar>
              <w:top w:w="150" w:type="dxa"/>
              <w:left w:w="0" w:type="dxa"/>
              <w:bottom w:w="150" w:type="dxa"/>
              <w:right w:w="240" w:type="dxa"/>
            </w:tcMar>
            <w:vAlign w:val="center"/>
            <w:hideMark/>
          </w:tcPr>
          <w:p w14:paraId="1A23118F"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lastRenderedPageBreak/>
              <w:t>Access Authorization Record</w:t>
            </w:r>
          </w:p>
        </w:tc>
        <w:tc>
          <w:tcPr>
            <w:tcW w:w="0" w:type="auto"/>
            <w:tcMar>
              <w:top w:w="150" w:type="dxa"/>
              <w:left w:w="240" w:type="dxa"/>
              <w:bottom w:w="150" w:type="dxa"/>
              <w:right w:w="240" w:type="dxa"/>
            </w:tcMar>
            <w:vAlign w:val="center"/>
            <w:hideMark/>
          </w:tcPr>
          <w:p w14:paraId="4E655C5C"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System access grants and revocations</w:t>
            </w:r>
          </w:p>
        </w:tc>
        <w:tc>
          <w:tcPr>
            <w:tcW w:w="0" w:type="auto"/>
            <w:tcMar>
              <w:top w:w="150" w:type="dxa"/>
              <w:left w:w="240" w:type="dxa"/>
              <w:bottom w:w="150" w:type="dxa"/>
              <w:right w:w="240" w:type="dxa"/>
            </w:tcMar>
            <w:vAlign w:val="center"/>
            <w:hideMark/>
          </w:tcPr>
          <w:p w14:paraId="21952538"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Duration of employment + 3 years</w:t>
            </w:r>
          </w:p>
        </w:tc>
        <w:tc>
          <w:tcPr>
            <w:tcW w:w="0" w:type="auto"/>
            <w:tcMar>
              <w:top w:w="150" w:type="dxa"/>
              <w:left w:w="240" w:type="dxa"/>
              <w:bottom w:w="150" w:type="dxa"/>
              <w:right w:w="0" w:type="dxa"/>
            </w:tcMar>
            <w:vAlign w:val="center"/>
            <w:hideMark/>
          </w:tcPr>
          <w:p w14:paraId="71C1891E"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IT Lead</w:t>
            </w:r>
          </w:p>
        </w:tc>
      </w:tr>
      <w:tr w:rsidR="005F2A3E" w:rsidRPr="00326121" w14:paraId="4A2267C3" w14:textId="77777777" w:rsidTr="005F2A3E">
        <w:tc>
          <w:tcPr>
            <w:tcW w:w="0" w:type="auto"/>
            <w:tcMar>
              <w:top w:w="150" w:type="dxa"/>
              <w:left w:w="0" w:type="dxa"/>
              <w:bottom w:w="150" w:type="dxa"/>
              <w:right w:w="240" w:type="dxa"/>
            </w:tcMar>
            <w:vAlign w:val="center"/>
            <w:hideMark/>
          </w:tcPr>
          <w:p w14:paraId="7093AB77"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Separation Record</w:t>
            </w:r>
          </w:p>
        </w:tc>
        <w:tc>
          <w:tcPr>
            <w:tcW w:w="0" w:type="auto"/>
            <w:tcMar>
              <w:top w:w="150" w:type="dxa"/>
              <w:left w:w="240" w:type="dxa"/>
              <w:bottom w:w="150" w:type="dxa"/>
              <w:right w:w="240" w:type="dxa"/>
            </w:tcMar>
            <w:vAlign w:val="center"/>
            <w:hideMark/>
          </w:tcPr>
          <w:p w14:paraId="6C25F840"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Exit interview, knowledge transfer</w:t>
            </w:r>
          </w:p>
        </w:tc>
        <w:tc>
          <w:tcPr>
            <w:tcW w:w="0" w:type="auto"/>
            <w:tcMar>
              <w:top w:w="150" w:type="dxa"/>
              <w:left w:w="240" w:type="dxa"/>
              <w:bottom w:w="150" w:type="dxa"/>
              <w:right w:w="240" w:type="dxa"/>
            </w:tcMar>
            <w:vAlign w:val="center"/>
            <w:hideMark/>
          </w:tcPr>
          <w:p w14:paraId="07B1B18E"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7 years</w:t>
            </w:r>
          </w:p>
        </w:tc>
        <w:tc>
          <w:tcPr>
            <w:tcW w:w="0" w:type="auto"/>
            <w:tcMar>
              <w:top w:w="150" w:type="dxa"/>
              <w:left w:w="240" w:type="dxa"/>
              <w:bottom w:w="150" w:type="dxa"/>
              <w:right w:w="0" w:type="dxa"/>
            </w:tcMar>
            <w:vAlign w:val="center"/>
            <w:hideMark/>
          </w:tcPr>
          <w:p w14:paraId="46F54344" w14:textId="77777777" w:rsidR="005F2A3E" w:rsidRPr="00326121" w:rsidRDefault="005F2A3E" w:rsidP="005F2A3E">
            <w:p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COO</w:t>
            </w:r>
          </w:p>
        </w:tc>
      </w:tr>
    </w:tbl>
    <w:p w14:paraId="2524C7C8" w14:textId="7F93D91B" w:rsidR="00007E1F" w:rsidRPr="00007E1F" w:rsidRDefault="00007E1F" w:rsidP="00007E1F">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 xml:space="preserve">SECTION </w:t>
      </w:r>
      <w:r w:rsidRPr="00007E1F">
        <w:rPr>
          <w:rFonts w:ascii="Times New Roman" w:hAnsi="Times New Roman" w:cs="Times New Roman"/>
          <w:color w:val="0F1115"/>
          <w:sz w:val="30"/>
          <w:szCs w:val="30"/>
        </w:rPr>
        <w:t>N21A Workforce Record Minimum Fields</w:t>
      </w:r>
    </w:p>
    <w:p w14:paraId="0F1113AF" w14:textId="77777777" w:rsidR="00007E1F" w:rsidRPr="00326121" w:rsidRDefault="00007E1F" w:rsidP="00007E1F">
      <w:pPr>
        <w:pStyle w:val="NormalWeb"/>
        <w:spacing w:before="0" w:beforeAutospacing="0" w:after="0" w:afterAutospacing="0"/>
      </w:pPr>
      <w:r w:rsidRPr="00326121">
        <w:t>Personnel Record shall include:</w:t>
      </w:r>
    </w:p>
    <w:p w14:paraId="1D2CD3C1"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Employee ID </w:t>
      </w:r>
    </w:p>
    <w:p w14:paraId="5BC448E9"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Role </w:t>
      </w:r>
    </w:p>
    <w:p w14:paraId="142DFC85"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Grade </w:t>
      </w:r>
    </w:p>
    <w:p w14:paraId="433D470B"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Hire Date </w:t>
      </w:r>
    </w:p>
    <w:p w14:paraId="20DB4AD6"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Manager </w:t>
      </w:r>
    </w:p>
    <w:p w14:paraId="17D2C56B"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Certifications </w:t>
      </w:r>
    </w:p>
    <w:p w14:paraId="0BEC4CE7"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Training Status </w:t>
      </w:r>
    </w:p>
    <w:p w14:paraId="034EE1C9"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Safeguarding Status </w:t>
      </w:r>
    </w:p>
    <w:p w14:paraId="0438816A"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Active/Inactive Status </w:t>
      </w:r>
    </w:p>
    <w:p w14:paraId="06C96521"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Access Rights </w:t>
      </w:r>
    </w:p>
    <w:p w14:paraId="77394E22"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Disciplinary History </w:t>
      </w:r>
    </w:p>
    <w:p w14:paraId="6C777745" w14:textId="77777777" w:rsidR="00007E1F" w:rsidRPr="00326121" w:rsidRDefault="00007E1F" w:rsidP="00192656">
      <w:pPr>
        <w:numPr>
          <w:ilvl w:val="0"/>
          <w:numId w:val="27"/>
        </w:numPr>
        <w:spacing w:after="0" w:line="240" w:lineRule="auto"/>
        <w:rPr>
          <w:rFonts w:ascii="Times New Roman" w:hAnsi="Times New Roman" w:cs="Times New Roman"/>
          <w:sz w:val="24"/>
          <w:szCs w:val="24"/>
        </w:rPr>
      </w:pPr>
      <w:r w:rsidRPr="00326121">
        <w:rPr>
          <w:rFonts w:ascii="Times New Roman" w:hAnsi="Times New Roman" w:cs="Times New Roman"/>
          <w:sz w:val="24"/>
          <w:szCs w:val="24"/>
        </w:rPr>
        <w:t xml:space="preserve">Succession Designation </w:t>
      </w:r>
    </w:p>
    <w:p w14:paraId="3E279438" w14:textId="77777777" w:rsidR="00007E1F" w:rsidRPr="00326121" w:rsidRDefault="00007E1F" w:rsidP="00007E1F">
      <w:pPr>
        <w:pStyle w:val="NormalWeb"/>
        <w:spacing w:before="0" w:beforeAutospacing="0" w:after="0" w:afterAutospacing="0"/>
      </w:pPr>
      <w:r w:rsidRPr="00326121">
        <w:t>Mandatory for HR System.</w:t>
      </w:r>
    </w:p>
    <w:p w14:paraId="24F37870" w14:textId="5213C669"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31774B71">
          <v:rect id="_x0000_i1948" style="width:0;height:.75pt" o:hralign="center" o:hrstd="t" o:hr="t" fillcolor="#a0a0a0" stroked="f"/>
        </w:pict>
      </w:r>
    </w:p>
    <w:p w14:paraId="2B6016F0"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N22: DOWNSTREAM TRACEABILITY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1056"/>
        <w:gridCol w:w="2940"/>
        <w:gridCol w:w="2400"/>
        <w:gridCol w:w="1360"/>
      </w:tblGrid>
      <w:tr w:rsidR="00606EAB" w:rsidRPr="00606EAB" w14:paraId="553579C7" w14:textId="77777777" w:rsidTr="00606EAB">
        <w:trPr>
          <w:tblHeader/>
        </w:trPr>
        <w:tc>
          <w:tcPr>
            <w:tcW w:w="0" w:type="auto"/>
            <w:vAlign w:val="center"/>
            <w:hideMark/>
          </w:tcPr>
          <w:p w14:paraId="62F6BF3A" w14:textId="77777777" w:rsidR="00606EAB" w:rsidRPr="00606EAB" w:rsidRDefault="00606EAB" w:rsidP="00606EAB">
            <w:pPr>
              <w:spacing w:after="0" w:line="240" w:lineRule="auto"/>
              <w:jc w:val="center"/>
              <w:rPr>
                <w:rFonts w:ascii="Times New Roman" w:eastAsia="Times New Roman" w:hAnsi="Times New Roman" w:cs="Times New Roman"/>
                <w:b/>
                <w:bCs/>
                <w:sz w:val="24"/>
                <w:szCs w:val="24"/>
              </w:rPr>
            </w:pPr>
            <w:r w:rsidRPr="00606EAB">
              <w:rPr>
                <w:rFonts w:ascii="Times New Roman" w:eastAsia="Times New Roman" w:hAnsi="Times New Roman" w:cs="Times New Roman"/>
                <w:b/>
                <w:bCs/>
                <w:sz w:val="24"/>
                <w:szCs w:val="24"/>
              </w:rPr>
              <w:t>People Capability</w:t>
            </w:r>
          </w:p>
        </w:tc>
        <w:tc>
          <w:tcPr>
            <w:tcW w:w="0" w:type="auto"/>
            <w:vAlign w:val="center"/>
            <w:hideMark/>
          </w:tcPr>
          <w:p w14:paraId="2F12EFB5" w14:textId="77777777" w:rsidR="00606EAB" w:rsidRPr="00606EAB" w:rsidRDefault="00606EAB" w:rsidP="00606EAB">
            <w:pPr>
              <w:spacing w:after="0" w:line="240" w:lineRule="auto"/>
              <w:jc w:val="center"/>
              <w:rPr>
                <w:rFonts w:ascii="Times New Roman" w:eastAsia="Times New Roman" w:hAnsi="Times New Roman" w:cs="Times New Roman"/>
                <w:b/>
                <w:bCs/>
                <w:sz w:val="24"/>
                <w:szCs w:val="24"/>
              </w:rPr>
            </w:pPr>
            <w:r w:rsidRPr="00606EAB">
              <w:rPr>
                <w:rFonts w:ascii="Times New Roman" w:eastAsia="Times New Roman" w:hAnsi="Times New Roman" w:cs="Times New Roman"/>
                <w:b/>
                <w:bCs/>
                <w:sz w:val="24"/>
                <w:szCs w:val="24"/>
              </w:rPr>
              <w:t>Section</w:t>
            </w:r>
          </w:p>
        </w:tc>
        <w:tc>
          <w:tcPr>
            <w:tcW w:w="0" w:type="auto"/>
            <w:vAlign w:val="center"/>
            <w:hideMark/>
          </w:tcPr>
          <w:p w14:paraId="0482D237" w14:textId="77777777" w:rsidR="00606EAB" w:rsidRPr="00606EAB" w:rsidRDefault="00606EAB" w:rsidP="00606EAB">
            <w:pPr>
              <w:spacing w:after="0" w:line="240" w:lineRule="auto"/>
              <w:jc w:val="center"/>
              <w:rPr>
                <w:rFonts w:ascii="Times New Roman" w:eastAsia="Times New Roman" w:hAnsi="Times New Roman" w:cs="Times New Roman"/>
                <w:b/>
                <w:bCs/>
                <w:sz w:val="24"/>
                <w:szCs w:val="24"/>
              </w:rPr>
            </w:pPr>
            <w:r w:rsidRPr="00606EAB">
              <w:rPr>
                <w:rFonts w:ascii="Times New Roman" w:eastAsia="Times New Roman" w:hAnsi="Times New Roman" w:cs="Times New Roman"/>
                <w:b/>
                <w:bCs/>
                <w:sz w:val="24"/>
                <w:szCs w:val="24"/>
              </w:rPr>
              <w:t>Business Rule (T.1)</w:t>
            </w:r>
          </w:p>
        </w:tc>
        <w:tc>
          <w:tcPr>
            <w:tcW w:w="0" w:type="auto"/>
            <w:vAlign w:val="center"/>
            <w:hideMark/>
          </w:tcPr>
          <w:p w14:paraId="29C74B31" w14:textId="77777777" w:rsidR="00606EAB" w:rsidRPr="00606EAB" w:rsidRDefault="00606EAB" w:rsidP="00606EAB">
            <w:pPr>
              <w:spacing w:after="0" w:line="240" w:lineRule="auto"/>
              <w:jc w:val="center"/>
              <w:rPr>
                <w:rFonts w:ascii="Times New Roman" w:eastAsia="Times New Roman" w:hAnsi="Times New Roman" w:cs="Times New Roman"/>
                <w:b/>
                <w:bCs/>
                <w:sz w:val="24"/>
                <w:szCs w:val="24"/>
              </w:rPr>
            </w:pPr>
            <w:r w:rsidRPr="00606EAB">
              <w:rPr>
                <w:rFonts w:ascii="Times New Roman" w:eastAsia="Times New Roman" w:hAnsi="Times New Roman" w:cs="Times New Roman"/>
                <w:b/>
                <w:bCs/>
                <w:sz w:val="24"/>
                <w:szCs w:val="24"/>
              </w:rPr>
              <w:t>System Logic</w:t>
            </w:r>
          </w:p>
        </w:tc>
        <w:tc>
          <w:tcPr>
            <w:tcW w:w="0" w:type="auto"/>
            <w:vAlign w:val="center"/>
            <w:hideMark/>
          </w:tcPr>
          <w:p w14:paraId="5D9C6E04" w14:textId="77777777" w:rsidR="00606EAB" w:rsidRPr="00606EAB" w:rsidRDefault="00606EAB" w:rsidP="00606EAB">
            <w:pPr>
              <w:spacing w:after="0" w:line="240" w:lineRule="auto"/>
              <w:jc w:val="center"/>
              <w:rPr>
                <w:rFonts w:ascii="Times New Roman" w:eastAsia="Times New Roman" w:hAnsi="Times New Roman" w:cs="Times New Roman"/>
                <w:b/>
                <w:bCs/>
                <w:sz w:val="24"/>
                <w:szCs w:val="24"/>
              </w:rPr>
            </w:pPr>
            <w:r w:rsidRPr="00606EAB">
              <w:rPr>
                <w:rFonts w:ascii="Times New Roman" w:eastAsia="Times New Roman" w:hAnsi="Times New Roman" w:cs="Times New Roman"/>
                <w:b/>
                <w:bCs/>
                <w:sz w:val="24"/>
                <w:szCs w:val="24"/>
              </w:rPr>
              <w:t>Technical Spec</w:t>
            </w:r>
          </w:p>
        </w:tc>
      </w:tr>
      <w:tr w:rsidR="00606EAB" w:rsidRPr="00606EAB" w14:paraId="12F61CA6" w14:textId="77777777" w:rsidTr="00606EAB">
        <w:tc>
          <w:tcPr>
            <w:tcW w:w="0" w:type="auto"/>
            <w:vAlign w:val="center"/>
            <w:hideMark/>
          </w:tcPr>
          <w:p w14:paraId="7F8D977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Role Authority Governance</w:t>
            </w:r>
          </w:p>
        </w:tc>
        <w:tc>
          <w:tcPr>
            <w:tcW w:w="0" w:type="auto"/>
            <w:vAlign w:val="center"/>
            <w:hideMark/>
          </w:tcPr>
          <w:p w14:paraId="75F897B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N2.2, N3-N6</w:t>
            </w:r>
          </w:p>
        </w:tc>
        <w:tc>
          <w:tcPr>
            <w:tcW w:w="0" w:type="auto"/>
            <w:vAlign w:val="center"/>
            <w:hideMark/>
          </w:tcPr>
          <w:p w14:paraId="5CE0CEB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Role-based permissions</w:t>
            </w:r>
          </w:p>
        </w:tc>
        <w:tc>
          <w:tcPr>
            <w:tcW w:w="0" w:type="auto"/>
            <w:vAlign w:val="center"/>
            <w:hideMark/>
          </w:tcPr>
          <w:p w14:paraId="3768670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Authority validation engine</w:t>
            </w:r>
          </w:p>
        </w:tc>
        <w:tc>
          <w:tcPr>
            <w:tcW w:w="0" w:type="auto"/>
            <w:vAlign w:val="center"/>
            <w:hideMark/>
          </w:tcPr>
          <w:p w14:paraId="3B464C9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Document O, Z4</w:t>
            </w:r>
          </w:p>
        </w:tc>
      </w:tr>
      <w:tr w:rsidR="00606EAB" w:rsidRPr="00606EAB" w14:paraId="1E0CFB9D" w14:textId="77777777" w:rsidTr="00606EAB">
        <w:tc>
          <w:tcPr>
            <w:tcW w:w="0" w:type="auto"/>
            <w:vAlign w:val="center"/>
            <w:hideMark/>
          </w:tcPr>
          <w:p w14:paraId="06B5B83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Founder Authority Restrictions</w:t>
            </w:r>
          </w:p>
        </w:tc>
        <w:tc>
          <w:tcPr>
            <w:tcW w:w="0" w:type="auto"/>
            <w:vAlign w:val="center"/>
            <w:hideMark/>
          </w:tcPr>
          <w:p w14:paraId="0468DA6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N2.2, N3, N4</w:t>
            </w:r>
          </w:p>
        </w:tc>
        <w:tc>
          <w:tcPr>
            <w:tcW w:w="0" w:type="auto"/>
            <w:vAlign w:val="center"/>
            <w:hideMark/>
          </w:tcPr>
          <w:p w14:paraId="458F01F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Safeguarding override prohibited</w:t>
            </w:r>
          </w:p>
        </w:tc>
        <w:tc>
          <w:tcPr>
            <w:tcW w:w="0" w:type="auto"/>
            <w:vAlign w:val="center"/>
            <w:hideMark/>
          </w:tcPr>
          <w:p w14:paraId="1A4A960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Decision-right enforcement</w:t>
            </w:r>
          </w:p>
        </w:tc>
        <w:tc>
          <w:tcPr>
            <w:tcW w:w="0" w:type="auto"/>
            <w:vAlign w:val="center"/>
            <w:hideMark/>
          </w:tcPr>
          <w:p w14:paraId="3A6A60B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Document O, Z4</w:t>
            </w:r>
          </w:p>
        </w:tc>
      </w:tr>
      <w:tr w:rsidR="00606EAB" w:rsidRPr="00606EAB" w14:paraId="01F0DE6B" w14:textId="77777777" w:rsidTr="00606EAB">
        <w:tc>
          <w:tcPr>
            <w:tcW w:w="0" w:type="auto"/>
            <w:vAlign w:val="center"/>
            <w:hideMark/>
          </w:tcPr>
          <w:p w14:paraId="731D732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Safeguarding Independence Protection</w:t>
            </w:r>
          </w:p>
        </w:tc>
        <w:tc>
          <w:tcPr>
            <w:tcW w:w="0" w:type="auto"/>
            <w:vAlign w:val="center"/>
            <w:hideMark/>
          </w:tcPr>
          <w:p w14:paraId="4BD8679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N4.4A</w:t>
            </w:r>
          </w:p>
        </w:tc>
        <w:tc>
          <w:tcPr>
            <w:tcW w:w="0" w:type="auto"/>
            <w:vAlign w:val="center"/>
            <w:hideMark/>
          </w:tcPr>
          <w:p w14:paraId="480A77B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Safeguarding authority protected</w:t>
            </w:r>
          </w:p>
        </w:tc>
        <w:tc>
          <w:tcPr>
            <w:tcW w:w="0" w:type="auto"/>
            <w:vAlign w:val="center"/>
            <w:hideMark/>
          </w:tcPr>
          <w:p w14:paraId="549EED2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Override prevention controls</w:t>
            </w:r>
          </w:p>
        </w:tc>
        <w:tc>
          <w:tcPr>
            <w:tcW w:w="0" w:type="auto"/>
            <w:vAlign w:val="center"/>
            <w:hideMark/>
          </w:tcPr>
          <w:p w14:paraId="6FFE182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Document O, Z4</w:t>
            </w:r>
          </w:p>
        </w:tc>
      </w:tr>
      <w:tr w:rsidR="00606EAB" w:rsidRPr="00606EAB" w14:paraId="6E16B0CE" w14:textId="77777777" w:rsidTr="00606EAB">
        <w:tc>
          <w:tcPr>
            <w:tcW w:w="0" w:type="auto"/>
            <w:vAlign w:val="center"/>
            <w:hideMark/>
          </w:tcPr>
          <w:p w14:paraId="1091715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Safeguarding Service Suspension</w:t>
            </w:r>
          </w:p>
        </w:tc>
        <w:tc>
          <w:tcPr>
            <w:tcW w:w="0" w:type="auto"/>
            <w:vAlign w:val="center"/>
            <w:hideMark/>
          </w:tcPr>
          <w:p w14:paraId="36B5A82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N4.3</w:t>
            </w:r>
          </w:p>
        </w:tc>
        <w:tc>
          <w:tcPr>
            <w:tcW w:w="0" w:type="auto"/>
            <w:vAlign w:val="center"/>
            <w:hideMark/>
          </w:tcPr>
          <w:p w14:paraId="72004AE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Service suspension authority</w:t>
            </w:r>
          </w:p>
        </w:tc>
        <w:tc>
          <w:tcPr>
            <w:tcW w:w="0" w:type="auto"/>
            <w:vAlign w:val="center"/>
            <w:hideMark/>
          </w:tcPr>
          <w:p w14:paraId="1045D03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Emergency suspension workflow</w:t>
            </w:r>
          </w:p>
        </w:tc>
        <w:tc>
          <w:tcPr>
            <w:tcW w:w="0" w:type="auto"/>
            <w:vAlign w:val="center"/>
            <w:hideMark/>
          </w:tcPr>
          <w:p w14:paraId="6150A6A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 Z1</w:t>
            </w:r>
          </w:p>
        </w:tc>
      </w:tr>
      <w:tr w:rsidR="00606EAB" w:rsidRPr="00606EAB" w14:paraId="417A1101" w14:textId="77777777" w:rsidTr="00606EAB">
        <w:tc>
          <w:tcPr>
            <w:tcW w:w="0" w:type="auto"/>
            <w:vAlign w:val="center"/>
            <w:hideMark/>
          </w:tcPr>
          <w:p w14:paraId="7789C1F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Safeguarding Committee Governance</w:t>
            </w:r>
          </w:p>
        </w:tc>
        <w:tc>
          <w:tcPr>
            <w:tcW w:w="0" w:type="auto"/>
            <w:vAlign w:val="center"/>
            <w:hideMark/>
          </w:tcPr>
          <w:p w14:paraId="7AE45AE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N4.5</w:t>
            </w:r>
          </w:p>
        </w:tc>
        <w:tc>
          <w:tcPr>
            <w:tcW w:w="0" w:type="auto"/>
            <w:vAlign w:val="center"/>
            <w:hideMark/>
          </w:tcPr>
          <w:p w14:paraId="257F64B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Quorum and voting controls</w:t>
            </w:r>
          </w:p>
        </w:tc>
        <w:tc>
          <w:tcPr>
            <w:tcW w:w="0" w:type="auto"/>
            <w:vAlign w:val="center"/>
            <w:hideMark/>
          </w:tcPr>
          <w:p w14:paraId="2346DD5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Committee management workflow</w:t>
            </w:r>
          </w:p>
        </w:tc>
        <w:tc>
          <w:tcPr>
            <w:tcW w:w="0" w:type="auto"/>
            <w:vAlign w:val="center"/>
            <w:hideMark/>
          </w:tcPr>
          <w:p w14:paraId="70A6939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 X</w:t>
            </w:r>
          </w:p>
        </w:tc>
      </w:tr>
      <w:tr w:rsidR="00606EAB" w:rsidRPr="00606EAB" w14:paraId="20716EAD" w14:textId="77777777" w:rsidTr="00606EAB">
        <w:tc>
          <w:tcPr>
            <w:tcW w:w="0" w:type="auto"/>
            <w:vAlign w:val="center"/>
            <w:hideMark/>
          </w:tcPr>
          <w:p w14:paraId="02EB2FE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External Advisor Qualification</w:t>
            </w:r>
          </w:p>
        </w:tc>
        <w:tc>
          <w:tcPr>
            <w:tcW w:w="0" w:type="auto"/>
            <w:vAlign w:val="center"/>
            <w:hideMark/>
          </w:tcPr>
          <w:p w14:paraId="139970E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N4.5A</w:t>
            </w:r>
          </w:p>
        </w:tc>
        <w:tc>
          <w:tcPr>
            <w:tcW w:w="0" w:type="auto"/>
            <w:vAlign w:val="center"/>
            <w:hideMark/>
          </w:tcPr>
          <w:p w14:paraId="008D52C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Independent advisor requirements</w:t>
            </w:r>
          </w:p>
        </w:tc>
        <w:tc>
          <w:tcPr>
            <w:tcW w:w="0" w:type="auto"/>
            <w:vAlign w:val="center"/>
            <w:hideMark/>
          </w:tcPr>
          <w:p w14:paraId="48AD1BE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Appointment validation workflow</w:t>
            </w:r>
          </w:p>
        </w:tc>
        <w:tc>
          <w:tcPr>
            <w:tcW w:w="0" w:type="auto"/>
            <w:vAlign w:val="center"/>
            <w:hideMark/>
          </w:tcPr>
          <w:p w14:paraId="3414E3B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 X</w:t>
            </w:r>
          </w:p>
        </w:tc>
      </w:tr>
      <w:tr w:rsidR="00606EAB" w:rsidRPr="00606EAB" w14:paraId="2AD97EF0" w14:textId="77777777" w:rsidTr="00606EAB">
        <w:tc>
          <w:tcPr>
            <w:tcW w:w="0" w:type="auto"/>
            <w:vAlign w:val="center"/>
            <w:hideMark/>
          </w:tcPr>
          <w:p w14:paraId="3AAFB25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Safeguarding Successor Activation</w:t>
            </w:r>
          </w:p>
        </w:tc>
        <w:tc>
          <w:tcPr>
            <w:tcW w:w="0" w:type="auto"/>
            <w:vAlign w:val="center"/>
            <w:hideMark/>
          </w:tcPr>
          <w:p w14:paraId="0159CF7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N4.6</w:t>
            </w:r>
          </w:p>
        </w:tc>
        <w:tc>
          <w:tcPr>
            <w:tcW w:w="0" w:type="auto"/>
            <w:vAlign w:val="center"/>
            <w:hideMark/>
          </w:tcPr>
          <w:p w14:paraId="6D788E2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Automatic successor authority</w:t>
            </w:r>
          </w:p>
        </w:tc>
        <w:tc>
          <w:tcPr>
            <w:tcW w:w="0" w:type="auto"/>
            <w:vAlign w:val="center"/>
            <w:hideMark/>
          </w:tcPr>
          <w:p w14:paraId="44F22F0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Continuity activation workflow</w:t>
            </w:r>
          </w:p>
        </w:tc>
        <w:tc>
          <w:tcPr>
            <w:tcW w:w="0" w:type="auto"/>
            <w:vAlign w:val="center"/>
            <w:hideMark/>
          </w:tcPr>
          <w:p w14:paraId="1A041D0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O, Z4</w:t>
            </w:r>
          </w:p>
        </w:tc>
      </w:tr>
      <w:tr w:rsidR="00606EAB" w:rsidRPr="00606EAB" w14:paraId="62BB430D" w14:textId="77777777" w:rsidTr="00606EAB">
        <w:tc>
          <w:tcPr>
            <w:tcW w:w="0" w:type="auto"/>
            <w:vAlign w:val="center"/>
            <w:hideMark/>
          </w:tcPr>
          <w:p w14:paraId="74E7934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Quality Lead Authority</w:t>
            </w:r>
          </w:p>
        </w:tc>
        <w:tc>
          <w:tcPr>
            <w:tcW w:w="0" w:type="auto"/>
            <w:vAlign w:val="center"/>
            <w:hideMark/>
          </w:tcPr>
          <w:p w14:paraId="7309FFA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N5.6</w:t>
            </w:r>
          </w:p>
        </w:tc>
        <w:tc>
          <w:tcPr>
            <w:tcW w:w="0" w:type="auto"/>
            <w:vAlign w:val="center"/>
            <w:hideMark/>
          </w:tcPr>
          <w:p w14:paraId="61A29DD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Quality intervention rights</w:t>
            </w:r>
          </w:p>
        </w:tc>
        <w:tc>
          <w:tcPr>
            <w:tcW w:w="0" w:type="auto"/>
            <w:vAlign w:val="center"/>
            <w:hideMark/>
          </w:tcPr>
          <w:p w14:paraId="368DFCA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CAPA workflow engine</w:t>
            </w:r>
          </w:p>
        </w:tc>
        <w:tc>
          <w:tcPr>
            <w:tcW w:w="0" w:type="auto"/>
            <w:vAlign w:val="center"/>
            <w:hideMark/>
          </w:tcPr>
          <w:p w14:paraId="00233BD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A-018, X</w:t>
            </w:r>
          </w:p>
        </w:tc>
      </w:tr>
      <w:tr w:rsidR="00606EAB" w:rsidRPr="00606EAB" w14:paraId="564EC725" w14:textId="77777777" w:rsidTr="00606EAB">
        <w:tc>
          <w:tcPr>
            <w:tcW w:w="0" w:type="auto"/>
            <w:vAlign w:val="center"/>
            <w:hideMark/>
          </w:tcPr>
          <w:p w14:paraId="4508406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Community Lead Restrictions</w:t>
            </w:r>
          </w:p>
        </w:tc>
        <w:tc>
          <w:tcPr>
            <w:tcW w:w="0" w:type="auto"/>
            <w:vAlign w:val="center"/>
            <w:hideMark/>
          </w:tcPr>
          <w:p w14:paraId="689BD99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N5.7</w:t>
            </w:r>
          </w:p>
        </w:tc>
        <w:tc>
          <w:tcPr>
            <w:tcW w:w="0" w:type="auto"/>
            <w:vAlign w:val="center"/>
            <w:hideMark/>
          </w:tcPr>
          <w:p w14:paraId="3DF6F00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Community-only access rights</w:t>
            </w:r>
          </w:p>
        </w:tc>
        <w:tc>
          <w:tcPr>
            <w:tcW w:w="0" w:type="auto"/>
            <w:vAlign w:val="center"/>
            <w:hideMark/>
          </w:tcPr>
          <w:p w14:paraId="4562767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Access segmentation rules</w:t>
            </w:r>
          </w:p>
        </w:tc>
        <w:tc>
          <w:tcPr>
            <w:tcW w:w="0" w:type="auto"/>
            <w:vAlign w:val="center"/>
            <w:hideMark/>
          </w:tcPr>
          <w:p w14:paraId="6D68534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V, Z4</w:t>
            </w:r>
          </w:p>
        </w:tc>
      </w:tr>
      <w:tr w:rsidR="00606EAB" w:rsidRPr="00606EAB" w14:paraId="04533667" w14:textId="77777777" w:rsidTr="00606EAB">
        <w:tc>
          <w:tcPr>
            <w:tcW w:w="0" w:type="auto"/>
            <w:vAlign w:val="center"/>
            <w:hideMark/>
          </w:tcPr>
          <w:p w14:paraId="273AAAE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Companion Grading</w:t>
            </w:r>
          </w:p>
        </w:tc>
        <w:tc>
          <w:tcPr>
            <w:tcW w:w="0" w:type="auto"/>
            <w:vAlign w:val="center"/>
            <w:hideMark/>
          </w:tcPr>
          <w:p w14:paraId="10BA952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N8.2</w:t>
            </w:r>
          </w:p>
        </w:tc>
        <w:tc>
          <w:tcPr>
            <w:tcW w:w="0" w:type="auto"/>
            <w:vAlign w:val="center"/>
            <w:hideMark/>
          </w:tcPr>
          <w:p w14:paraId="60F8554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Grade-based service eligibility</w:t>
            </w:r>
          </w:p>
        </w:tc>
        <w:tc>
          <w:tcPr>
            <w:tcW w:w="0" w:type="auto"/>
            <w:vAlign w:val="center"/>
            <w:hideMark/>
          </w:tcPr>
          <w:p w14:paraId="31EC5E6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Assignment validation engine</w:t>
            </w:r>
          </w:p>
        </w:tc>
        <w:tc>
          <w:tcPr>
            <w:tcW w:w="0" w:type="auto"/>
            <w:vAlign w:val="center"/>
            <w:hideMark/>
          </w:tcPr>
          <w:p w14:paraId="53EE9EE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T.1, Z3</w:t>
            </w:r>
          </w:p>
        </w:tc>
      </w:tr>
      <w:tr w:rsidR="00606EAB" w:rsidRPr="00606EAB" w14:paraId="7EC646E9" w14:textId="77777777" w:rsidTr="00606EAB">
        <w:tc>
          <w:tcPr>
            <w:tcW w:w="0" w:type="auto"/>
            <w:vAlign w:val="center"/>
            <w:hideMark/>
          </w:tcPr>
          <w:p w14:paraId="075AB42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Companion Promotion Eligibility</w:t>
            </w:r>
          </w:p>
        </w:tc>
        <w:tc>
          <w:tcPr>
            <w:tcW w:w="0" w:type="auto"/>
            <w:vAlign w:val="center"/>
            <w:hideMark/>
          </w:tcPr>
          <w:p w14:paraId="3DBE38D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N8.7</w:t>
            </w:r>
          </w:p>
        </w:tc>
        <w:tc>
          <w:tcPr>
            <w:tcW w:w="0" w:type="auto"/>
            <w:vAlign w:val="center"/>
            <w:hideMark/>
          </w:tcPr>
          <w:p w14:paraId="4597C04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Promotion criteria enforcement</w:t>
            </w:r>
          </w:p>
        </w:tc>
        <w:tc>
          <w:tcPr>
            <w:tcW w:w="0" w:type="auto"/>
            <w:vAlign w:val="center"/>
            <w:hideMark/>
          </w:tcPr>
          <w:p w14:paraId="69B7A59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Promotion workflow</w:t>
            </w:r>
          </w:p>
        </w:tc>
        <w:tc>
          <w:tcPr>
            <w:tcW w:w="0" w:type="auto"/>
            <w:vAlign w:val="center"/>
            <w:hideMark/>
          </w:tcPr>
          <w:p w14:paraId="4558E7E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5893BAE1" w14:textId="77777777" w:rsidTr="00606EAB">
        <w:tc>
          <w:tcPr>
            <w:tcW w:w="0" w:type="auto"/>
            <w:vAlign w:val="center"/>
            <w:hideMark/>
          </w:tcPr>
          <w:p w14:paraId="179B545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Companion Demotion Controls</w:t>
            </w:r>
          </w:p>
        </w:tc>
        <w:tc>
          <w:tcPr>
            <w:tcW w:w="0" w:type="auto"/>
            <w:vAlign w:val="center"/>
            <w:hideMark/>
          </w:tcPr>
          <w:p w14:paraId="3CFFD65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N8.8</w:t>
            </w:r>
          </w:p>
        </w:tc>
        <w:tc>
          <w:tcPr>
            <w:tcW w:w="0" w:type="auto"/>
            <w:vAlign w:val="center"/>
            <w:hideMark/>
          </w:tcPr>
          <w:p w14:paraId="3DCE92A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Grade review controls</w:t>
            </w:r>
          </w:p>
        </w:tc>
        <w:tc>
          <w:tcPr>
            <w:tcW w:w="0" w:type="auto"/>
            <w:vAlign w:val="center"/>
            <w:hideMark/>
          </w:tcPr>
          <w:p w14:paraId="38DE1D9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Grade management workflow</w:t>
            </w:r>
          </w:p>
        </w:tc>
        <w:tc>
          <w:tcPr>
            <w:tcW w:w="0" w:type="auto"/>
            <w:vAlign w:val="center"/>
            <w:hideMark/>
          </w:tcPr>
          <w:p w14:paraId="3C20FCE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5B207FAF" w14:textId="77777777" w:rsidTr="00606EAB">
        <w:tc>
          <w:tcPr>
            <w:tcW w:w="0" w:type="auto"/>
            <w:vAlign w:val="center"/>
            <w:hideMark/>
          </w:tcPr>
          <w:p w14:paraId="36753F1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Tier-Based Dispatch</w:t>
            </w:r>
          </w:p>
        </w:tc>
        <w:tc>
          <w:tcPr>
            <w:tcW w:w="0" w:type="auto"/>
            <w:vAlign w:val="center"/>
            <w:hideMark/>
          </w:tcPr>
          <w:p w14:paraId="4B01A6F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N8.2, N9.3</w:t>
            </w:r>
          </w:p>
        </w:tc>
        <w:tc>
          <w:tcPr>
            <w:tcW w:w="0" w:type="auto"/>
            <w:vAlign w:val="center"/>
            <w:hideMark/>
          </w:tcPr>
          <w:p w14:paraId="196F8DF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Tier assignment restrictions</w:t>
            </w:r>
          </w:p>
        </w:tc>
        <w:tc>
          <w:tcPr>
            <w:tcW w:w="0" w:type="auto"/>
            <w:vAlign w:val="center"/>
            <w:hideMark/>
          </w:tcPr>
          <w:p w14:paraId="67A587E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Dispatch validation engine</w:t>
            </w:r>
          </w:p>
        </w:tc>
        <w:tc>
          <w:tcPr>
            <w:tcW w:w="0" w:type="auto"/>
            <w:vAlign w:val="center"/>
            <w:hideMark/>
          </w:tcPr>
          <w:p w14:paraId="545BA6F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T.1, Z1</w:t>
            </w:r>
          </w:p>
        </w:tc>
      </w:tr>
      <w:tr w:rsidR="00606EAB" w:rsidRPr="00606EAB" w14:paraId="145F072F" w14:textId="77777777" w:rsidTr="00606EAB">
        <w:tc>
          <w:tcPr>
            <w:tcW w:w="0" w:type="auto"/>
            <w:vAlign w:val="center"/>
            <w:hideMark/>
          </w:tcPr>
          <w:p w14:paraId="08CF3A6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lastRenderedPageBreak/>
              <w:t>Hazard Premium Trigger</w:t>
            </w:r>
          </w:p>
        </w:tc>
        <w:tc>
          <w:tcPr>
            <w:tcW w:w="0" w:type="auto"/>
            <w:vAlign w:val="center"/>
            <w:hideMark/>
          </w:tcPr>
          <w:p w14:paraId="10FFAB5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N12.5</w:t>
            </w:r>
          </w:p>
        </w:tc>
        <w:tc>
          <w:tcPr>
            <w:tcW w:w="0" w:type="auto"/>
            <w:vAlign w:val="center"/>
            <w:hideMark/>
          </w:tcPr>
          <w:p w14:paraId="3B5C744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Tier 4-5 dual deployment premium</w:t>
            </w:r>
          </w:p>
        </w:tc>
        <w:tc>
          <w:tcPr>
            <w:tcW w:w="0" w:type="auto"/>
            <w:vAlign w:val="center"/>
            <w:hideMark/>
          </w:tcPr>
          <w:p w14:paraId="64E6B66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Payroll modifier automation</w:t>
            </w:r>
          </w:p>
        </w:tc>
        <w:tc>
          <w:tcPr>
            <w:tcW w:w="0" w:type="auto"/>
            <w:vAlign w:val="center"/>
            <w:hideMark/>
          </w:tcPr>
          <w:p w14:paraId="01F0F7C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 Payroll Engine</w:t>
            </w:r>
          </w:p>
        </w:tc>
      </w:tr>
      <w:tr w:rsidR="00606EAB" w:rsidRPr="00606EAB" w14:paraId="71864AD7" w14:textId="77777777" w:rsidTr="00606EAB">
        <w:tc>
          <w:tcPr>
            <w:tcW w:w="0" w:type="auto"/>
            <w:vAlign w:val="center"/>
            <w:hideMark/>
          </w:tcPr>
          <w:p w14:paraId="1CA340C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Portfolio Capacity Control</w:t>
            </w:r>
          </w:p>
        </w:tc>
        <w:tc>
          <w:tcPr>
            <w:tcW w:w="0" w:type="auto"/>
            <w:vAlign w:val="center"/>
            <w:hideMark/>
          </w:tcPr>
          <w:p w14:paraId="3DF93E0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N6.3</w:t>
            </w:r>
          </w:p>
        </w:tc>
        <w:tc>
          <w:tcPr>
            <w:tcW w:w="0" w:type="auto"/>
            <w:vAlign w:val="center"/>
            <w:hideMark/>
          </w:tcPr>
          <w:p w14:paraId="1DCD78A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RM capacity limits</w:t>
            </w:r>
          </w:p>
        </w:tc>
        <w:tc>
          <w:tcPr>
            <w:tcW w:w="0" w:type="auto"/>
            <w:vAlign w:val="center"/>
            <w:hideMark/>
          </w:tcPr>
          <w:p w14:paraId="6E9B281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Capacity monitoring engine</w:t>
            </w:r>
          </w:p>
        </w:tc>
        <w:tc>
          <w:tcPr>
            <w:tcW w:w="0" w:type="auto"/>
            <w:vAlign w:val="center"/>
            <w:hideMark/>
          </w:tcPr>
          <w:p w14:paraId="515CD5E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Z1</w:t>
            </w:r>
          </w:p>
        </w:tc>
      </w:tr>
      <w:tr w:rsidR="00606EAB" w:rsidRPr="00606EAB" w14:paraId="6B602EA6" w14:textId="77777777" w:rsidTr="00606EAB">
        <w:tc>
          <w:tcPr>
            <w:tcW w:w="0" w:type="auto"/>
            <w:vAlign w:val="center"/>
            <w:hideMark/>
          </w:tcPr>
          <w:p w14:paraId="47F2111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RM-to-Companion Ratio Control</w:t>
            </w:r>
          </w:p>
        </w:tc>
        <w:tc>
          <w:tcPr>
            <w:tcW w:w="0" w:type="auto"/>
            <w:vAlign w:val="center"/>
            <w:hideMark/>
          </w:tcPr>
          <w:p w14:paraId="2C868A4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N6.7, N19.1</w:t>
            </w:r>
          </w:p>
        </w:tc>
        <w:tc>
          <w:tcPr>
            <w:tcW w:w="0" w:type="auto"/>
            <w:vAlign w:val="center"/>
            <w:hideMark/>
          </w:tcPr>
          <w:p w14:paraId="4073A75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Maximum 8 companions per RM</w:t>
            </w:r>
          </w:p>
        </w:tc>
        <w:tc>
          <w:tcPr>
            <w:tcW w:w="0" w:type="auto"/>
            <w:vAlign w:val="center"/>
            <w:hideMark/>
          </w:tcPr>
          <w:p w14:paraId="2FE7EE3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Workforce allocation engine</w:t>
            </w:r>
          </w:p>
        </w:tc>
        <w:tc>
          <w:tcPr>
            <w:tcW w:w="0" w:type="auto"/>
            <w:vAlign w:val="center"/>
            <w:hideMark/>
          </w:tcPr>
          <w:p w14:paraId="6FAA17C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Z1</w:t>
            </w:r>
          </w:p>
        </w:tc>
      </w:tr>
      <w:tr w:rsidR="00606EAB" w:rsidRPr="00606EAB" w14:paraId="3147D605" w14:textId="77777777" w:rsidTr="00606EAB">
        <w:tc>
          <w:tcPr>
            <w:tcW w:w="0" w:type="auto"/>
            <w:vAlign w:val="center"/>
            <w:hideMark/>
          </w:tcPr>
          <w:p w14:paraId="63EA770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Workforce Expansion Trigger</w:t>
            </w:r>
          </w:p>
        </w:tc>
        <w:tc>
          <w:tcPr>
            <w:tcW w:w="0" w:type="auto"/>
            <w:vAlign w:val="center"/>
            <w:hideMark/>
          </w:tcPr>
          <w:p w14:paraId="34E5814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N9.2</w:t>
            </w:r>
          </w:p>
        </w:tc>
        <w:tc>
          <w:tcPr>
            <w:tcW w:w="0" w:type="auto"/>
            <w:vAlign w:val="center"/>
            <w:hideMark/>
          </w:tcPr>
          <w:p w14:paraId="639DD8B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Capacity threshold monitoring</w:t>
            </w:r>
          </w:p>
        </w:tc>
        <w:tc>
          <w:tcPr>
            <w:tcW w:w="0" w:type="auto"/>
            <w:vAlign w:val="center"/>
            <w:hideMark/>
          </w:tcPr>
          <w:p w14:paraId="399090D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Expansion alert workflow</w:t>
            </w:r>
          </w:p>
        </w:tc>
        <w:tc>
          <w:tcPr>
            <w:tcW w:w="0" w:type="auto"/>
            <w:vAlign w:val="center"/>
            <w:hideMark/>
          </w:tcPr>
          <w:p w14:paraId="7A12760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36A14CCD" w14:textId="77777777" w:rsidTr="00606EAB">
        <w:tc>
          <w:tcPr>
            <w:tcW w:w="0" w:type="auto"/>
            <w:vAlign w:val="center"/>
            <w:hideMark/>
          </w:tcPr>
          <w:p w14:paraId="2BEA5D0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Community Program Expansion Trigger</w:t>
            </w:r>
          </w:p>
        </w:tc>
        <w:tc>
          <w:tcPr>
            <w:tcW w:w="0" w:type="auto"/>
            <w:vAlign w:val="center"/>
            <w:hideMark/>
          </w:tcPr>
          <w:p w14:paraId="5900906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N5.7, N9.2</w:t>
            </w:r>
          </w:p>
        </w:tc>
        <w:tc>
          <w:tcPr>
            <w:tcW w:w="0" w:type="auto"/>
            <w:vAlign w:val="center"/>
            <w:hideMark/>
          </w:tcPr>
          <w:p w14:paraId="05B02FE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Community Lead activation</w:t>
            </w:r>
          </w:p>
        </w:tc>
        <w:tc>
          <w:tcPr>
            <w:tcW w:w="0" w:type="auto"/>
            <w:vAlign w:val="center"/>
            <w:hideMark/>
          </w:tcPr>
          <w:p w14:paraId="532AC07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Organizational scaling workflow</w:t>
            </w:r>
          </w:p>
        </w:tc>
        <w:tc>
          <w:tcPr>
            <w:tcW w:w="0" w:type="auto"/>
            <w:vAlign w:val="center"/>
            <w:hideMark/>
          </w:tcPr>
          <w:p w14:paraId="2A27096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18871538" w14:textId="77777777" w:rsidTr="00606EAB">
        <w:tc>
          <w:tcPr>
            <w:tcW w:w="0" w:type="auto"/>
            <w:vAlign w:val="center"/>
            <w:hideMark/>
          </w:tcPr>
          <w:p w14:paraId="650C22C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Clinical Credential Validation</w:t>
            </w:r>
          </w:p>
        </w:tc>
        <w:tc>
          <w:tcPr>
            <w:tcW w:w="0" w:type="auto"/>
            <w:vAlign w:val="center"/>
            <w:hideMark/>
          </w:tcPr>
          <w:p w14:paraId="1D9ED8A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N7.2, N7.6</w:t>
            </w:r>
          </w:p>
        </w:tc>
        <w:tc>
          <w:tcPr>
            <w:tcW w:w="0" w:type="auto"/>
            <w:vAlign w:val="center"/>
            <w:hideMark/>
          </w:tcPr>
          <w:p w14:paraId="71EA468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BMDC/BCPS credential verification</w:t>
            </w:r>
          </w:p>
        </w:tc>
        <w:tc>
          <w:tcPr>
            <w:tcW w:w="0" w:type="auto"/>
            <w:vAlign w:val="center"/>
            <w:hideMark/>
          </w:tcPr>
          <w:p w14:paraId="43A063F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Clinical user onboarding validation</w:t>
            </w:r>
          </w:p>
        </w:tc>
        <w:tc>
          <w:tcPr>
            <w:tcW w:w="0" w:type="auto"/>
            <w:vAlign w:val="center"/>
            <w:hideMark/>
          </w:tcPr>
          <w:p w14:paraId="7B26BF5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Z1</w:t>
            </w:r>
          </w:p>
        </w:tc>
      </w:tr>
      <w:tr w:rsidR="00606EAB" w:rsidRPr="00606EAB" w14:paraId="1C0AE9B7" w14:textId="77777777" w:rsidTr="00606EAB">
        <w:tc>
          <w:tcPr>
            <w:tcW w:w="0" w:type="auto"/>
            <w:vAlign w:val="center"/>
            <w:hideMark/>
          </w:tcPr>
          <w:p w14:paraId="1145CA3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Clinical Independence Protection</w:t>
            </w:r>
          </w:p>
        </w:tc>
        <w:tc>
          <w:tcPr>
            <w:tcW w:w="0" w:type="auto"/>
            <w:vAlign w:val="center"/>
            <w:hideMark/>
          </w:tcPr>
          <w:p w14:paraId="3D6B03F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N7.5</w:t>
            </w:r>
          </w:p>
        </w:tc>
        <w:tc>
          <w:tcPr>
            <w:tcW w:w="0" w:type="auto"/>
            <w:vAlign w:val="center"/>
            <w:hideMark/>
          </w:tcPr>
          <w:p w14:paraId="4D83AA6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Clinical decisions immutable by non-clinicians</w:t>
            </w:r>
          </w:p>
        </w:tc>
        <w:tc>
          <w:tcPr>
            <w:tcW w:w="0" w:type="auto"/>
            <w:vAlign w:val="center"/>
            <w:hideMark/>
          </w:tcPr>
          <w:p w14:paraId="4F2C96B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Clinical record lock</w:t>
            </w:r>
          </w:p>
        </w:tc>
        <w:tc>
          <w:tcPr>
            <w:tcW w:w="0" w:type="auto"/>
            <w:vAlign w:val="center"/>
            <w:hideMark/>
          </w:tcPr>
          <w:p w14:paraId="7C9FDDB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Z4</w:t>
            </w:r>
          </w:p>
        </w:tc>
      </w:tr>
      <w:tr w:rsidR="00606EAB" w:rsidRPr="00606EAB" w14:paraId="3755371F" w14:textId="77777777" w:rsidTr="00606EAB">
        <w:tc>
          <w:tcPr>
            <w:tcW w:w="0" w:type="auto"/>
            <w:vAlign w:val="center"/>
            <w:hideMark/>
          </w:tcPr>
          <w:p w14:paraId="69B4D8B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Clinical Reassessment Workflow</w:t>
            </w:r>
          </w:p>
        </w:tc>
        <w:tc>
          <w:tcPr>
            <w:tcW w:w="0" w:type="auto"/>
            <w:vAlign w:val="center"/>
            <w:hideMark/>
          </w:tcPr>
          <w:p w14:paraId="59EB9A8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N7.6</w:t>
            </w:r>
          </w:p>
        </w:tc>
        <w:tc>
          <w:tcPr>
            <w:tcW w:w="0" w:type="auto"/>
            <w:vAlign w:val="center"/>
            <w:hideMark/>
          </w:tcPr>
          <w:p w14:paraId="3E94455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Independent reassessment requirement</w:t>
            </w:r>
          </w:p>
        </w:tc>
        <w:tc>
          <w:tcPr>
            <w:tcW w:w="0" w:type="auto"/>
            <w:vAlign w:val="center"/>
            <w:hideMark/>
          </w:tcPr>
          <w:p w14:paraId="593631E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Clinical appeal workflow</w:t>
            </w:r>
          </w:p>
        </w:tc>
        <w:tc>
          <w:tcPr>
            <w:tcW w:w="0" w:type="auto"/>
            <w:vAlign w:val="center"/>
            <w:hideMark/>
          </w:tcPr>
          <w:p w14:paraId="0F25C72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M, Z1</w:t>
            </w:r>
          </w:p>
        </w:tc>
      </w:tr>
      <w:tr w:rsidR="00606EAB" w:rsidRPr="00606EAB" w14:paraId="28086F6A" w14:textId="77777777" w:rsidTr="00606EAB">
        <w:tc>
          <w:tcPr>
            <w:tcW w:w="0" w:type="auto"/>
            <w:vAlign w:val="center"/>
            <w:hideMark/>
          </w:tcPr>
          <w:p w14:paraId="5B307CF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Clinical Flag Mapping</w:t>
            </w:r>
          </w:p>
        </w:tc>
        <w:tc>
          <w:tcPr>
            <w:tcW w:w="0" w:type="auto"/>
            <w:vAlign w:val="center"/>
            <w:hideMark/>
          </w:tcPr>
          <w:p w14:paraId="6E36443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N18.4</w:t>
            </w:r>
          </w:p>
        </w:tc>
        <w:tc>
          <w:tcPr>
            <w:tcW w:w="0" w:type="auto"/>
            <w:vAlign w:val="center"/>
            <w:hideMark/>
          </w:tcPr>
          <w:p w14:paraId="32E3552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Tier visibility with data masking</w:t>
            </w:r>
          </w:p>
        </w:tc>
        <w:tc>
          <w:tcPr>
            <w:tcW w:w="0" w:type="auto"/>
            <w:vAlign w:val="center"/>
            <w:hideMark/>
          </w:tcPr>
          <w:p w14:paraId="5645D5E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Data segregation layer</w:t>
            </w:r>
          </w:p>
        </w:tc>
        <w:tc>
          <w:tcPr>
            <w:tcW w:w="0" w:type="auto"/>
            <w:vAlign w:val="center"/>
            <w:hideMark/>
          </w:tcPr>
          <w:p w14:paraId="502B4BD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Z4</w:t>
            </w:r>
          </w:p>
        </w:tc>
      </w:tr>
      <w:tr w:rsidR="00606EAB" w:rsidRPr="00606EAB" w14:paraId="623F3EF6" w14:textId="77777777" w:rsidTr="00606EAB">
        <w:tc>
          <w:tcPr>
            <w:tcW w:w="0" w:type="auto"/>
            <w:vAlign w:val="center"/>
            <w:hideMark/>
          </w:tcPr>
          <w:p w14:paraId="66A6EAD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Life Dossier Access Control</w:t>
            </w:r>
          </w:p>
        </w:tc>
        <w:tc>
          <w:tcPr>
            <w:tcW w:w="0" w:type="auto"/>
            <w:vAlign w:val="center"/>
            <w:hideMark/>
          </w:tcPr>
          <w:p w14:paraId="2C8CB9F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N18.4</w:t>
            </w:r>
          </w:p>
        </w:tc>
        <w:tc>
          <w:tcPr>
            <w:tcW w:w="0" w:type="auto"/>
            <w:vAlign w:val="center"/>
            <w:hideMark/>
          </w:tcPr>
          <w:p w14:paraId="2DC7DE0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Need-to-know access model</w:t>
            </w:r>
          </w:p>
        </w:tc>
        <w:tc>
          <w:tcPr>
            <w:tcW w:w="0" w:type="auto"/>
            <w:vAlign w:val="center"/>
            <w:hideMark/>
          </w:tcPr>
          <w:p w14:paraId="679C7D9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RBAC engine</w:t>
            </w:r>
          </w:p>
        </w:tc>
        <w:tc>
          <w:tcPr>
            <w:tcW w:w="0" w:type="auto"/>
            <w:vAlign w:val="center"/>
            <w:hideMark/>
          </w:tcPr>
          <w:p w14:paraId="798AF0A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V, Z4</w:t>
            </w:r>
          </w:p>
        </w:tc>
      </w:tr>
      <w:tr w:rsidR="00606EAB" w:rsidRPr="00606EAB" w14:paraId="79DD5180" w14:textId="77777777" w:rsidTr="00606EAB">
        <w:tc>
          <w:tcPr>
            <w:tcW w:w="0" w:type="auto"/>
            <w:vAlign w:val="center"/>
            <w:hideMark/>
          </w:tcPr>
          <w:p w14:paraId="2F5F4CC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Medical Data Masking</w:t>
            </w:r>
          </w:p>
        </w:tc>
        <w:tc>
          <w:tcPr>
            <w:tcW w:w="0" w:type="auto"/>
            <w:vAlign w:val="center"/>
            <w:hideMark/>
          </w:tcPr>
          <w:p w14:paraId="7611D10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N18.4</w:t>
            </w:r>
          </w:p>
        </w:tc>
        <w:tc>
          <w:tcPr>
            <w:tcW w:w="0" w:type="auto"/>
            <w:vAlign w:val="center"/>
            <w:hideMark/>
          </w:tcPr>
          <w:p w14:paraId="248CC5B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Clinical record segregation</w:t>
            </w:r>
          </w:p>
        </w:tc>
        <w:tc>
          <w:tcPr>
            <w:tcW w:w="0" w:type="auto"/>
            <w:vAlign w:val="center"/>
            <w:hideMark/>
          </w:tcPr>
          <w:p w14:paraId="478AFFE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Privacy enforcement layer</w:t>
            </w:r>
          </w:p>
        </w:tc>
        <w:tc>
          <w:tcPr>
            <w:tcW w:w="0" w:type="auto"/>
            <w:vAlign w:val="center"/>
            <w:hideMark/>
          </w:tcPr>
          <w:p w14:paraId="3A87769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V, Z4</w:t>
            </w:r>
          </w:p>
        </w:tc>
      </w:tr>
      <w:tr w:rsidR="00606EAB" w:rsidRPr="00606EAB" w14:paraId="3C74F18A" w14:textId="77777777" w:rsidTr="00606EAB">
        <w:tc>
          <w:tcPr>
            <w:tcW w:w="0" w:type="auto"/>
            <w:vAlign w:val="center"/>
            <w:hideMark/>
          </w:tcPr>
          <w:p w14:paraId="3A8C82C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Community Data Access Control</w:t>
            </w:r>
          </w:p>
        </w:tc>
        <w:tc>
          <w:tcPr>
            <w:tcW w:w="0" w:type="auto"/>
            <w:vAlign w:val="center"/>
            <w:hideMark/>
          </w:tcPr>
          <w:p w14:paraId="3B80E54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N18.4</w:t>
            </w:r>
          </w:p>
        </w:tc>
        <w:tc>
          <w:tcPr>
            <w:tcW w:w="0" w:type="auto"/>
            <w:vAlign w:val="center"/>
            <w:hideMark/>
          </w:tcPr>
          <w:p w14:paraId="5AE8B35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Community-only visibility rules</w:t>
            </w:r>
          </w:p>
        </w:tc>
        <w:tc>
          <w:tcPr>
            <w:tcW w:w="0" w:type="auto"/>
            <w:vAlign w:val="center"/>
            <w:hideMark/>
          </w:tcPr>
          <w:p w14:paraId="2C35666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RBAC engine</w:t>
            </w:r>
          </w:p>
        </w:tc>
        <w:tc>
          <w:tcPr>
            <w:tcW w:w="0" w:type="auto"/>
            <w:vAlign w:val="center"/>
            <w:hideMark/>
          </w:tcPr>
          <w:p w14:paraId="17A5532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V, Z4</w:t>
            </w:r>
          </w:p>
        </w:tc>
      </w:tr>
      <w:tr w:rsidR="00606EAB" w:rsidRPr="00606EAB" w14:paraId="1C456BEF" w14:textId="77777777" w:rsidTr="00606EAB">
        <w:tc>
          <w:tcPr>
            <w:tcW w:w="0" w:type="auto"/>
            <w:vAlign w:val="center"/>
            <w:hideMark/>
          </w:tcPr>
          <w:p w14:paraId="6D630F3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Recruitment Approval Gates</w:t>
            </w:r>
          </w:p>
        </w:tc>
        <w:tc>
          <w:tcPr>
            <w:tcW w:w="0" w:type="auto"/>
            <w:vAlign w:val="center"/>
            <w:hideMark/>
          </w:tcPr>
          <w:p w14:paraId="0C4B101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N10.4</w:t>
            </w:r>
          </w:p>
        </w:tc>
        <w:tc>
          <w:tcPr>
            <w:tcW w:w="0" w:type="auto"/>
            <w:vAlign w:val="center"/>
            <w:hideMark/>
          </w:tcPr>
          <w:p w14:paraId="36B4FFD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Hiring workflow approvals</w:t>
            </w:r>
          </w:p>
        </w:tc>
        <w:tc>
          <w:tcPr>
            <w:tcW w:w="0" w:type="auto"/>
            <w:vAlign w:val="center"/>
            <w:hideMark/>
          </w:tcPr>
          <w:p w14:paraId="58C8ECB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Recruitment workflow engine</w:t>
            </w:r>
          </w:p>
        </w:tc>
        <w:tc>
          <w:tcPr>
            <w:tcW w:w="0" w:type="auto"/>
            <w:vAlign w:val="center"/>
            <w:hideMark/>
          </w:tcPr>
          <w:p w14:paraId="2F2E3F7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66AE2725" w14:textId="77777777" w:rsidTr="00606EAB">
        <w:tc>
          <w:tcPr>
            <w:tcW w:w="0" w:type="auto"/>
            <w:vAlign w:val="center"/>
            <w:hideMark/>
          </w:tcPr>
          <w:p w14:paraId="2E4A700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Vetting Compliance</w:t>
            </w:r>
          </w:p>
        </w:tc>
        <w:tc>
          <w:tcPr>
            <w:tcW w:w="0" w:type="auto"/>
            <w:vAlign w:val="center"/>
            <w:hideMark/>
          </w:tcPr>
          <w:p w14:paraId="78B8FCA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N10.2-N10.5</w:t>
            </w:r>
          </w:p>
        </w:tc>
        <w:tc>
          <w:tcPr>
            <w:tcW w:w="0" w:type="auto"/>
            <w:vAlign w:val="center"/>
            <w:hideMark/>
          </w:tcPr>
          <w:p w14:paraId="6BC1AEB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Mandatory screening completion</w:t>
            </w:r>
          </w:p>
        </w:tc>
        <w:tc>
          <w:tcPr>
            <w:tcW w:w="0" w:type="auto"/>
            <w:vAlign w:val="center"/>
            <w:hideMark/>
          </w:tcPr>
          <w:p w14:paraId="005996A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Vetting validation workflow</w:t>
            </w:r>
          </w:p>
        </w:tc>
        <w:tc>
          <w:tcPr>
            <w:tcW w:w="0" w:type="auto"/>
            <w:vAlign w:val="center"/>
            <w:hideMark/>
          </w:tcPr>
          <w:p w14:paraId="07F5403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46EDA5F0" w14:textId="77777777" w:rsidTr="00606EAB">
        <w:tc>
          <w:tcPr>
            <w:tcW w:w="0" w:type="auto"/>
            <w:vAlign w:val="center"/>
            <w:hideMark/>
          </w:tcPr>
          <w:p w14:paraId="4220AD7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Anti-Nepotism Controls</w:t>
            </w:r>
          </w:p>
        </w:tc>
        <w:tc>
          <w:tcPr>
            <w:tcW w:w="0" w:type="auto"/>
            <w:vAlign w:val="center"/>
            <w:hideMark/>
          </w:tcPr>
          <w:p w14:paraId="7AAC9D6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N10.6</w:t>
            </w:r>
          </w:p>
        </w:tc>
        <w:tc>
          <w:tcPr>
            <w:tcW w:w="0" w:type="auto"/>
            <w:vAlign w:val="center"/>
            <w:hideMark/>
          </w:tcPr>
          <w:p w14:paraId="4B1E6D9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Related-party disclosure requirements</w:t>
            </w:r>
          </w:p>
        </w:tc>
        <w:tc>
          <w:tcPr>
            <w:tcW w:w="0" w:type="auto"/>
            <w:vAlign w:val="center"/>
            <w:hideMark/>
          </w:tcPr>
          <w:p w14:paraId="695E8A6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Conflict-of-interest workflow</w:t>
            </w:r>
          </w:p>
        </w:tc>
        <w:tc>
          <w:tcPr>
            <w:tcW w:w="0" w:type="auto"/>
            <w:vAlign w:val="center"/>
            <w:hideMark/>
          </w:tcPr>
          <w:p w14:paraId="6AF1524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 X</w:t>
            </w:r>
          </w:p>
        </w:tc>
      </w:tr>
      <w:tr w:rsidR="00606EAB" w:rsidRPr="00606EAB" w14:paraId="3036868C" w14:textId="77777777" w:rsidTr="00606EAB">
        <w:tc>
          <w:tcPr>
            <w:tcW w:w="0" w:type="auto"/>
            <w:vAlign w:val="center"/>
            <w:hideMark/>
          </w:tcPr>
          <w:p w14:paraId="2603BAA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Internal Promotion Review</w:t>
            </w:r>
          </w:p>
        </w:tc>
        <w:tc>
          <w:tcPr>
            <w:tcW w:w="0" w:type="auto"/>
            <w:vAlign w:val="center"/>
            <w:hideMark/>
          </w:tcPr>
          <w:p w14:paraId="781DA4E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N10.7</w:t>
            </w:r>
          </w:p>
        </w:tc>
        <w:tc>
          <w:tcPr>
            <w:tcW w:w="0" w:type="auto"/>
            <w:vAlign w:val="center"/>
            <w:hideMark/>
          </w:tcPr>
          <w:p w14:paraId="244B861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Internal candidate review requirement</w:t>
            </w:r>
          </w:p>
        </w:tc>
        <w:tc>
          <w:tcPr>
            <w:tcW w:w="0" w:type="auto"/>
            <w:vAlign w:val="center"/>
            <w:hideMark/>
          </w:tcPr>
          <w:p w14:paraId="0063C9F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Recruitment workflow</w:t>
            </w:r>
          </w:p>
        </w:tc>
        <w:tc>
          <w:tcPr>
            <w:tcW w:w="0" w:type="auto"/>
            <w:vAlign w:val="center"/>
            <w:hideMark/>
          </w:tcPr>
          <w:p w14:paraId="0F46F52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03F60B39" w14:textId="77777777" w:rsidTr="00606EAB">
        <w:tc>
          <w:tcPr>
            <w:tcW w:w="0" w:type="auto"/>
            <w:vAlign w:val="center"/>
            <w:hideMark/>
          </w:tcPr>
          <w:p w14:paraId="36D47A5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Training Compliance Tracking</w:t>
            </w:r>
          </w:p>
        </w:tc>
        <w:tc>
          <w:tcPr>
            <w:tcW w:w="0" w:type="auto"/>
            <w:vAlign w:val="center"/>
            <w:hideMark/>
          </w:tcPr>
          <w:p w14:paraId="1067151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N11</w:t>
            </w:r>
          </w:p>
        </w:tc>
        <w:tc>
          <w:tcPr>
            <w:tcW w:w="0" w:type="auto"/>
            <w:vAlign w:val="center"/>
            <w:hideMark/>
          </w:tcPr>
          <w:p w14:paraId="5DA1860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Certification monitoring</w:t>
            </w:r>
          </w:p>
        </w:tc>
        <w:tc>
          <w:tcPr>
            <w:tcW w:w="0" w:type="auto"/>
            <w:vAlign w:val="center"/>
            <w:hideMark/>
          </w:tcPr>
          <w:p w14:paraId="18A0610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Learning compliance engine</w:t>
            </w:r>
          </w:p>
        </w:tc>
        <w:tc>
          <w:tcPr>
            <w:tcW w:w="0" w:type="auto"/>
            <w:vAlign w:val="center"/>
            <w:hideMark/>
          </w:tcPr>
          <w:p w14:paraId="5BB6841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6AB34000" w14:textId="77777777" w:rsidTr="00606EAB">
        <w:tc>
          <w:tcPr>
            <w:tcW w:w="0" w:type="auto"/>
            <w:vAlign w:val="center"/>
            <w:hideMark/>
          </w:tcPr>
          <w:p w14:paraId="11194B4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Annual Recertification Monitoring</w:t>
            </w:r>
          </w:p>
        </w:tc>
        <w:tc>
          <w:tcPr>
            <w:tcW w:w="0" w:type="auto"/>
            <w:vAlign w:val="center"/>
            <w:hideMark/>
          </w:tcPr>
          <w:p w14:paraId="12696D7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N11.3</w:t>
            </w:r>
          </w:p>
        </w:tc>
        <w:tc>
          <w:tcPr>
            <w:tcW w:w="0" w:type="auto"/>
            <w:vAlign w:val="center"/>
            <w:hideMark/>
          </w:tcPr>
          <w:p w14:paraId="71980D3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Recertification requirements</w:t>
            </w:r>
          </w:p>
        </w:tc>
        <w:tc>
          <w:tcPr>
            <w:tcW w:w="0" w:type="auto"/>
            <w:vAlign w:val="center"/>
            <w:hideMark/>
          </w:tcPr>
          <w:p w14:paraId="71400BA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Certification alert workflow</w:t>
            </w:r>
          </w:p>
        </w:tc>
        <w:tc>
          <w:tcPr>
            <w:tcW w:w="0" w:type="auto"/>
            <w:vAlign w:val="center"/>
            <w:hideMark/>
          </w:tcPr>
          <w:p w14:paraId="410B547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399E0026" w14:textId="77777777" w:rsidTr="00606EAB">
        <w:tc>
          <w:tcPr>
            <w:tcW w:w="0" w:type="auto"/>
            <w:vAlign w:val="center"/>
            <w:hideMark/>
          </w:tcPr>
          <w:p w14:paraId="79AB2EB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Quality Responsibility Assignment</w:t>
            </w:r>
          </w:p>
        </w:tc>
        <w:tc>
          <w:tcPr>
            <w:tcW w:w="0" w:type="auto"/>
            <w:vAlign w:val="center"/>
            <w:hideMark/>
          </w:tcPr>
          <w:p w14:paraId="372D1AB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N11A</w:t>
            </w:r>
          </w:p>
        </w:tc>
        <w:tc>
          <w:tcPr>
            <w:tcW w:w="0" w:type="auto"/>
            <w:vAlign w:val="center"/>
            <w:hideMark/>
          </w:tcPr>
          <w:p w14:paraId="5865F94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Quality ownership mapping</w:t>
            </w:r>
          </w:p>
        </w:tc>
        <w:tc>
          <w:tcPr>
            <w:tcW w:w="0" w:type="auto"/>
            <w:vAlign w:val="center"/>
            <w:hideMark/>
          </w:tcPr>
          <w:p w14:paraId="5B17FD3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Governance reporting engine</w:t>
            </w:r>
          </w:p>
        </w:tc>
        <w:tc>
          <w:tcPr>
            <w:tcW w:w="0" w:type="auto"/>
            <w:vAlign w:val="center"/>
            <w:hideMark/>
          </w:tcPr>
          <w:p w14:paraId="425B0A1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A-018</w:t>
            </w:r>
          </w:p>
        </w:tc>
      </w:tr>
      <w:tr w:rsidR="00606EAB" w:rsidRPr="00606EAB" w14:paraId="1156406C" w14:textId="77777777" w:rsidTr="00606EAB">
        <w:tc>
          <w:tcPr>
            <w:tcW w:w="0" w:type="auto"/>
            <w:vAlign w:val="center"/>
            <w:hideMark/>
          </w:tcPr>
          <w:p w14:paraId="7D7880B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KPI Monitoring</w:t>
            </w:r>
          </w:p>
        </w:tc>
        <w:tc>
          <w:tcPr>
            <w:tcW w:w="0" w:type="auto"/>
            <w:vAlign w:val="center"/>
            <w:hideMark/>
          </w:tcPr>
          <w:p w14:paraId="12EE5D7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N12, N12A</w:t>
            </w:r>
          </w:p>
        </w:tc>
        <w:tc>
          <w:tcPr>
            <w:tcW w:w="0" w:type="auto"/>
            <w:vAlign w:val="center"/>
            <w:hideMark/>
          </w:tcPr>
          <w:p w14:paraId="5D859E6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Workforce performance metrics</w:t>
            </w:r>
          </w:p>
        </w:tc>
        <w:tc>
          <w:tcPr>
            <w:tcW w:w="0" w:type="auto"/>
            <w:vAlign w:val="center"/>
            <w:hideMark/>
          </w:tcPr>
          <w:p w14:paraId="6A1A203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KPI dashboard</w:t>
            </w:r>
          </w:p>
        </w:tc>
        <w:tc>
          <w:tcPr>
            <w:tcW w:w="0" w:type="auto"/>
            <w:vAlign w:val="center"/>
            <w:hideMark/>
          </w:tcPr>
          <w:p w14:paraId="0752DF8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6BE710E0" w14:textId="77777777" w:rsidTr="00606EAB">
        <w:tc>
          <w:tcPr>
            <w:tcW w:w="0" w:type="auto"/>
            <w:vAlign w:val="center"/>
            <w:hideMark/>
          </w:tcPr>
          <w:p w14:paraId="34F224C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KRI Monitoring</w:t>
            </w:r>
          </w:p>
        </w:tc>
        <w:tc>
          <w:tcPr>
            <w:tcW w:w="0" w:type="auto"/>
            <w:vAlign w:val="center"/>
            <w:hideMark/>
          </w:tcPr>
          <w:p w14:paraId="487AEE2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N12A</w:t>
            </w:r>
          </w:p>
        </w:tc>
        <w:tc>
          <w:tcPr>
            <w:tcW w:w="0" w:type="auto"/>
            <w:vAlign w:val="center"/>
            <w:hideMark/>
          </w:tcPr>
          <w:p w14:paraId="2F0FC0B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Workforce risk indicators</w:t>
            </w:r>
          </w:p>
        </w:tc>
        <w:tc>
          <w:tcPr>
            <w:tcW w:w="0" w:type="auto"/>
            <w:vAlign w:val="center"/>
            <w:hideMark/>
          </w:tcPr>
          <w:p w14:paraId="0A60DED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Risk dashboard</w:t>
            </w:r>
          </w:p>
        </w:tc>
        <w:tc>
          <w:tcPr>
            <w:tcW w:w="0" w:type="auto"/>
            <w:vAlign w:val="center"/>
            <w:hideMark/>
          </w:tcPr>
          <w:p w14:paraId="41516D9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524AB5E8" w14:textId="77777777" w:rsidTr="00606EAB">
        <w:tc>
          <w:tcPr>
            <w:tcW w:w="0" w:type="auto"/>
            <w:vAlign w:val="center"/>
            <w:hideMark/>
          </w:tcPr>
          <w:p w14:paraId="1A7F505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QRI Monitoring</w:t>
            </w:r>
          </w:p>
        </w:tc>
        <w:tc>
          <w:tcPr>
            <w:tcW w:w="0" w:type="auto"/>
            <w:vAlign w:val="center"/>
            <w:hideMark/>
          </w:tcPr>
          <w:p w14:paraId="213A1A4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N12A</w:t>
            </w:r>
          </w:p>
        </w:tc>
        <w:tc>
          <w:tcPr>
            <w:tcW w:w="0" w:type="auto"/>
            <w:vAlign w:val="center"/>
            <w:hideMark/>
          </w:tcPr>
          <w:p w14:paraId="4D0E2B1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Quality indicator monitoring</w:t>
            </w:r>
          </w:p>
        </w:tc>
        <w:tc>
          <w:tcPr>
            <w:tcW w:w="0" w:type="auto"/>
            <w:vAlign w:val="center"/>
            <w:hideMark/>
          </w:tcPr>
          <w:p w14:paraId="33981EB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Quality dashboard</w:t>
            </w:r>
          </w:p>
        </w:tc>
        <w:tc>
          <w:tcPr>
            <w:tcW w:w="0" w:type="auto"/>
            <w:vAlign w:val="center"/>
            <w:hideMark/>
          </w:tcPr>
          <w:p w14:paraId="6DE055D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2379B6C2" w14:textId="77777777" w:rsidTr="00606EAB">
        <w:tc>
          <w:tcPr>
            <w:tcW w:w="0" w:type="auto"/>
            <w:vAlign w:val="center"/>
            <w:hideMark/>
          </w:tcPr>
          <w:p w14:paraId="17316F2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KPI Escalation Thresholds</w:t>
            </w:r>
          </w:p>
        </w:tc>
        <w:tc>
          <w:tcPr>
            <w:tcW w:w="0" w:type="auto"/>
            <w:vAlign w:val="center"/>
            <w:hideMark/>
          </w:tcPr>
          <w:p w14:paraId="5E821E4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N12B</w:t>
            </w:r>
          </w:p>
        </w:tc>
        <w:tc>
          <w:tcPr>
            <w:tcW w:w="0" w:type="auto"/>
            <w:vAlign w:val="center"/>
            <w:hideMark/>
          </w:tcPr>
          <w:p w14:paraId="40CFA3D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Automated escalation triggers</w:t>
            </w:r>
          </w:p>
        </w:tc>
        <w:tc>
          <w:tcPr>
            <w:tcW w:w="0" w:type="auto"/>
            <w:vAlign w:val="center"/>
            <w:hideMark/>
          </w:tcPr>
          <w:p w14:paraId="78CC5A9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Escalation workflow engine</w:t>
            </w:r>
          </w:p>
        </w:tc>
        <w:tc>
          <w:tcPr>
            <w:tcW w:w="0" w:type="auto"/>
            <w:vAlign w:val="center"/>
            <w:hideMark/>
          </w:tcPr>
          <w:p w14:paraId="52BC78F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A-018, X</w:t>
            </w:r>
          </w:p>
        </w:tc>
      </w:tr>
      <w:tr w:rsidR="00606EAB" w:rsidRPr="00606EAB" w14:paraId="079529E3" w14:textId="77777777" w:rsidTr="00606EAB">
        <w:tc>
          <w:tcPr>
            <w:tcW w:w="0" w:type="auto"/>
            <w:vAlign w:val="center"/>
            <w:hideMark/>
          </w:tcPr>
          <w:p w14:paraId="0F65033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Compensation Band Governance</w:t>
            </w:r>
          </w:p>
        </w:tc>
        <w:tc>
          <w:tcPr>
            <w:tcW w:w="0" w:type="auto"/>
            <w:vAlign w:val="center"/>
            <w:hideMark/>
          </w:tcPr>
          <w:p w14:paraId="3138836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N12.5</w:t>
            </w:r>
          </w:p>
        </w:tc>
        <w:tc>
          <w:tcPr>
            <w:tcW w:w="0" w:type="auto"/>
            <w:vAlign w:val="center"/>
            <w:hideMark/>
          </w:tcPr>
          <w:p w14:paraId="601527D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Compensation structure enforcement</w:t>
            </w:r>
          </w:p>
        </w:tc>
        <w:tc>
          <w:tcPr>
            <w:tcW w:w="0" w:type="auto"/>
            <w:vAlign w:val="center"/>
            <w:hideMark/>
          </w:tcPr>
          <w:p w14:paraId="26A6F3E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Payroll controls</w:t>
            </w:r>
          </w:p>
        </w:tc>
        <w:tc>
          <w:tcPr>
            <w:tcW w:w="0" w:type="auto"/>
            <w:vAlign w:val="center"/>
            <w:hideMark/>
          </w:tcPr>
          <w:p w14:paraId="6DE865C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w:t>
            </w:r>
          </w:p>
        </w:tc>
      </w:tr>
      <w:tr w:rsidR="00606EAB" w:rsidRPr="00606EAB" w14:paraId="4BEC180A" w14:textId="77777777" w:rsidTr="00606EAB">
        <w:tc>
          <w:tcPr>
            <w:tcW w:w="0" w:type="auto"/>
            <w:vAlign w:val="center"/>
            <w:hideMark/>
          </w:tcPr>
          <w:p w14:paraId="00748B9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Bonus Eligibility Validation</w:t>
            </w:r>
          </w:p>
        </w:tc>
        <w:tc>
          <w:tcPr>
            <w:tcW w:w="0" w:type="auto"/>
            <w:vAlign w:val="center"/>
            <w:hideMark/>
          </w:tcPr>
          <w:p w14:paraId="121AB93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N12.5.1</w:t>
            </w:r>
          </w:p>
        </w:tc>
        <w:tc>
          <w:tcPr>
            <w:tcW w:w="0" w:type="auto"/>
            <w:vAlign w:val="center"/>
            <w:hideMark/>
          </w:tcPr>
          <w:p w14:paraId="2640BC7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Quality-linked bonus rules</w:t>
            </w:r>
          </w:p>
        </w:tc>
        <w:tc>
          <w:tcPr>
            <w:tcW w:w="0" w:type="auto"/>
            <w:vAlign w:val="center"/>
            <w:hideMark/>
          </w:tcPr>
          <w:p w14:paraId="1C8AF0C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Payroll eligibility engine</w:t>
            </w:r>
          </w:p>
        </w:tc>
        <w:tc>
          <w:tcPr>
            <w:tcW w:w="0" w:type="auto"/>
            <w:vAlign w:val="center"/>
            <w:hideMark/>
          </w:tcPr>
          <w:p w14:paraId="194374F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w:t>
            </w:r>
          </w:p>
        </w:tc>
      </w:tr>
      <w:tr w:rsidR="00606EAB" w:rsidRPr="00606EAB" w14:paraId="09F6D93B" w14:textId="77777777" w:rsidTr="00606EAB">
        <w:tc>
          <w:tcPr>
            <w:tcW w:w="0" w:type="auto"/>
            <w:vAlign w:val="center"/>
            <w:hideMark/>
          </w:tcPr>
          <w:p w14:paraId="3B631F1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Probation Gate Keeper</w:t>
            </w:r>
          </w:p>
        </w:tc>
        <w:tc>
          <w:tcPr>
            <w:tcW w:w="0" w:type="auto"/>
            <w:vAlign w:val="center"/>
            <w:hideMark/>
          </w:tcPr>
          <w:p w14:paraId="64ABD93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N13.1</w:t>
            </w:r>
          </w:p>
        </w:tc>
        <w:tc>
          <w:tcPr>
            <w:tcW w:w="0" w:type="auto"/>
            <w:vAlign w:val="center"/>
            <w:hideMark/>
          </w:tcPr>
          <w:p w14:paraId="2FB81CF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Probation duration limits</w:t>
            </w:r>
          </w:p>
        </w:tc>
        <w:tc>
          <w:tcPr>
            <w:tcW w:w="0" w:type="auto"/>
            <w:vAlign w:val="center"/>
            <w:hideMark/>
          </w:tcPr>
          <w:p w14:paraId="453C2CB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HR workflow validation</w:t>
            </w:r>
          </w:p>
        </w:tc>
        <w:tc>
          <w:tcPr>
            <w:tcW w:w="0" w:type="auto"/>
            <w:vAlign w:val="center"/>
            <w:hideMark/>
          </w:tcPr>
          <w:p w14:paraId="308C1B0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44D2F86D" w14:textId="77777777" w:rsidTr="00606EAB">
        <w:tc>
          <w:tcPr>
            <w:tcW w:w="0" w:type="auto"/>
            <w:vAlign w:val="center"/>
            <w:hideMark/>
          </w:tcPr>
          <w:p w14:paraId="5DF86A8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lastRenderedPageBreak/>
              <w:t>Probation Review Scheduling</w:t>
            </w:r>
          </w:p>
        </w:tc>
        <w:tc>
          <w:tcPr>
            <w:tcW w:w="0" w:type="auto"/>
            <w:vAlign w:val="center"/>
            <w:hideMark/>
          </w:tcPr>
          <w:p w14:paraId="1E1C6CF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N13.1</w:t>
            </w:r>
          </w:p>
        </w:tc>
        <w:tc>
          <w:tcPr>
            <w:tcW w:w="0" w:type="auto"/>
            <w:vAlign w:val="center"/>
            <w:hideMark/>
          </w:tcPr>
          <w:p w14:paraId="438C9C4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Mandatory review checkpoints</w:t>
            </w:r>
          </w:p>
        </w:tc>
        <w:tc>
          <w:tcPr>
            <w:tcW w:w="0" w:type="auto"/>
            <w:vAlign w:val="center"/>
            <w:hideMark/>
          </w:tcPr>
          <w:p w14:paraId="04549FF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HR reminder engine</w:t>
            </w:r>
          </w:p>
        </w:tc>
        <w:tc>
          <w:tcPr>
            <w:tcW w:w="0" w:type="auto"/>
            <w:vAlign w:val="center"/>
            <w:hideMark/>
          </w:tcPr>
          <w:p w14:paraId="3D88D15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0D01A67D" w14:textId="77777777" w:rsidTr="00606EAB">
        <w:tc>
          <w:tcPr>
            <w:tcW w:w="0" w:type="auto"/>
            <w:vAlign w:val="center"/>
            <w:hideMark/>
          </w:tcPr>
          <w:p w14:paraId="6C914BE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Confirmation Approval Controls</w:t>
            </w:r>
          </w:p>
        </w:tc>
        <w:tc>
          <w:tcPr>
            <w:tcW w:w="0" w:type="auto"/>
            <w:vAlign w:val="center"/>
            <w:hideMark/>
          </w:tcPr>
          <w:p w14:paraId="1D1ADD9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N13.2</w:t>
            </w:r>
          </w:p>
        </w:tc>
        <w:tc>
          <w:tcPr>
            <w:tcW w:w="0" w:type="auto"/>
            <w:vAlign w:val="center"/>
            <w:hideMark/>
          </w:tcPr>
          <w:p w14:paraId="2AB4256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Confirmation eligibility validation</w:t>
            </w:r>
          </w:p>
        </w:tc>
        <w:tc>
          <w:tcPr>
            <w:tcW w:w="0" w:type="auto"/>
            <w:vAlign w:val="center"/>
            <w:hideMark/>
          </w:tcPr>
          <w:p w14:paraId="5C0BACB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HR approval workflow</w:t>
            </w:r>
          </w:p>
        </w:tc>
        <w:tc>
          <w:tcPr>
            <w:tcW w:w="0" w:type="auto"/>
            <w:vAlign w:val="center"/>
            <w:hideMark/>
          </w:tcPr>
          <w:p w14:paraId="46ECFF0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3BD61E87" w14:textId="77777777" w:rsidTr="00606EAB">
        <w:tc>
          <w:tcPr>
            <w:tcW w:w="0" w:type="auto"/>
            <w:vAlign w:val="center"/>
            <w:hideMark/>
          </w:tcPr>
          <w:p w14:paraId="135CBA3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Disciplinary Escalation Controls</w:t>
            </w:r>
          </w:p>
        </w:tc>
        <w:tc>
          <w:tcPr>
            <w:tcW w:w="0" w:type="auto"/>
            <w:vAlign w:val="center"/>
            <w:hideMark/>
          </w:tcPr>
          <w:p w14:paraId="675FA6C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N14</w:t>
            </w:r>
          </w:p>
        </w:tc>
        <w:tc>
          <w:tcPr>
            <w:tcW w:w="0" w:type="auto"/>
            <w:vAlign w:val="center"/>
            <w:hideMark/>
          </w:tcPr>
          <w:p w14:paraId="5B8E8E0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Progressive discipline enforcement</w:t>
            </w:r>
          </w:p>
        </w:tc>
        <w:tc>
          <w:tcPr>
            <w:tcW w:w="0" w:type="auto"/>
            <w:vAlign w:val="center"/>
            <w:hideMark/>
          </w:tcPr>
          <w:p w14:paraId="06EBFCB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HR case management workflow</w:t>
            </w:r>
          </w:p>
        </w:tc>
        <w:tc>
          <w:tcPr>
            <w:tcW w:w="0" w:type="auto"/>
            <w:vAlign w:val="center"/>
            <w:hideMark/>
          </w:tcPr>
          <w:p w14:paraId="264B8FB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1AC659D1" w14:textId="77777777" w:rsidTr="00606EAB">
        <w:tc>
          <w:tcPr>
            <w:tcW w:w="0" w:type="auto"/>
            <w:vAlign w:val="center"/>
            <w:hideMark/>
          </w:tcPr>
          <w:p w14:paraId="205DE4D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Gross Misconduct Processing</w:t>
            </w:r>
          </w:p>
        </w:tc>
        <w:tc>
          <w:tcPr>
            <w:tcW w:w="0" w:type="auto"/>
            <w:vAlign w:val="center"/>
            <w:hideMark/>
          </w:tcPr>
          <w:p w14:paraId="4D2167C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N14.2</w:t>
            </w:r>
          </w:p>
        </w:tc>
        <w:tc>
          <w:tcPr>
            <w:tcW w:w="0" w:type="auto"/>
            <w:vAlign w:val="center"/>
            <w:hideMark/>
          </w:tcPr>
          <w:p w14:paraId="1597C67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Immediate escalation categories</w:t>
            </w:r>
          </w:p>
        </w:tc>
        <w:tc>
          <w:tcPr>
            <w:tcW w:w="0" w:type="auto"/>
            <w:vAlign w:val="center"/>
            <w:hideMark/>
          </w:tcPr>
          <w:p w14:paraId="7AA5966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Investigation workflow</w:t>
            </w:r>
          </w:p>
        </w:tc>
        <w:tc>
          <w:tcPr>
            <w:tcW w:w="0" w:type="auto"/>
            <w:vAlign w:val="center"/>
            <w:hideMark/>
          </w:tcPr>
          <w:p w14:paraId="3D87B8B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 X</w:t>
            </w:r>
          </w:p>
        </w:tc>
      </w:tr>
      <w:tr w:rsidR="00606EAB" w:rsidRPr="00606EAB" w14:paraId="18C498E5" w14:textId="77777777" w:rsidTr="00606EAB">
        <w:tc>
          <w:tcPr>
            <w:tcW w:w="0" w:type="auto"/>
            <w:vAlign w:val="center"/>
            <w:hideMark/>
          </w:tcPr>
          <w:p w14:paraId="46705AC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Successor Assignment Tracking</w:t>
            </w:r>
          </w:p>
        </w:tc>
        <w:tc>
          <w:tcPr>
            <w:tcW w:w="0" w:type="auto"/>
            <w:vAlign w:val="center"/>
            <w:hideMark/>
          </w:tcPr>
          <w:p w14:paraId="5F57527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N15.3</w:t>
            </w:r>
          </w:p>
        </w:tc>
        <w:tc>
          <w:tcPr>
            <w:tcW w:w="0" w:type="auto"/>
            <w:vAlign w:val="center"/>
            <w:hideMark/>
          </w:tcPr>
          <w:p w14:paraId="3402A43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Deputy assignment requirement</w:t>
            </w:r>
          </w:p>
        </w:tc>
        <w:tc>
          <w:tcPr>
            <w:tcW w:w="0" w:type="auto"/>
            <w:vAlign w:val="center"/>
            <w:hideMark/>
          </w:tcPr>
          <w:p w14:paraId="646208A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Continuity management workflow</w:t>
            </w:r>
          </w:p>
        </w:tc>
        <w:tc>
          <w:tcPr>
            <w:tcW w:w="0" w:type="auto"/>
            <w:vAlign w:val="center"/>
            <w:hideMark/>
          </w:tcPr>
          <w:p w14:paraId="1FF1C2A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34B8EFD3" w14:textId="77777777" w:rsidTr="00606EAB">
        <w:tc>
          <w:tcPr>
            <w:tcW w:w="0" w:type="auto"/>
            <w:vAlign w:val="center"/>
            <w:hideMark/>
          </w:tcPr>
          <w:p w14:paraId="492A4D1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Succession Readiness Testing</w:t>
            </w:r>
          </w:p>
        </w:tc>
        <w:tc>
          <w:tcPr>
            <w:tcW w:w="0" w:type="auto"/>
            <w:vAlign w:val="center"/>
            <w:hideMark/>
          </w:tcPr>
          <w:p w14:paraId="76DBC17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N15.6</w:t>
            </w:r>
          </w:p>
        </w:tc>
        <w:tc>
          <w:tcPr>
            <w:tcW w:w="0" w:type="auto"/>
            <w:vAlign w:val="center"/>
            <w:hideMark/>
          </w:tcPr>
          <w:p w14:paraId="679A043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Annual testing requirement</w:t>
            </w:r>
          </w:p>
        </w:tc>
        <w:tc>
          <w:tcPr>
            <w:tcW w:w="0" w:type="auto"/>
            <w:vAlign w:val="center"/>
            <w:hideMark/>
          </w:tcPr>
          <w:p w14:paraId="1A9F9F5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Governance calendar workflow</w:t>
            </w:r>
          </w:p>
        </w:tc>
        <w:tc>
          <w:tcPr>
            <w:tcW w:w="0" w:type="auto"/>
            <w:vAlign w:val="center"/>
            <w:hideMark/>
          </w:tcPr>
          <w:p w14:paraId="78B0E11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B</w:t>
            </w:r>
          </w:p>
        </w:tc>
      </w:tr>
      <w:tr w:rsidR="00606EAB" w:rsidRPr="00606EAB" w14:paraId="1C232C75" w14:textId="77777777" w:rsidTr="00606EAB">
        <w:tc>
          <w:tcPr>
            <w:tcW w:w="0" w:type="auto"/>
            <w:vAlign w:val="center"/>
            <w:hideMark/>
          </w:tcPr>
          <w:p w14:paraId="35D546D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Key Person Risk Monitoring</w:t>
            </w:r>
          </w:p>
        </w:tc>
        <w:tc>
          <w:tcPr>
            <w:tcW w:w="0" w:type="auto"/>
            <w:vAlign w:val="center"/>
            <w:hideMark/>
          </w:tcPr>
          <w:p w14:paraId="520BBA7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N15.5</w:t>
            </w:r>
          </w:p>
        </w:tc>
        <w:tc>
          <w:tcPr>
            <w:tcW w:w="0" w:type="auto"/>
            <w:vAlign w:val="center"/>
            <w:hideMark/>
          </w:tcPr>
          <w:p w14:paraId="26FD339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Critical knowledge ownership controls</w:t>
            </w:r>
          </w:p>
        </w:tc>
        <w:tc>
          <w:tcPr>
            <w:tcW w:w="0" w:type="auto"/>
            <w:vAlign w:val="center"/>
            <w:hideMark/>
          </w:tcPr>
          <w:p w14:paraId="5AB0B87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Risk monitoring dashboard</w:t>
            </w:r>
          </w:p>
        </w:tc>
        <w:tc>
          <w:tcPr>
            <w:tcW w:w="0" w:type="auto"/>
            <w:vAlign w:val="center"/>
            <w:hideMark/>
          </w:tcPr>
          <w:p w14:paraId="48A279B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A-018</w:t>
            </w:r>
          </w:p>
        </w:tc>
      </w:tr>
      <w:tr w:rsidR="00606EAB" w:rsidRPr="00606EAB" w14:paraId="7B2404E3" w14:textId="77777777" w:rsidTr="00606EAB">
        <w:tc>
          <w:tcPr>
            <w:tcW w:w="0" w:type="auto"/>
            <w:vAlign w:val="center"/>
            <w:hideMark/>
          </w:tcPr>
          <w:p w14:paraId="0C6D3DF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Bereavement Support Activation</w:t>
            </w:r>
          </w:p>
        </w:tc>
        <w:tc>
          <w:tcPr>
            <w:tcW w:w="0" w:type="auto"/>
            <w:vAlign w:val="center"/>
            <w:hideMark/>
          </w:tcPr>
          <w:p w14:paraId="55EF5F8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N16.1</w:t>
            </w:r>
          </w:p>
        </w:tc>
        <w:tc>
          <w:tcPr>
            <w:tcW w:w="0" w:type="auto"/>
            <w:vAlign w:val="center"/>
            <w:hideMark/>
          </w:tcPr>
          <w:p w14:paraId="5B2FE73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Staff support entitlements</w:t>
            </w:r>
          </w:p>
        </w:tc>
        <w:tc>
          <w:tcPr>
            <w:tcW w:w="0" w:type="auto"/>
            <w:vAlign w:val="center"/>
            <w:hideMark/>
          </w:tcPr>
          <w:p w14:paraId="57C57BB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Wellbeing workflow</w:t>
            </w:r>
          </w:p>
        </w:tc>
        <w:tc>
          <w:tcPr>
            <w:tcW w:w="0" w:type="auto"/>
            <w:vAlign w:val="center"/>
            <w:hideMark/>
          </w:tcPr>
          <w:p w14:paraId="4E284D2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0D501C62" w14:textId="77777777" w:rsidTr="00606EAB">
        <w:tc>
          <w:tcPr>
            <w:tcW w:w="0" w:type="auto"/>
            <w:vAlign w:val="center"/>
            <w:hideMark/>
          </w:tcPr>
          <w:p w14:paraId="2FDC7C1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Companion Discovery Protocol</w:t>
            </w:r>
          </w:p>
        </w:tc>
        <w:tc>
          <w:tcPr>
            <w:tcW w:w="0" w:type="auto"/>
            <w:vAlign w:val="center"/>
            <w:hideMark/>
          </w:tcPr>
          <w:p w14:paraId="389243E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N16.2</w:t>
            </w:r>
          </w:p>
        </w:tc>
        <w:tc>
          <w:tcPr>
            <w:tcW w:w="0" w:type="auto"/>
            <w:vAlign w:val="center"/>
            <w:hideMark/>
          </w:tcPr>
          <w:p w14:paraId="5E4470F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Emergency response process</w:t>
            </w:r>
          </w:p>
        </w:tc>
        <w:tc>
          <w:tcPr>
            <w:tcW w:w="0" w:type="auto"/>
            <w:vAlign w:val="center"/>
            <w:hideMark/>
          </w:tcPr>
          <w:p w14:paraId="02AF022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Incident workflow</w:t>
            </w:r>
          </w:p>
        </w:tc>
        <w:tc>
          <w:tcPr>
            <w:tcW w:w="0" w:type="auto"/>
            <w:vAlign w:val="center"/>
            <w:hideMark/>
          </w:tcPr>
          <w:p w14:paraId="0EF2A27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w:t>
            </w:r>
          </w:p>
        </w:tc>
      </w:tr>
      <w:tr w:rsidR="00606EAB" w:rsidRPr="00606EAB" w14:paraId="324DF6F2" w14:textId="77777777" w:rsidTr="00606EAB">
        <w:tc>
          <w:tcPr>
            <w:tcW w:w="0" w:type="auto"/>
            <w:vAlign w:val="center"/>
            <w:hideMark/>
          </w:tcPr>
          <w:p w14:paraId="555DA1F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Workload Protection Limits</w:t>
            </w:r>
          </w:p>
        </w:tc>
        <w:tc>
          <w:tcPr>
            <w:tcW w:w="0" w:type="auto"/>
            <w:vAlign w:val="center"/>
            <w:hideMark/>
          </w:tcPr>
          <w:p w14:paraId="041B235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N16.3</w:t>
            </w:r>
          </w:p>
        </w:tc>
        <w:tc>
          <w:tcPr>
            <w:tcW w:w="0" w:type="auto"/>
            <w:vAlign w:val="center"/>
            <w:hideMark/>
          </w:tcPr>
          <w:p w14:paraId="2027E40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Maximum workload thresholds</w:t>
            </w:r>
          </w:p>
        </w:tc>
        <w:tc>
          <w:tcPr>
            <w:tcW w:w="0" w:type="auto"/>
            <w:vAlign w:val="center"/>
            <w:hideMark/>
          </w:tcPr>
          <w:p w14:paraId="35639A1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Scheduling validation engine</w:t>
            </w:r>
          </w:p>
        </w:tc>
        <w:tc>
          <w:tcPr>
            <w:tcW w:w="0" w:type="auto"/>
            <w:vAlign w:val="center"/>
            <w:hideMark/>
          </w:tcPr>
          <w:p w14:paraId="491B2B0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Z3</w:t>
            </w:r>
          </w:p>
        </w:tc>
      </w:tr>
      <w:tr w:rsidR="00606EAB" w:rsidRPr="00606EAB" w14:paraId="4CB0C931" w14:textId="77777777" w:rsidTr="00606EAB">
        <w:tc>
          <w:tcPr>
            <w:tcW w:w="0" w:type="auto"/>
            <w:vAlign w:val="center"/>
            <w:hideMark/>
          </w:tcPr>
          <w:p w14:paraId="7407681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Wellbeing Support Tracking</w:t>
            </w:r>
          </w:p>
        </w:tc>
        <w:tc>
          <w:tcPr>
            <w:tcW w:w="0" w:type="auto"/>
            <w:vAlign w:val="center"/>
            <w:hideMark/>
          </w:tcPr>
          <w:p w14:paraId="5B324EA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N16.4</w:t>
            </w:r>
          </w:p>
        </w:tc>
        <w:tc>
          <w:tcPr>
            <w:tcW w:w="0" w:type="auto"/>
            <w:vAlign w:val="center"/>
            <w:hideMark/>
          </w:tcPr>
          <w:p w14:paraId="3400D50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Wellness entitlement management</w:t>
            </w:r>
          </w:p>
        </w:tc>
        <w:tc>
          <w:tcPr>
            <w:tcW w:w="0" w:type="auto"/>
            <w:vAlign w:val="center"/>
            <w:hideMark/>
          </w:tcPr>
          <w:p w14:paraId="1EFA593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HR wellbeing module</w:t>
            </w:r>
          </w:p>
        </w:tc>
        <w:tc>
          <w:tcPr>
            <w:tcW w:w="0" w:type="auto"/>
            <w:vAlign w:val="center"/>
            <w:hideMark/>
          </w:tcPr>
          <w:p w14:paraId="053E939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4272401F" w14:textId="77777777" w:rsidTr="00606EAB">
        <w:tc>
          <w:tcPr>
            <w:tcW w:w="0" w:type="auto"/>
            <w:vAlign w:val="center"/>
            <w:hideMark/>
          </w:tcPr>
          <w:p w14:paraId="352345A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Safety Withdrawal Protection</w:t>
            </w:r>
          </w:p>
        </w:tc>
        <w:tc>
          <w:tcPr>
            <w:tcW w:w="0" w:type="auto"/>
            <w:vAlign w:val="center"/>
            <w:hideMark/>
          </w:tcPr>
          <w:p w14:paraId="2532E96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N16.5</w:t>
            </w:r>
          </w:p>
        </w:tc>
        <w:tc>
          <w:tcPr>
            <w:tcW w:w="0" w:type="auto"/>
            <w:vAlign w:val="center"/>
            <w:hideMark/>
          </w:tcPr>
          <w:p w14:paraId="2D3041C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Good-faith withdrawal protection</w:t>
            </w:r>
          </w:p>
        </w:tc>
        <w:tc>
          <w:tcPr>
            <w:tcW w:w="0" w:type="auto"/>
            <w:vAlign w:val="center"/>
            <w:hideMark/>
          </w:tcPr>
          <w:p w14:paraId="2F58155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Incident management workflow</w:t>
            </w:r>
          </w:p>
        </w:tc>
        <w:tc>
          <w:tcPr>
            <w:tcW w:w="0" w:type="auto"/>
            <w:vAlign w:val="center"/>
            <w:hideMark/>
          </w:tcPr>
          <w:p w14:paraId="6138286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w:t>
            </w:r>
          </w:p>
        </w:tc>
      </w:tr>
      <w:tr w:rsidR="00606EAB" w:rsidRPr="00606EAB" w14:paraId="7A5CEC3F" w14:textId="77777777" w:rsidTr="00606EAB">
        <w:tc>
          <w:tcPr>
            <w:tcW w:w="0" w:type="auto"/>
            <w:vAlign w:val="center"/>
            <w:hideMark/>
          </w:tcPr>
          <w:p w14:paraId="3412BD2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Offboarding Workflow</w:t>
            </w:r>
          </w:p>
        </w:tc>
        <w:tc>
          <w:tcPr>
            <w:tcW w:w="0" w:type="auto"/>
            <w:vAlign w:val="center"/>
            <w:hideMark/>
          </w:tcPr>
          <w:p w14:paraId="4DEF5D7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N17.3</w:t>
            </w:r>
          </w:p>
        </w:tc>
        <w:tc>
          <w:tcPr>
            <w:tcW w:w="0" w:type="auto"/>
            <w:vAlign w:val="center"/>
            <w:hideMark/>
          </w:tcPr>
          <w:p w14:paraId="72E2092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Separation controls</w:t>
            </w:r>
          </w:p>
        </w:tc>
        <w:tc>
          <w:tcPr>
            <w:tcW w:w="0" w:type="auto"/>
            <w:vAlign w:val="center"/>
            <w:hideMark/>
          </w:tcPr>
          <w:p w14:paraId="648521D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HR offboarding workflow</w:t>
            </w:r>
          </w:p>
        </w:tc>
        <w:tc>
          <w:tcPr>
            <w:tcW w:w="0" w:type="auto"/>
            <w:vAlign w:val="center"/>
            <w:hideMark/>
          </w:tcPr>
          <w:p w14:paraId="626FE97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X</w:t>
            </w:r>
          </w:p>
        </w:tc>
      </w:tr>
      <w:tr w:rsidR="00606EAB" w:rsidRPr="00606EAB" w14:paraId="28C12F3A" w14:textId="77777777" w:rsidTr="00606EAB">
        <w:tc>
          <w:tcPr>
            <w:tcW w:w="0" w:type="auto"/>
            <w:vAlign w:val="center"/>
            <w:hideMark/>
          </w:tcPr>
          <w:p w14:paraId="59E0218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Access Revocation Control</w:t>
            </w:r>
          </w:p>
        </w:tc>
        <w:tc>
          <w:tcPr>
            <w:tcW w:w="0" w:type="auto"/>
            <w:vAlign w:val="center"/>
            <w:hideMark/>
          </w:tcPr>
          <w:p w14:paraId="0673F10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N17.3</w:t>
            </w:r>
          </w:p>
        </w:tc>
        <w:tc>
          <w:tcPr>
            <w:tcW w:w="0" w:type="auto"/>
            <w:vAlign w:val="center"/>
            <w:hideMark/>
          </w:tcPr>
          <w:p w14:paraId="28F21BA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60-minute access removal requirement</w:t>
            </w:r>
          </w:p>
        </w:tc>
        <w:tc>
          <w:tcPr>
            <w:tcW w:w="0" w:type="auto"/>
            <w:vAlign w:val="center"/>
            <w:hideMark/>
          </w:tcPr>
          <w:p w14:paraId="6B1B3FB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IAM automation</w:t>
            </w:r>
          </w:p>
        </w:tc>
        <w:tc>
          <w:tcPr>
            <w:tcW w:w="0" w:type="auto"/>
            <w:vAlign w:val="center"/>
            <w:hideMark/>
          </w:tcPr>
          <w:p w14:paraId="0F6820D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Z4</w:t>
            </w:r>
          </w:p>
        </w:tc>
      </w:tr>
      <w:tr w:rsidR="00606EAB" w:rsidRPr="00606EAB" w14:paraId="617A0B21" w14:textId="77777777" w:rsidTr="00606EAB">
        <w:tc>
          <w:tcPr>
            <w:tcW w:w="0" w:type="auto"/>
            <w:vAlign w:val="center"/>
            <w:hideMark/>
          </w:tcPr>
          <w:p w14:paraId="163D8A5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MDM Device Wipe Control</w:t>
            </w:r>
          </w:p>
        </w:tc>
        <w:tc>
          <w:tcPr>
            <w:tcW w:w="0" w:type="auto"/>
            <w:vAlign w:val="center"/>
            <w:hideMark/>
          </w:tcPr>
          <w:p w14:paraId="51F1871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N17.3</w:t>
            </w:r>
          </w:p>
        </w:tc>
        <w:tc>
          <w:tcPr>
            <w:tcW w:w="0" w:type="auto"/>
            <w:vAlign w:val="center"/>
            <w:hideMark/>
          </w:tcPr>
          <w:p w14:paraId="39D7985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Device sanitization requirement</w:t>
            </w:r>
          </w:p>
        </w:tc>
        <w:tc>
          <w:tcPr>
            <w:tcW w:w="0" w:type="auto"/>
            <w:vAlign w:val="center"/>
            <w:hideMark/>
          </w:tcPr>
          <w:p w14:paraId="1EFC943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Endpoint management system</w:t>
            </w:r>
          </w:p>
        </w:tc>
        <w:tc>
          <w:tcPr>
            <w:tcW w:w="0" w:type="auto"/>
            <w:vAlign w:val="center"/>
            <w:hideMark/>
          </w:tcPr>
          <w:p w14:paraId="5ACF659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Z4</w:t>
            </w:r>
          </w:p>
        </w:tc>
      </w:tr>
      <w:tr w:rsidR="00606EAB" w:rsidRPr="00606EAB" w14:paraId="3FE60D00" w14:textId="77777777" w:rsidTr="00606EAB">
        <w:tc>
          <w:tcPr>
            <w:tcW w:w="0" w:type="auto"/>
            <w:vAlign w:val="center"/>
            <w:hideMark/>
          </w:tcPr>
          <w:p w14:paraId="2209DBB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Least Privilege Enforcement</w:t>
            </w:r>
          </w:p>
        </w:tc>
        <w:tc>
          <w:tcPr>
            <w:tcW w:w="0" w:type="auto"/>
            <w:vAlign w:val="center"/>
            <w:hideMark/>
          </w:tcPr>
          <w:p w14:paraId="6F3DBB9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N18.1</w:t>
            </w:r>
          </w:p>
        </w:tc>
        <w:tc>
          <w:tcPr>
            <w:tcW w:w="0" w:type="auto"/>
            <w:vAlign w:val="center"/>
            <w:hideMark/>
          </w:tcPr>
          <w:p w14:paraId="2E5262B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Minimum necessary access</w:t>
            </w:r>
          </w:p>
        </w:tc>
        <w:tc>
          <w:tcPr>
            <w:tcW w:w="0" w:type="auto"/>
            <w:vAlign w:val="center"/>
            <w:hideMark/>
          </w:tcPr>
          <w:p w14:paraId="29A24F8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RBAC engine</w:t>
            </w:r>
          </w:p>
        </w:tc>
        <w:tc>
          <w:tcPr>
            <w:tcW w:w="0" w:type="auto"/>
            <w:vAlign w:val="center"/>
            <w:hideMark/>
          </w:tcPr>
          <w:p w14:paraId="52D13B8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Z4</w:t>
            </w:r>
          </w:p>
        </w:tc>
      </w:tr>
      <w:tr w:rsidR="00606EAB" w:rsidRPr="00606EAB" w14:paraId="5A70742D" w14:textId="77777777" w:rsidTr="00606EAB">
        <w:tc>
          <w:tcPr>
            <w:tcW w:w="0" w:type="auto"/>
            <w:vAlign w:val="center"/>
            <w:hideMark/>
          </w:tcPr>
          <w:p w14:paraId="778D9A1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Role Permission Matrix Enforcement</w:t>
            </w:r>
          </w:p>
        </w:tc>
        <w:tc>
          <w:tcPr>
            <w:tcW w:w="0" w:type="auto"/>
            <w:vAlign w:val="center"/>
            <w:hideMark/>
          </w:tcPr>
          <w:p w14:paraId="0E5DE73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N18.4</w:t>
            </w:r>
          </w:p>
        </w:tc>
        <w:tc>
          <w:tcPr>
            <w:tcW w:w="0" w:type="auto"/>
            <w:vAlign w:val="center"/>
            <w:hideMark/>
          </w:tcPr>
          <w:p w14:paraId="437CB22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Role-based visibility controls</w:t>
            </w:r>
          </w:p>
        </w:tc>
        <w:tc>
          <w:tcPr>
            <w:tcW w:w="0" w:type="auto"/>
            <w:vAlign w:val="center"/>
            <w:hideMark/>
          </w:tcPr>
          <w:p w14:paraId="21CB555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Access control layer</w:t>
            </w:r>
          </w:p>
        </w:tc>
        <w:tc>
          <w:tcPr>
            <w:tcW w:w="0" w:type="auto"/>
            <w:vAlign w:val="center"/>
            <w:hideMark/>
          </w:tcPr>
          <w:p w14:paraId="1095B5E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V, Z4</w:t>
            </w:r>
          </w:p>
        </w:tc>
      </w:tr>
      <w:tr w:rsidR="00606EAB" w:rsidRPr="00606EAB" w14:paraId="753DD790" w14:textId="77777777" w:rsidTr="00606EAB">
        <w:tc>
          <w:tcPr>
            <w:tcW w:w="0" w:type="auto"/>
            <w:vAlign w:val="center"/>
            <w:hideMark/>
          </w:tcPr>
          <w:p w14:paraId="2725B598"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Workforce Incident Management</w:t>
            </w:r>
          </w:p>
        </w:tc>
        <w:tc>
          <w:tcPr>
            <w:tcW w:w="0" w:type="auto"/>
            <w:vAlign w:val="center"/>
            <w:hideMark/>
          </w:tcPr>
          <w:p w14:paraId="6CB45A7D"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N19.3</w:t>
            </w:r>
          </w:p>
        </w:tc>
        <w:tc>
          <w:tcPr>
            <w:tcW w:w="0" w:type="auto"/>
            <w:vAlign w:val="center"/>
            <w:hideMark/>
          </w:tcPr>
          <w:p w14:paraId="5E00582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Workforce incident escalation</w:t>
            </w:r>
          </w:p>
        </w:tc>
        <w:tc>
          <w:tcPr>
            <w:tcW w:w="0" w:type="auto"/>
            <w:vAlign w:val="center"/>
            <w:hideMark/>
          </w:tcPr>
          <w:p w14:paraId="4E43D6C5"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Incident management workflow</w:t>
            </w:r>
          </w:p>
        </w:tc>
        <w:tc>
          <w:tcPr>
            <w:tcW w:w="0" w:type="auto"/>
            <w:vAlign w:val="center"/>
            <w:hideMark/>
          </w:tcPr>
          <w:p w14:paraId="1B93194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 X</w:t>
            </w:r>
          </w:p>
        </w:tc>
      </w:tr>
      <w:tr w:rsidR="00606EAB" w:rsidRPr="00606EAB" w14:paraId="4BF836E7" w14:textId="77777777" w:rsidTr="00606EAB">
        <w:tc>
          <w:tcPr>
            <w:tcW w:w="0" w:type="auto"/>
            <w:vAlign w:val="center"/>
            <w:hideMark/>
          </w:tcPr>
          <w:p w14:paraId="6083AB8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Workforce Continuity Classification</w:t>
            </w:r>
          </w:p>
        </w:tc>
        <w:tc>
          <w:tcPr>
            <w:tcW w:w="0" w:type="auto"/>
            <w:vAlign w:val="center"/>
            <w:hideMark/>
          </w:tcPr>
          <w:p w14:paraId="3658D3A1"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N19.4</w:t>
            </w:r>
          </w:p>
        </w:tc>
        <w:tc>
          <w:tcPr>
            <w:tcW w:w="0" w:type="auto"/>
            <w:vAlign w:val="center"/>
            <w:hideMark/>
          </w:tcPr>
          <w:p w14:paraId="08BBA30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Continuity prioritization rules</w:t>
            </w:r>
          </w:p>
        </w:tc>
        <w:tc>
          <w:tcPr>
            <w:tcW w:w="0" w:type="auto"/>
            <w:vAlign w:val="center"/>
            <w:hideMark/>
          </w:tcPr>
          <w:p w14:paraId="216B023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BCP workflow engine</w:t>
            </w:r>
          </w:p>
        </w:tc>
        <w:tc>
          <w:tcPr>
            <w:tcW w:w="0" w:type="auto"/>
            <w:vAlign w:val="center"/>
            <w:hideMark/>
          </w:tcPr>
          <w:p w14:paraId="2140BF5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G</w:t>
            </w:r>
          </w:p>
        </w:tc>
      </w:tr>
      <w:tr w:rsidR="00606EAB" w:rsidRPr="00606EAB" w14:paraId="33E159A0" w14:textId="77777777" w:rsidTr="00606EAB">
        <w:tc>
          <w:tcPr>
            <w:tcW w:w="0" w:type="auto"/>
            <w:vAlign w:val="center"/>
            <w:hideMark/>
          </w:tcPr>
          <w:p w14:paraId="0C5F29C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Workforce Escalation Framework</w:t>
            </w:r>
          </w:p>
        </w:tc>
        <w:tc>
          <w:tcPr>
            <w:tcW w:w="0" w:type="auto"/>
            <w:vAlign w:val="center"/>
            <w:hideMark/>
          </w:tcPr>
          <w:p w14:paraId="39D2029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N19A</w:t>
            </w:r>
          </w:p>
        </w:tc>
        <w:tc>
          <w:tcPr>
            <w:tcW w:w="0" w:type="auto"/>
            <w:vAlign w:val="center"/>
            <w:hideMark/>
          </w:tcPr>
          <w:p w14:paraId="48BB4D0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Escalation trigger management</w:t>
            </w:r>
          </w:p>
        </w:tc>
        <w:tc>
          <w:tcPr>
            <w:tcW w:w="0" w:type="auto"/>
            <w:vAlign w:val="center"/>
            <w:hideMark/>
          </w:tcPr>
          <w:p w14:paraId="5485DE8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Governance escalation engine</w:t>
            </w:r>
          </w:p>
        </w:tc>
        <w:tc>
          <w:tcPr>
            <w:tcW w:w="0" w:type="auto"/>
            <w:vAlign w:val="center"/>
            <w:hideMark/>
          </w:tcPr>
          <w:p w14:paraId="2EB6BF9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A-018</w:t>
            </w:r>
          </w:p>
        </w:tc>
      </w:tr>
      <w:tr w:rsidR="00606EAB" w:rsidRPr="00606EAB" w14:paraId="0B01A1E3" w14:textId="77777777" w:rsidTr="00606EAB">
        <w:tc>
          <w:tcPr>
            <w:tcW w:w="0" w:type="auto"/>
            <w:vAlign w:val="center"/>
            <w:hideMark/>
          </w:tcPr>
          <w:p w14:paraId="6738316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Ethics Declaration Tracking</w:t>
            </w:r>
          </w:p>
        </w:tc>
        <w:tc>
          <w:tcPr>
            <w:tcW w:w="0" w:type="auto"/>
            <w:vAlign w:val="center"/>
            <w:hideMark/>
          </w:tcPr>
          <w:p w14:paraId="71CD2EC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N20.1</w:t>
            </w:r>
          </w:p>
        </w:tc>
        <w:tc>
          <w:tcPr>
            <w:tcW w:w="0" w:type="auto"/>
            <w:vAlign w:val="center"/>
            <w:hideMark/>
          </w:tcPr>
          <w:p w14:paraId="6788CF7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Annual ethics certification</w:t>
            </w:r>
          </w:p>
        </w:tc>
        <w:tc>
          <w:tcPr>
            <w:tcW w:w="0" w:type="auto"/>
            <w:vAlign w:val="center"/>
            <w:hideMark/>
          </w:tcPr>
          <w:p w14:paraId="068B677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Compliance workflow</w:t>
            </w:r>
          </w:p>
        </w:tc>
        <w:tc>
          <w:tcPr>
            <w:tcW w:w="0" w:type="auto"/>
            <w:vAlign w:val="center"/>
            <w:hideMark/>
          </w:tcPr>
          <w:p w14:paraId="2D0DF1C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Q, X</w:t>
            </w:r>
          </w:p>
        </w:tc>
      </w:tr>
      <w:tr w:rsidR="00606EAB" w:rsidRPr="00606EAB" w14:paraId="27589480" w14:textId="77777777" w:rsidTr="00606EAB">
        <w:tc>
          <w:tcPr>
            <w:tcW w:w="0" w:type="auto"/>
            <w:vAlign w:val="center"/>
            <w:hideMark/>
          </w:tcPr>
          <w:p w14:paraId="58AC2A3A"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Digital Communication Compliance</w:t>
            </w:r>
          </w:p>
        </w:tc>
        <w:tc>
          <w:tcPr>
            <w:tcW w:w="0" w:type="auto"/>
            <w:vAlign w:val="center"/>
            <w:hideMark/>
          </w:tcPr>
          <w:p w14:paraId="5FDCC5B7"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N20.2</w:t>
            </w:r>
          </w:p>
        </w:tc>
        <w:tc>
          <w:tcPr>
            <w:tcW w:w="0" w:type="auto"/>
            <w:vAlign w:val="center"/>
            <w:hideMark/>
          </w:tcPr>
          <w:p w14:paraId="3399E4BC"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Approved-channel enforcement</w:t>
            </w:r>
          </w:p>
        </w:tc>
        <w:tc>
          <w:tcPr>
            <w:tcW w:w="0" w:type="auto"/>
            <w:vAlign w:val="center"/>
            <w:hideMark/>
          </w:tcPr>
          <w:p w14:paraId="31E8BF50"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DLP monitoring controls</w:t>
            </w:r>
          </w:p>
        </w:tc>
        <w:tc>
          <w:tcPr>
            <w:tcW w:w="0" w:type="auto"/>
            <w:vAlign w:val="center"/>
            <w:hideMark/>
          </w:tcPr>
          <w:p w14:paraId="490030AF"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Z4</w:t>
            </w:r>
          </w:p>
        </w:tc>
      </w:tr>
      <w:tr w:rsidR="00606EAB" w:rsidRPr="00606EAB" w14:paraId="4ACE00AF" w14:textId="77777777" w:rsidTr="00606EAB">
        <w:tc>
          <w:tcPr>
            <w:tcW w:w="0" w:type="auto"/>
            <w:vAlign w:val="center"/>
            <w:hideMark/>
          </w:tcPr>
          <w:p w14:paraId="0C45ADB2"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Protected Reporting Governance</w:t>
            </w:r>
          </w:p>
        </w:tc>
        <w:tc>
          <w:tcPr>
            <w:tcW w:w="0" w:type="auto"/>
            <w:vAlign w:val="center"/>
            <w:hideMark/>
          </w:tcPr>
          <w:p w14:paraId="68254C2B"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N20.3</w:t>
            </w:r>
          </w:p>
        </w:tc>
        <w:tc>
          <w:tcPr>
            <w:tcW w:w="0" w:type="auto"/>
            <w:vAlign w:val="center"/>
            <w:hideMark/>
          </w:tcPr>
          <w:p w14:paraId="79E80AE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Whistleblower protection process</w:t>
            </w:r>
          </w:p>
        </w:tc>
        <w:tc>
          <w:tcPr>
            <w:tcW w:w="0" w:type="auto"/>
            <w:vAlign w:val="center"/>
            <w:hideMark/>
          </w:tcPr>
          <w:p w14:paraId="55F70E5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Ethics reporting workflow</w:t>
            </w:r>
          </w:p>
        </w:tc>
        <w:tc>
          <w:tcPr>
            <w:tcW w:w="0" w:type="auto"/>
            <w:vAlign w:val="center"/>
            <w:hideMark/>
          </w:tcPr>
          <w:p w14:paraId="01EF0CE3"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F, Q</w:t>
            </w:r>
          </w:p>
        </w:tc>
      </w:tr>
      <w:tr w:rsidR="00606EAB" w:rsidRPr="00606EAB" w14:paraId="3569295E" w14:textId="77777777" w:rsidTr="00606EAB">
        <w:tc>
          <w:tcPr>
            <w:tcW w:w="0" w:type="auto"/>
            <w:vAlign w:val="center"/>
            <w:hideMark/>
          </w:tcPr>
          <w:p w14:paraId="5BFD1776"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Personnel Records Retention</w:t>
            </w:r>
          </w:p>
        </w:tc>
        <w:tc>
          <w:tcPr>
            <w:tcW w:w="0" w:type="auto"/>
            <w:vAlign w:val="center"/>
            <w:hideMark/>
          </w:tcPr>
          <w:p w14:paraId="1779EB34"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N21</w:t>
            </w:r>
          </w:p>
        </w:tc>
        <w:tc>
          <w:tcPr>
            <w:tcW w:w="0" w:type="auto"/>
            <w:vAlign w:val="center"/>
            <w:hideMark/>
          </w:tcPr>
          <w:p w14:paraId="3B40DB7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Workforce record retention controls</w:t>
            </w:r>
          </w:p>
        </w:tc>
        <w:tc>
          <w:tcPr>
            <w:tcW w:w="0" w:type="auto"/>
            <w:vAlign w:val="center"/>
            <w:hideMark/>
          </w:tcPr>
          <w:p w14:paraId="4231540E"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Records management engine</w:t>
            </w:r>
          </w:p>
        </w:tc>
        <w:tc>
          <w:tcPr>
            <w:tcW w:w="0" w:type="auto"/>
            <w:vAlign w:val="center"/>
            <w:hideMark/>
          </w:tcPr>
          <w:p w14:paraId="79726A69" w14:textId="77777777" w:rsidR="00606EAB" w:rsidRPr="00606EAB" w:rsidRDefault="00606EAB" w:rsidP="00606EAB">
            <w:pPr>
              <w:spacing w:after="0" w:line="240" w:lineRule="auto"/>
              <w:rPr>
                <w:rFonts w:ascii="Times New Roman" w:eastAsia="Times New Roman" w:hAnsi="Times New Roman" w:cs="Times New Roman"/>
                <w:sz w:val="24"/>
                <w:szCs w:val="24"/>
              </w:rPr>
            </w:pPr>
            <w:r w:rsidRPr="00606EAB">
              <w:rPr>
                <w:rFonts w:ascii="Times New Roman" w:eastAsia="Times New Roman" w:hAnsi="Times New Roman" w:cs="Times New Roman"/>
                <w:sz w:val="24"/>
                <w:szCs w:val="24"/>
              </w:rPr>
              <w:t>V, X</w:t>
            </w:r>
          </w:p>
        </w:tc>
      </w:tr>
    </w:tbl>
    <w:p w14:paraId="7E2E7BD6" w14:textId="48418631"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48960D5C">
          <v:rect id="_x0000_i1949" style="width:0;height:.75pt" o:hralign="center" o:hrstd="t" o:hr="t" fillcolor="#a0a0a0" stroked="f"/>
        </w:pict>
      </w:r>
    </w:p>
    <w:p w14:paraId="5851BBA0"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lastRenderedPageBreak/>
        <w:t>SECTION N23: INTEGRATION WITH OTHER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6669"/>
      </w:tblGrid>
      <w:tr w:rsidR="005F2A3E" w:rsidRPr="005F2A3E" w14:paraId="10863842" w14:textId="77777777" w:rsidTr="00192656">
        <w:trPr>
          <w:tblHeader/>
        </w:trPr>
        <w:tc>
          <w:tcPr>
            <w:tcW w:w="0" w:type="auto"/>
            <w:tcMar>
              <w:top w:w="29" w:type="dxa"/>
              <w:left w:w="29" w:type="dxa"/>
              <w:bottom w:w="29" w:type="dxa"/>
              <w:right w:w="29" w:type="dxa"/>
            </w:tcMar>
            <w:vAlign w:val="center"/>
            <w:hideMark/>
          </w:tcPr>
          <w:p w14:paraId="5297D5D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w:t>
            </w:r>
          </w:p>
        </w:tc>
        <w:tc>
          <w:tcPr>
            <w:tcW w:w="0" w:type="auto"/>
            <w:tcMar>
              <w:top w:w="29" w:type="dxa"/>
              <w:left w:w="29" w:type="dxa"/>
              <w:bottom w:w="29" w:type="dxa"/>
              <w:right w:w="29" w:type="dxa"/>
            </w:tcMar>
            <w:vAlign w:val="center"/>
            <w:hideMark/>
          </w:tcPr>
          <w:p w14:paraId="25F3AED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Integration Point</w:t>
            </w:r>
          </w:p>
        </w:tc>
      </w:tr>
      <w:tr w:rsidR="005F2A3E" w:rsidRPr="005F2A3E" w14:paraId="4694B418" w14:textId="77777777" w:rsidTr="00192656">
        <w:tc>
          <w:tcPr>
            <w:tcW w:w="0" w:type="auto"/>
            <w:tcMar>
              <w:top w:w="29" w:type="dxa"/>
              <w:left w:w="29" w:type="dxa"/>
              <w:bottom w:w="29" w:type="dxa"/>
              <w:right w:w="29" w:type="dxa"/>
            </w:tcMar>
            <w:vAlign w:val="center"/>
            <w:hideMark/>
          </w:tcPr>
          <w:p w14:paraId="0828F5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A-019</w:t>
            </w:r>
          </w:p>
        </w:tc>
        <w:tc>
          <w:tcPr>
            <w:tcW w:w="0" w:type="auto"/>
            <w:tcMar>
              <w:top w:w="29" w:type="dxa"/>
              <w:left w:w="29" w:type="dxa"/>
              <w:bottom w:w="29" w:type="dxa"/>
              <w:right w:w="29" w:type="dxa"/>
            </w:tcMar>
            <w:vAlign w:val="center"/>
            <w:hideMark/>
          </w:tcPr>
          <w:p w14:paraId="265FDC5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Phase 4 alignment requirements (source authority)</w:t>
            </w:r>
          </w:p>
        </w:tc>
      </w:tr>
      <w:tr w:rsidR="005F2A3E" w:rsidRPr="005F2A3E" w14:paraId="184DFED2" w14:textId="77777777" w:rsidTr="00192656">
        <w:tc>
          <w:tcPr>
            <w:tcW w:w="0" w:type="auto"/>
            <w:tcMar>
              <w:top w:w="29" w:type="dxa"/>
              <w:left w:w="29" w:type="dxa"/>
              <w:bottom w:w="29" w:type="dxa"/>
              <w:right w:w="29" w:type="dxa"/>
            </w:tcMar>
            <w:vAlign w:val="center"/>
            <w:hideMark/>
          </w:tcPr>
          <w:p w14:paraId="51CDE9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O</w:t>
            </w:r>
          </w:p>
        </w:tc>
        <w:tc>
          <w:tcPr>
            <w:tcW w:w="0" w:type="auto"/>
            <w:tcMar>
              <w:top w:w="29" w:type="dxa"/>
              <w:left w:w="29" w:type="dxa"/>
              <w:bottom w:w="29" w:type="dxa"/>
              <w:right w:w="29" w:type="dxa"/>
            </w:tcMar>
            <w:vAlign w:val="center"/>
            <w:hideMark/>
          </w:tcPr>
          <w:p w14:paraId="637B9D4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Authority framework for each role (source authority for decision rights)</w:t>
            </w:r>
          </w:p>
        </w:tc>
      </w:tr>
      <w:tr w:rsidR="005F2A3E" w:rsidRPr="005F2A3E" w14:paraId="1A8BF202" w14:textId="77777777" w:rsidTr="00192656">
        <w:tc>
          <w:tcPr>
            <w:tcW w:w="0" w:type="auto"/>
            <w:tcMar>
              <w:top w:w="29" w:type="dxa"/>
              <w:left w:w="29" w:type="dxa"/>
              <w:bottom w:w="29" w:type="dxa"/>
              <w:right w:w="29" w:type="dxa"/>
            </w:tcMar>
            <w:vAlign w:val="center"/>
            <w:hideMark/>
          </w:tcPr>
          <w:p w14:paraId="0335771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K</w:t>
            </w:r>
          </w:p>
        </w:tc>
        <w:tc>
          <w:tcPr>
            <w:tcW w:w="0" w:type="auto"/>
            <w:tcMar>
              <w:top w:w="29" w:type="dxa"/>
              <w:left w:w="29" w:type="dxa"/>
              <w:bottom w:w="29" w:type="dxa"/>
              <w:right w:w="29" w:type="dxa"/>
            </w:tcMar>
            <w:vAlign w:val="center"/>
            <w:hideMark/>
          </w:tcPr>
          <w:p w14:paraId="352654B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Organizational structure, workforce ratios (source authority)</w:t>
            </w:r>
          </w:p>
        </w:tc>
      </w:tr>
      <w:tr w:rsidR="005F2A3E" w:rsidRPr="005F2A3E" w14:paraId="7F67C23F" w14:textId="77777777" w:rsidTr="00192656">
        <w:tc>
          <w:tcPr>
            <w:tcW w:w="0" w:type="auto"/>
            <w:tcMar>
              <w:top w:w="29" w:type="dxa"/>
              <w:left w:w="29" w:type="dxa"/>
              <w:bottom w:w="29" w:type="dxa"/>
              <w:right w:w="29" w:type="dxa"/>
            </w:tcMar>
            <w:vAlign w:val="center"/>
            <w:hideMark/>
          </w:tcPr>
          <w:p w14:paraId="05CFE9D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L</w:t>
            </w:r>
          </w:p>
        </w:tc>
        <w:tc>
          <w:tcPr>
            <w:tcW w:w="0" w:type="auto"/>
            <w:tcMar>
              <w:top w:w="29" w:type="dxa"/>
              <w:left w:w="29" w:type="dxa"/>
              <w:bottom w:w="29" w:type="dxa"/>
              <w:right w:w="29" w:type="dxa"/>
            </w:tcMar>
            <w:vAlign w:val="center"/>
            <w:hideMark/>
          </w:tcPr>
          <w:p w14:paraId="144A3F3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grades and service delivery roles</w:t>
            </w:r>
          </w:p>
        </w:tc>
      </w:tr>
      <w:tr w:rsidR="005F2A3E" w:rsidRPr="005F2A3E" w14:paraId="6831887B" w14:textId="77777777" w:rsidTr="00192656">
        <w:tc>
          <w:tcPr>
            <w:tcW w:w="0" w:type="auto"/>
            <w:tcMar>
              <w:top w:w="29" w:type="dxa"/>
              <w:left w:w="29" w:type="dxa"/>
              <w:bottom w:w="29" w:type="dxa"/>
              <w:right w:w="29" w:type="dxa"/>
            </w:tcMar>
            <w:vAlign w:val="center"/>
            <w:hideMark/>
          </w:tcPr>
          <w:p w14:paraId="4A93DD9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M</w:t>
            </w:r>
          </w:p>
        </w:tc>
        <w:tc>
          <w:tcPr>
            <w:tcW w:w="0" w:type="auto"/>
            <w:tcMar>
              <w:top w:w="29" w:type="dxa"/>
              <w:left w:w="29" w:type="dxa"/>
              <w:bottom w:w="29" w:type="dxa"/>
              <w:right w:w="29" w:type="dxa"/>
            </w:tcMar>
            <w:vAlign w:val="center"/>
            <w:hideMark/>
          </w:tcPr>
          <w:p w14:paraId="25A93A6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role and portfolio management; clinical tier visibility</w:t>
            </w:r>
          </w:p>
        </w:tc>
      </w:tr>
      <w:tr w:rsidR="005F2A3E" w:rsidRPr="005F2A3E" w14:paraId="484D4982" w14:textId="77777777" w:rsidTr="00192656">
        <w:tc>
          <w:tcPr>
            <w:tcW w:w="0" w:type="auto"/>
            <w:tcMar>
              <w:top w:w="29" w:type="dxa"/>
              <w:left w:w="29" w:type="dxa"/>
              <w:bottom w:w="29" w:type="dxa"/>
              <w:right w:w="29" w:type="dxa"/>
            </w:tcMar>
            <w:vAlign w:val="center"/>
            <w:hideMark/>
          </w:tcPr>
          <w:p w14:paraId="4F4DD0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P</w:t>
            </w:r>
          </w:p>
        </w:tc>
        <w:tc>
          <w:tcPr>
            <w:tcW w:w="0" w:type="auto"/>
            <w:tcMar>
              <w:top w:w="29" w:type="dxa"/>
              <w:left w:w="29" w:type="dxa"/>
              <w:bottom w:w="29" w:type="dxa"/>
              <w:right w:w="29" w:type="dxa"/>
            </w:tcMar>
            <w:vAlign w:val="center"/>
            <w:hideMark/>
          </w:tcPr>
          <w:p w14:paraId="77425F4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Finance role responsibilities; hazard premium funding</w:t>
            </w:r>
          </w:p>
        </w:tc>
      </w:tr>
      <w:tr w:rsidR="005F2A3E" w:rsidRPr="005F2A3E" w14:paraId="3F708918" w14:textId="77777777" w:rsidTr="00192656">
        <w:tc>
          <w:tcPr>
            <w:tcW w:w="0" w:type="auto"/>
            <w:tcMar>
              <w:top w:w="29" w:type="dxa"/>
              <w:left w:w="29" w:type="dxa"/>
              <w:bottom w:w="29" w:type="dxa"/>
              <w:right w:w="29" w:type="dxa"/>
            </w:tcMar>
            <w:vAlign w:val="center"/>
            <w:hideMark/>
          </w:tcPr>
          <w:p w14:paraId="5809D4A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R</w:t>
            </w:r>
          </w:p>
        </w:tc>
        <w:tc>
          <w:tcPr>
            <w:tcW w:w="0" w:type="auto"/>
            <w:tcMar>
              <w:top w:w="29" w:type="dxa"/>
              <w:left w:w="29" w:type="dxa"/>
              <w:bottom w:w="29" w:type="dxa"/>
              <w:right w:w="29" w:type="dxa"/>
            </w:tcMar>
            <w:vAlign w:val="center"/>
            <w:hideMark/>
          </w:tcPr>
          <w:p w14:paraId="0C30992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role responsibilities</w:t>
            </w:r>
          </w:p>
        </w:tc>
      </w:tr>
      <w:tr w:rsidR="005F2A3E" w:rsidRPr="005F2A3E" w14:paraId="466A817B" w14:textId="77777777" w:rsidTr="00192656">
        <w:tc>
          <w:tcPr>
            <w:tcW w:w="0" w:type="auto"/>
            <w:tcMar>
              <w:top w:w="29" w:type="dxa"/>
              <w:left w:w="29" w:type="dxa"/>
              <w:bottom w:w="29" w:type="dxa"/>
              <w:right w:w="29" w:type="dxa"/>
            </w:tcMar>
            <w:vAlign w:val="center"/>
            <w:hideMark/>
          </w:tcPr>
          <w:p w14:paraId="5B48375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T.1</w:t>
            </w:r>
          </w:p>
        </w:tc>
        <w:tc>
          <w:tcPr>
            <w:tcW w:w="0" w:type="auto"/>
            <w:tcMar>
              <w:top w:w="29" w:type="dxa"/>
              <w:left w:w="29" w:type="dxa"/>
              <w:bottom w:w="29" w:type="dxa"/>
              <w:right w:w="29" w:type="dxa"/>
            </w:tcMar>
            <w:vAlign w:val="center"/>
            <w:hideMark/>
          </w:tcPr>
          <w:p w14:paraId="7C7F9B0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Business rules for role-based access, capacity triggers, dispatch rules</w:t>
            </w:r>
          </w:p>
        </w:tc>
      </w:tr>
      <w:tr w:rsidR="005F2A3E" w:rsidRPr="005F2A3E" w14:paraId="7D90739A" w14:textId="77777777" w:rsidTr="00192656">
        <w:tc>
          <w:tcPr>
            <w:tcW w:w="0" w:type="auto"/>
            <w:tcMar>
              <w:top w:w="29" w:type="dxa"/>
              <w:left w:w="29" w:type="dxa"/>
              <w:bottom w:w="29" w:type="dxa"/>
              <w:right w:w="29" w:type="dxa"/>
            </w:tcMar>
            <w:vAlign w:val="center"/>
            <w:hideMark/>
          </w:tcPr>
          <w:p w14:paraId="7EF618E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V</w:t>
            </w:r>
          </w:p>
        </w:tc>
        <w:tc>
          <w:tcPr>
            <w:tcW w:w="0" w:type="auto"/>
            <w:tcMar>
              <w:top w:w="29" w:type="dxa"/>
              <w:left w:w="29" w:type="dxa"/>
              <w:bottom w:w="29" w:type="dxa"/>
              <w:right w:w="29" w:type="dxa"/>
            </w:tcMar>
            <w:vAlign w:val="center"/>
            <w:hideMark/>
          </w:tcPr>
          <w:p w14:paraId="42276D1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Employee data structures</w:t>
            </w:r>
          </w:p>
        </w:tc>
      </w:tr>
      <w:tr w:rsidR="005F2A3E" w:rsidRPr="005F2A3E" w14:paraId="356191ED" w14:textId="77777777" w:rsidTr="00192656">
        <w:tc>
          <w:tcPr>
            <w:tcW w:w="0" w:type="auto"/>
            <w:tcMar>
              <w:top w:w="29" w:type="dxa"/>
              <w:left w:w="29" w:type="dxa"/>
              <w:bottom w:w="29" w:type="dxa"/>
              <w:right w:w="29" w:type="dxa"/>
            </w:tcMar>
            <w:vAlign w:val="center"/>
            <w:hideMark/>
          </w:tcPr>
          <w:p w14:paraId="29AFC4E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X</w:t>
            </w:r>
          </w:p>
        </w:tc>
        <w:tc>
          <w:tcPr>
            <w:tcW w:w="0" w:type="auto"/>
            <w:tcMar>
              <w:top w:w="29" w:type="dxa"/>
              <w:left w:w="29" w:type="dxa"/>
              <w:bottom w:w="29" w:type="dxa"/>
              <w:right w:w="29" w:type="dxa"/>
            </w:tcMar>
            <w:vAlign w:val="center"/>
            <w:hideMark/>
          </w:tcPr>
          <w:p w14:paraId="5721590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HR and CRM functional requirements; probation tracking</w:t>
            </w:r>
          </w:p>
        </w:tc>
      </w:tr>
      <w:tr w:rsidR="005F2A3E" w:rsidRPr="005F2A3E" w14:paraId="428BCEB6" w14:textId="77777777" w:rsidTr="00192656">
        <w:tc>
          <w:tcPr>
            <w:tcW w:w="0" w:type="auto"/>
            <w:tcMar>
              <w:top w:w="29" w:type="dxa"/>
              <w:left w:w="29" w:type="dxa"/>
              <w:bottom w:w="29" w:type="dxa"/>
              <w:right w:w="29" w:type="dxa"/>
            </w:tcMar>
            <w:vAlign w:val="center"/>
            <w:hideMark/>
          </w:tcPr>
          <w:p w14:paraId="7B27FAE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Z4</w:t>
            </w:r>
          </w:p>
        </w:tc>
        <w:tc>
          <w:tcPr>
            <w:tcW w:w="0" w:type="auto"/>
            <w:tcMar>
              <w:top w:w="29" w:type="dxa"/>
              <w:left w:w="29" w:type="dxa"/>
              <w:bottom w:w="29" w:type="dxa"/>
              <w:right w:w="29" w:type="dxa"/>
            </w:tcMar>
            <w:vAlign w:val="center"/>
            <w:hideMark/>
          </w:tcPr>
          <w:p w14:paraId="47D1468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Security architecture for RBAC; clinical flag masking</w:t>
            </w:r>
          </w:p>
        </w:tc>
      </w:tr>
    </w:tbl>
    <w:p w14:paraId="0885E6E6"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3F8B5E0F">
          <v:rect id="_x0000_i1950" style="width:0;height:.75pt" o:hralign="center" o:hrstd="t" o:hr="t" fillcolor="#a0a0a0" stroked="f"/>
        </w:pict>
      </w:r>
    </w:p>
    <w:p w14:paraId="13F7C3AC"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N23A: PHASE 4 DEPENDENCY MATRIX</w:t>
      </w:r>
    </w:p>
    <w:tbl>
      <w:tblPr>
        <w:tblW w:w="11280" w:type="dxa"/>
        <w:tblCellMar>
          <w:top w:w="15" w:type="dxa"/>
          <w:left w:w="15" w:type="dxa"/>
          <w:bottom w:w="15" w:type="dxa"/>
          <w:right w:w="15" w:type="dxa"/>
        </w:tblCellMar>
        <w:tblLook w:val="04A0" w:firstRow="1" w:lastRow="0" w:firstColumn="1" w:lastColumn="0" w:noHBand="0" w:noVBand="1"/>
      </w:tblPr>
      <w:tblGrid>
        <w:gridCol w:w="2726"/>
        <w:gridCol w:w="8554"/>
      </w:tblGrid>
      <w:tr w:rsidR="005F2A3E" w:rsidRPr="005F2A3E" w14:paraId="787E958C" w14:textId="77777777" w:rsidTr="005F2A3E">
        <w:trPr>
          <w:tblHeader/>
        </w:trPr>
        <w:tc>
          <w:tcPr>
            <w:tcW w:w="0" w:type="auto"/>
            <w:tcBorders>
              <w:top w:val="nil"/>
            </w:tcBorders>
            <w:tcMar>
              <w:top w:w="150" w:type="dxa"/>
              <w:left w:w="0" w:type="dxa"/>
              <w:bottom w:w="150" w:type="dxa"/>
              <w:right w:w="240" w:type="dxa"/>
            </w:tcMar>
            <w:vAlign w:val="center"/>
            <w:hideMark/>
          </w:tcPr>
          <w:p w14:paraId="231A673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46F678A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Dependency Type</w:t>
            </w:r>
          </w:p>
        </w:tc>
      </w:tr>
      <w:tr w:rsidR="005F2A3E" w:rsidRPr="005F2A3E" w14:paraId="2C080FD5" w14:textId="77777777" w:rsidTr="005F2A3E">
        <w:tc>
          <w:tcPr>
            <w:tcW w:w="0" w:type="auto"/>
            <w:tcMar>
              <w:top w:w="150" w:type="dxa"/>
              <w:left w:w="0" w:type="dxa"/>
              <w:bottom w:w="150" w:type="dxa"/>
              <w:right w:w="240" w:type="dxa"/>
            </w:tcMar>
            <w:vAlign w:val="center"/>
            <w:hideMark/>
          </w:tcPr>
          <w:p w14:paraId="2B3C0CA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39BD3E3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Authority Framework Source</w:t>
            </w:r>
          </w:p>
        </w:tc>
      </w:tr>
      <w:tr w:rsidR="005F2A3E" w:rsidRPr="005F2A3E" w14:paraId="6FD4B075" w14:textId="77777777" w:rsidTr="005F2A3E">
        <w:tc>
          <w:tcPr>
            <w:tcW w:w="0" w:type="auto"/>
            <w:tcMar>
              <w:top w:w="150" w:type="dxa"/>
              <w:left w:w="0" w:type="dxa"/>
              <w:bottom w:w="150" w:type="dxa"/>
              <w:right w:w="240" w:type="dxa"/>
            </w:tcMar>
            <w:vAlign w:val="center"/>
            <w:hideMark/>
          </w:tcPr>
          <w:p w14:paraId="4C54280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5390A9F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Operating Model Source</w:t>
            </w:r>
          </w:p>
        </w:tc>
      </w:tr>
      <w:tr w:rsidR="005F2A3E" w:rsidRPr="005F2A3E" w14:paraId="3864AD0F" w14:textId="77777777" w:rsidTr="005F2A3E">
        <w:tc>
          <w:tcPr>
            <w:tcW w:w="0" w:type="auto"/>
            <w:tcMar>
              <w:top w:w="150" w:type="dxa"/>
              <w:left w:w="0" w:type="dxa"/>
              <w:bottom w:w="150" w:type="dxa"/>
              <w:right w:w="240" w:type="dxa"/>
            </w:tcMar>
            <w:vAlign w:val="center"/>
            <w:hideMark/>
          </w:tcPr>
          <w:p w14:paraId="4D8268E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M</w:t>
            </w:r>
          </w:p>
        </w:tc>
        <w:tc>
          <w:tcPr>
            <w:tcW w:w="0" w:type="auto"/>
            <w:tcMar>
              <w:top w:w="150" w:type="dxa"/>
              <w:left w:w="240" w:type="dxa"/>
              <w:bottom w:w="150" w:type="dxa"/>
              <w:right w:w="0" w:type="dxa"/>
            </w:tcMar>
            <w:vAlign w:val="center"/>
            <w:hideMark/>
          </w:tcPr>
          <w:p w14:paraId="1EFF04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Lifecycle Ownership Source</w:t>
            </w:r>
          </w:p>
        </w:tc>
      </w:tr>
      <w:tr w:rsidR="005F2A3E" w:rsidRPr="005F2A3E" w14:paraId="43877B50" w14:textId="77777777" w:rsidTr="005F2A3E">
        <w:tc>
          <w:tcPr>
            <w:tcW w:w="0" w:type="auto"/>
            <w:tcMar>
              <w:top w:w="150" w:type="dxa"/>
              <w:left w:w="0" w:type="dxa"/>
              <w:bottom w:w="150" w:type="dxa"/>
              <w:right w:w="240" w:type="dxa"/>
            </w:tcMar>
            <w:vAlign w:val="center"/>
            <w:hideMark/>
          </w:tcPr>
          <w:p w14:paraId="094FE45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L</w:t>
            </w:r>
          </w:p>
        </w:tc>
        <w:tc>
          <w:tcPr>
            <w:tcW w:w="0" w:type="auto"/>
            <w:tcMar>
              <w:top w:w="150" w:type="dxa"/>
              <w:left w:w="240" w:type="dxa"/>
              <w:bottom w:w="150" w:type="dxa"/>
              <w:right w:w="0" w:type="dxa"/>
            </w:tcMar>
            <w:vAlign w:val="center"/>
            <w:hideMark/>
          </w:tcPr>
          <w:p w14:paraId="58F82A9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Service Delivery Role Source</w:t>
            </w:r>
          </w:p>
        </w:tc>
      </w:tr>
      <w:tr w:rsidR="005F2A3E" w:rsidRPr="005F2A3E" w14:paraId="104CFEEB" w14:textId="77777777" w:rsidTr="005F2A3E">
        <w:tc>
          <w:tcPr>
            <w:tcW w:w="0" w:type="auto"/>
            <w:tcMar>
              <w:top w:w="150" w:type="dxa"/>
              <w:left w:w="0" w:type="dxa"/>
              <w:bottom w:w="150" w:type="dxa"/>
              <w:right w:w="240" w:type="dxa"/>
            </w:tcMar>
            <w:vAlign w:val="center"/>
            <w:hideMark/>
          </w:tcPr>
          <w:p w14:paraId="3F92815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7278687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Responsibility Source</w:t>
            </w:r>
          </w:p>
        </w:tc>
      </w:tr>
      <w:tr w:rsidR="005F2A3E" w:rsidRPr="005F2A3E" w14:paraId="3BFB9EB8" w14:textId="77777777" w:rsidTr="005F2A3E">
        <w:tc>
          <w:tcPr>
            <w:tcW w:w="0" w:type="auto"/>
            <w:tcMar>
              <w:top w:w="150" w:type="dxa"/>
              <w:left w:w="0" w:type="dxa"/>
              <w:bottom w:w="150" w:type="dxa"/>
              <w:right w:w="240" w:type="dxa"/>
            </w:tcMar>
            <w:vAlign w:val="center"/>
            <w:hideMark/>
          </w:tcPr>
          <w:p w14:paraId="74DC34B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Q</w:t>
            </w:r>
          </w:p>
        </w:tc>
        <w:tc>
          <w:tcPr>
            <w:tcW w:w="0" w:type="auto"/>
            <w:tcMar>
              <w:top w:w="150" w:type="dxa"/>
              <w:left w:w="240" w:type="dxa"/>
              <w:bottom w:w="150" w:type="dxa"/>
              <w:right w:w="0" w:type="dxa"/>
            </w:tcMar>
            <w:vAlign w:val="center"/>
            <w:hideMark/>
          </w:tcPr>
          <w:p w14:paraId="3EE03FC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Compliance Responsibility Source</w:t>
            </w:r>
          </w:p>
        </w:tc>
      </w:tr>
      <w:tr w:rsidR="005F2A3E" w:rsidRPr="005F2A3E" w14:paraId="48F0C170" w14:textId="77777777" w:rsidTr="005F2A3E">
        <w:tc>
          <w:tcPr>
            <w:tcW w:w="0" w:type="auto"/>
            <w:tcMar>
              <w:top w:w="150" w:type="dxa"/>
              <w:left w:w="0" w:type="dxa"/>
              <w:bottom w:w="150" w:type="dxa"/>
              <w:right w:w="240" w:type="dxa"/>
            </w:tcMar>
            <w:vAlign w:val="center"/>
            <w:hideMark/>
          </w:tcPr>
          <w:p w14:paraId="3F04C22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Document P</w:t>
            </w:r>
          </w:p>
        </w:tc>
        <w:tc>
          <w:tcPr>
            <w:tcW w:w="0" w:type="auto"/>
            <w:tcMar>
              <w:top w:w="150" w:type="dxa"/>
              <w:left w:w="240" w:type="dxa"/>
              <w:bottom w:w="150" w:type="dxa"/>
              <w:right w:w="0" w:type="dxa"/>
            </w:tcMar>
            <w:vAlign w:val="center"/>
            <w:hideMark/>
          </w:tcPr>
          <w:p w14:paraId="349811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Compensation &amp; Financial Governance Source</w:t>
            </w:r>
          </w:p>
        </w:tc>
      </w:tr>
      <w:tr w:rsidR="005F2A3E" w:rsidRPr="005F2A3E" w14:paraId="6135C2B1" w14:textId="77777777" w:rsidTr="005F2A3E">
        <w:tc>
          <w:tcPr>
            <w:tcW w:w="0" w:type="auto"/>
            <w:tcMar>
              <w:top w:w="150" w:type="dxa"/>
              <w:left w:w="0" w:type="dxa"/>
              <w:bottom w:w="150" w:type="dxa"/>
              <w:right w:w="240" w:type="dxa"/>
            </w:tcMar>
            <w:vAlign w:val="center"/>
            <w:hideMark/>
          </w:tcPr>
          <w:p w14:paraId="5739D43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A-019</w:t>
            </w:r>
          </w:p>
        </w:tc>
        <w:tc>
          <w:tcPr>
            <w:tcW w:w="0" w:type="auto"/>
            <w:tcMar>
              <w:top w:w="150" w:type="dxa"/>
              <w:left w:w="240" w:type="dxa"/>
              <w:bottom w:w="150" w:type="dxa"/>
              <w:right w:w="0" w:type="dxa"/>
            </w:tcMar>
            <w:vAlign w:val="center"/>
            <w:hideMark/>
          </w:tcPr>
          <w:p w14:paraId="608ECC0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Phase 4 Alignment Requirements Source</w:t>
            </w:r>
          </w:p>
        </w:tc>
      </w:tr>
    </w:tbl>
    <w:p w14:paraId="667AE933"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60A444E8">
          <v:rect id="_x0000_i1951" style="width:0;height:.75pt" o:hralign="center" o:hrstd="t" o:hr="t" fillcolor="#a0a0a0" stroked="f"/>
        </w:pict>
      </w:r>
    </w:p>
    <w:p w14:paraId="14512EC2"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N23B: PHASE 4 ACCEPTANCE CRITERIA SIGN-OFF</w:t>
      </w:r>
    </w:p>
    <w:p w14:paraId="097B8B2B"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Document N satisfies the following Phase 4 acceptance criteria per A-019, Article V:</w:t>
      </w:r>
    </w:p>
    <w:tbl>
      <w:tblPr>
        <w:tblW w:w="11280" w:type="dxa"/>
        <w:tblCellMar>
          <w:top w:w="15" w:type="dxa"/>
          <w:left w:w="15" w:type="dxa"/>
          <w:bottom w:w="15" w:type="dxa"/>
          <w:right w:w="15" w:type="dxa"/>
        </w:tblCellMar>
        <w:tblLook w:val="04A0" w:firstRow="1" w:lastRow="0" w:firstColumn="1" w:lastColumn="0" w:noHBand="0" w:noVBand="1"/>
      </w:tblPr>
      <w:tblGrid>
        <w:gridCol w:w="4472"/>
        <w:gridCol w:w="2294"/>
        <w:gridCol w:w="4514"/>
      </w:tblGrid>
      <w:tr w:rsidR="005F2A3E" w:rsidRPr="005F2A3E" w14:paraId="270E74CF" w14:textId="77777777" w:rsidTr="005F2A3E">
        <w:trPr>
          <w:tblHeader/>
        </w:trPr>
        <w:tc>
          <w:tcPr>
            <w:tcW w:w="0" w:type="auto"/>
            <w:tcBorders>
              <w:top w:val="nil"/>
            </w:tcBorders>
            <w:tcMar>
              <w:top w:w="150" w:type="dxa"/>
              <w:left w:w="0" w:type="dxa"/>
              <w:bottom w:w="150" w:type="dxa"/>
              <w:right w:w="240" w:type="dxa"/>
            </w:tcMar>
            <w:vAlign w:val="center"/>
            <w:hideMark/>
          </w:tcPr>
          <w:p w14:paraId="6396970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232DFB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60CE08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Evidence</w:t>
            </w:r>
          </w:p>
        </w:tc>
      </w:tr>
      <w:tr w:rsidR="005F2A3E" w:rsidRPr="005F2A3E" w14:paraId="0AC7D1D7" w14:textId="77777777" w:rsidTr="005F2A3E">
        <w:tc>
          <w:tcPr>
            <w:tcW w:w="0" w:type="auto"/>
            <w:tcMar>
              <w:top w:w="150" w:type="dxa"/>
              <w:left w:w="0" w:type="dxa"/>
              <w:bottom w:w="150" w:type="dxa"/>
              <w:right w:w="240" w:type="dxa"/>
            </w:tcMar>
            <w:vAlign w:val="center"/>
            <w:hideMark/>
          </w:tcPr>
          <w:p w14:paraId="70A3F3E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Constitutional Alignment Verified</w:t>
            </w:r>
          </w:p>
        </w:tc>
        <w:tc>
          <w:tcPr>
            <w:tcW w:w="0" w:type="auto"/>
            <w:tcMar>
              <w:top w:w="150" w:type="dxa"/>
              <w:left w:w="240" w:type="dxa"/>
              <w:bottom w:w="150" w:type="dxa"/>
              <w:right w:w="240" w:type="dxa"/>
            </w:tcMar>
            <w:vAlign w:val="center"/>
            <w:hideMark/>
          </w:tcPr>
          <w:p w14:paraId="5CD0C26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Emoji" w:hAnsi="Segoe UI Emoji" w:cs="Segoe UI Emoji"/>
                <w:sz w:val="23"/>
                <w:szCs w:val="23"/>
              </w:rPr>
              <w:t>✅</w:t>
            </w:r>
            <w:r w:rsidRPr="005F2A3E">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FBFC3D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N0.4, N24 Traceability Tables</w:t>
            </w:r>
          </w:p>
        </w:tc>
      </w:tr>
      <w:tr w:rsidR="005F2A3E" w:rsidRPr="005F2A3E" w14:paraId="18F610C3" w14:textId="77777777" w:rsidTr="005F2A3E">
        <w:tc>
          <w:tcPr>
            <w:tcW w:w="0" w:type="auto"/>
            <w:tcMar>
              <w:top w:w="150" w:type="dxa"/>
              <w:left w:w="0" w:type="dxa"/>
              <w:bottom w:w="150" w:type="dxa"/>
              <w:right w:w="240" w:type="dxa"/>
            </w:tcMar>
            <w:vAlign w:val="center"/>
            <w:hideMark/>
          </w:tcPr>
          <w:p w14:paraId="2EC9DF5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Authority Structure Verified</w:t>
            </w:r>
          </w:p>
        </w:tc>
        <w:tc>
          <w:tcPr>
            <w:tcW w:w="0" w:type="auto"/>
            <w:tcMar>
              <w:top w:w="150" w:type="dxa"/>
              <w:left w:w="240" w:type="dxa"/>
              <w:bottom w:w="150" w:type="dxa"/>
              <w:right w:w="240" w:type="dxa"/>
            </w:tcMar>
            <w:vAlign w:val="center"/>
            <w:hideMark/>
          </w:tcPr>
          <w:p w14:paraId="1189522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Emoji" w:hAnsi="Segoe UI Emoji" w:cs="Segoe UI Emoji"/>
                <w:sz w:val="23"/>
                <w:szCs w:val="23"/>
              </w:rPr>
              <w:t>✅</w:t>
            </w:r>
            <w:r w:rsidRPr="005F2A3E">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5C21D50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N2.2 Authority Summary, N5A</w:t>
            </w:r>
          </w:p>
        </w:tc>
      </w:tr>
      <w:tr w:rsidR="005F2A3E" w:rsidRPr="005F2A3E" w14:paraId="0557B7B6" w14:textId="77777777" w:rsidTr="005F2A3E">
        <w:tc>
          <w:tcPr>
            <w:tcW w:w="0" w:type="auto"/>
            <w:tcMar>
              <w:top w:w="150" w:type="dxa"/>
              <w:left w:w="0" w:type="dxa"/>
              <w:bottom w:w="150" w:type="dxa"/>
              <w:right w:w="240" w:type="dxa"/>
            </w:tcMar>
            <w:vAlign w:val="center"/>
            <w:hideMark/>
          </w:tcPr>
          <w:p w14:paraId="32EDCA8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 Decision Traceability</w:t>
            </w:r>
          </w:p>
        </w:tc>
        <w:tc>
          <w:tcPr>
            <w:tcW w:w="0" w:type="auto"/>
            <w:tcMar>
              <w:top w:w="150" w:type="dxa"/>
              <w:left w:w="240" w:type="dxa"/>
              <w:bottom w:w="150" w:type="dxa"/>
              <w:right w:w="240" w:type="dxa"/>
            </w:tcMar>
            <w:vAlign w:val="center"/>
            <w:hideMark/>
          </w:tcPr>
          <w:p w14:paraId="678068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Emoji" w:hAnsi="Segoe UI Emoji" w:cs="Segoe UI Emoji"/>
                <w:sz w:val="23"/>
                <w:szCs w:val="23"/>
              </w:rPr>
              <w:t>✅</w:t>
            </w:r>
            <w:r w:rsidRPr="005F2A3E">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436CCB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N0.5, N25 FD Traceability Tables</w:t>
            </w:r>
          </w:p>
        </w:tc>
      </w:tr>
      <w:tr w:rsidR="005F2A3E" w:rsidRPr="005F2A3E" w14:paraId="3BAFF671" w14:textId="77777777" w:rsidTr="005F2A3E">
        <w:tc>
          <w:tcPr>
            <w:tcW w:w="0" w:type="auto"/>
            <w:tcMar>
              <w:top w:w="150" w:type="dxa"/>
              <w:left w:w="0" w:type="dxa"/>
              <w:bottom w:w="150" w:type="dxa"/>
              <w:right w:w="240" w:type="dxa"/>
            </w:tcMar>
            <w:vAlign w:val="center"/>
            <w:hideMark/>
          </w:tcPr>
          <w:p w14:paraId="112F7BF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Controls Defined</w:t>
            </w:r>
          </w:p>
        </w:tc>
        <w:tc>
          <w:tcPr>
            <w:tcW w:w="0" w:type="auto"/>
            <w:tcMar>
              <w:top w:w="150" w:type="dxa"/>
              <w:left w:w="240" w:type="dxa"/>
              <w:bottom w:w="150" w:type="dxa"/>
              <w:right w:w="240" w:type="dxa"/>
            </w:tcMar>
            <w:vAlign w:val="center"/>
            <w:hideMark/>
          </w:tcPr>
          <w:p w14:paraId="65B2703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Emoji" w:hAnsi="Segoe UI Emoji" w:cs="Segoe UI Emoji"/>
                <w:sz w:val="23"/>
                <w:szCs w:val="23"/>
              </w:rPr>
              <w:t>✅</w:t>
            </w:r>
            <w:r w:rsidRPr="005F2A3E">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987D98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N4 Safeguarding Architecture</w:t>
            </w:r>
          </w:p>
        </w:tc>
      </w:tr>
      <w:tr w:rsidR="005F2A3E" w:rsidRPr="005F2A3E" w14:paraId="47CFD857" w14:textId="77777777" w:rsidTr="005F2A3E">
        <w:tc>
          <w:tcPr>
            <w:tcW w:w="0" w:type="auto"/>
            <w:tcMar>
              <w:top w:w="150" w:type="dxa"/>
              <w:left w:w="0" w:type="dxa"/>
              <w:bottom w:w="150" w:type="dxa"/>
              <w:right w:w="240" w:type="dxa"/>
            </w:tcMar>
            <w:vAlign w:val="center"/>
            <w:hideMark/>
          </w:tcPr>
          <w:p w14:paraId="688E18F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Escalation Defined</w:t>
            </w:r>
          </w:p>
        </w:tc>
        <w:tc>
          <w:tcPr>
            <w:tcW w:w="0" w:type="auto"/>
            <w:tcMar>
              <w:top w:w="150" w:type="dxa"/>
              <w:left w:w="240" w:type="dxa"/>
              <w:bottom w:w="150" w:type="dxa"/>
              <w:right w:w="240" w:type="dxa"/>
            </w:tcMar>
            <w:vAlign w:val="center"/>
            <w:hideMark/>
          </w:tcPr>
          <w:p w14:paraId="2E60228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Emoji" w:hAnsi="Segoe UI Emoji" w:cs="Segoe UI Emoji"/>
                <w:sz w:val="23"/>
                <w:szCs w:val="23"/>
              </w:rPr>
              <w:t>✅</w:t>
            </w:r>
            <w:r w:rsidRPr="005F2A3E">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391A7A3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N5.6, N11A, N12A, N12B</w:t>
            </w:r>
          </w:p>
        </w:tc>
      </w:tr>
      <w:tr w:rsidR="005F2A3E" w:rsidRPr="005F2A3E" w14:paraId="3836166A" w14:textId="77777777" w:rsidTr="005F2A3E">
        <w:tc>
          <w:tcPr>
            <w:tcW w:w="0" w:type="auto"/>
            <w:tcMar>
              <w:top w:w="150" w:type="dxa"/>
              <w:left w:w="0" w:type="dxa"/>
              <w:bottom w:w="150" w:type="dxa"/>
              <w:right w:w="240" w:type="dxa"/>
            </w:tcMar>
            <w:vAlign w:val="center"/>
            <w:hideMark/>
          </w:tcPr>
          <w:p w14:paraId="0BAB503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Traceability Complete</w:t>
            </w:r>
          </w:p>
        </w:tc>
        <w:tc>
          <w:tcPr>
            <w:tcW w:w="0" w:type="auto"/>
            <w:tcMar>
              <w:top w:w="150" w:type="dxa"/>
              <w:left w:w="240" w:type="dxa"/>
              <w:bottom w:w="150" w:type="dxa"/>
              <w:right w:w="240" w:type="dxa"/>
            </w:tcMar>
            <w:vAlign w:val="center"/>
            <w:hideMark/>
          </w:tcPr>
          <w:p w14:paraId="4630C97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Emoji" w:hAnsi="Segoe UI Emoji" w:cs="Segoe UI Emoji"/>
                <w:sz w:val="23"/>
                <w:szCs w:val="23"/>
              </w:rPr>
              <w:t>✅</w:t>
            </w:r>
            <w:r w:rsidRPr="005F2A3E">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58AE77C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N22 Traceability Matrix</w:t>
            </w:r>
          </w:p>
        </w:tc>
      </w:tr>
      <w:tr w:rsidR="005F2A3E" w:rsidRPr="005F2A3E" w14:paraId="3007894B" w14:textId="77777777" w:rsidTr="005F2A3E">
        <w:tc>
          <w:tcPr>
            <w:tcW w:w="0" w:type="auto"/>
            <w:tcMar>
              <w:top w:w="150" w:type="dxa"/>
              <w:left w:w="0" w:type="dxa"/>
              <w:bottom w:w="150" w:type="dxa"/>
              <w:right w:w="240" w:type="dxa"/>
            </w:tcMar>
            <w:vAlign w:val="center"/>
            <w:hideMark/>
          </w:tcPr>
          <w:p w14:paraId="0E06A36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Dependencies Validated</w:t>
            </w:r>
          </w:p>
        </w:tc>
        <w:tc>
          <w:tcPr>
            <w:tcW w:w="0" w:type="auto"/>
            <w:tcMar>
              <w:top w:w="150" w:type="dxa"/>
              <w:left w:w="240" w:type="dxa"/>
              <w:bottom w:w="150" w:type="dxa"/>
              <w:right w:w="240" w:type="dxa"/>
            </w:tcMar>
            <w:vAlign w:val="center"/>
            <w:hideMark/>
          </w:tcPr>
          <w:p w14:paraId="2FB8219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Segoe UI Emoji" w:hAnsi="Segoe UI Emoji" w:cs="Segoe UI Emoji"/>
                <w:sz w:val="23"/>
                <w:szCs w:val="23"/>
              </w:rPr>
              <w:t>✅</w:t>
            </w:r>
            <w:r w:rsidRPr="005F2A3E">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5ECFF3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N0.3, N23A Dependency Matrices</w:t>
            </w:r>
          </w:p>
        </w:tc>
      </w:tr>
    </w:tbl>
    <w:p w14:paraId="2C2AD17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Sign-off:</w:t>
      </w:r>
    </w:p>
    <w:tbl>
      <w:tblPr>
        <w:tblW w:w="11280" w:type="dxa"/>
        <w:tblCellMar>
          <w:top w:w="15" w:type="dxa"/>
          <w:left w:w="15" w:type="dxa"/>
          <w:bottom w:w="15" w:type="dxa"/>
          <w:right w:w="15" w:type="dxa"/>
        </w:tblCellMar>
        <w:tblLook w:val="04A0" w:firstRow="1" w:lastRow="0" w:firstColumn="1" w:lastColumn="0" w:noHBand="0" w:noVBand="1"/>
      </w:tblPr>
      <w:tblGrid>
        <w:gridCol w:w="3073"/>
        <w:gridCol w:w="5413"/>
        <w:gridCol w:w="2794"/>
      </w:tblGrid>
      <w:tr w:rsidR="005F2A3E" w:rsidRPr="005F2A3E" w14:paraId="5E677743" w14:textId="77777777" w:rsidTr="005F2A3E">
        <w:trPr>
          <w:tblHeader/>
        </w:trPr>
        <w:tc>
          <w:tcPr>
            <w:tcW w:w="0" w:type="auto"/>
            <w:tcBorders>
              <w:top w:val="nil"/>
            </w:tcBorders>
            <w:tcMar>
              <w:top w:w="150" w:type="dxa"/>
              <w:left w:w="0" w:type="dxa"/>
              <w:bottom w:w="150" w:type="dxa"/>
              <w:right w:w="240" w:type="dxa"/>
            </w:tcMar>
            <w:vAlign w:val="center"/>
            <w:hideMark/>
          </w:tcPr>
          <w:p w14:paraId="01B1DC0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1F52DBA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48C23B3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Date</w:t>
            </w:r>
          </w:p>
        </w:tc>
      </w:tr>
      <w:tr w:rsidR="005F2A3E" w:rsidRPr="005F2A3E" w14:paraId="7BB28D3F" w14:textId="77777777" w:rsidTr="005F2A3E">
        <w:tc>
          <w:tcPr>
            <w:tcW w:w="0" w:type="auto"/>
            <w:tcMar>
              <w:top w:w="150" w:type="dxa"/>
              <w:left w:w="0" w:type="dxa"/>
              <w:bottom w:w="150" w:type="dxa"/>
              <w:right w:w="240" w:type="dxa"/>
            </w:tcMar>
            <w:vAlign w:val="center"/>
            <w:hideMark/>
          </w:tcPr>
          <w:p w14:paraId="425738F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730CCE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1631486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w:t>
            </w:r>
          </w:p>
        </w:tc>
      </w:tr>
      <w:tr w:rsidR="005F2A3E" w:rsidRPr="005F2A3E" w14:paraId="6E0BB5C4" w14:textId="77777777" w:rsidTr="005F2A3E">
        <w:tc>
          <w:tcPr>
            <w:tcW w:w="0" w:type="auto"/>
            <w:tcMar>
              <w:top w:w="150" w:type="dxa"/>
              <w:left w:w="0" w:type="dxa"/>
              <w:bottom w:w="150" w:type="dxa"/>
              <w:right w:w="240" w:type="dxa"/>
            </w:tcMar>
            <w:vAlign w:val="center"/>
            <w:hideMark/>
          </w:tcPr>
          <w:p w14:paraId="0BE1AC3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6B97827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2E7588B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w:t>
            </w:r>
          </w:p>
        </w:tc>
      </w:tr>
      <w:tr w:rsidR="005F2A3E" w:rsidRPr="005F2A3E" w14:paraId="4C0A66D0" w14:textId="77777777" w:rsidTr="005F2A3E">
        <w:tc>
          <w:tcPr>
            <w:tcW w:w="0" w:type="auto"/>
            <w:tcMar>
              <w:top w:w="150" w:type="dxa"/>
              <w:left w:w="0" w:type="dxa"/>
              <w:bottom w:w="150" w:type="dxa"/>
              <w:right w:w="240" w:type="dxa"/>
            </w:tcMar>
            <w:vAlign w:val="center"/>
            <w:hideMark/>
          </w:tcPr>
          <w:p w14:paraId="52490AC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572E4C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264BFBD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w:t>
            </w:r>
          </w:p>
        </w:tc>
      </w:tr>
    </w:tbl>
    <w:p w14:paraId="46171A5F"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18F461DC">
          <v:rect id="_x0000_i1952" style="width:0;height:.75pt" o:hralign="center" o:hrstd="t" o:hr="t" fillcolor="#a0a0a0" stroked="f"/>
        </w:pict>
      </w:r>
    </w:p>
    <w:p w14:paraId="7F5B7C0F"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N24: CONSTITUTIONAL TRACEABILITY MATRIX</w:t>
      </w:r>
    </w:p>
    <w:tbl>
      <w:tblPr>
        <w:tblW w:w="11280" w:type="dxa"/>
        <w:tblCellMar>
          <w:top w:w="15" w:type="dxa"/>
          <w:left w:w="15" w:type="dxa"/>
          <w:bottom w:w="15" w:type="dxa"/>
          <w:right w:w="15" w:type="dxa"/>
        </w:tblCellMar>
        <w:tblLook w:val="04A0" w:firstRow="1" w:lastRow="0" w:firstColumn="1" w:lastColumn="0" w:noHBand="0" w:noVBand="1"/>
      </w:tblPr>
      <w:tblGrid>
        <w:gridCol w:w="3395"/>
        <w:gridCol w:w="5172"/>
        <w:gridCol w:w="2713"/>
      </w:tblGrid>
      <w:tr w:rsidR="005F2A3E" w:rsidRPr="005F2A3E" w14:paraId="33B09150" w14:textId="77777777" w:rsidTr="005F2A3E">
        <w:trPr>
          <w:tblHeader/>
        </w:trPr>
        <w:tc>
          <w:tcPr>
            <w:tcW w:w="0" w:type="auto"/>
            <w:tcBorders>
              <w:top w:val="nil"/>
            </w:tcBorders>
            <w:tcMar>
              <w:top w:w="150" w:type="dxa"/>
              <w:left w:w="0" w:type="dxa"/>
              <w:bottom w:w="150" w:type="dxa"/>
              <w:right w:w="240" w:type="dxa"/>
            </w:tcMar>
            <w:vAlign w:val="center"/>
            <w:hideMark/>
          </w:tcPr>
          <w:p w14:paraId="73B34B9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Constitutional Source</w:t>
            </w:r>
          </w:p>
        </w:tc>
        <w:tc>
          <w:tcPr>
            <w:tcW w:w="0" w:type="auto"/>
            <w:tcBorders>
              <w:top w:val="nil"/>
            </w:tcBorders>
            <w:tcMar>
              <w:top w:w="150" w:type="dxa"/>
              <w:left w:w="240" w:type="dxa"/>
              <w:bottom w:w="150" w:type="dxa"/>
              <w:right w:w="240" w:type="dxa"/>
            </w:tcMar>
            <w:vAlign w:val="center"/>
            <w:hideMark/>
          </w:tcPr>
          <w:p w14:paraId="4067379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Requirement Category</w:t>
            </w:r>
          </w:p>
        </w:tc>
        <w:tc>
          <w:tcPr>
            <w:tcW w:w="0" w:type="auto"/>
            <w:tcBorders>
              <w:top w:val="nil"/>
            </w:tcBorders>
            <w:tcMar>
              <w:top w:w="150" w:type="dxa"/>
              <w:left w:w="240" w:type="dxa"/>
              <w:bottom w:w="150" w:type="dxa"/>
              <w:right w:w="240" w:type="dxa"/>
            </w:tcMar>
            <w:vAlign w:val="center"/>
            <w:hideMark/>
          </w:tcPr>
          <w:p w14:paraId="52CD93E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Implemented Sections</w:t>
            </w:r>
          </w:p>
        </w:tc>
      </w:tr>
      <w:tr w:rsidR="005F2A3E" w:rsidRPr="005F2A3E" w14:paraId="31FE0166" w14:textId="77777777" w:rsidTr="005F2A3E">
        <w:tc>
          <w:tcPr>
            <w:tcW w:w="0" w:type="auto"/>
            <w:tcMar>
              <w:top w:w="150" w:type="dxa"/>
              <w:left w:w="0" w:type="dxa"/>
              <w:bottom w:w="150" w:type="dxa"/>
              <w:right w:w="240" w:type="dxa"/>
            </w:tcMar>
            <w:vAlign w:val="center"/>
            <w:hideMark/>
          </w:tcPr>
          <w:p w14:paraId="17C375F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A-011 Governance Charter</w:t>
            </w:r>
          </w:p>
        </w:tc>
        <w:tc>
          <w:tcPr>
            <w:tcW w:w="0" w:type="auto"/>
            <w:tcMar>
              <w:top w:w="150" w:type="dxa"/>
              <w:left w:w="240" w:type="dxa"/>
              <w:bottom w:w="150" w:type="dxa"/>
              <w:right w:w="240" w:type="dxa"/>
            </w:tcMar>
            <w:vAlign w:val="center"/>
            <w:hideMark/>
          </w:tcPr>
          <w:p w14:paraId="40915EA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Governance Roles &amp; Accountability</w:t>
            </w:r>
          </w:p>
        </w:tc>
        <w:tc>
          <w:tcPr>
            <w:tcW w:w="0" w:type="auto"/>
            <w:tcMar>
              <w:top w:w="150" w:type="dxa"/>
              <w:left w:w="240" w:type="dxa"/>
              <w:bottom w:w="150" w:type="dxa"/>
              <w:right w:w="0" w:type="dxa"/>
            </w:tcMar>
            <w:vAlign w:val="center"/>
            <w:hideMark/>
          </w:tcPr>
          <w:p w14:paraId="23E8B8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N2, N3, N4, N5, N15</w:t>
            </w:r>
          </w:p>
        </w:tc>
      </w:tr>
      <w:tr w:rsidR="005F2A3E" w:rsidRPr="005F2A3E" w14:paraId="0BCAA4A9" w14:textId="77777777" w:rsidTr="005F2A3E">
        <w:tc>
          <w:tcPr>
            <w:tcW w:w="0" w:type="auto"/>
            <w:tcMar>
              <w:top w:w="150" w:type="dxa"/>
              <w:left w:w="0" w:type="dxa"/>
              <w:bottom w:w="150" w:type="dxa"/>
              <w:right w:w="240" w:type="dxa"/>
            </w:tcMar>
            <w:vAlign w:val="center"/>
            <w:hideMark/>
          </w:tcPr>
          <w:p w14:paraId="788874A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A-014 Service Portfolio Architecture</w:t>
            </w:r>
          </w:p>
        </w:tc>
        <w:tc>
          <w:tcPr>
            <w:tcW w:w="0" w:type="auto"/>
            <w:tcMar>
              <w:top w:w="150" w:type="dxa"/>
              <w:left w:w="240" w:type="dxa"/>
              <w:bottom w:w="150" w:type="dxa"/>
              <w:right w:w="240" w:type="dxa"/>
            </w:tcMar>
            <w:vAlign w:val="center"/>
            <w:hideMark/>
          </w:tcPr>
          <w:p w14:paraId="25F0194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Companion Grades, RM Structure, Service Staffing</w:t>
            </w:r>
          </w:p>
        </w:tc>
        <w:tc>
          <w:tcPr>
            <w:tcW w:w="0" w:type="auto"/>
            <w:tcMar>
              <w:top w:w="150" w:type="dxa"/>
              <w:left w:w="240" w:type="dxa"/>
              <w:bottom w:w="150" w:type="dxa"/>
              <w:right w:w="0" w:type="dxa"/>
            </w:tcMar>
            <w:vAlign w:val="center"/>
            <w:hideMark/>
          </w:tcPr>
          <w:p w14:paraId="0705FD1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N6, N8, N9</w:t>
            </w:r>
          </w:p>
        </w:tc>
      </w:tr>
      <w:tr w:rsidR="005F2A3E" w:rsidRPr="005F2A3E" w14:paraId="00EB03BB" w14:textId="77777777" w:rsidTr="005F2A3E">
        <w:tc>
          <w:tcPr>
            <w:tcW w:w="0" w:type="auto"/>
            <w:tcMar>
              <w:top w:w="150" w:type="dxa"/>
              <w:left w:w="0" w:type="dxa"/>
              <w:bottom w:w="150" w:type="dxa"/>
              <w:right w:w="240" w:type="dxa"/>
            </w:tcMar>
            <w:vAlign w:val="center"/>
            <w:hideMark/>
          </w:tcPr>
          <w:p w14:paraId="781BAA4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A-015 Client Journey Architecture</w:t>
            </w:r>
          </w:p>
        </w:tc>
        <w:tc>
          <w:tcPr>
            <w:tcW w:w="0" w:type="auto"/>
            <w:tcMar>
              <w:top w:w="150" w:type="dxa"/>
              <w:left w:w="240" w:type="dxa"/>
              <w:bottom w:w="150" w:type="dxa"/>
              <w:right w:w="240" w:type="dxa"/>
            </w:tcMar>
            <w:vAlign w:val="center"/>
            <w:hideMark/>
          </w:tcPr>
          <w:p w14:paraId="5861540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Ownership, Lifecycle Support Roles</w:t>
            </w:r>
          </w:p>
        </w:tc>
        <w:tc>
          <w:tcPr>
            <w:tcW w:w="0" w:type="auto"/>
            <w:tcMar>
              <w:top w:w="150" w:type="dxa"/>
              <w:left w:w="240" w:type="dxa"/>
              <w:bottom w:w="150" w:type="dxa"/>
              <w:right w:w="0" w:type="dxa"/>
            </w:tcMar>
            <w:vAlign w:val="center"/>
            <w:hideMark/>
          </w:tcPr>
          <w:p w14:paraId="28E1FE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N6, N12</w:t>
            </w:r>
          </w:p>
        </w:tc>
      </w:tr>
      <w:tr w:rsidR="005F2A3E" w:rsidRPr="005F2A3E" w14:paraId="47D3A512" w14:textId="77777777" w:rsidTr="005F2A3E">
        <w:tc>
          <w:tcPr>
            <w:tcW w:w="0" w:type="auto"/>
            <w:tcMar>
              <w:top w:w="150" w:type="dxa"/>
              <w:left w:w="0" w:type="dxa"/>
              <w:bottom w:w="150" w:type="dxa"/>
              <w:right w:w="240" w:type="dxa"/>
            </w:tcMar>
            <w:vAlign w:val="center"/>
            <w:hideMark/>
          </w:tcPr>
          <w:p w14:paraId="52FAC5C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A-016 Community Philosophy</w:t>
            </w:r>
          </w:p>
        </w:tc>
        <w:tc>
          <w:tcPr>
            <w:tcW w:w="0" w:type="auto"/>
            <w:tcMar>
              <w:top w:w="150" w:type="dxa"/>
              <w:left w:w="240" w:type="dxa"/>
              <w:bottom w:w="150" w:type="dxa"/>
              <w:right w:w="240" w:type="dxa"/>
            </w:tcMar>
            <w:vAlign w:val="center"/>
            <w:hideMark/>
          </w:tcPr>
          <w:p w14:paraId="7981F02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Engagement Roles</w:t>
            </w:r>
          </w:p>
        </w:tc>
        <w:tc>
          <w:tcPr>
            <w:tcW w:w="0" w:type="auto"/>
            <w:tcMar>
              <w:top w:w="150" w:type="dxa"/>
              <w:left w:w="240" w:type="dxa"/>
              <w:bottom w:w="150" w:type="dxa"/>
              <w:right w:w="0" w:type="dxa"/>
            </w:tcMar>
            <w:vAlign w:val="center"/>
            <w:hideMark/>
          </w:tcPr>
          <w:p w14:paraId="08E8034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N3.3, N5.7, N18.4</w:t>
            </w:r>
          </w:p>
        </w:tc>
      </w:tr>
      <w:tr w:rsidR="005F2A3E" w:rsidRPr="005F2A3E" w14:paraId="36BFBEA0" w14:textId="77777777" w:rsidTr="005F2A3E">
        <w:tc>
          <w:tcPr>
            <w:tcW w:w="0" w:type="auto"/>
            <w:tcMar>
              <w:top w:w="150" w:type="dxa"/>
              <w:left w:w="0" w:type="dxa"/>
              <w:bottom w:w="150" w:type="dxa"/>
              <w:right w:w="240" w:type="dxa"/>
            </w:tcMar>
            <w:vAlign w:val="center"/>
            <w:hideMark/>
          </w:tcPr>
          <w:p w14:paraId="1D70864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A-017 Trust &amp; Safeguarding Charter</w:t>
            </w:r>
          </w:p>
        </w:tc>
        <w:tc>
          <w:tcPr>
            <w:tcW w:w="0" w:type="auto"/>
            <w:tcMar>
              <w:top w:w="150" w:type="dxa"/>
              <w:left w:w="240" w:type="dxa"/>
              <w:bottom w:w="150" w:type="dxa"/>
              <w:right w:w="240" w:type="dxa"/>
            </w:tcMar>
            <w:vAlign w:val="center"/>
            <w:hideMark/>
          </w:tcPr>
          <w:p w14:paraId="00DCD48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Safeguarding Roles, Vetting, Incident Responsibilities</w:t>
            </w:r>
          </w:p>
        </w:tc>
        <w:tc>
          <w:tcPr>
            <w:tcW w:w="0" w:type="auto"/>
            <w:tcMar>
              <w:top w:w="150" w:type="dxa"/>
              <w:left w:w="240" w:type="dxa"/>
              <w:bottom w:w="150" w:type="dxa"/>
              <w:right w:w="0" w:type="dxa"/>
            </w:tcMar>
            <w:vAlign w:val="center"/>
            <w:hideMark/>
          </w:tcPr>
          <w:p w14:paraId="32D1D40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N4, N10, N11, N14, N16</w:t>
            </w:r>
          </w:p>
        </w:tc>
      </w:tr>
      <w:tr w:rsidR="005F2A3E" w:rsidRPr="005F2A3E" w14:paraId="1BC3A965" w14:textId="77777777" w:rsidTr="005F2A3E">
        <w:tc>
          <w:tcPr>
            <w:tcW w:w="0" w:type="auto"/>
            <w:tcMar>
              <w:top w:w="150" w:type="dxa"/>
              <w:left w:w="0" w:type="dxa"/>
              <w:bottom w:w="150" w:type="dxa"/>
              <w:right w:w="240" w:type="dxa"/>
            </w:tcMar>
            <w:vAlign w:val="center"/>
            <w:hideMark/>
          </w:tcPr>
          <w:p w14:paraId="7500DA4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A-018 Quality &amp; Continuous Improvement Charter</w:t>
            </w:r>
          </w:p>
        </w:tc>
        <w:tc>
          <w:tcPr>
            <w:tcW w:w="0" w:type="auto"/>
            <w:tcMar>
              <w:top w:w="150" w:type="dxa"/>
              <w:left w:w="240" w:type="dxa"/>
              <w:bottom w:w="150" w:type="dxa"/>
              <w:right w:w="240" w:type="dxa"/>
            </w:tcMar>
            <w:vAlign w:val="center"/>
            <w:hideMark/>
          </w:tcPr>
          <w:p w14:paraId="3CC399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Competency Management, Performance Management, Continuous Improvement</w:t>
            </w:r>
          </w:p>
        </w:tc>
        <w:tc>
          <w:tcPr>
            <w:tcW w:w="0" w:type="auto"/>
            <w:tcMar>
              <w:top w:w="150" w:type="dxa"/>
              <w:left w:w="240" w:type="dxa"/>
              <w:bottom w:w="150" w:type="dxa"/>
              <w:right w:w="0" w:type="dxa"/>
            </w:tcMar>
            <w:vAlign w:val="center"/>
            <w:hideMark/>
          </w:tcPr>
          <w:p w14:paraId="36EF776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N5.6, N11, N11A, N12, N12A, N19</w:t>
            </w:r>
          </w:p>
        </w:tc>
      </w:tr>
      <w:tr w:rsidR="005F2A3E" w:rsidRPr="005F2A3E" w14:paraId="150171D2" w14:textId="77777777" w:rsidTr="005F2A3E">
        <w:tc>
          <w:tcPr>
            <w:tcW w:w="0" w:type="auto"/>
            <w:tcMar>
              <w:top w:w="150" w:type="dxa"/>
              <w:left w:w="0" w:type="dxa"/>
              <w:bottom w:w="150" w:type="dxa"/>
              <w:right w:w="240" w:type="dxa"/>
            </w:tcMar>
            <w:vAlign w:val="center"/>
            <w:hideMark/>
          </w:tcPr>
          <w:p w14:paraId="3C46436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A-019 Phase 4 Alignment &amp; Requirements Matrix</w:t>
            </w:r>
          </w:p>
        </w:tc>
        <w:tc>
          <w:tcPr>
            <w:tcW w:w="0" w:type="auto"/>
            <w:tcMar>
              <w:top w:w="150" w:type="dxa"/>
              <w:left w:w="240" w:type="dxa"/>
              <w:bottom w:w="150" w:type="dxa"/>
              <w:right w:w="240" w:type="dxa"/>
            </w:tcMar>
            <w:vAlign w:val="center"/>
            <w:hideMark/>
          </w:tcPr>
          <w:p w14:paraId="6E94E41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People &amp; Role Implementation Requirements</w:t>
            </w:r>
          </w:p>
        </w:tc>
        <w:tc>
          <w:tcPr>
            <w:tcW w:w="0" w:type="auto"/>
            <w:tcMar>
              <w:top w:w="150" w:type="dxa"/>
              <w:left w:w="240" w:type="dxa"/>
              <w:bottom w:w="150" w:type="dxa"/>
              <w:right w:w="0" w:type="dxa"/>
            </w:tcMar>
            <w:vAlign w:val="center"/>
            <w:hideMark/>
          </w:tcPr>
          <w:p w14:paraId="60FE409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Entire Document</w:t>
            </w:r>
          </w:p>
        </w:tc>
      </w:tr>
    </w:tbl>
    <w:p w14:paraId="73785443"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725AE5C6">
          <v:rect id="_x0000_i1953" style="width:0;height:.75pt" o:hralign="center" o:hrstd="t" o:hr="t" fillcolor="#a0a0a0" stroked="f"/>
        </w:pict>
      </w:r>
    </w:p>
    <w:p w14:paraId="6A457969"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N25: FOUNDER DECISION TRACEABILITY MATRIX</w:t>
      </w:r>
    </w:p>
    <w:tbl>
      <w:tblPr>
        <w:tblW w:w="11280" w:type="dxa"/>
        <w:tblCellMar>
          <w:top w:w="15" w:type="dxa"/>
          <w:left w:w="15" w:type="dxa"/>
          <w:bottom w:w="15" w:type="dxa"/>
          <w:right w:w="15" w:type="dxa"/>
        </w:tblCellMar>
        <w:tblLook w:val="04A0" w:firstRow="1" w:lastRow="0" w:firstColumn="1" w:lastColumn="0" w:noHBand="0" w:noVBand="1"/>
      </w:tblPr>
      <w:tblGrid>
        <w:gridCol w:w="3051"/>
        <w:gridCol w:w="4125"/>
        <w:gridCol w:w="4104"/>
      </w:tblGrid>
      <w:tr w:rsidR="005F2A3E" w:rsidRPr="005F2A3E" w14:paraId="3476AD53" w14:textId="77777777" w:rsidTr="005F2A3E">
        <w:trPr>
          <w:tblHeader/>
        </w:trPr>
        <w:tc>
          <w:tcPr>
            <w:tcW w:w="0" w:type="auto"/>
            <w:tcBorders>
              <w:top w:val="nil"/>
            </w:tcBorders>
            <w:tcMar>
              <w:top w:w="150" w:type="dxa"/>
              <w:left w:w="0" w:type="dxa"/>
              <w:bottom w:w="150" w:type="dxa"/>
              <w:right w:w="240" w:type="dxa"/>
            </w:tcMar>
            <w:vAlign w:val="center"/>
            <w:hideMark/>
          </w:tcPr>
          <w:p w14:paraId="064FA0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37D551B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0DACAD0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Implemented Sections</w:t>
            </w:r>
          </w:p>
        </w:tc>
      </w:tr>
      <w:tr w:rsidR="005F2A3E" w:rsidRPr="005F2A3E" w14:paraId="4C1C3BC7" w14:textId="77777777" w:rsidTr="005F2A3E">
        <w:tc>
          <w:tcPr>
            <w:tcW w:w="0" w:type="auto"/>
            <w:tcMar>
              <w:top w:w="150" w:type="dxa"/>
              <w:left w:w="0" w:type="dxa"/>
              <w:bottom w:w="150" w:type="dxa"/>
              <w:right w:w="240" w:type="dxa"/>
            </w:tcMar>
            <w:vAlign w:val="center"/>
            <w:hideMark/>
          </w:tcPr>
          <w:p w14:paraId="47E423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FD-050–FD-052</w:t>
            </w:r>
          </w:p>
        </w:tc>
        <w:tc>
          <w:tcPr>
            <w:tcW w:w="0" w:type="auto"/>
            <w:tcMar>
              <w:top w:w="150" w:type="dxa"/>
              <w:left w:w="240" w:type="dxa"/>
              <w:bottom w:w="150" w:type="dxa"/>
              <w:right w:w="240" w:type="dxa"/>
            </w:tcMar>
            <w:vAlign w:val="center"/>
            <w:hideMark/>
          </w:tcPr>
          <w:p w14:paraId="16307B2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Capacity Planning</w:t>
            </w:r>
          </w:p>
        </w:tc>
        <w:tc>
          <w:tcPr>
            <w:tcW w:w="0" w:type="auto"/>
            <w:tcMar>
              <w:top w:w="150" w:type="dxa"/>
              <w:left w:w="240" w:type="dxa"/>
              <w:bottom w:w="150" w:type="dxa"/>
              <w:right w:w="0" w:type="dxa"/>
            </w:tcMar>
            <w:vAlign w:val="center"/>
            <w:hideMark/>
          </w:tcPr>
          <w:p w14:paraId="5CF207A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N5, N9</w:t>
            </w:r>
          </w:p>
        </w:tc>
      </w:tr>
      <w:tr w:rsidR="005F2A3E" w:rsidRPr="005F2A3E" w14:paraId="15D17BDC" w14:textId="77777777" w:rsidTr="005F2A3E">
        <w:tc>
          <w:tcPr>
            <w:tcW w:w="0" w:type="auto"/>
            <w:tcMar>
              <w:top w:w="150" w:type="dxa"/>
              <w:left w:w="0" w:type="dxa"/>
              <w:bottom w:w="150" w:type="dxa"/>
              <w:right w:w="240" w:type="dxa"/>
            </w:tcMar>
            <w:vAlign w:val="center"/>
            <w:hideMark/>
          </w:tcPr>
          <w:p w14:paraId="722E1E4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FD-066–FD-070</w:t>
            </w:r>
          </w:p>
        </w:tc>
        <w:tc>
          <w:tcPr>
            <w:tcW w:w="0" w:type="auto"/>
            <w:tcMar>
              <w:top w:w="150" w:type="dxa"/>
              <w:left w:w="240" w:type="dxa"/>
              <w:bottom w:w="150" w:type="dxa"/>
              <w:right w:w="240" w:type="dxa"/>
            </w:tcMar>
            <w:vAlign w:val="center"/>
            <w:hideMark/>
          </w:tcPr>
          <w:p w14:paraId="6E4C739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Entity Definitions</w:t>
            </w:r>
          </w:p>
        </w:tc>
        <w:tc>
          <w:tcPr>
            <w:tcW w:w="0" w:type="auto"/>
            <w:tcMar>
              <w:top w:w="150" w:type="dxa"/>
              <w:left w:w="240" w:type="dxa"/>
              <w:bottom w:w="150" w:type="dxa"/>
              <w:right w:w="0" w:type="dxa"/>
            </w:tcMar>
            <w:vAlign w:val="center"/>
            <w:hideMark/>
          </w:tcPr>
          <w:p w14:paraId="05FB53F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Entire Document</w:t>
            </w:r>
          </w:p>
        </w:tc>
      </w:tr>
      <w:tr w:rsidR="005F2A3E" w:rsidRPr="005F2A3E" w14:paraId="4C4B1B55" w14:textId="77777777" w:rsidTr="005F2A3E">
        <w:tc>
          <w:tcPr>
            <w:tcW w:w="0" w:type="auto"/>
            <w:tcMar>
              <w:top w:w="150" w:type="dxa"/>
              <w:left w:w="0" w:type="dxa"/>
              <w:bottom w:w="150" w:type="dxa"/>
              <w:right w:w="240" w:type="dxa"/>
            </w:tcMar>
            <w:vAlign w:val="center"/>
            <w:hideMark/>
          </w:tcPr>
          <w:p w14:paraId="208958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FD-071–FD-074</w:t>
            </w:r>
          </w:p>
        </w:tc>
        <w:tc>
          <w:tcPr>
            <w:tcW w:w="0" w:type="auto"/>
            <w:tcMar>
              <w:top w:w="150" w:type="dxa"/>
              <w:left w:w="240" w:type="dxa"/>
              <w:bottom w:w="150" w:type="dxa"/>
              <w:right w:w="240" w:type="dxa"/>
            </w:tcMar>
            <w:vAlign w:val="center"/>
            <w:hideMark/>
          </w:tcPr>
          <w:p w14:paraId="50216F7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Non-Negotiable Rules</w:t>
            </w:r>
          </w:p>
        </w:tc>
        <w:tc>
          <w:tcPr>
            <w:tcW w:w="0" w:type="auto"/>
            <w:tcMar>
              <w:top w:w="150" w:type="dxa"/>
              <w:left w:w="240" w:type="dxa"/>
              <w:bottom w:w="150" w:type="dxa"/>
              <w:right w:w="0" w:type="dxa"/>
            </w:tcMar>
            <w:vAlign w:val="center"/>
            <w:hideMark/>
          </w:tcPr>
          <w:p w14:paraId="2DBD254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N4, N8, N14, N16</w:t>
            </w:r>
          </w:p>
        </w:tc>
      </w:tr>
    </w:tbl>
    <w:p w14:paraId="78647B38"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242DC741">
          <v:rect id="_x0000_i1954" style="width:0;height:.75pt" o:hralign="center" o:hrstd="t" o:hr="t" fillcolor="#a0a0a0" stroked="f"/>
        </w:pict>
      </w:r>
    </w:p>
    <w:p w14:paraId="41D81066"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SECTION N26: FOUNDER LOCK CERTIFICATION</w:t>
      </w:r>
    </w:p>
    <w:p w14:paraId="18F9F90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Document N Version 1.5 (Founder Lock Final — Phase 4 A-019 Aligned with All Enhancements) is hereby adopted as the authoritative People &amp; Role Architecture of Golden Wings Ecosystem Limited.</w:t>
      </w:r>
    </w:p>
    <w:p w14:paraId="48D3C24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No organizational role, staffing structure, reporting relationship, authority boundary, or personnel governance mechanism may be altered unless traceable to this document or an approved successor version.</w:t>
      </w:r>
    </w:p>
    <w:p w14:paraId="7ED03EB5"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color w:val="0F1115"/>
        </w:rPr>
        <w:t>This document may not be amended without Tier 1 (unanimous) founder approval per Document B, Section B14.</w:t>
      </w:r>
    </w:p>
    <w:tbl>
      <w:tblPr>
        <w:tblW w:w="11280" w:type="dxa"/>
        <w:tblCellMar>
          <w:top w:w="15" w:type="dxa"/>
          <w:left w:w="15" w:type="dxa"/>
          <w:bottom w:w="15" w:type="dxa"/>
          <w:right w:w="15" w:type="dxa"/>
        </w:tblCellMar>
        <w:tblLook w:val="04A0" w:firstRow="1" w:lastRow="0" w:firstColumn="1" w:lastColumn="0" w:noHBand="0" w:noVBand="1"/>
      </w:tblPr>
      <w:tblGrid>
        <w:gridCol w:w="3298"/>
        <w:gridCol w:w="5265"/>
        <w:gridCol w:w="2717"/>
      </w:tblGrid>
      <w:tr w:rsidR="005F2A3E" w:rsidRPr="005F2A3E" w14:paraId="27C13135" w14:textId="77777777" w:rsidTr="005F2A3E">
        <w:trPr>
          <w:tblHeader/>
        </w:trPr>
        <w:tc>
          <w:tcPr>
            <w:tcW w:w="0" w:type="auto"/>
            <w:tcBorders>
              <w:top w:val="nil"/>
            </w:tcBorders>
            <w:tcMar>
              <w:top w:w="150" w:type="dxa"/>
              <w:left w:w="0" w:type="dxa"/>
              <w:bottom w:w="150" w:type="dxa"/>
              <w:right w:w="240" w:type="dxa"/>
            </w:tcMar>
            <w:vAlign w:val="center"/>
            <w:hideMark/>
          </w:tcPr>
          <w:p w14:paraId="160292B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Founder</w:t>
            </w:r>
          </w:p>
        </w:tc>
        <w:tc>
          <w:tcPr>
            <w:tcW w:w="0" w:type="auto"/>
            <w:tcBorders>
              <w:top w:val="nil"/>
            </w:tcBorders>
            <w:tcMar>
              <w:top w:w="150" w:type="dxa"/>
              <w:left w:w="240" w:type="dxa"/>
              <w:bottom w:w="150" w:type="dxa"/>
              <w:right w:w="240" w:type="dxa"/>
            </w:tcMar>
            <w:vAlign w:val="center"/>
            <w:hideMark/>
          </w:tcPr>
          <w:p w14:paraId="7BC2BB0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788F2D1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Date</w:t>
            </w:r>
          </w:p>
        </w:tc>
      </w:tr>
      <w:tr w:rsidR="005F2A3E" w:rsidRPr="005F2A3E" w14:paraId="5CD94B97" w14:textId="77777777" w:rsidTr="005F2A3E">
        <w:tc>
          <w:tcPr>
            <w:tcW w:w="0" w:type="auto"/>
            <w:tcMar>
              <w:top w:w="150" w:type="dxa"/>
              <w:left w:w="0" w:type="dxa"/>
              <w:bottom w:w="150" w:type="dxa"/>
              <w:right w:w="240" w:type="dxa"/>
            </w:tcMar>
            <w:vAlign w:val="center"/>
            <w:hideMark/>
          </w:tcPr>
          <w:p w14:paraId="3989891C"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6C5DBC4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630BF5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w:t>
            </w:r>
          </w:p>
        </w:tc>
      </w:tr>
      <w:tr w:rsidR="005F2A3E" w:rsidRPr="005F2A3E" w14:paraId="4E8ACE1F" w14:textId="77777777" w:rsidTr="005F2A3E">
        <w:tc>
          <w:tcPr>
            <w:tcW w:w="0" w:type="auto"/>
            <w:tcMar>
              <w:top w:w="150" w:type="dxa"/>
              <w:left w:w="0" w:type="dxa"/>
              <w:bottom w:w="150" w:type="dxa"/>
              <w:right w:w="240" w:type="dxa"/>
            </w:tcMar>
            <w:vAlign w:val="center"/>
            <w:hideMark/>
          </w:tcPr>
          <w:p w14:paraId="1735C05E"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042187D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156493E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w:t>
            </w:r>
          </w:p>
        </w:tc>
      </w:tr>
      <w:tr w:rsidR="005F2A3E" w:rsidRPr="005F2A3E" w14:paraId="4919752A" w14:textId="77777777" w:rsidTr="005F2A3E">
        <w:tc>
          <w:tcPr>
            <w:tcW w:w="0" w:type="auto"/>
            <w:tcMar>
              <w:top w:w="150" w:type="dxa"/>
              <w:left w:w="0" w:type="dxa"/>
              <w:bottom w:w="150" w:type="dxa"/>
              <w:right w:w="240" w:type="dxa"/>
            </w:tcMar>
            <w:vAlign w:val="center"/>
            <w:hideMark/>
          </w:tcPr>
          <w:p w14:paraId="3E1266DC"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6300D97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32A398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______________</w:t>
            </w:r>
          </w:p>
        </w:tc>
      </w:tr>
    </w:tbl>
    <w:p w14:paraId="70B0A160"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0B41D8DD">
          <v:rect id="_x0000_i1955" style="width:0;height:.75pt" o:hralign="center" o:hrstd="t" o:hr="t" fillcolor="#a0a0a0" stroked="f"/>
        </w:pict>
      </w:r>
    </w:p>
    <w:p w14:paraId="432BC6E7"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APPENDIX A: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134"/>
        <w:gridCol w:w="6827"/>
        <w:gridCol w:w="1536"/>
      </w:tblGrid>
      <w:tr w:rsidR="005F2A3E" w:rsidRPr="005F2A3E" w14:paraId="2941EA8A" w14:textId="77777777" w:rsidTr="005F2A3E">
        <w:trPr>
          <w:tblHeader/>
        </w:trPr>
        <w:tc>
          <w:tcPr>
            <w:tcW w:w="0" w:type="auto"/>
            <w:tcBorders>
              <w:top w:val="nil"/>
            </w:tcBorders>
            <w:tcMar>
              <w:top w:w="150" w:type="dxa"/>
              <w:left w:w="0" w:type="dxa"/>
              <w:bottom w:w="150" w:type="dxa"/>
              <w:right w:w="240" w:type="dxa"/>
            </w:tcMar>
            <w:vAlign w:val="center"/>
            <w:hideMark/>
          </w:tcPr>
          <w:p w14:paraId="017A5C7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4E3A25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27B161C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5AFFFA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Authority</w:t>
            </w:r>
          </w:p>
        </w:tc>
      </w:tr>
      <w:tr w:rsidR="005F2A3E" w:rsidRPr="005F2A3E" w14:paraId="27130116" w14:textId="77777777" w:rsidTr="005F2A3E">
        <w:tc>
          <w:tcPr>
            <w:tcW w:w="0" w:type="auto"/>
            <w:tcMar>
              <w:top w:w="150" w:type="dxa"/>
              <w:left w:w="0" w:type="dxa"/>
              <w:bottom w:w="150" w:type="dxa"/>
              <w:right w:w="240" w:type="dxa"/>
            </w:tcMar>
            <w:vAlign w:val="center"/>
            <w:hideMark/>
          </w:tcPr>
          <w:p w14:paraId="60CF827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13CD741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4BEA595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Initial draft</w:t>
            </w:r>
          </w:p>
        </w:tc>
        <w:tc>
          <w:tcPr>
            <w:tcW w:w="0" w:type="auto"/>
            <w:tcMar>
              <w:top w:w="150" w:type="dxa"/>
              <w:left w:w="240" w:type="dxa"/>
              <w:bottom w:w="150" w:type="dxa"/>
              <w:right w:w="0" w:type="dxa"/>
            </w:tcMar>
            <w:vAlign w:val="center"/>
            <w:hideMark/>
          </w:tcPr>
          <w:p w14:paraId="7871212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Unanimous</w:t>
            </w:r>
          </w:p>
        </w:tc>
      </w:tr>
      <w:tr w:rsidR="005F2A3E" w:rsidRPr="005F2A3E" w14:paraId="0B988317" w14:textId="77777777" w:rsidTr="005F2A3E">
        <w:tc>
          <w:tcPr>
            <w:tcW w:w="0" w:type="auto"/>
            <w:tcMar>
              <w:top w:w="150" w:type="dxa"/>
              <w:left w:w="0" w:type="dxa"/>
              <w:bottom w:w="150" w:type="dxa"/>
              <w:right w:w="240" w:type="dxa"/>
            </w:tcMar>
            <w:vAlign w:val="center"/>
            <w:hideMark/>
          </w:tcPr>
          <w:p w14:paraId="1F1D69F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4676A1F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5031336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Added clinical independence, safeguarding successor architecture</w:t>
            </w:r>
          </w:p>
        </w:tc>
        <w:tc>
          <w:tcPr>
            <w:tcW w:w="0" w:type="auto"/>
            <w:tcMar>
              <w:top w:w="150" w:type="dxa"/>
              <w:left w:w="240" w:type="dxa"/>
              <w:bottom w:w="150" w:type="dxa"/>
              <w:right w:w="0" w:type="dxa"/>
            </w:tcMar>
            <w:vAlign w:val="center"/>
            <w:hideMark/>
          </w:tcPr>
          <w:p w14:paraId="0A8E2E7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Unanimous</w:t>
            </w:r>
          </w:p>
        </w:tc>
      </w:tr>
      <w:tr w:rsidR="005F2A3E" w:rsidRPr="005F2A3E" w14:paraId="7E55EABB" w14:textId="77777777" w:rsidTr="005F2A3E">
        <w:tc>
          <w:tcPr>
            <w:tcW w:w="0" w:type="auto"/>
            <w:tcMar>
              <w:top w:w="150" w:type="dxa"/>
              <w:left w:w="0" w:type="dxa"/>
              <w:bottom w:w="150" w:type="dxa"/>
              <w:right w:w="240" w:type="dxa"/>
            </w:tcMar>
            <w:vAlign w:val="center"/>
            <w:hideMark/>
          </w:tcPr>
          <w:p w14:paraId="74E9BB4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45C1ABC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31E7617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Added companion demotion framework, workforce continuity classification</w:t>
            </w:r>
          </w:p>
        </w:tc>
        <w:tc>
          <w:tcPr>
            <w:tcW w:w="0" w:type="auto"/>
            <w:tcMar>
              <w:top w:w="150" w:type="dxa"/>
              <w:left w:w="240" w:type="dxa"/>
              <w:bottom w:w="150" w:type="dxa"/>
              <w:right w:w="0" w:type="dxa"/>
            </w:tcMar>
            <w:vAlign w:val="center"/>
            <w:hideMark/>
          </w:tcPr>
          <w:p w14:paraId="14939F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Unanimous</w:t>
            </w:r>
          </w:p>
        </w:tc>
      </w:tr>
      <w:tr w:rsidR="005F2A3E" w:rsidRPr="005F2A3E" w14:paraId="16E58807" w14:textId="77777777" w:rsidTr="005F2A3E">
        <w:tc>
          <w:tcPr>
            <w:tcW w:w="0" w:type="auto"/>
            <w:tcMar>
              <w:top w:w="150" w:type="dxa"/>
              <w:left w:w="0" w:type="dxa"/>
              <w:bottom w:w="150" w:type="dxa"/>
              <w:right w:w="240" w:type="dxa"/>
            </w:tcMar>
            <w:vAlign w:val="center"/>
            <w:hideMark/>
          </w:tcPr>
          <w:p w14:paraId="411B055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1.3</w:t>
            </w:r>
          </w:p>
        </w:tc>
        <w:tc>
          <w:tcPr>
            <w:tcW w:w="0" w:type="auto"/>
            <w:tcMar>
              <w:top w:w="150" w:type="dxa"/>
              <w:left w:w="240" w:type="dxa"/>
              <w:bottom w:w="150" w:type="dxa"/>
              <w:right w:w="240" w:type="dxa"/>
            </w:tcMar>
            <w:vAlign w:val="center"/>
            <w:hideMark/>
          </w:tcPr>
          <w:p w14:paraId="44A99D5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3A053924"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Added hazard premium, clinical flag mapping, probation gate keeper</w:t>
            </w:r>
          </w:p>
        </w:tc>
        <w:tc>
          <w:tcPr>
            <w:tcW w:w="0" w:type="auto"/>
            <w:tcMar>
              <w:top w:w="150" w:type="dxa"/>
              <w:left w:w="240" w:type="dxa"/>
              <w:bottom w:w="150" w:type="dxa"/>
              <w:right w:w="0" w:type="dxa"/>
            </w:tcMar>
            <w:vAlign w:val="center"/>
            <w:hideMark/>
          </w:tcPr>
          <w:p w14:paraId="756DF88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Unanimous</w:t>
            </w:r>
          </w:p>
        </w:tc>
      </w:tr>
      <w:tr w:rsidR="005F2A3E" w:rsidRPr="005F2A3E" w14:paraId="2269278E" w14:textId="77777777" w:rsidTr="005F2A3E">
        <w:tc>
          <w:tcPr>
            <w:tcW w:w="0" w:type="auto"/>
            <w:tcMar>
              <w:top w:w="150" w:type="dxa"/>
              <w:left w:w="0" w:type="dxa"/>
              <w:bottom w:w="150" w:type="dxa"/>
              <w:right w:w="240" w:type="dxa"/>
            </w:tcMar>
            <w:vAlign w:val="center"/>
            <w:hideMark/>
          </w:tcPr>
          <w:p w14:paraId="7EA0349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1.4</w:t>
            </w:r>
          </w:p>
        </w:tc>
        <w:tc>
          <w:tcPr>
            <w:tcW w:w="0" w:type="auto"/>
            <w:tcMar>
              <w:top w:w="150" w:type="dxa"/>
              <w:left w:w="240" w:type="dxa"/>
              <w:bottom w:w="150" w:type="dxa"/>
              <w:right w:w="240" w:type="dxa"/>
            </w:tcMar>
            <w:vAlign w:val="center"/>
            <w:hideMark/>
          </w:tcPr>
          <w:p w14:paraId="630F03C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5210279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A-019 Alignment: Added Constitutional Traceability, Founder Decision Traceability, Authority Summary, Quality Responsibilities Framework, KPI/KRI/QRI Framework, Workforce Escalation Framework, Phase 4 Dependency Matrix, Acceptance Criteria Sign-off, Succession Readiness Testing, Community role in permissions, Quality role in continuity, Quality declarations in ethics, Quality Bonus Link, Quality Role Expansion Triggers, Document O authority alignment</w:t>
            </w:r>
          </w:p>
        </w:tc>
        <w:tc>
          <w:tcPr>
            <w:tcW w:w="0" w:type="auto"/>
            <w:tcMar>
              <w:top w:w="150" w:type="dxa"/>
              <w:left w:w="240" w:type="dxa"/>
              <w:bottom w:w="150" w:type="dxa"/>
              <w:right w:w="0" w:type="dxa"/>
            </w:tcMar>
            <w:vAlign w:val="center"/>
            <w:hideMark/>
          </w:tcPr>
          <w:p w14:paraId="50CB4D8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Unanimous</w:t>
            </w:r>
          </w:p>
        </w:tc>
      </w:tr>
      <w:tr w:rsidR="005F2A3E" w:rsidRPr="005F2A3E" w14:paraId="116960D6" w14:textId="77777777" w:rsidTr="005F2A3E">
        <w:tc>
          <w:tcPr>
            <w:tcW w:w="0" w:type="auto"/>
            <w:tcMar>
              <w:top w:w="150" w:type="dxa"/>
              <w:left w:w="0" w:type="dxa"/>
              <w:bottom w:w="150" w:type="dxa"/>
              <w:right w:w="240" w:type="dxa"/>
            </w:tcMar>
            <w:vAlign w:val="center"/>
            <w:hideMark/>
          </w:tcPr>
          <w:p w14:paraId="371F3652"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1.5</w:t>
            </w:r>
          </w:p>
        </w:tc>
        <w:tc>
          <w:tcPr>
            <w:tcW w:w="0" w:type="auto"/>
            <w:tcMar>
              <w:top w:w="150" w:type="dxa"/>
              <w:left w:w="240" w:type="dxa"/>
              <w:bottom w:w="150" w:type="dxa"/>
              <w:right w:w="240" w:type="dxa"/>
            </w:tcMar>
            <w:vAlign w:val="center"/>
            <w:hideMark/>
          </w:tcPr>
          <w:p w14:paraId="4373C96C"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June 2026</w:t>
            </w:r>
          </w:p>
        </w:tc>
        <w:tc>
          <w:tcPr>
            <w:tcW w:w="0" w:type="auto"/>
            <w:tcMar>
              <w:top w:w="150" w:type="dxa"/>
              <w:left w:w="240" w:type="dxa"/>
              <w:bottom w:w="150" w:type="dxa"/>
              <w:right w:w="240" w:type="dxa"/>
            </w:tcMar>
            <w:vAlign w:val="center"/>
            <w:hideMark/>
          </w:tcPr>
          <w:p w14:paraId="4C0301B6"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Added Quality Lead definition (N5.6), Community Lead definition (N5.7), Safeguarding Independence Protection (N4.4A), External Advisor Qualification Requirements (N4.5A), Clinical Reassessment &amp; Appeal Protocol (N7.6), Compensation Architecture (N12.5) with CS-001, Probation Extension BLA Protection (N13.3), Annual Succession Exercise (N15.6), Workforce KPI Escalation Thresholds (N12B), updated Role Permissions Matrix (N18.4), updated Authority Summary (N2.2, N5A), updated Capacity Expansion Triggers (N9.2), updated Continuity Classification (N19.4)</w:t>
            </w:r>
          </w:p>
        </w:tc>
        <w:tc>
          <w:tcPr>
            <w:tcW w:w="0" w:type="auto"/>
            <w:tcMar>
              <w:top w:w="150" w:type="dxa"/>
              <w:left w:w="240" w:type="dxa"/>
              <w:bottom w:w="150" w:type="dxa"/>
              <w:right w:w="0" w:type="dxa"/>
            </w:tcMar>
            <w:vAlign w:val="center"/>
            <w:hideMark/>
          </w:tcPr>
          <w:p w14:paraId="2A6575EA" w14:textId="77777777" w:rsidR="005F2A3E" w:rsidRPr="005F2A3E" w:rsidRDefault="005F2A3E" w:rsidP="005F2A3E">
            <w:pPr>
              <w:spacing w:after="0" w:line="240" w:lineRule="auto"/>
              <w:rPr>
                <w:rFonts w:ascii="Times New Roman" w:hAnsi="Times New Roman" w:cs="Times New Roman"/>
                <w:sz w:val="23"/>
                <w:szCs w:val="23"/>
              </w:rPr>
            </w:pPr>
            <w:r w:rsidRPr="005F2A3E">
              <w:rPr>
                <w:rStyle w:val="Strong"/>
                <w:rFonts w:ascii="Times New Roman" w:hAnsi="Times New Roman" w:cs="Times New Roman"/>
                <w:sz w:val="23"/>
                <w:szCs w:val="23"/>
              </w:rPr>
              <w:t>Unanimous Founders</w:t>
            </w:r>
          </w:p>
        </w:tc>
      </w:tr>
    </w:tbl>
    <w:p w14:paraId="12B4A885" w14:textId="77777777" w:rsidR="005F2A3E" w:rsidRPr="005F2A3E" w:rsidRDefault="005F2A3E" w:rsidP="005F2A3E">
      <w:pPr>
        <w:spacing w:after="0" w:line="240" w:lineRule="auto"/>
        <w:rPr>
          <w:rFonts w:ascii="Times New Roman" w:hAnsi="Times New Roman" w:cs="Times New Roman"/>
          <w:sz w:val="24"/>
          <w:szCs w:val="24"/>
        </w:rPr>
      </w:pPr>
      <w:r w:rsidRPr="005F2A3E">
        <w:rPr>
          <w:rFonts w:ascii="Times New Roman" w:hAnsi="Times New Roman" w:cs="Times New Roman"/>
        </w:rPr>
        <w:pict w14:anchorId="78295E5D">
          <v:rect id="_x0000_i1956" style="width:0;height:.75pt" o:hralign="center" o:hrstd="t" o:hr="t" fillcolor="#a0a0a0" stroked="f"/>
        </w:pict>
      </w:r>
    </w:p>
    <w:p w14:paraId="37B1A153" w14:textId="77777777" w:rsidR="005F2A3E" w:rsidRPr="005F2A3E" w:rsidRDefault="005F2A3E" w:rsidP="005F2A3E">
      <w:pPr>
        <w:pStyle w:val="Heading3"/>
        <w:shd w:val="clear" w:color="auto" w:fill="FFFFFF"/>
        <w:spacing w:before="0" w:line="240" w:lineRule="auto"/>
        <w:rPr>
          <w:rFonts w:ascii="Times New Roman" w:hAnsi="Times New Roman" w:cs="Times New Roman"/>
          <w:color w:val="0F1115"/>
          <w:sz w:val="30"/>
          <w:szCs w:val="30"/>
        </w:rPr>
      </w:pPr>
      <w:r w:rsidRPr="005F2A3E">
        <w:rPr>
          <w:rFonts w:ascii="Times New Roman" w:hAnsi="Times New Roman" w:cs="Times New Roman"/>
          <w:color w:val="0F1115"/>
          <w:sz w:val="30"/>
          <w:szCs w:val="30"/>
        </w:rPr>
        <w:t>APPENDIX B: CS-001 COMPENSATION SCHEDULE</w:t>
      </w:r>
    </w:p>
    <w:p w14:paraId="3486D10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Purpose:</w:t>
      </w:r>
      <w:r w:rsidRPr="005F2A3E">
        <w:rPr>
          <w:color w:val="0F1115"/>
        </w:rPr>
        <w:t> This schedule defines current compensation bands and is maintained separately from constitutional architecture to allow regular updates without constitutional amendment.</w:t>
      </w:r>
    </w:p>
    <w:p w14:paraId="330DFE9E"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Version:</w:t>
      </w:r>
      <w:r w:rsidRPr="005F2A3E">
        <w:rPr>
          <w:color w:val="0F1115"/>
        </w:rPr>
        <w:t> 1.0</w:t>
      </w:r>
      <w:r w:rsidRPr="005F2A3E">
        <w:rPr>
          <w:color w:val="0F1115"/>
        </w:rPr>
        <w:br/>
      </w:r>
      <w:r w:rsidRPr="005F2A3E">
        <w:rPr>
          <w:rStyle w:val="Strong"/>
          <w:color w:val="0F1115"/>
        </w:rPr>
        <w:t>Effective Date:</w:t>
      </w:r>
      <w:r w:rsidRPr="005F2A3E">
        <w:rPr>
          <w:color w:val="0F1115"/>
        </w:rPr>
        <w:t> [To be inserted]</w:t>
      </w:r>
      <w:r w:rsidRPr="005F2A3E">
        <w:rPr>
          <w:color w:val="0F1115"/>
        </w:rPr>
        <w:br/>
      </w:r>
      <w:r w:rsidRPr="005F2A3E">
        <w:rPr>
          <w:rStyle w:val="Strong"/>
          <w:color w:val="0F1115"/>
        </w:rPr>
        <w:t>Approved By:</w:t>
      </w:r>
      <w:r w:rsidRPr="005F2A3E">
        <w:rPr>
          <w:color w:val="0F1115"/>
        </w:rPr>
        <w:t> CEO + COO</w:t>
      </w:r>
      <w:r w:rsidRPr="005F2A3E">
        <w:rPr>
          <w:color w:val="0F1115"/>
        </w:rPr>
        <w:br/>
      </w:r>
      <w:r w:rsidRPr="005F2A3E">
        <w:rPr>
          <w:rStyle w:val="Strong"/>
          <w:color w:val="0F1115"/>
        </w:rPr>
        <w:t>Next Review:</w:t>
      </w:r>
      <w:r w:rsidRPr="005F2A3E">
        <w:rPr>
          <w:color w:val="0F1115"/>
        </w:rPr>
        <w:t> Annually</w:t>
      </w:r>
    </w:p>
    <w:p w14:paraId="3AEDBDA7"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Salary Bands:</w:t>
      </w:r>
    </w:p>
    <w:tbl>
      <w:tblPr>
        <w:tblW w:w="0" w:type="auto"/>
        <w:tblCellMar>
          <w:top w:w="15" w:type="dxa"/>
          <w:left w:w="15" w:type="dxa"/>
          <w:bottom w:w="15" w:type="dxa"/>
          <w:right w:w="15" w:type="dxa"/>
        </w:tblCellMar>
        <w:tblLook w:val="04A0" w:firstRow="1" w:lastRow="0" w:firstColumn="1" w:lastColumn="0" w:noHBand="0" w:noVBand="1"/>
      </w:tblPr>
      <w:tblGrid>
        <w:gridCol w:w="1857"/>
        <w:gridCol w:w="2243"/>
        <w:gridCol w:w="2371"/>
        <w:gridCol w:w="2163"/>
      </w:tblGrid>
      <w:tr w:rsidR="005F2A3E" w:rsidRPr="005F2A3E" w14:paraId="379B65F0" w14:textId="77777777" w:rsidTr="005F2A3E">
        <w:trPr>
          <w:tblHeader/>
        </w:trPr>
        <w:tc>
          <w:tcPr>
            <w:tcW w:w="0" w:type="auto"/>
            <w:tcBorders>
              <w:top w:val="nil"/>
            </w:tcBorders>
            <w:tcMar>
              <w:top w:w="150" w:type="dxa"/>
              <w:left w:w="0" w:type="dxa"/>
              <w:bottom w:w="150" w:type="dxa"/>
              <w:right w:w="240" w:type="dxa"/>
            </w:tcMar>
            <w:vAlign w:val="center"/>
            <w:hideMark/>
          </w:tcPr>
          <w:p w14:paraId="4D9189B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Grade</w:t>
            </w:r>
          </w:p>
        </w:tc>
        <w:tc>
          <w:tcPr>
            <w:tcW w:w="0" w:type="auto"/>
            <w:tcBorders>
              <w:top w:val="nil"/>
            </w:tcBorders>
            <w:tcMar>
              <w:top w:w="150" w:type="dxa"/>
              <w:left w:w="240" w:type="dxa"/>
              <w:bottom w:w="150" w:type="dxa"/>
              <w:right w:w="240" w:type="dxa"/>
            </w:tcMar>
            <w:vAlign w:val="center"/>
            <w:hideMark/>
          </w:tcPr>
          <w:p w14:paraId="635DB18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Base Salary (BDT)</w:t>
            </w:r>
          </w:p>
        </w:tc>
        <w:tc>
          <w:tcPr>
            <w:tcW w:w="0" w:type="auto"/>
            <w:tcBorders>
              <w:top w:val="nil"/>
            </w:tcBorders>
            <w:tcMar>
              <w:top w:w="150" w:type="dxa"/>
              <w:left w:w="240" w:type="dxa"/>
              <w:bottom w:w="150" w:type="dxa"/>
              <w:right w:w="240" w:type="dxa"/>
            </w:tcMar>
            <w:vAlign w:val="center"/>
            <w:hideMark/>
          </w:tcPr>
          <w:p w14:paraId="1C6FBB9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Annual Merit Range</w:t>
            </w:r>
          </w:p>
        </w:tc>
        <w:tc>
          <w:tcPr>
            <w:tcW w:w="0" w:type="auto"/>
            <w:tcBorders>
              <w:top w:val="nil"/>
            </w:tcBorders>
            <w:tcMar>
              <w:top w:w="150" w:type="dxa"/>
              <w:left w:w="240" w:type="dxa"/>
              <w:bottom w:w="150" w:type="dxa"/>
              <w:right w:w="240" w:type="dxa"/>
            </w:tcMar>
            <w:vAlign w:val="center"/>
            <w:hideMark/>
          </w:tcPr>
          <w:p w14:paraId="057D6BC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Bonus Potential</w:t>
            </w:r>
          </w:p>
        </w:tc>
      </w:tr>
      <w:tr w:rsidR="005F2A3E" w:rsidRPr="005F2A3E" w14:paraId="5F7FEE73" w14:textId="77777777" w:rsidTr="005F2A3E">
        <w:tc>
          <w:tcPr>
            <w:tcW w:w="0" w:type="auto"/>
            <w:tcMar>
              <w:top w:w="150" w:type="dxa"/>
              <w:left w:w="0" w:type="dxa"/>
              <w:bottom w:w="150" w:type="dxa"/>
              <w:right w:w="240" w:type="dxa"/>
            </w:tcMar>
            <w:vAlign w:val="center"/>
            <w:hideMark/>
          </w:tcPr>
          <w:p w14:paraId="5FA2831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C1</w:t>
            </w:r>
          </w:p>
        </w:tc>
        <w:tc>
          <w:tcPr>
            <w:tcW w:w="0" w:type="auto"/>
            <w:tcMar>
              <w:top w:w="150" w:type="dxa"/>
              <w:left w:w="240" w:type="dxa"/>
              <w:bottom w:w="150" w:type="dxa"/>
              <w:right w:w="240" w:type="dxa"/>
            </w:tcMar>
            <w:vAlign w:val="center"/>
            <w:hideMark/>
          </w:tcPr>
          <w:p w14:paraId="788B566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13,000</w:t>
            </w:r>
          </w:p>
        </w:tc>
        <w:tc>
          <w:tcPr>
            <w:tcW w:w="0" w:type="auto"/>
            <w:tcMar>
              <w:top w:w="150" w:type="dxa"/>
              <w:left w:w="240" w:type="dxa"/>
              <w:bottom w:w="150" w:type="dxa"/>
              <w:right w:w="240" w:type="dxa"/>
            </w:tcMar>
            <w:vAlign w:val="center"/>
            <w:hideMark/>
          </w:tcPr>
          <w:p w14:paraId="147E99D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0-8%</w:t>
            </w:r>
          </w:p>
        </w:tc>
        <w:tc>
          <w:tcPr>
            <w:tcW w:w="0" w:type="auto"/>
            <w:tcMar>
              <w:top w:w="150" w:type="dxa"/>
              <w:left w:w="240" w:type="dxa"/>
              <w:bottom w:w="150" w:type="dxa"/>
              <w:right w:w="0" w:type="dxa"/>
            </w:tcMar>
            <w:vAlign w:val="center"/>
            <w:hideMark/>
          </w:tcPr>
          <w:p w14:paraId="57E0A0A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2,000/quarter</w:t>
            </w:r>
          </w:p>
        </w:tc>
      </w:tr>
      <w:tr w:rsidR="005F2A3E" w:rsidRPr="005F2A3E" w14:paraId="7955C8C5" w14:textId="77777777" w:rsidTr="005F2A3E">
        <w:tc>
          <w:tcPr>
            <w:tcW w:w="0" w:type="auto"/>
            <w:tcMar>
              <w:top w:w="150" w:type="dxa"/>
              <w:left w:w="0" w:type="dxa"/>
              <w:bottom w:w="150" w:type="dxa"/>
              <w:right w:w="240" w:type="dxa"/>
            </w:tcMar>
            <w:vAlign w:val="center"/>
            <w:hideMark/>
          </w:tcPr>
          <w:p w14:paraId="49EB8C1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lastRenderedPageBreak/>
              <w:t>C2</w:t>
            </w:r>
          </w:p>
        </w:tc>
        <w:tc>
          <w:tcPr>
            <w:tcW w:w="0" w:type="auto"/>
            <w:tcMar>
              <w:top w:w="150" w:type="dxa"/>
              <w:left w:w="240" w:type="dxa"/>
              <w:bottom w:w="150" w:type="dxa"/>
              <w:right w:w="240" w:type="dxa"/>
            </w:tcMar>
            <w:vAlign w:val="center"/>
            <w:hideMark/>
          </w:tcPr>
          <w:p w14:paraId="6C693D4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17,000</w:t>
            </w:r>
          </w:p>
        </w:tc>
        <w:tc>
          <w:tcPr>
            <w:tcW w:w="0" w:type="auto"/>
            <w:tcMar>
              <w:top w:w="150" w:type="dxa"/>
              <w:left w:w="240" w:type="dxa"/>
              <w:bottom w:w="150" w:type="dxa"/>
              <w:right w:w="240" w:type="dxa"/>
            </w:tcMar>
            <w:vAlign w:val="center"/>
            <w:hideMark/>
          </w:tcPr>
          <w:p w14:paraId="1C614D4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0-8%</w:t>
            </w:r>
          </w:p>
        </w:tc>
        <w:tc>
          <w:tcPr>
            <w:tcW w:w="0" w:type="auto"/>
            <w:tcMar>
              <w:top w:w="150" w:type="dxa"/>
              <w:left w:w="240" w:type="dxa"/>
              <w:bottom w:w="150" w:type="dxa"/>
              <w:right w:w="0" w:type="dxa"/>
            </w:tcMar>
            <w:vAlign w:val="center"/>
            <w:hideMark/>
          </w:tcPr>
          <w:p w14:paraId="5BDE46F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3,000/quarter</w:t>
            </w:r>
          </w:p>
        </w:tc>
      </w:tr>
      <w:tr w:rsidR="005F2A3E" w:rsidRPr="005F2A3E" w14:paraId="491F95ED" w14:textId="77777777" w:rsidTr="005F2A3E">
        <w:tc>
          <w:tcPr>
            <w:tcW w:w="0" w:type="auto"/>
            <w:tcMar>
              <w:top w:w="150" w:type="dxa"/>
              <w:left w:w="0" w:type="dxa"/>
              <w:bottom w:w="150" w:type="dxa"/>
              <w:right w:w="240" w:type="dxa"/>
            </w:tcMar>
            <w:vAlign w:val="center"/>
            <w:hideMark/>
          </w:tcPr>
          <w:p w14:paraId="6B04399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C3</w:t>
            </w:r>
          </w:p>
        </w:tc>
        <w:tc>
          <w:tcPr>
            <w:tcW w:w="0" w:type="auto"/>
            <w:tcMar>
              <w:top w:w="150" w:type="dxa"/>
              <w:left w:w="240" w:type="dxa"/>
              <w:bottom w:w="150" w:type="dxa"/>
              <w:right w:w="240" w:type="dxa"/>
            </w:tcMar>
            <w:vAlign w:val="center"/>
            <w:hideMark/>
          </w:tcPr>
          <w:p w14:paraId="1C22DBE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24,000</w:t>
            </w:r>
          </w:p>
        </w:tc>
        <w:tc>
          <w:tcPr>
            <w:tcW w:w="0" w:type="auto"/>
            <w:tcMar>
              <w:top w:w="150" w:type="dxa"/>
              <w:left w:w="240" w:type="dxa"/>
              <w:bottom w:w="150" w:type="dxa"/>
              <w:right w:w="240" w:type="dxa"/>
            </w:tcMar>
            <w:vAlign w:val="center"/>
            <w:hideMark/>
          </w:tcPr>
          <w:p w14:paraId="005A283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0-10%</w:t>
            </w:r>
          </w:p>
        </w:tc>
        <w:tc>
          <w:tcPr>
            <w:tcW w:w="0" w:type="auto"/>
            <w:tcMar>
              <w:top w:w="150" w:type="dxa"/>
              <w:left w:w="240" w:type="dxa"/>
              <w:bottom w:w="150" w:type="dxa"/>
              <w:right w:w="0" w:type="dxa"/>
            </w:tcMar>
            <w:vAlign w:val="center"/>
            <w:hideMark/>
          </w:tcPr>
          <w:p w14:paraId="1DC5D24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4,000/quarter</w:t>
            </w:r>
          </w:p>
        </w:tc>
      </w:tr>
      <w:tr w:rsidR="005F2A3E" w:rsidRPr="005F2A3E" w14:paraId="1042F28E" w14:textId="77777777" w:rsidTr="005F2A3E">
        <w:tc>
          <w:tcPr>
            <w:tcW w:w="0" w:type="auto"/>
            <w:tcMar>
              <w:top w:w="150" w:type="dxa"/>
              <w:left w:w="0" w:type="dxa"/>
              <w:bottom w:w="150" w:type="dxa"/>
              <w:right w:w="240" w:type="dxa"/>
            </w:tcMar>
            <w:vAlign w:val="center"/>
            <w:hideMark/>
          </w:tcPr>
          <w:p w14:paraId="5BC7818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C4</w:t>
            </w:r>
          </w:p>
        </w:tc>
        <w:tc>
          <w:tcPr>
            <w:tcW w:w="0" w:type="auto"/>
            <w:tcMar>
              <w:top w:w="150" w:type="dxa"/>
              <w:left w:w="240" w:type="dxa"/>
              <w:bottom w:w="150" w:type="dxa"/>
              <w:right w:w="240" w:type="dxa"/>
            </w:tcMar>
            <w:vAlign w:val="center"/>
            <w:hideMark/>
          </w:tcPr>
          <w:p w14:paraId="0FC22A5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30,000</w:t>
            </w:r>
          </w:p>
        </w:tc>
        <w:tc>
          <w:tcPr>
            <w:tcW w:w="0" w:type="auto"/>
            <w:tcMar>
              <w:top w:w="150" w:type="dxa"/>
              <w:left w:w="240" w:type="dxa"/>
              <w:bottom w:w="150" w:type="dxa"/>
              <w:right w:w="240" w:type="dxa"/>
            </w:tcMar>
            <w:vAlign w:val="center"/>
            <w:hideMark/>
          </w:tcPr>
          <w:p w14:paraId="26DEE17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0-10%</w:t>
            </w:r>
          </w:p>
        </w:tc>
        <w:tc>
          <w:tcPr>
            <w:tcW w:w="0" w:type="auto"/>
            <w:tcMar>
              <w:top w:w="150" w:type="dxa"/>
              <w:left w:w="240" w:type="dxa"/>
              <w:bottom w:w="150" w:type="dxa"/>
              <w:right w:w="0" w:type="dxa"/>
            </w:tcMar>
            <w:vAlign w:val="center"/>
            <w:hideMark/>
          </w:tcPr>
          <w:p w14:paraId="4F7D2D62"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5,000/quarter</w:t>
            </w:r>
          </w:p>
        </w:tc>
      </w:tr>
      <w:tr w:rsidR="005F2A3E" w:rsidRPr="005F2A3E" w14:paraId="7142C480" w14:textId="77777777" w:rsidTr="005F2A3E">
        <w:tc>
          <w:tcPr>
            <w:tcW w:w="0" w:type="auto"/>
            <w:tcMar>
              <w:top w:w="150" w:type="dxa"/>
              <w:left w:w="0" w:type="dxa"/>
              <w:bottom w:w="150" w:type="dxa"/>
              <w:right w:w="240" w:type="dxa"/>
            </w:tcMar>
            <w:vAlign w:val="center"/>
            <w:hideMark/>
          </w:tcPr>
          <w:p w14:paraId="735FDEEA"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C5</w:t>
            </w:r>
          </w:p>
        </w:tc>
        <w:tc>
          <w:tcPr>
            <w:tcW w:w="0" w:type="auto"/>
            <w:tcMar>
              <w:top w:w="150" w:type="dxa"/>
              <w:left w:w="240" w:type="dxa"/>
              <w:bottom w:w="150" w:type="dxa"/>
              <w:right w:w="240" w:type="dxa"/>
            </w:tcMar>
            <w:vAlign w:val="center"/>
            <w:hideMark/>
          </w:tcPr>
          <w:p w14:paraId="3FF7B31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38,000</w:t>
            </w:r>
          </w:p>
        </w:tc>
        <w:tc>
          <w:tcPr>
            <w:tcW w:w="0" w:type="auto"/>
            <w:tcMar>
              <w:top w:w="150" w:type="dxa"/>
              <w:left w:w="240" w:type="dxa"/>
              <w:bottom w:w="150" w:type="dxa"/>
              <w:right w:w="240" w:type="dxa"/>
            </w:tcMar>
            <w:vAlign w:val="center"/>
            <w:hideMark/>
          </w:tcPr>
          <w:p w14:paraId="1C9E4B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0-12%</w:t>
            </w:r>
          </w:p>
        </w:tc>
        <w:tc>
          <w:tcPr>
            <w:tcW w:w="0" w:type="auto"/>
            <w:tcMar>
              <w:top w:w="150" w:type="dxa"/>
              <w:left w:w="240" w:type="dxa"/>
              <w:bottom w:w="150" w:type="dxa"/>
              <w:right w:w="0" w:type="dxa"/>
            </w:tcMar>
            <w:vAlign w:val="center"/>
            <w:hideMark/>
          </w:tcPr>
          <w:p w14:paraId="7FBF844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7,000/quarter</w:t>
            </w:r>
          </w:p>
        </w:tc>
      </w:tr>
      <w:tr w:rsidR="005F2A3E" w:rsidRPr="005F2A3E" w14:paraId="35285614" w14:textId="77777777" w:rsidTr="005F2A3E">
        <w:tc>
          <w:tcPr>
            <w:tcW w:w="0" w:type="auto"/>
            <w:tcMar>
              <w:top w:w="150" w:type="dxa"/>
              <w:left w:w="0" w:type="dxa"/>
              <w:bottom w:w="150" w:type="dxa"/>
              <w:right w:w="240" w:type="dxa"/>
            </w:tcMar>
            <w:vAlign w:val="center"/>
            <w:hideMark/>
          </w:tcPr>
          <w:p w14:paraId="2979569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M (Manager)</w:t>
            </w:r>
          </w:p>
        </w:tc>
        <w:tc>
          <w:tcPr>
            <w:tcW w:w="0" w:type="auto"/>
            <w:tcMar>
              <w:top w:w="150" w:type="dxa"/>
              <w:left w:w="240" w:type="dxa"/>
              <w:bottom w:w="150" w:type="dxa"/>
              <w:right w:w="240" w:type="dxa"/>
            </w:tcMar>
            <w:vAlign w:val="center"/>
            <w:hideMark/>
          </w:tcPr>
          <w:p w14:paraId="2EFABA1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45,000</w:t>
            </w:r>
          </w:p>
        </w:tc>
        <w:tc>
          <w:tcPr>
            <w:tcW w:w="0" w:type="auto"/>
            <w:tcMar>
              <w:top w:w="150" w:type="dxa"/>
              <w:left w:w="240" w:type="dxa"/>
              <w:bottom w:w="150" w:type="dxa"/>
              <w:right w:w="240" w:type="dxa"/>
            </w:tcMar>
            <w:vAlign w:val="center"/>
            <w:hideMark/>
          </w:tcPr>
          <w:p w14:paraId="63C1CDC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0-12%</w:t>
            </w:r>
          </w:p>
        </w:tc>
        <w:tc>
          <w:tcPr>
            <w:tcW w:w="0" w:type="auto"/>
            <w:tcMar>
              <w:top w:w="150" w:type="dxa"/>
              <w:left w:w="240" w:type="dxa"/>
              <w:bottom w:w="150" w:type="dxa"/>
              <w:right w:w="0" w:type="dxa"/>
            </w:tcMar>
            <w:vAlign w:val="center"/>
            <w:hideMark/>
          </w:tcPr>
          <w:p w14:paraId="1D007229"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10,000/quarter</w:t>
            </w:r>
          </w:p>
        </w:tc>
      </w:tr>
      <w:tr w:rsidR="005F2A3E" w:rsidRPr="005F2A3E" w14:paraId="4102C738" w14:textId="77777777" w:rsidTr="005F2A3E">
        <w:tc>
          <w:tcPr>
            <w:tcW w:w="0" w:type="auto"/>
            <w:tcMar>
              <w:top w:w="150" w:type="dxa"/>
              <w:left w:w="0" w:type="dxa"/>
              <w:bottom w:w="150" w:type="dxa"/>
              <w:right w:w="240" w:type="dxa"/>
            </w:tcMar>
            <w:vAlign w:val="center"/>
            <w:hideMark/>
          </w:tcPr>
          <w:p w14:paraId="677B062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5A895B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35,000-45,000</w:t>
            </w:r>
          </w:p>
        </w:tc>
        <w:tc>
          <w:tcPr>
            <w:tcW w:w="0" w:type="auto"/>
            <w:tcMar>
              <w:top w:w="150" w:type="dxa"/>
              <w:left w:w="240" w:type="dxa"/>
              <w:bottom w:w="150" w:type="dxa"/>
              <w:right w:w="240" w:type="dxa"/>
            </w:tcMar>
            <w:vAlign w:val="center"/>
            <w:hideMark/>
          </w:tcPr>
          <w:p w14:paraId="5F8424C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0-10%</w:t>
            </w:r>
          </w:p>
        </w:tc>
        <w:tc>
          <w:tcPr>
            <w:tcW w:w="0" w:type="auto"/>
            <w:tcMar>
              <w:top w:w="150" w:type="dxa"/>
              <w:left w:w="240" w:type="dxa"/>
              <w:bottom w:w="150" w:type="dxa"/>
              <w:right w:w="0" w:type="dxa"/>
            </w:tcMar>
            <w:vAlign w:val="center"/>
            <w:hideMark/>
          </w:tcPr>
          <w:p w14:paraId="6B83F96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8,000/quarter</w:t>
            </w:r>
          </w:p>
        </w:tc>
      </w:tr>
      <w:tr w:rsidR="005F2A3E" w:rsidRPr="005F2A3E" w14:paraId="00A59050" w14:textId="77777777" w:rsidTr="005F2A3E">
        <w:tc>
          <w:tcPr>
            <w:tcW w:w="0" w:type="auto"/>
            <w:tcMar>
              <w:top w:w="150" w:type="dxa"/>
              <w:left w:w="0" w:type="dxa"/>
              <w:bottom w:w="150" w:type="dxa"/>
              <w:right w:w="240" w:type="dxa"/>
            </w:tcMar>
            <w:vAlign w:val="center"/>
            <w:hideMark/>
          </w:tcPr>
          <w:p w14:paraId="22A1863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29A5A6E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55,000</w:t>
            </w:r>
          </w:p>
        </w:tc>
        <w:tc>
          <w:tcPr>
            <w:tcW w:w="0" w:type="auto"/>
            <w:tcMar>
              <w:top w:w="150" w:type="dxa"/>
              <w:left w:w="240" w:type="dxa"/>
              <w:bottom w:w="150" w:type="dxa"/>
              <w:right w:w="240" w:type="dxa"/>
            </w:tcMar>
            <w:vAlign w:val="center"/>
            <w:hideMark/>
          </w:tcPr>
          <w:p w14:paraId="53016A26"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0-12%</w:t>
            </w:r>
          </w:p>
        </w:tc>
        <w:tc>
          <w:tcPr>
            <w:tcW w:w="0" w:type="auto"/>
            <w:tcMar>
              <w:top w:w="150" w:type="dxa"/>
              <w:left w:w="240" w:type="dxa"/>
              <w:bottom w:w="150" w:type="dxa"/>
              <w:right w:w="0" w:type="dxa"/>
            </w:tcMar>
            <w:vAlign w:val="center"/>
            <w:hideMark/>
          </w:tcPr>
          <w:p w14:paraId="78521968"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12,000/quarter</w:t>
            </w:r>
          </w:p>
        </w:tc>
      </w:tr>
      <w:tr w:rsidR="005F2A3E" w:rsidRPr="005F2A3E" w14:paraId="14156641" w14:textId="77777777" w:rsidTr="005F2A3E">
        <w:tc>
          <w:tcPr>
            <w:tcW w:w="0" w:type="auto"/>
            <w:tcMar>
              <w:top w:w="150" w:type="dxa"/>
              <w:left w:w="0" w:type="dxa"/>
              <w:bottom w:w="150" w:type="dxa"/>
              <w:right w:w="240" w:type="dxa"/>
            </w:tcMar>
            <w:vAlign w:val="center"/>
            <w:hideMark/>
          </w:tcPr>
          <w:p w14:paraId="6A9E0555"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Quality Lead</w:t>
            </w:r>
          </w:p>
        </w:tc>
        <w:tc>
          <w:tcPr>
            <w:tcW w:w="0" w:type="auto"/>
            <w:tcMar>
              <w:top w:w="150" w:type="dxa"/>
              <w:left w:w="240" w:type="dxa"/>
              <w:bottom w:w="150" w:type="dxa"/>
              <w:right w:w="240" w:type="dxa"/>
            </w:tcMar>
            <w:vAlign w:val="center"/>
            <w:hideMark/>
          </w:tcPr>
          <w:p w14:paraId="4B3F7787"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50,000</w:t>
            </w:r>
          </w:p>
        </w:tc>
        <w:tc>
          <w:tcPr>
            <w:tcW w:w="0" w:type="auto"/>
            <w:tcMar>
              <w:top w:w="150" w:type="dxa"/>
              <w:left w:w="240" w:type="dxa"/>
              <w:bottom w:w="150" w:type="dxa"/>
              <w:right w:w="240" w:type="dxa"/>
            </w:tcMar>
            <w:vAlign w:val="center"/>
            <w:hideMark/>
          </w:tcPr>
          <w:p w14:paraId="5CD95FB1"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0-12%</w:t>
            </w:r>
          </w:p>
        </w:tc>
        <w:tc>
          <w:tcPr>
            <w:tcW w:w="0" w:type="auto"/>
            <w:tcMar>
              <w:top w:w="150" w:type="dxa"/>
              <w:left w:w="240" w:type="dxa"/>
              <w:bottom w:w="150" w:type="dxa"/>
              <w:right w:w="0" w:type="dxa"/>
            </w:tcMar>
            <w:vAlign w:val="center"/>
            <w:hideMark/>
          </w:tcPr>
          <w:p w14:paraId="1A38E77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10,000/quarter</w:t>
            </w:r>
          </w:p>
        </w:tc>
      </w:tr>
      <w:tr w:rsidR="005F2A3E" w:rsidRPr="005F2A3E" w14:paraId="0858DF98" w14:textId="77777777" w:rsidTr="005F2A3E">
        <w:tc>
          <w:tcPr>
            <w:tcW w:w="0" w:type="auto"/>
            <w:tcMar>
              <w:top w:w="150" w:type="dxa"/>
              <w:left w:w="0" w:type="dxa"/>
              <w:bottom w:w="150" w:type="dxa"/>
              <w:right w:w="240" w:type="dxa"/>
            </w:tcMar>
            <w:vAlign w:val="center"/>
            <w:hideMark/>
          </w:tcPr>
          <w:p w14:paraId="140075CD"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Community Lead</w:t>
            </w:r>
          </w:p>
        </w:tc>
        <w:tc>
          <w:tcPr>
            <w:tcW w:w="0" w:type="auto"/>
            <w:tcMar>
              <w:top w:w="150" w:type="dxa"/>
              <w:left w:w="240" w:type="dxa"/>
              <w:bottom w:w="150" w:type="dxa"/>
              <w:right w:w="240" w:type="dxa"/>
            </w:tcMar>
            <w:vAlign w:val="center"/>
            <w:hideMark/>
          </w:tcPr>
          <w:p w14:paraId="70B3F710"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40,000</w:t>
            </w:r>
          </w:p>
        </w:tc>
        <w:tc>
          <w:tcPr>
            <w:tcW w:w="0" w:type="auto"/>
            <w:tcMar>
              <w:top w:w="150" w:type="dxa"/>
              <w:left w:w="240" w:type="dxa"/>
              <w:bottom w:w="150" w:type="dxa"/>
              <w:right w:w="240" w:type="dxa"/>
            </w:tcMar>
            <w:vAlign w:val="center"/>
            <w:hideMark/>
          </w:tcPr>
          <w:p w14:paraId="431A067E"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0-10%</w:t>
            </w:r>
          </w:p>
        </w:tc>
        <w:tc>
          <w:tcPr>
            <w:tcW w:w="0" w:type="auto"/>
            <w:tcMar>
              <w:top w:w="150" w:type="dxa"/>
              <w:left w:w="240" w:type="dxa"/>
              <w:bottom w:w="150" w:type="dxa"/>
              <w:right w:w="0" w:type="dxa"/>
            </w:tcMar>
            <w:vAlign w:val="center"/>
            <w:hideMark/>
          </w:tcPr>
          <w:p w14:paraId="5877D5F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Up to 8,000/quarter</w:t>
            </w:r>
          </w:p>
        </w:tc>
      </w:tr>
    </w:tbl>
    <w:p w14:paraId="548682CA"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Hazard Premium:</w:t>
      </w:r>
    </w:p>
    <w:tbl>
      <w:tblPr>
        <w:tblW w:w="11280" w:type="dxa"/>
        <w:tblCellMar>
          <w:top w:w="15" w:type="dxa"/>
          <w:left w:w="15" w:type="dxa"/>
          <w:bottom w:w="15" w:type="dxa"/>
          <w:right w:w="15" w:type="dxa"/>
        </w:tblCellMar>
        <w:tblLook w:val="04A0" w:firstRow="1" w:lastRow="0" w:firstColumn="1" w:lastColumn="0" w:noHBand="0" w:noVBand="1"/>
      </w:tblPr>
      <w:tblGrid>
        <w:gridCol w:w="7556"/>
        <w:gridCol w:w="3724"/>
      </w:tblGrid>
      <w:tr w:rsidR="005F2A3E" w:rsidRPr="005F2A3E" w14:paraId="60FC0DDD" w14:textId="77777777" w:rsidTr="005F2A3E">
        <w:trPr>
          <w:tblHeader/>
        </w:trPr>
        <w:tc>
          <w:tcPr>
            <w:tcW w:w="0" w:type="auto"/>
            <w:tcBorders>
              <w:top w:val="nil"/>
            </w:tcBorders>
            <w:tcMar>
              <w:top w:w="150" w:type="dxa"/>
              <w:left w:w="0" w:type="dxa"/>
              <w:bottom w:w="150" w:type="dxa"/>
              <w:right w:w="240" w:type="dxa"/>
            </w:tcMar>
            <w:vAlign w:val="center"/>
            <w:hideMark/>
          </w:tcPr>
          <w:p w14:paraId="47545E8B"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0ABBC833"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Premium</w:t>
            </w:r>
          </w:p>
        </w:tc>
      </w:tr>
      <w:tr w:rsidR="005F2A3E" w:rsidRPr="005F2A3E" w14:paraId="0A12F923" w14:textId="77777777" w:rsidTr="005F2A3E">
        <w:tc>
          <w:tcPr>
            <w:tcW w:w="0" w:type="auto"/>
            <w:tcMar>
              <w:top w:w="150" w:type="dxa"/>
              <w:left w:w="0" w:type="dxa"/>
              <w:bottom w:w="150" w:type="dxa"/>
              <w:right w:w="240" w:type="dxa"/>
            </w:tcMar>
            <w:vAlign w:val="center"/>
            <w:hideMark/>
          </w:tcPr>
          <w:p w14:paraId="40ACC01C"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2:1 dual-deployment (Tiers 4-5)</w:t>
            </w:r>
          </w:p>
        </w:tc>
        <w:tc>
          <w:tcPr>
            <w:tcW w:w="0" w:type="auto"/>
            <w:tcMar>
              <w:top w:w="150" w:type="dxa"/>
              <w:left w:w="240" w:type="dxa"/>
              <w:bottom w:w="150" w:type="dxa"/>
              <w:right w:w="0" w:type="dxa"/>
            </w:tcMar>
            <w:vAlign w:val="center"/>
            <w:hideMark/>
          </w:tcPr>
          <w:p w14:paraId="3E52D06F" w14:textId="77777777" w:rsidR="005F2A3E" w:rsidRPr="005F2A3E" w:rsidRDefault="005F2A3E" w:rsidP="005F2A3E">
            <w:pPr>
              <w:spacing w:after="0" w:line="240" w:lineRule="auto"/>
              <w:rPr>
                <w:rFonts w:ascii="Times New Roman" w:hAnsi="Times New Roman" w:cs="Times New Roman"/>
                <w:sz w:val="23"/>
                <w:szCs w:val="23"/>
              </w:rPr>
            </w:pPr>
            <w:r w:rsidRPr="005F2A3E">
              <w:rPr>
                <w:rFonts w:ascii="Times New Roman" w:hAnsi="Times New Roman" w:cs="Times New Roman"/>
                <w:sz w:val="23"/>
                <w:szCs w:val="23"/>
              </w:rPr>
              <w:t>BDT 250/shift</w:t>
            </w:r>
          </w:p>
        </w:tc>
      </w:tr>
    </w:tbl>
    <w:p w14:paraId="14EC59C8"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Schedule Maintenance:</w:t>
      </w:r>
    </w:p>
    <w:p w14:paraId="4A3D0B9F" w14:textId="77777777" w:rsidR="005F2A3E" w:rsidRPr="005F2A3E" w:rsidRDefault="005F2A3E" w:rsidP="00192656">
      <w:pPr>
        <w:pStyle w:val="ds-markdown-paragraph"/>
        <w:numPr>
          <w:ilvl w:val="0"/>
          <w:numId w:val="24"/>
        </w:numPr>
        <w:shd w:val="clear" w:color="auto" w:fill="FFFFFF"/>
        <w:spacing w:before="0" w:beforeAutospacing="0" w:after="0" w:afterAutospacing="0"/>
        <w:rPr>
          <w:color w:val="0F1115"/>
        </w:rPr>
      </w:pPr>
      <w:r w:rsidRPr="005F2A3E">
        <w:rPr>
          <w:color w:val="0F1115"/>
        </w:rPr>
        <w:t>Reviewed annually by CEO + COO</w:t>
      </w:r>
    </w:p>
    <w:p w14:paraId="22F3B4EB" w14:textId="77777777" w:rsidR="005F2A3E" w:rsidRPr="005F2A3E" w:rsidRDefault="005F2A3E" w:rsidP="00192656">
      <w:pPr>
        <w:pStyle w:val="ds-markdown-paragraph"/>
        <w:numPr>
          <w:ilvl w:val="0"/>
          <w:numId w:val="24"/>
        </w:numPr>
        <w:shd w:val="clear" w:color="auto" w:fill="FFFFFF"/>
        <w:spacing w:before="0" w:beforeAutospacing="0" w:after="0" w:afterAutospacing="0"/>
        <w:rPr>
          <w:color w:val="0F1115"/>
        </w:rPr>
      </w:pPr>
      <w:r w:rsidRPr="005F2A3E">
        <w:rPr>
          <w:color w:val="0F1115"/>
        </w:rPr>
        <w:t>Adjustments do not require Document N amendment</w:t>
      </w:r>
    </w:p>
    <w:p w14:paraId="7A707342" w14:textId="77777777" w:rsidR="005F2A3E" w:rsidRPr="005F2A3E" w:rsidRDefault="005F2A3E" w:rsidP="00192656">
      <w:pPr>
        <w:pStyle w:val="ds-markdown-paragraph"/>
        <w:numPr>
          <w:ilvl w:val="0"/>
          <w:numId w:val="24"/>
        </w:numPr>
        <w:shd w:val="clear" w:color="auto" w:fill="FFFFFF"/>
        <w:spacing w:before="0" w:beforeAutospacing="0" w:after="0" w:afterAutospacing="0"/>
        <w:rPr>
          <w:color w:val="0F1115"/>
        </w:rPr>
      </w:pPr>
      <w:r w:rsidRPr="005F2A3E">
        <w:rPr>
          <w:color w:val="0F1115"/>
        </w:rPr>
        <w:t>Changes recorded in this schedule with version and date</w:t>
      </w:r>
    </w:p>
    <w:p w14:paraId="4702ADA7" w14:textId="77777777" w:rsidR="005F2A3E" w:rsidRPr="005F2A3E" w:rsidRDefault="005F2A3E" w:rsidP="005F2A3E">
      <w:pPr>
        <w:spacing w:after="0" w:line="240" w:lineRule="auto"/>
        <w:rPr>
          <w:rFonts w:ascii="Times New Roman" w:hAnsi="Times New Roman" w:cs="Times New Roman"/>
        </w:rPr>
      </w:pPr>
      <w:r w:rsidRPr="005F2A3E">
        <w:rPr>
          <w:rFonts w:ascii="Times New Roman" w:hAnsi="Times New Roman" w:cs="Times New Roman"/>
        </w:rPr>
        <w:pict w14:anchorId="66160BF2">
          <v:rect id="_x0000_i1957" style="width:0;height:.75pt" o:hralign="center" o:hrstd="t" o:hr="t" fillcolor="#a0a0a0" stroked="f"/>
        </w:pict>
      </w:r>
    </w:p>
    <w:p w14:paraId="4CCCB11D"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END OF DOCUMENT N — PEOPLE &amp; ROLE ARCHITECTURE</w:t>
      </w:r>
    </w:p>
    <w:p w14:paraId="63B39062" w14:textId="77777777" w:rsidR="005F2A3E" w:rsidRPr="005F2A3E" w:rsidRDefault="005F2A3E" w:rsidP="005F2A3E">
      <w:pPr>
        <w:pStyle w:val="ds-markdown-paragraph"/>
        <w:shd w:val="clear" w:color="auto" w:fill="FFFFFF"/>
        <w:spacing w:before="0" w:beforeAutospacing="0" w:after="0" w:afterAutospacing="0"/>
        <w:rPr>
          <w:color w:val="0F1115"/>
        </w:rPr>
      </w:pPr>
      <w:r w:rsidRPr="005F2A3E">
        <w:rPr>
          <w:rStyle w:val="Strong"/>
          <w:color w:val="0F1115"/>
        </w:rPr>
        <w:t>Version 1.5 (Founder Lock Final — Phase 4 A-019 Aligned with All Enhancements)</w:t>
      </w:r>
    </w:p>
    <w:p w14:paraId="6F6CC8CC" w14:textId="77777777" w:rsidR="005F7647" w:rsidRPr="005F2A3E" w:rsidRDefault="005F7647" w:rsidP="005F2A3E">
      <w:pPr>
        <w:spacing w:after="0" w:line="240" w:lineRule="auto"/>
        <w:rPr>
          <w:rFonts w:ascii="Times New Roman" w:hAnsi="Times New Roman" w:cs="Times New Roman"/>
        </w:rPr>
      </w:pPr>
    </w:p>
    <w:sectPr w:rsidR="005F7647" w:rsidRPr="005F2A3E"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5D3F"/>
    <w:multiLevelType w:val="multilevel"/>
    <w:tmpl w:val="290C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93670"/>
    <w:multiLevelType w:val="multilevel"/>
    <w:tmpl w:val="36B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6C44"/>
    <w:multiLevelType w:val="multilevel"/>
    <w:tmpl w:val="68A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1642D"/>
    <w:multiLevelType w:val="multilevel"/>
    <w:tmpl w:val="B34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84219"/>
    <w:multiLevelType w:val="multilevel"/>
    <w:tmpl w:val="048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C7024"/>
    <w:multiLevelType w:val="multilevel"/>
    <w:tmpl w:val="D6D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90F0A"/>
    <w:multiLevelType w:val="multilevel"/>
    <w:tmpl w:val="700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B2F78"/>
    <w:multiLevelType w:val="multilevel"/>
    <w:tmpl w:val="A0C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70ADB"/>
    <w:multiLevelType w:val="multilevel"/>
    <w:tmpl w:val="539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37960"/>
    <w:multiLevelType w:val="multilevel"/>
    <w:tmpl w:val="3DE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47D8E"/>
    <w:multiLevelType w:val="multilevel"/>
    <w:tmpl w:val="24B2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A5219"/>
    <w:multiLevelType w:val="multilevel"/>
    <w:tmpl w:val="B36A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C5E62"/>
    <w:multiLevelType w:val="multilevel"/>
    <w:tmpl w:val="575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55700"/>
    <w:multiLevelType w:val="multilevel"/>
    <w:tmpl w:val="CD4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40EDE"/>
    <w:multiLevelType w:val="multilevel"/>
    <w:tmpl w:val="32D8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03EB"/>
    <w:multiLevelType w:val="multilevel"/>
    <w:tmpl w:val="F176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4000E"/>
    <w:multiLevelType w:val="multilevel"/>
    <w:tmpl w:val="6ED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31BAF"/>
    <w:multiLevelType w:val="multilevel"/>
    <w:tmpl w:val="9E92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37299"/>
    <w:multiLevelType w:val="multilevel"/>
    <w:tmpl w:val="666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E581B"/>
    <w:multiLevelType w:val="multilevel"/>
    <w:tmpl w:val="94D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07F22"/>
    <w:multiLevelType w:val="multilevel"/>
    <w:tmpl w:val="183E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C0D0E"/>
    <w:multiLevelType w:val="multilevel"/>
    <w:tmpl w:val="07F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8369D"/>
    <w:multiLevelType w:val="multilevel"/>
    <w:tmpl w:val="AFC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D570E"/>
    <w:multiLevelType w:val="multilevel"/>
    <w:tmpl w:val="E3E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65ED7"/>
    <w:multiLevelType w:val="multilevel"/>
    <w:tmpl w:val="360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652B5"/>
    <w:multiLevelType w:val="multilevel"/>
    <w:tmpl w:val="44BC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6302C"/>
    <w:multiLevelType w:val="multilevel"/>
    <w:tmpl w:val="9BAE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F22"/>
    <w:multiLevelType w:val="multilevel"/>
    <w:tmpl w:val="2086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E2531"/>
    <w:multiLevelType w:val="multilevel"/>
    <w:tmpl w:val="1B0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96512"/>
    <w:multiLevelType w:val="multilevel"/>
    <w:tmpl w:val="597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1B46BB"/>
    <w:multiLevelType w:val="multilevel"/>
    <w:tmpl w:val="8D38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D34D3"/>
    <w:multiLevelType w:val="multilevel"/>
    <w:tmpl w:val="675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96269"/>
    <w:multiLevelType w:val="multilevel"/>
    <w:tmpl w:val="41AA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00756"/>
    <w:multiLevelType w:val="multilevel"/>
    <w:tmpl w:val="58CE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509D3"/>
    <w:multiLevelType w:val="multilevel"/>
    <w:tmpl w:val="14BC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
  </w:num>
  <w:num w:numId="3">
    <w:abstractNumId w:val="31"/>
  </w:num>
  <w:num w:numId="4">
    <w:abstractNumId w:val="14"/>
  </w:num>
  <w:num w:numId="5">
    <w:abstractNumId w:val="7"/>
  </w:num>
  <w:num w:numId="6">
    <w:abstractNumId w:val="2"/>
  </w:num>
  <w:num w:numId="7">
    <w:abstractNumId w:val="19"/>
  </w:num>
  <w:num w:numId="8">
    <w:abstractNumId w:val="16"/>
  </w:num>
  <w:num w:numId="9">
    <w:abstractNumId w:val="20"/>
  </w:num>
  <w:num w:numId="10">
    <w:abstractNumId w:val="29"/>
  </w:num>
  <w:num w:numId="11">
    <w:abstractNumId w:val="11"/>
  </w:num>
  <w:num w:numId="12">
    <w:abstractNumId w:val="0"/>
  </w:num>
  <w:num w:numId="13">
    <w:abstractNumId w:val="28"/>
  </w:num>
  <w:num w:numId="14">
    <w:abstractNumId w:val="17"/>
  </w:num>
  <w:num w:numId="15">
    <w:abstractNumId w:val="4"/>
  </w:num>
  <w:num w:numId="16">
    <w:abstractNumId w:val="5"/>
  </w:num>
  <w:num w:numId="17">
    <w:abstractNumId w:val="12"/>
  </w:num>
  <w:num w:numId="18">
    <w:abstractNumId w:val="26"/>
  </w:num>
  <w:num w:numId="19">
    <w:abstractNumId w:val="34"/>
  </w:num>
  <w:num w:numId="20">
    <w:abstractNumId w:val="18"/>
  </w:num>
  <w:num w:numId="21">
    <w:abstractNumId w:val="8"/>
  </w:num>
  <w:num w:numId="22">
    <w:abstractNumId w:val="32"/>
  </w:num>
  <w:num w:numId="23">
    <w:abstractNumId w:val="9"/>
  </w:num>
  <w:num w:numId="24">
    <w:abstractNumId w:val="3"/>
  </w:num>
  <w:num w:numId="25">
    <w:abstractNumId w:val="23"/>
  </w:num>
  <w:num w:numId="26">
    <w:abstractNumId w:val="27"/>
  </w:num>
  <w:num w:numId="27">
    <w:abstractNumId w:val="30"/>
  </w:num>
  <w:num w:numId="28">
    <w:abstractNumId w:val="13"/>
  </w:num>
  <w:num w:numId="29">
    <w:abstractNumId w:val="10"/>
  </w:num>
  <w:num w:numId="30">
    <w:abstractNumId w:val="15"/>
  </w:num>
  <w:num w:numId="31">
    <w:abstractNumId w:val="21"/>
  </w:num>
  <w:num w:numId="32">
    <w:abstractNumId w:val="33"/>
  </w:num>
  <w:num w:numId="33">
    <w:abstractNumId w:val="22"/>
  </w:num>
  <w:num w:numId="34">
    <w:abstractNumId w:val="24"/>
  </w:num>
  <w:num w:numId="35">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07E1F"/>
    <w:rsid w:val="00056C68"/>
    <w:rsid w:val="00056CE8"/>
    <w:rsid w:val="0007104A"/>
    <w:rsid w:val="000A0862"/>
    <w:rsid w:val="000E3A0E"/>
    <w:rsid w:val="00165184"/>
    <w:rsid w:val="00192656"/>
    <w:rsid w:val="00215E44"/>
    <w:rsid w:val="002A6B72"/>
    <w:rsid w:val="00326121"/>
    <w:rsid w:val="003554E9"/>
    <w:rsid w:val="003A2FC1"/>
    <w:rsid w:val="003F6299"/>
    <w:rsid w:val="00402A02"/>
    <w:rsid w:val="004E57D4"/>
    <w:rsid w:val="00557C6A"/>
    <w:rsid w:val="005F2A3E"/>
    <w:rsid w:val="005F7647"/>
    <w:rsid w:val="00606EAB"/>
    <w:rsid w:val="006B0A00"/>
    <w:rsid w:val="00743150"/>
    <w:rsid w:val="007E5BED"/>
    <w:rsid w:val="00824CB1"/>
    <w:rsid w:val="00866A6A"/>
    <w:rsid w:val="009A2A55"/>
    <w:rsid w:val="009B3507"/>
    <w:rsid w:val="00A83DB0"/>
    <w:rsid w:val="00BA0977"/>
    <w:rsid w:val="00BE343B"/>
    <w:rsid w:val="00C00518"/>
    <w:rsid w:val="00C4777E"/>
    <w:rsid w:val="00CC7393"/>
    <w:rsid w:val="00E65A2D"/>
    <w:rsid w:val="00ED1DB0"/>
    <w:rsid w:val="00ED7B30"/>
    <w:rsid w:val="00F4052A"/>
    <w:rsid w:val="00F442AB"/>
    <w:rsid w:val="00FE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BD867"/>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05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0862"/>
    <w:pPr>
      <w:spacing w:after="0"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B0A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5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0862"/>
    <w:rPr>
      <w:rFonts w:ascii="Times New Roman" w:eastAsia="Times New Roman" w:hAnsi="Times New Roman" w:cs="Times New Roman"/>
      <w:b/>
      <w:bCs/>
      <w:sz w:val="36"/>
      <w:szCs w:val="36"/>
    </w:rPr>
  </w:style>
  <w:style w:type="paragraph" w:customStyle="1" w:styleId="msonormal0">
    <w:name w:val="msonormal"/>
    <w:basedOn w:val="Normal"/>
    <w:rsid w:val="00F405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F405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052A"/>
    <w:rPr>
      <w:b/>
      <w:bCs/>
    </w:rPr>
  </w:style>
  <w:style w:type="character" w:customStyle="1" w:styleId="d813de27">
    <w:name w:val="d813de27"/>
    <w:basedOn w:val="DefaultParagraphFont"/>
    <w:rsid w:val="00F4052A"/>
  </w:style>
  <w:style w:type="paragraph" w:styleId="HTMLPreformatted">
    <w:name w:val="HTML Preformatted"/>
    <w:basedOn w:val="Normal"/>
    <w:link w:val="HTMLPreformattedChar"/>
    <w:uiPriority w:val="99"/>
    <w:semiHidden/>
    <w:unhideWhenUsed/>
    <w:rsid w:val="00F40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052A"/>
    <w:rPr>
      <w:rFonts w:ascii="Courier New" w:eastAsia="Times New Roman" w:hAnsi="Courier New" w:cs="Courier New"/>
      <w:sz w:val="20"/>
      <w:szCs w:val="20"/>
    </w:rPr>
  </w:style>
  <w:style w:type="character" w:styleId="Hyperlink">
    <w:name w:val="Hyperlink"/>
    <w:basedOn w:val="DefaultParagraphFont"/>
    <w:uiPriority w:val="99"/>
    <w:unhideWhenUsed/>
    <w:rsid w:val="00215E44"/>
    <w:rPr>
      <w:color w:val="0000FF"/>
      <w:u w:val="single"/>
    </w:rPr>
  </w:style>
  <w:style w:type="character" w:styleId="FollowedHyperlink">
    <w:name w:val="FollowedHyperlink"/>
    <w:basedOn w:val="DefaultParagraphFont"/>
    <w:uiPriority w:val="99"/>
    <w:semiHidden/>
    <w:unhideWhenUsed/>
    <w:rsid w:val="00215E44"/>
    <w:rPr>
      <w:color w:val="800080"/>
      <w:u w:val="single"/>
    </w:rPr>
  </w:style>
  <w:style w:type="character" w:styleId="UnresolvedMention">
    <w:name w:val="Unresolved Mention"/>
    <w:basedOn w:val="DefaultParagraphFont"/>
    <w:uiPriority w:val="99"/>
    <w:semiHidden/>
    <w:unhideWhenUsed/>
    <w:rsid w:val="00215E44"/>
    <w:rPr>
      <w:color w:val="605E5C"/>
      <w:shd w:val="clear" w:color="auto" w:fill="E1DFDD"/>
    </w:rPr>
  </w:style>
  <w:style w:type="character" w:styleId="Emphasis">
    <w:name w:val="Emphasis"/>
    <w:basedOn w:val="DefaultParagraphFont"/>
    <w:uiPriority w:val="20"/>
    <w:qFormat/>
    <w:rsid w:val="00056CE8"/>
    <w:rPr>
      <w:i/>
      <w:iCs/>
    </w:rPr>
  </w:style>
  <w:style w:type="character" w:customStyle="1" w:styleId="Heading3Char">
    <w:name w:val="Heading 3 Char"/>
    <w:basedOn w:val="DefaultParagraphFont"/>
    <w:link w:val="Heading3"/>
    <w:uiPriority w:val="9"/>
    <w:rsid w:val="006B0A0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B0A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95975">
      <w:bodyDiv w:val="1"/>
      <w:marLeft w:val="0"/>
      <w:marRight w:val="0"/>
      <w:marTop w:val="0"/>
      <w:marBottom w:val="0"/>
      <w:divBdr>
        <w:top w:val="none" w:sz="0" w:space="0" w:color="auto"/>
        <w:left w:val="none" w:sz="0" w:space="0" w:color="auto"/>
        <w:bottom w:val="none" w:sz="0" w:space="0" w:color="auto"/>
        <w:right w:val="none" w:sz="0" w:space="0" w:color="auto"/>
      </w:divBdr>
      <w:divsChild>
        <w:div w:id="1418940429">
          <w:marLeft w:val="0"/>
          <w:marRight w:val="0"/>
          <w:marTop w:val="0"/>
          <w:marBottom w:val="0"/>
          <w:divBdr>
            <w:top w:val="none" w:sz="0" w:space="0" w:color="auto"/>
            <w:left w:val="none" w:sz="0" w:space="0" w:color="auto"/>
            <w:bottom w:val="none" w:sz="0" w:space="0" w:color="auto"/>
            <w:right w:val="none" w:sz="0" w:space="0" w:color="auto"/>
          </w:divBdr>
        </w:div>
        <w:div w:id="366640482">
          <w:marLeft w:val="0"/>
          <w:marRight w:val="0"/>
          <w:marTop w:val="0"/>
          <w:marBottom w:val="0"/>
          <w:divBdr>
            <w:top w:val="none" w:sz="0" w:space="0" w:color="auto"/>
            <w:left w:val="none" w:sz="0" w:space="0" w:color="auto"/>
            <w:bottom w:val="none" w:sz="0" w:space="0" w:color="auto"/>
            <w:right w:val="none" w:sz="0" w:space="0" w:color="auto"/>
          </w:divBdr>
        </w:div>
        <w:div w:id="759759876">
          <w:marLeft w:val="0"/>
          <w:marRight w:val="0"/>
          <w:marTop w:val="0"/>
          <w:marBottom w:val="0"/>
          <w:divBdr>
            <w:top w:val="none" w:sz="0" w:space="0" w:color="auto"/>
            <w:left w:val="none" w:sz="0" w:space="0" w:color="auto"/>
            <w:bottom w:val="none" w:sz="0" w:space="0" w:color="auto"/>
            <w:right w:val="none" w:sz="0" w:space="0" w:color="auto"/>
          </w:divBdr>
        </w:div>
        <w:div w:id="1388991674">
          <w:marLeft w:val="0"/>
          <w:marRight w:val="0"/>
          <w:marTop w:val="240"/>
          <w:marBottom w:val="165"/>
          <w:divBdr>
            <w:top w:val="none" w:sz="0" w:space="0" w:color="auto"/>
            <w:left w:val="none" w:sz="0" w:space="0" w:color="auto"/>
            <w:bottom w:val="none" w:sz="0" w:space="0" w:color="auto"/>
            <w:right w:val="none" w:sz="0" w:space="0" w:color="auto"/>
          </w:divBdr>
          <w:divsChild>
            <w:div w:id="941959216">
              <w:marLeft w:val="0"/>
              <w:marRight w:val="0"/>
              <w:marTop w:val="0"/>
              <w:marBottom w:val="0"/>
              <w:divBdr>
                <w:top w:val="none" w:sz="0" w:space="0" w:color="auto"/>
                <w:left w:val="none" w:sz="0" w:space="0" w:color="auto"/>
                <w:bottom w:val="none" w:sz="0" w:space="0" w:color="auto"/>
                <w:right w:val="none" w:sz="0" w:space="0" w:color="auto"/>
              </w:divBdr>
              <w:divsChild>
                <w:div w:id="85538027">
                  <w:marLeft w:val="0"/>
                  <w:marRight w:val="0"/>
                  <w:marTop w:val="0"/>
                  <w:marBottom w:val="0"/>
                  <w:divBdr>
                    <w:top w:val="none" w:sz="0" w:space="0" w:color="auto"/>
                    <w:left w:val="none" w:sz="0" w:space="0" w:color="auto"/>
                    <w:bottom w:val="none" w:sz="0" w:space="0" w:color="auto"/>
                    <w:right w:val="none" w:sz="0" w:space="0" w:color="auto"/>
                  </w:divBdr>
                  <w:divsChild>
                    <w:div w:id="532807984">
                      <w:marLeft w:val="0"/>
                      <w:marRight w:val="0"/>
                      <w:marTop w:val="0"/>
                      <w:marBottom w:val="0"/>
                      <w:divBdr>
                        <w:top w:val="none" w:sz="0" w:space="0" w:color="auto"/>
                        <w:left w:val="none" w:sz="0" w:space="0" w:color="auto"/>
                        <w:bottom w:val="none" w:sz="0" w:space="0" w:color="auto"/>
                        <w:right w:val="none" w:sz="0" w:space="0" w:color="auto"/>
                      </w:divBdr>
                      <w:divsChild>
                        <w:div w:id="28373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523579">
          <w:marLeft w:val="0"/>
          <w:marRight w:val="0"/>
          <w:marTop w:val="0"/>
          <w:marBottom w:val="0"/>
          <w:divBdr>
            <w:top w:val="none" w:sz="0" w:space="0" w:color="auto"/>
            <w:left w:val="none" w:sz="0" w:space="0" w:color="auto"/>
            <w:bottom w:val="none" w:sz="0" w:space="0" w:color="auto"/>
            <w:right w:val="none" w:sz="0" w:space="0" w:color="auto"/>
          </w:divBdr>
        </w:div>
        <w:div w:id="2035156725">
          <w:marLeft w:val="0"/>
          <w:marRight w:val="0"/>
          <w:marTop w:val="0"/>
          <w:marBottom w:val="0"/>
          <w:divBdr>
            <w:top w:val="none" w:sz="0" w:space="0" w:color="auto"/>
            <w:left w:val="none" w:sz="0" w:space="0" w:color="auto"/>
            <w:bottom w:val="none" w:sz="0" w:space="0" w:color="auto"/>
            <w:right w:val="none" w:sz="0" w:space="0" w:color="auto"/>
          </w:divBdr>
        </w:div>
        <w:div w:id="1270940312">
          <w:marLeft w:val="0"/>
          <w:marRight w:val="0"/>
          <w:marTop w:val="0"/>
          <w:marBottom w:val="0"/>
          <w:divBdr>
            <w:top w:val="none" w:sz="0" w:space="0" w:color="auto"/>
            <w:left w:val="none" w:sz="0" w:space="0" w:color="auto"/>
            <w:bottom w:val="none" w:sz="0" w:space="0" w:color="auto"/>
            <w:right w:val="none" w:sz="0" w:space="0" w:color="auto"/>
          </w:divBdr>
        </w:div>
        <w:div w:id="769736134">
          <w:marLeft w:val="0"/>
          <w:marRight w:val="0"/>
          <w:marTop w:val="0"/>
          <w:marBottom w:val="0"/>
          <w:divBdr>
            <w:top w:val="none" w:sz="0" w:space="0" w:color="auto"/>
            <w:left w:val="none" w:sz="0" w:space="0" w:color="auto"/>
            <w:bottom w:val="none" w:sz="0" w:space="0" w:color="auto"/>
            <w:right w:val="none" w:sz="0" w:space="0" w:color="auto"/>
          </w:divBdr>
        </w:div>
        <w:div w:id="1002202000">
          <w:marLeft w:val="0"/>
          <w:marRight w:val="0"/>
          <w:marTop w:val="0"/>
          <w:marBottom w:val="0"/>
          <w:divBdr>
            <w:top w:val="none" w:sz="0" w:space="0" w:color="auto"/>
            <w:left w:val="none" w:sz="0" w:space="0" w:color="auto"/>
            <w:bottom w:val="none" w:sz="0" w:space="0" w:color="auto"/>
            <w:right w:val="none" w:sz="0" w:space="0" w:color="auto"/>
          </w:divBdr>
        </w:div>
        <w:div w:id="25067079">
          <w:marLeft w:val="0"/>
          <w:marRight w:val="0"/>
          <w:marTop w:val="0"/>
          <w:marBottom w:val="0"/>
          <w:divBdr>
            <w:top w:val="none" w:sz="0" w:space="0" w:color="auto"/>
            <w:left w:val="none" w:sz="0" w:space="0" w:color="auto"/>
            <w:bottom w:val="none" w:sz="0" w:space="0" w:color="auto"/>
            <w:right w:val="none" w:sz="0" w:space="0" w:color="auto"/>
          </w:divBdr>
        </w:div>
        <w:div w:id="2027364838">
          <w:marLeft w:val="0"/>
          <w:marRight w:val="0"/>
          <w:marTop w:val="0"/>
          <w:marBottom w:val="0"/>
          <w:divBdr>
            <w:top w:val="none" w:sz="0" w:space="0" w:color="auto"/>
            <w:left w:val="none" w:sz="0" w:space="0" w:color="auto"/>
            <w:bottom w:val="none" w:sz="0" w:space="0" w:color="auto"/>
            <w:right w:val="none" w:sz="0" w:space="0" w:color="auto"/>
          </w:divBdr>
        </w:div>
        <w:div w:id="1249342038">
          <w:marLeft w:val="0"/>
          <w:marRight w:val="0"/>
          <w:marTop w:val="0"/>
          <w:marBottom w:val="0"/>
          <w:divBdr>
            <w:top w:val="none" w:sz="0" w:space="0" w:color="auto"/>
            <w:left w:val="none" w:sz="0" w:space="0" w:color="auto"/>
            <w:bottom w:val="none" w:sz="0" w:space="0" w:color="auto"/>
            <w:right w:val="none" w:sz="0" w:space="0" w:color="auto"/>
          </w:divBdr>
        </w:div>
        <w:div w:id="1850173850">
          <w:marLeft w:val="0"/>
          <w:marRight w:val="0"/>
          <w:marTop w:val="0"/>
          <w:marBottom w:val="0"/>
          <w:divBdr>
            <w:top w:val="none" w:sz="0" w:space="0" w:color="auto"/>
            <w:left w:val="none" w:sz="0" w:space="0" w:color="auto"/>
            <w:bottom w:val="none" w:sz="0" w:space="0" w:color="auto"/>
            <w:right w:val="none" w:sz="0" w:space="0" w:color="auto"/>
          </w:divBdr>
        </w:div>
        <w:div w:id="1396851742">
          <w:marLeft w:val="0"/>
          <w:marRight w:val="0"/>
          <w:marTop w:val="0"/>
          <w:marBottom w:val="0"/>
          <w:divBdr>
            <w:top w:val="none" w:sz="0" w:space="0" w:color="auto"/>
            <w:left w:val="none" w:sz="0" w:space="0" w:color="auto"/>
            <w:bottom w:val="none" w:sz="0" w:space="0" w:color="auto"/>
            <w:right w:val="none" w:sz="0" w:space="0" w:color="auto"/>
          </w:divBdr>
        </w:div>
        <w:div w:id="1824926151">
          <w:marLeft w:val="0"/>
          <w:marRight w:val="0"/>
          <w:marTop w:val="0"/>
          <w:marBottom w:val="0"/>
          <w:divBdr>
            <w:top w:val="none" w:sz="0" w:space="0" w:color="auto"/>
            <w:left w:val="none" w:sz="0" w:space="0" w:color="auto"/>
            <w:bottom w:val="none" w:sz="0" w:space="0" w:color="auto"/>
            <w:right w:val="none" w:sz="0" w:space="0" w:color="auto"/>
          </w:divBdr>
        </w:div>
        <w:div w:id="1487166831">
          <w:marLeft w:val="0"/>
          <w:marRight w:val="0"/>
          <w:marTop w:val="0"/>
          <w:marBottom w:val="0"/>
          <w:divBdr>
            <w:top w:val="none" w:sz="0" w:space="0" w:color="auto"/>
            <w:left w:val="none" w:sz="0" w:space="0" w:color="auto"/>
            <w:bottom w:val="none" w:sz="0" w:space="0" w:color="auto"/>
            <w:right w:val="none" w:sz="0" w:space="0" w:color="auto"/>
          </w:divBdr>
        </w:div>
        <w:div w:id="184250097">
          <w:marLeft w:val="0"/>
          <w:marRight w:val="0"/>
          <w:marTop w:val="0"/>
          <w:marBottom w:val="0"/>
          <w:divBdr>
            <w:top w:val="none" w:sz="0" w:space="0" w:color="auto"/>
            <w:left w:val="none" w:sz="0" w:space="0" w:color="auto"/>
            <w:bottom w:val="none" w:sz="0" w:space="0" w:color="auto"/>
            <w:right w:val="none" w:sz="0" w:space="0" w:color="auto"/>
          </w:divBdr>
        </w:div>
        <w:div w:id="1660882350">
          <w:marLeft w:val="0"/>
          <w:marRight w:val="0"/>
          <w:marTop w:val="0"/>
          <w:marBottom w:val="0"/>
          <w:divBdr>
            <w:top w:val="none" w:sz="0" w:space="0" w:color="auto"/>
            <w:left w:val="none" w:sz="0" w:space="0" w:color="auto"/>
            <w:bottom w:val="none" w:sz="0" w:space="0" w:color="auto"/>
            <w:right w:val="none" w:sz="0" w:space="0" w:color="auto"/>
          </w:divBdr>
        </w:div>
        <w:div w:id="731464862">
          <w:marLeft w:val="0"/>
          <w:marRight w:val="0"/>
          <w:marTop w:val="0"/>
          <w:marBottom w:val="0"/>
          <w:divBdr>
            <w:top w:val="none" w:sz="0" w:space="0" w:color="auto"/>
            <w:left w:val="none" w:sz="0" w:space="0" w:color="auto"/>
            <w:bottom w:val="none" w:sz="0" w:space="0" w:color="auto"/>
            <w:right w:val="none" w:sz="0" w:space="0" w:color="auto"/>
          </w:divBdr>
        </w:div>
        <w:div w:id="1624847773">
          <w:marLeft w:val="0"/>
          <w:marRight w:val="0"/>
          <w:marTop w:val="0"/>
          <w:marBottom w:val="0"/>
          <w:divBdr>
            <w:top w:val="none" w:sz="0" w:space="0" w:color="auto"/>
            <w:left w:val="none" w:sz="0" w:space="0" w:color="auto"/>
            <w:bottom w:val="none" w:sz="0" w:space="0" w:color="auto"/>
            <w:right w:val="none" w:sz="0" w:space="0" w:color="auto"/>
          </w:divBdr>
        </w:div>
        <w:div w:id="1957911146">
          <w:marLeft w:val="0"/>
          <w:marRight w:val="0"/>
          <w:marTop w:val="0"/>
          <w:marBottom w:val="0"/>
          <w:divBdr>
            <w:top w:val="none" w:sz="0" w:space="0" w:color="auto"/>
            <w:left w:val="none" w:sz="0" w:space="0" w:color="auto"/>
            <w:bottom w:val="none" w:sz="0" w:space="0" w:color="auto"/>
            <w:right w:val="none" w:sz="0" w:space="0" w:color="auto"/>
          </w:divBdr>
        </w:div>
        <w:div w:id="948051785">
          <w:marLeft w:val="0"/>
          <w:marRight w:val="0"/>
          <w:marTop w:val="0"/>
          <w:marBottom w:val="0"/>
          <w:divBdr>
            <w:top w:val="none" w:sz="0" w:space="0" w:color="auto"/>
            <w:left w:val="none" w:sz="0" w:space="0" w:color="auto"/>
            <w:bottom w:val="none" w:sz="0" w:space="0" w:color="auto"/>
            <w:right w:val="none" w:sz="0" w:space="0" w:color="auto"/>
          </w:divBdr>
        </w:div>
        <w:div w:id="318119769">
          <w:marLeft w:val="0"/>
          <w:marRight w:val="0"/>
          <w:marTop w:val="0"/>
          <w:marBottom w:val="0"/>
          <w:divBdr>
            <w:top w:val="none" w:sz="0" w:space="0" w:color="auto"/>
            <w:left w:val="none" w:sz="0" w:space="0" w:color="auto"/>
            <w:bottom w:val="none" w:sz="0" w:space="0" w:color="auto"/>
            <w:right w:val="none" w:sz="0" w:space="0" w:color="auto"/>
          </w:divBdr>
        </w:div>
        <w:div w:id="522984775">
          <w:marLeft w:val="0"/>
          <w:marRight w:val="0"/>
          <w:marTop w:val="0"/>
          <w:marBottom w:val="0"/>
          <w:divBdr>
            <w:top w:val="none" w:sz="0" w:space="0" w:color="auto"/>
            <w:left w:val="none" w:sz="0" w:space="0" w:color="auto"/>
            <w:bottom w:val="none" w:sz="0" w:space="0" w:color="auto"/>
            <w:right w:val="none" w:sz="0" w:space="0" w:color="auto"/>
          </w:divBdr>
        </w:div>
        <w:div w:id="1057586374">
          <w:marLeft w:val="0"/>
          <w:marRight w:val="0"/>
          <w:marTop w:val="0"/>
          <w:marBottom w:val="0"/>
          <w:divBdr>
            <w:top w:val="none" w:sz="0" w:space="0" w:color="auto"/>
            <w:left w:val="none" w:sz="0" w:space="0" w:color="auto"/>
            <w:bottom w:val="none" w:sz="0" w:space="0" w:color="auto"/>
            <w:right w:val="none" w:sz="0" w:space="0" w:color="auto"/>
          </w:divBdr>
        </w:div>
        <w:div w:id="1284993281">
          <w:marLeft w:val="0"/>
          <w:marRight w:val="0"/>
          <w:marTop w:val="0"/>
          <w:marBottom w:val="0"/>
          <w:divBdr>
            <w:top w:val="none" w:sz="0" w:space="0" w:color="auto"/>
            <w:left w:val="none" w:sz="0" w:space="0" w:color="auto"/>
            <w:bottom w:val="none" w:sz="0" w:space="0" w:color="auto"/>
            <w:right w:val="none" w:sz="0" w:space="0" w:color="auto"/>
          </w:divBdr>
        </w:div>
        <w:div w:id="9110802">
          <w:marLeft w:val="0"/>
          <w:marRight w:val="0"/>
          <w:marTop w:val="0"/>
          <w:marBottom w:val="0"/>
          <w:divBdr>
            <w:top w:val="none" w:sz="0" w:space="0" w:color="auto"/>
            <w:left w:val="none" w:sz="0" w:space="0" w:color="auto"/>
            <w:bottom w:val="none" w:sz="0" w:space="0" w:color="auto"/>
            <w:right w:val="none" w:sz="0" w:space="0" w:color="auto"/>
          </w:divBdr>
        </w:div>
        <w:div w:id="1344942021">
          <w:marLeft w:val="0"/>
          <w:marRight w:val="0"/>
          <w:marTop w:val="0"/>
          <w:marBottom w:val="0"/>
          <w:divBdr>
            <w:top w:val="none" w:sz="0" w:space="0" w:color="auto"/>
            <w:left w:val="none" w:sz="0" w:space="0" w:color="auto"/>
            <w:bottom w:val="none" w:sz="0" w:space="0" w:color="auto"/>
            <w:right w:val="none" w:sz="0" w:space="0" w:color="auto"/>
          </w:divBdr>
        </w:div>
        <w:div w:id="1155955802">
          <w:marLeft w:val="0"/>
          <w:marRight w:val="0"/>
          <w:marTop w:val="0"/>
          <w:marBottom w:val="0"/>
          <w:divBdr>
            <w:top w:val="none" w:sz="0" w:space="0" w:color="auto"/>
            <w:left w:val="none" w:sz="0" w:space="0" w:color="auto"/>
            <w:bottom w:val="none" w:sz="0" w:space="0" w:color="auto"/>
            <w:right w:val="none" w:sz="0" w:space="0" w:color="auto"/>
          </w:divBdr>
        </w:div>
        <w:div w:id="936863953">
          <w:marLeft w:val="0"/>
          <w:marRight w:val="0"/>
          <w:marTop w:val="0"/>
          <w:marBottom w:val="0"/>
          <w:divBdr>
            <w:top w:val="none" w:sz="0" w:space="0" w:color="auto"/>
            <w:left w:val="none" w:sz="0" w:space="0" w:color="auto"/>
            <w:bottom w:val="none" w:sz="0" w:space="0" w:color="auto"/>
            <w:right w:val="none" w:sz="0" w:space="0" w:color="auto"/>
          </w:divBdr>
        </w:div>
        <w:div w:id="648748074">
          <w:marLeft w:val="0"/>
          <w:marRight w:val="0"/>
          <w:marTop w:val="0"/>
          <w:marBottom w:val="0"/>
          <w:divBdr>
            <w:top w:val="none" w:sz="0" w:space="0" w:color="auto"/>
            <w:left w:val="none" w:sz="0" w:space="0" w:color="auto"/>
            <w:bottom w:val="none" w:sz="0" w:space="0" w:color="auto"/>
            <w:right w:val="none" w:sz="0" w:space="0" w:color="auto"/>
          </w:divBdr>
        </w:div>
        <w:div w:id="707148931">
          <w:marLeft w:val="0"/>
          <w:marRight w:val="0"/>
          <w:marTop w:val="0"/>
          <w:marBottom w:val="0"/>
          <w:divBdr>
            <w:top w:val="none" w:sz="0" w:space="0" w:color="auto"/>
            <w:left w:val="none" w:sz="0" w:space="0" w:color="auto"/>
            <w:bottom w:val="none" w:sz="0" w:space="0" w:color="auto"/>
            <w:right w:val="none" w:sz="0" w:space="0" w:color="auto"/>
          </w:divBdr>
        </w:div>
        <w:div w:id="229509805">
          <w:marLeft w:val="0"/>
          <w:marRight w:val="0"/>
          <w:marTop w:val="0"/>
          <w:marBottom w:val="0"/>
          <w:divBdr>
            <w:top w:val="none" w:sz="0" w:space="0" w:color="auto"/>
            <w:left w:val="none" w:sz="0" w:space="0" w:color="auto"/>
            <w:bottom w:val="none" w:sz="0" w:space="0" w:color="auto"/>
            <w:right w:val="none" w:sz="0" w:space="0" w:color="auto"/>
          </w:divBdr>
        </w:div>
        <w:div w:id="1108743078">
          <w:marLeft w:val="0"/>
          <w:marRight w:val="0"/>
          <w:marTop w:val="0"/>
          <w:marBottom w:val="0"/>
          <w:divBdr>
            <w:top w:val="none" w:sz="0" w:space="0" w:color="auto"/>
            <w:left w:val="none" w:sz="0" w:space="0" w:color="auto"/>
            <w:bottom w:val="none" w:sz="0" w:space="0" w:color="auto"/>
            <w:right w:val="none" w:sz="0" w:space="0" w:color="auto"/>
          </w:divBdr>
        </w:div>
        <w:div w:id="235481906">
          <w:marLeft w:val="0"/>
          <w:marRight w:val="0"/>
          <w:marTop w:val="0"/>
          <w:marBottom w:val="0"/>
          <w:divBdr>
            <w:top w:val="none" w:sz="0" w:space="0" w:color="auto"/>
            <w:left w:val="none" w:sz="0" w:space="0" w:color="auto"/>
            <w:bottom w:val="none" w:sz="0" w:space="0" w:color="auto"/>
            <w:right w:val="none" w:sz="0" w:space="0" w:color="auto"/>
          </w:divBdr>
        </w:div>
        <w:div w:id="1124619956">
          <w:marLeft w:val="0"/>
          <w:marRight w:val="0"/>
          <w:marTop w:val="0"/>
          <w:marBottom w:val="0"/>
          <w:divBdr>
            <w:top w:val="none" w:sz="0" w:space="0" w:color="auto"/>
            <w:left w:val="none" w:sz="0" w:space="0" w:color="auto"/>
            <w:bottom w:val="none" w:sz="0" w:space="0" w:color="auto"/>
            <w:right w:val="none" w:sz="0" w:space="0" w:color="auto"/>
          </w:divBdr>
        </w:div>
        <w:div w:id="522518692">
          <w:marLeft w:val="0"/>
          <w:marRight w:val="0"/>
          <w:marTop w:val="0"/>
          <w:marBottom w:val="0"/>
          <w:divBdr>
            <w:top w:val="none" w:sz="0" w:space="0" w:color="auto"/>
            <w:left w:val="none" w:sz="0" w:space="0" w:color="auto"/>
            <w:bottom w:val="none" w:sz="0" w:space="0" w:color="auto"/>
            <w:right w:val="none" w:sz="0" w:space="0" w:color="auto"/>
          </w:divBdr>
        </w:div>
        <w:div w:id="1507668874">
          <w:marLeft w:val="0"/>
          <w:marRight w:val="0"/>
          <w:marTop w:val="0"/>
          <w:marBottom w:val="0"/>
          <w:divBdr>
            <w:top w:val="none" w:sz="0" w:space="0" w:color="auto"/>
            <w:left w:val="none" w:sz="0" w:space="0" w:color="auto"/>
            <w:bottom w:val="none" w:sz="0" w:space="0" w:color="auto"/>
            <w:right w:val="none" w:sz="0" w:space="0" w:color="auto"/>
          </w:divBdr>
        </w:div>
        <w:div w:id="279529043">
          <w:marLeft w:val="0"/>
          <w:marRight w:val="0"/>
          <w:marTop w:val="0"/>
          <w:marBottom w:val="0"/>
          <w:divBdr>
            <w:top w:val="none" w:sz="0" w:space="0" w:color="auto"/>
            <w:left w:val="none" w:sz="0" w:space="0" w:color="auto"/>
            <w:bottom w:val="none" w:sz="0" w:space="0" w:color="auto"/>
            <w:right w:val="none" w:sz="0" w:space="0" w:color="auto"/>
          </w:divBdr>
        </w:div>
        <w:div w:id="1846240043">
          <w:marLeft w:val="0"/>
          <w:marRight w:val="0"/>
          <w:marTop w:val="0"/>
          <w:marBottom w:val="0"/>
          <w:divBdr>
            <w:top w:val="none" w:sz="0" w:space="0" w:color="auto"/>
            <w:left w:val="none" w:sz="0" w:space="0" w:color="auto"/>
            <w:bottom w:val="none" w:sz="0" w:space="0" w:color="auto"/>
            <w:right w:val="none" w:sz="0" w:space="0" w:color="auto"/>
          </w:divBdr>
        </w:div>
        <w:div w:id="118455238">
          <w:marLeft w:val="0"/>
          <w:marRight w:val="0"/>
          <w:marTop w:val="0"/>
          <w:marBottom w:val="0"/>
          <w:divBdr>
            <w:top w:val="none" w:sz="0" w:space="0" w:color="auto"/>
            <w:left w:val="none" w:sz="0" w:space="0" w:color="auto"/>
            <w:bottom w:val="none" w:sz="0" w:space="0" w:color="auto"/>
            <w:right w:val="none" w:sz="0" w:space="0" w:color="auto"/>
          </w:divBdr>
        </w:div>
        <w:div w:id="333268933">
          <w:marLeft w:val="0"/>
          <w:marRight w:val="0"/>
          <w:marTop w:val="0"/>
          <w:marBottom w:val="0"/>
          <w:divBdr>
            <w:top w:val="none" w:sz="0" w:space="0" w:color="auto"/>
            <w:left w:val="none" w:sz="0" w:space="0" w:color="auto"/>
            <w:bottom w:val="none" w:sz="0" w:space="0" w:color="auto"/>
            <w:right w:val="none" w:sz="0" w:space="0" w:color="auto"/>
          </w:divBdr>
        </w:div>
        <w:div w:id="550772330">
          <w:marLeft w:val="0"/>
          <w:marRight w:val="0"/>
          <w:marTop w:val="0"/>
          <w:marBottom w:val="0"/>
          <w:divBdr>
            <w:top w:val="none" w:sz="0" w:space="0" w:color="auto"/>
            <w:left w:val="none" w:sz="0" w:space="0" w:color="auto"/>
            <w:bottom w:val="none" w:sz="0" w:space="0" w:color="auto"/>
            <w:right w:val="none" w:sz="0" w:space="0" w:color="auto"/>
          </w:divBdr>
        </w:div>
        <w:div w:id="1539047813">
          <w:marLeft w:val="0"/>
          <w:marRight w:val="0"/>
          <w:marTop w:val="0"/>
          <w:marBottom w:val="0"/>
          <w:divBdr>
            <w:top w:val="none" w:sz="0" w:space="0" w:color="auto"/>
            <w:left w:val="none" w:sz="0" w:space="0" w:color="auto"/>
            <w:bottom w:val="none" w:sz="0" w:space="0" w:color="auto"/>
            <w:right w:val="none" w:sz="0" w:space="0" w:color="auto"/>
          </w:divBdr>
        </w:div>
        <w:div w:id="489754740">
          <w:marLeft w:val="0"/>
          <w:marRight w:val="0"/>
          <w:marTop w:val="0"/>
          <w:marBottom w:val="0"/>
          <w:divBdr>
            <w:top w:val="none" w:sz="0" w:space="0" w:color="auto"/>
            <w:left w:val="none" w:sz="0" w:space="0" w:color="auto"/>
            <w:bottom w:val="none" w:sz="0" w:space="0" w:color="auto"/>
            <w:right w:val="none" w:sz="0" w:space="0" w:color="auto"/>
          </w:divBdr>
        </w:div>
        <w:div w:id="151457640">
          <w:marLeft w:val="0"/>
          <w:marRight w:val="0"/>
          <w:marTop w:val="0"/>
          <w:marBottom w:val="0"/>
          <w:divBdr>
            <w:top w:val="none" w:sz="0" w:space="0" w:color="auto"/>
            <w:left w:val="none" w:sz="0" w:space="0" w:color="auto"/>
            <w:bottom w:val="none" w:sz="0" w:space="0" w:color="auto"/>
            <w:right w:val="none" w:sz="0" w:space="0" w:color="auto"/>
          </w:divBdr>
        </w:div>
        <w:div w:id="879631764">
          <w:marLeft w:val="0"/>
          <w:marRight w:val="0"/>
          <w:marTop w:val="0"/>
          <w:marBottom w:val="0"/>
          <w:divBdr>
            <w:top w:val="none" w:sz="0" w:space="0" w:color="auto"/>
            <w:left w:val="none" w:sz="0" w:space="0" w:color="auto"/>
            <w:bottom w:val="none" w:sz="0" w:space="0" w:color="auto"/>
            <w:right w:val="none" w:sz="0" w:space="0" w:color="auto"/>
          </w:divBdr>
        </w:div>
        <w:div w:id="1845708225">
          <w:marLeft w:val="0"/>
          <w:marRight w:val="0"/>
          <w:marTop w:val="0"/>
          <w:marBottom w:val="0"/>
          <w:divBdr>
            <w:top w:val="none" w:sz="0" w:space="0" w:color="auto"/>
            <w:left w:val="none" w:sz="0" w:space="0" w:color="auto"/>
            <w:bottom w:val="none" w:sz="0" w:space="0" w:color="auto"/>
            <w:right w:val="none" w:sz="0" w:space="0" w:color="auto"/>
          </w:divBdr>
        </w:div>
        <w:div w:id="671763572">
          <w:marLeft w:val="0"/>
          <w:marRight w:val="0"/>
          <w:marTop w:val="0"/>
          <w:marBottom w:val="0"/>
          <w:divBdr>
            <w:top w:val="none" w:sz="0" w:space="0" w:color="auto"/>
            <w:left w:val="none" w:sz="0" w:space="0" w:color="auto"/>
            <w:bottom w:val="none" w:sz="0" w:space="0" w:color="auto"/>
            <w:right w:val="none" w:sz="0" w:space="0" w:color="auto"/>
          </w:divBdr>
        </w:div>
        <w:div w:id="1881550384">
          <w:marLeft w:val="0"/>
          <w:marRight w:val="0"/>
          <w:marTop w:val="0"/>
          <w:marBottom w:val="0"/>
          <w:divBdr>
            <w:top w:val="none" w:sz="0" w:space="0" w:color="auto"/>
            <w:left w:val="none" w:sz="0" w:space="0" w:color="auto"/>
            <w:bottom w:val="none" w:sz="0" w:space="0" w:color="auto"/>
            <w:right w:val="none" w:sz="0" w:space="0" w:color="auto"/>
          </w:divBdr>
        </w:div>
        <w:div w:id="521626680">
          <w:marLeft w:val="0"/>
          <w:marRight w:val="0"/>
          <w:marTop w:val="0"/>
          <w:marBottom w:val="0"/>
          <w:divBdr>
            <w:top w:val="none" w:sz="0" w:space="0" w:color="auto"/>
            <w:left w:val="none" w:sz="0" w:space="0" w:color="auto"/>
            <w:bottom w:val="none" w:sz="0" w:space="0" w:color="auto"/>
            <w:right w:val="none" w:sz="0" w:space="0" w:color="auto"/>
          </w:divBdr>
        </w:div>
        <w:div w:id="675964781">
          <w:marLeft w:val="0"/>
          <w:marRight w:val="0"/>
          <w:marTop w:val="0"/>
          <w:marBottom w:val="0"/>
          <w:divBdr>
            <w:top w:val="none" w:sz="0" w:space="0" w:color="auto"/>
            <w:left w:val="none" w:sz="0" w:space="0" w:color="auto"/>
            <w:bottom w:val="none" w:sz="0" w:space="0" w:color="auto"/>
            <w:right w:val="none" w:sz="0" w:space="0" w:color="auto"/>
          </w:divBdr>
        </w:div>
        <w:div w:id="1284966807">
          <w:marLeft w:val="0"/>
          <w:marRight w:val="0"/>
          <w:marTop w:val="0"/>
          <w:marBottom w:val="0"/>
          <w:divBdr>
            <w:top w:val="none" w:sz="0" w:space="0" w:color="auto"/>
            <w:left w:val="none" w:sz="0" w:space="0" w:color="auto"/>
            <w:bottom w:val="none" w:sz="0" w:space="0" w:color="auto"/>
            <w:right w:val="none" w:sz="0" w:space="0" w:color="auto"/>
          </w:divBdr>
        </w:div>
        <w:div w:id="1853447020">
          <w:marLeft w:val="0"/>
          <w:marRight w:val="0"/>
          <w:marTop w:val="0"/>
          <w:marBottom w:val="0"/>
          <w:divBdr>
            <w:top w:val="none" w:sz="0" w:space="0" w:color="auto"/>
            <w:left w:val="none" w:sz="0" w:space="0" w:color="auto"/>
            <w:bottom w:val="none" w:sz="0" w:space="0" w:color="auto"/>
            <w:right w:val="none" w:sz="0" w:space="0" w:color="auto"/>
          </w:divBdr>
        </w:div>
        <w:div w:id="1442341628">
          <w:marLeft w:val="0"/>
          <w:marRight w:val="0"/>
          <w:marTop w:val="0"/>
          <w:marBottom w:val="0"/>
          <w:divBdr>
            <w:top w:val="none" w:sz="0" w:space="0" w:color="auto"/>
            <w:left w:val="none" w:sz="0" w:space="0" w:color="auto"/>
            <w:bottom w:val="none" w:sz="0" w:space="0" w:color="auto"/>
            <w:right w:val="none" w:sz="0" w:space="0" w:color="auto"/>
          </w:divBdr>
        </w:div>
        <w:div w:id="400300309">
          <w:marLeft w:val="0"/>
          <w:marRight w:val="0"/>
          <w:marTop w:val="0"/>
          <w:marBottom w:val="0"/>
          <w:divBdr>
            <w:top w:val="none" w:sz="0" w:space="0" w:color="auto"/>
            <w:left w:val="none" w:sz="0" w:space="0" w:color="auto"/>
            <w:bottom w:val="none" w:sz="0" w:space="0" w:color="auto"/>
            <w:right w:val="none" w:sz="0" w:space="0" w:color="auto"/>
          </w:divBdr>
        </w:div>
        <w:div w:id="954363007">
          <w:marLeft w:val="0"/>
          <w:marRight w:val="0"/>
          <w:marTop w:val="0"/>
          <w:marBottom w:val="0"/>
          <w:divBdr>
            <w:top w:val="none" w:sz="0" w:space="0" w:color="auto"/>
            <w:left w:val="none" w:sz="0" w:space="0" w:color="auto"/>
            <w:bottom w:val="none" w:sz="0" w:space="0" w:color="auto"/>
            <w:right w:val="none" w:sz="0" w:space="0" w:color="auto"/>
          </w:divBdr>
        </w:div>
        <w:div w:id="204803087">
          <w:marLeft w:val="0"/>
          <w:marRight w:val="0"/>
          <w:marTop w:val="0"/>
          <w:marBottom w:val="0"/>
          <w:divBdr>
            <w:top w:val="none" w:sz="0" w:space="0" w:color="auto"/>
            <w:left w:val="none" w:sz="0" w:space="0" w:color="auto"/>
            <w:bottom w:val="none" w:sz="0" w:space="0" w:color="auto"/>
            <w:right w:val="none" w:sz="0" w:space="0" w:color="auto"/>
          </w:divBdr>
        </w:div>
        <w:div w:id="1561214786">
          <w:marLeft w:val="0"/>
          <w:marRight w:val="0"/>
          <w:marTop w:val="0"/>
          <w:marBottom w:val="0"/>
          <w:divBdr>
            <w:top w:val="none" w:sz="0" w:space="0" w:color="auto"/>
            <w:left w:val="none" w:sz="0" w:space="0" w:color="auto"/>
            <w:bottom w:val="none" w:sz="0" w:space="0" w:color="auto"/>
            <w:right w:val="none" w:sz="0" w:space="0" w:color="auto"/>
          </w:divBdr>
        </w:div>
        <w:div w:id="961031827">
          <w:marLeft w:val="0"/>
          <w:marRight w:val="0"/>
          <w:marTop w:val="0"/>
          <w:marBottom w:val="0"/>
          <w:divBdr>
            <w:top w:val="none" w:sz="0" w:space="0" w:color="auto"/>
            <w:left w:val="none" w:sz="0" w:space="0" w:color="auto"/>
            <w:bottom w:val="none" w:sz="0" w:space="0" w:color="auto"/>
            <w:right w:val="none" w:sz="0" w:space="0" w:color="auto"/>
          </w:divBdr>
        </w:div>
        <w:div w:id="710807319">
          <w:marLeft w:val="0"/>
          <w:marRight w:val="0"/>
          <w:marTop w:val="0"/>
          <w:marBottom w:val="0"/>
          <w:divBdr>
            <w:top w:val="none" w:sz="0" w:space="0" w:color="auto"/>
            <w:left w:val="none" w:sz="0" w:space="0" w:color="auto"/>
            <w:bottom w:val="none" w:sz="0" w:space="0" w:color="auto"/>
            <w:right w:val="none" w:sz="0" w:space="0" w:color="auto"/>
          </w:divBdr>
        </w:div>
        <w:div w:id="397479318">
          <w:marLeft w:val="0"/>
          <w:marRight w:val="0"/>
          <w:marTop w:val="0"/>
          <w:marBottom w:val="0"/>
          <w:divBdr>
            <w:top w:val="none" w:sz="0" w:space="0" w:color="auto"/>
            <w:left w:val="none" w:sz="0" w:space="0" w:color="auto"/>
            <w:bottom w:val="none" w:sz="0" w:space="0" w:color="auto"/>
            <w:right w:val="none" w:sz="0" w:space="0" w:color="auto"/>
          </w:divBdr>
        </w:div>
        <w:div w:id="1688291879">
          <w:marLeft w:val="0"/>
          <w:marRight w:val="0"/>
          <w:marTop w:val="0"/>
          <w:marBottom w:val="0"/>
          <w:divBdr>
            <w:top w:val="none" w:sz="0" w:space="0" w:color="auto"/>
            <w:left w:val="none" w:sz="0" w:space="0" w:color="auto"/>
            <w:bottom w:val="none" w:sz="0" w:space="0" w:color="auto"/>
            <w:right w:val="none" w:sz="0" w:space="0" w:color="auto"/>
          </w:divBdr>
        </w:div>
        <w:div w:id="500975676">
          <w:marLeft w:val="0"/>
          <w:marRight w:val="0"/>
          <w:marTop w:val="0"/>
          <w:marBottom w:val="0"/>
          <w:divBdr>
            <w:top w:val="none" w:sz="0" w:space="0" w:color="auto"/>
            <w:left w:val="none" w:sz="0" w:space="0" w:color="auto"/>
            <w:bottom w:val="none" w:sz="0" w:space="0" w:color="auto"/>
            <w:right w:val="none" w:sz="0" w:space="0" w:color="auto"/>
          </w:divBdr>
        </w:div>
        <w:div w:id="1185823636">
          <w:marLeft w:val="0"/>
          <w:marRight w:val="0"/>
          <w:marTop w:val="0"/>
          <w:marBottom w:val="0"/>
          <w:divBdr>
            <w:top w:val="none" w:sz="0" w:space="0" w:color="auto"/>
            <w:left w:val="none" w:sz="0" w:space="0" w:color="auto"/>
            <w:bottom w:val="none" w:sz="0" w:space="0" w:color="auto"/>
            <w:right w:val="none" w:sz="0" w:space="0" w:color="auto"/>
          </w:divBdr>
        </w:div>
        <w:div w:id="800342717">
          <w:marLeft w:val="0"/>
          <w:marRight w:val="0"/>
          <w:marTop w:val="0"/>
          <w:marBottom w:val="0"/>
          <w:divBdr>
            <w:top w:val="none" w:sz="0" w:space="0" w:color="auto"/>
            <w:left w:val="none" w:sz="0" w:space="0" w:color="auto"/>
            <w:bottom w:val="none" w:sz="0" w:space="0" w:color="auto"/>
            <w:right w:val="none" w:sz="0" w:space="0" w:color="auto"/>
          </w:divBdr>
        </w:div>
        <w:div w:id="1872457005">
          <w:marLeft w:val="0"/>
          <w:marRight w:val="0"/>
          <w:marTop w:val="0"/>
          <w:marBottom w:val="0"/>
          <w:divBdr>
            <w:top w:val="none" w:sz="0" w:space="0" w:color="auto"/>
            <w:left w:val="none" w:sz="0" w:space="0" w:color="auto"/>
            <w:bottom w:val="none" w:sz="0" w:space="0" w:color="auto"/>
            <w:right w:val="none" w:sz="0" w:space="0" w:color="auto"/>
          </w:divBdr>
        </w:div>
        <w:div w:id="212735708">
          <w:marLeft w:val="0"/>
          <w:marRight w:val="0"/>
          <w:marTop w:val="0"/>
          <w:marBottom w:val="0"/>
          <w:divBdr>
            <w:top w:val="none" w:sz="0" w:space="0" w:color="auto"/>
            <w:left w:val="none" w:sz="0" w:space="0" w:color="auto"/>
            <w:bottom w:val="none" w:sz="0" w:space="0" w:color="auto"/>
            <w:right w:val="none" w:sz="0" w:space="0" w:color="auto"/>
          </w:divBdr>
        </w:div>
        <w:div w:id="2022276536">
          <w:marLeft w:val="0"/>
          <w:marRight w:val="0"/>
          <w:marTop w:val="0"/>
          <w:marBottom w:val="0"/>
          <w:divBdr>
            <w:top w:val="none" w:sz="0" w:space="0" w:color="auto"/>
            <w:left w:val="none" w:sz="0" w:space="0" w:color="auto"/>
            <w:bottom w:val="none" w:sz="0" w:space="0" w:color="auto"/>
            <w:right w:val="none" w:sz="0" w:space="0" w:color="auto"/>
          </w:divBdr>
        </w:div>
        <w:div w:id="1597788437">
          <w:marLeft w:val="0"/>
          <w:marRight w:val="0"/>
          <w:marTop w:val="0"/>
          <w:marBottom w:val="0"/>
          <w:divBdr>
            <w:top w:val="none" w:sz="0" w:space="0" w:color="auto"/>
            <w:left w:val="none" w:sz="0" w:space="0" w:color="auto"/>
            <w:bottom w:val="none" w:sz="0" w:space="0" w:color="auto"/>
            <w:right w:val="none" w:sz="0" w:space="0" w:color="auto"/>
          </w:divBdr>
        </w:div>
        <w:div w:id="351302978">
          <w:marLeft w:val="0"/>
          <w:marRight w:val="0"/>
          <w:marTop w:val="0"/>
          <w:marBottom w:val="0"/>
          <w:divBdr>
            <w:top w:val="none" w:sz="0" w:space="0" w:color="auto"/>
            <w:left w:val="none" w:sz="0" w:space="0" w:color="auto"/>
            <w:bottom w:val="none" w:sz="0" w:space="0" w:color="auto"/>
            <w:right w:val="none" w:sz="0" w:space="0" w:color="auto"/>
          </w:divBdr>
        </w:div>
        <w:div w:id="1565873167">
          <w:marLeft w:val="0"/>
          <w:marRight w:val="0"/>
          <w:marTop w:val="0"/>
          <w:marBottom w:val="0"/>
          <w:divBdr>
            <w:top w:val="none" w:sz="0" w:space="0" w:color="auto"/>
            <w:left w:val="none" w:sz="0" w:space="0" w:color="auto"/>
            <w:bottom w:val="none" w:sz="0" w:space="0" w:color="auto"/>
            <w:right w:val="none" w:sz="0" w:space="0" w:color="auto"/>
          </w:divBdr>
        </w:div>
        <w:div w:id="1869221655">
          <w:marLeft w:val="0"/>
          <w:marRight w:val="0"/>
          <w:marTop w:val="0"/>
          <w:marBottom w:val="0"/>
          <w:divBdr>
            <w:top w:val="none" w:sz="0" w:space="0" w:color="auto"/>
            <w:left w:val="none" w:sz="0" w:space="0" w:color="auto"/>
            <w:bottom w:val="none" w:sz="0" w:space="0" w:color="auto"/>
            <w:right w:val="none" w:sz="0" w:space="0" w:color="auto"/>
          </w:divBdr>
        </w:div>
        <w:div w:id="1373845512">
          <w:marLeft w:val="0"/>
          <w:marRight w:val="0"/>
          <w:marTop w:val="0"/>
          <w:marBottom w:val="0"/>
          <w:divBdr>
            <w:top w:val="none" w:sz="0" w:space="0" w:color="auto"/>
            <w:left w:val="none" w:sz="0" w:space="0" w:color="auto"/>
            <w:bottom w:val="none" w:sz="0" w:space="0" w:color="auto"/>
            <w:right w:val="none" w:sz="0" w:space="0" w:color="auto"/>
          </w:divBdr>
        </w:div>
        <w:div w:id="1990285655">
          <w:marLeft w:val="0"/>
          <w:marRight w:val="0"/>
          <w:marTop w:val="0"/>
          <w:marBottom w:val="0"/>
          <w:divBdr>
            <w:top w:val="none" w:sz="0" w:space="0" w:color="auto"/>
            <w:left w:val="none" w:sz="0" w:space="0" w:color="auto"/>
            <w:bottom w:val="none" w:sz="0" w:space="0" w:color="auto"/>
            <w:right w:val="none" w:sz="0" w:space="0" w:color="auto"/>
          </w:divBdr>
        </w:div>
        <w:div w:id="1950316721">
          <w:marLeft w:val="0"/>
          <w:marRight w:val="0"/>
          <w:marTop w:val="0"/>
          <w:marBottom w:val="0"/>
          <w:divBdr>
            <w:top w:val="none" w:sz="0" w:space="0" w:color="auto"/>
            <w:left w:val="none" w:sz="0" w:space="0" w:color="auto"/>
            <w:bottom w:val="none" w:sz="0" w:space="0" w:color="auto"/>
            <w:right w:val="none" w:sz="0" w:space="0" w:color="auto"/>
          </w:divBdr>
        </w:div>
        <w:div w:id="505482528">
          <w:marLeft w:val="0"/>
          <w:marRight w:val="0"/>
          <w:marTop w:val="0"/>
          <w:marBottom w:val="0"/>
          <w:divBdr>
            <w:top w:val="none" w:sz="0" w:space="0" w:color="auto"/>
            <w:left w:val="none" w:sz="0" w:space="0" w:color="auto"/>
            <w:bottom w:val="none" w:sz="0" w:space="0" w:color="auto"/>
            <w:right w:val="none" w:sz="0" w:space="0" w:color="auto"/>
          </w:divBdr>
        </w:div>
      </w:divsChild>
    </w:div>
    <w:div w:id="298809438">
      <w:bodyDiv w:val="1"/>
      <w:marLeft w:val="0"/>
      <w:marRight w:val="0"/>
      <w:marTop w:val="0"/>
      <w:marBottom w:val="0"/>
      <w:divBdr>
        <w:top w:val="none" w:sz="0" w:space="0" w:color="auto"/>
        <w:left w:val="none" w:sz="0" w:space="0" w:color="auto"/>
        <w:bottom w:val="none" w:sz="0" w:space="0" w:color="auto"/>
        <w:right w:val="none" w:sz="0" w:space="0" w:color="auto"/>
      </w:divBdr>
      <w:divsChild>
        <w:div w:id="850145399">
          <w:marLeft w:val="0"/>
          <w:marRight w:val="0"/>
          <w:marTop w:val="0"/>
          <w:marBottom w:val="0"/>
          <w:divBdr>
            <w:top w:val="none" w:sz="0" w:space="0" w:color="auto"/>
            <w:left w:val="none" w:sz="0" w:space="0" w:color="auto"/>
            <w:bottom w:val="none" w:sz="0" w:space="0" w:color="auto"/>
            <w:right w:val="none" w:sz="0" w:space="0" w:color="auto"/>
          </w:divBdr>
          <w:divsChild>
            <w:div w:id="9519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7473">
      <w:bodyDiv w:val="1"/>
      <w:marLeft w:val="0"/>
      <w:marRight w:val="0"/>
      <w:marTop w:val="0"/>
      <w:marBottom w:val="0"/>
      <w:divBdr>
        <w:top w:val="none" w:sz="0" w:space="0" w:color="auto"/>
        <w:left w:val="none" w:sz="0" w:space="0" w:color="auto"/>
        <w:bottom w:val="none" w:sz="0" w:space="0" w:color="auto"/>
        <w:right w:val="none" w:sz="0" w:space="0" w:color="auto"/>
      </w:divBdr>
    </w:div>
    <w:div w:id="360983668">
      <w:bodyDiv w:val="1"/>
      <w:marLeft w:val="0"/>
      <w:marRight w:val="0"/>
      <w:marTop w:val="0"/>
      <w:marBottom w:val="0"/>
      <w:divBdr>
        <w:top w:val="none" w:sz="0" w:space="0" w:color="auto"/>
        <w:left w:val="none" w:sz="0" w:space="0" w:color="auto"/>
        <w:bottom w:val="none" w:sz="0" w:space="0" w:color="auto"/>
        <w:right w:val="none" w:sz="0" w:space="0" w:color="auto"/>
      </w:divBdr>
      <w:divsChild>
        <w:div w:id="136268351">
          <w:marLeft w:val="0"/>
          <w:marRight w:val="0"/>
          <w:marTop w:val="0"/>
          <w:marBottom w:val="0"/>
          <w:divBdr>
            <w:top w:val="none" w:sz="0" w:space="0" w:color="auto"/>
            <w:left w:val="none" w:sz="0" w:space="0" w:color="auto"/>
            <w:bottom w:val="none" w:sz="0" w:space="0" w:color="auto"/>
            <w:right w:val="none" w:sz="0" w:space="0" w:color="auto"/>
          </w:divBdr>
        </w:div>
        <w:div w:id="2123647629">
          <w:marLeft w:val="0"/>
          <w:marRight w:val="0"/>
          <w:marTop w:val="0"/>
          <w:marBottom w:val="0"/>
          <w:divBdr>
            <w:top w:val="none" w:sz="0" w:space="0" w:color="auto"/>
            <w:left w:val="none" w:sz="0" w:space="0" w:color="auto"/>
            <w:bottom w:val="none" w:sz="0" w:space="0" w:color="auto"/>
            <w:right w:val="none" w:sz="0" w:space="0" w:color="auto"/>
          </w:divBdr>
        </w:div>
        <w:div w:id="1981375152">
          <w:marLeft w:val="0"/>
          <w:marRight w:val="0"/>
          <w:marTop w:val="0"/>
          <w:marBottom w:val="0"/>
          <w:divBdr>
            <w:top w:val="none" w:sz="0" w:space="0" w:color="auto"/>
            <w:left w:val="none" w:sz="0" w:space="0" w:color="auto"/>
            <w:bottom w:val="none" w:sz="0" w:space="0" w:color="auto"/>
            <w:right w:val="none" w:sz="0" w:space="0" w:color="auto"/>
          </w:divBdr>
        </w:div>
        <w:div w:id="716584258">
          <w:marLeft w:val="0"/>
          <w:marRight w:val="0"/>
          <w:marTop w:val="240"/>
          <w:marBottom w:val="165"/>
          <w:divBdr>
            <w:top w:val="none" w:sz="0" w:space="0" w:color="auto"/>
            <w:left w:val="none" w:sz="0" w:space="0" w:color="auto"/>
            <w:bottom w:val="none" w:sz="0" w:space="0" w:color="auto"/>
            <w:right w:val="none" w:sz="0" w:space="0" w:color="auto"/>
          </w:divBdr>
          <w:divsChild>
            <w:div w:id="331375144">
              <w:marLeft w:val="0"/>
              <w:marRight w:val="0"/>
              <w:marTop w:val="0"/>
              <w:marBottom w:val="0"/>
              <w:divBdr>
                <w:top w:val="none" w:sz="0" w:space="0" w:color="auto"/>
                <w:left w:val="none" w:sz="0" w:space="0" w:color="auto"/>
                <w:bottom w:val="none" w:sz="0" w:space="0" w:color="auto"/>
                <w:right w:val="none" w:sz="0" w:space="0" w:color="auto"/>
              </w:divBdr>
              <w:divsChild>
                <w:div w:id="887188221">
                  <w:marLeft w:val="0"/>
                  <w:marRight w:val="0"/>
                  <w:marTop w:val="0"/>
                  <w:marBottom w:val="0"/>
                  <w:divBdr>
                    <w:top w:val="none" w:sz="0" w:space="0" w:color="auto"/>
                    <w:left w:val="none" w:sz="0" w:space="0" w:color="auto"/>
                    <w:bottom w:val="none" w:sz="0" w:space="0" w:color="auto"/>
                    <w:right w:val="none" w:sz="0" w:space="0" w:color="auto"/>
                  </w:divBdr>
                  <w:divsChild>
                    <w:div w:id="115216460">
                      <w:marLeft w:val="0"/>
                      <w:marRight w:val="0"/>
                      <w:marTop w:val="0"/>
                      <w:marBottom w:val="0"/>
                      <w:divBdr>
                        <w:top w:val="none" w:sz="0" w:space="0" w:color="auto"/>
                        <w:left w:val="none" w:sz="0" w:space="0" w:color="auto"/>
                        <w:bottom w:val="none" w:sz="0" w:space="0" w:color="auto"/>
                        <w:right w:val="none" w:sz="0" w:space="0" w:color="auto"/>
                      </w:divBdr>
                      <w:divsChild>
                        <w:div w:id="3179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829400">
          <w:marLeft w:val="0"/>
          <w:marRight w:val="0"/>
          <w:marTop w:val="0"/>
          <w:marBottom w:val="0"/>
          <w:divBdr>
            <w:top w:val="none" w:sz="0" w:space="0" w:color="auto"/>
            <w:left w:val="none" w:sz="0" w:space="0" w:color="auto"/>
            <w:bottom w:val="none" w:sz="0" w:space="0" w:color="auto"/>
            <w:right w:val="none" w:sz="0" w:space="0" w:color="auto"/>
          </w:divBdr>
        </w:div>
        <w:div w:id="92677653">
          <w:marLeft w:val="0"/>
          <w:marRight w:val="0"/>
          <w:marTop w:val="0"/>
          <w:marBottom w:val="0"/>
          <w:divBdr>
            <w:top w:val="none" w:sz="0" w:space="0" w:color="auto"/>
            <w:left w:val="none" w:sz="0" w:space="0" w:color="auto"/>
            <w:bottom w:val="none" w:sz="0" w:space="0" w:color="auto"/>
            <w:right w:val="none" w:sz="0" w:space="0" w:color="auto"/>
          </w:divBdr>
        </w:div>
        <w:div w:id="1112556244">
          <w:marLeft w:val="0"/>
          <w:marRight w:val="0"/>
          <w:marTop w:val="0"/>
          <w:marBottom w:val="0"/>
          <w:divBdr>
            <w:top w:val="none" w:sz="0" w:space="0" w:color="auto"/>
            <w:left w:val="none" w:sz="0" w:space="0" w:color="auto"/>
            <w:bottom w:val="none" w:sz="0" w:space="0" w:color="auto"/>
            <w:right w:val="none" w:sz="0" w:space="0" w:color="auto"/>
          </w:divBdr>
        </w:div>
        <w:div w:id="445541981">
          <w:marLeft w:val="0"/>
          <w:marRight w:val="0"/>
          <w:marTop w:val="0"/>
          <w:marBottom w:val="0"/>
          <w:divBdr>
            <w:top w:val="none" w:sz="0" w:space="0" w:color="auto"/>
            <w:left w:val="none" w:sz="0" w:space="0" w:color="auto"/>
            <w:bottom w:val="none" w:sz="0" w:space="0" w:color="auto"/>
            <w:right w:val="none" w:sz="0" w:space="0" w:color="auto"/>
          </w:divBdr>
        </w:div>
        <w:div w:id="1287660688">
          <w:marLeft w:val="0"/>
          <w:marRight w:val="0"/>
          <w:marTop w:val="0"/>
          <w:marBottom w:val="0"/>
          <w:divBdr>
            <w:top w:val="none" w:sz="0" w:space="0" w:color="auto"/>
            <w:left w:val="none" w:sz="0" w:space="0" w:color="auto"/>
            <w:bottom w:val="none" w:sz="0" w:space="0" w:color="auto"/>
            <w:right w:val="none" w:sz="0" w:space="0" w:color="auto"/>
          </w:divBdr>
        </w:div>
        <w:div w:id="2020036317">
          <w:marLeft w:val="0"/>
          <w:marRight w:val="0"/>
          <w:marTop w:val="0"/>
          <w:marBottom w:val="0"/>
          <w:divBdr>
            <w:top w:val="none" w:sz="0" w:space="0" w:color="auto"/>
            <w:left w:val="none" w:sz="0" w:space="0" w:color="auto"/>
            <w:bottom w:val="none" w:sz="0" w:space="0" w:color="auto"/>
            <w:right w:val="none" w:sz="0" w:space="0" w:color="auto"/>
          </w:divBdr>
        </w:div>
        <w:div w:id="69426927">
          <w:marLeft w:val="0"/>
          <w:marRight w:val="0"/>
          <w:marTop w:val="0"/>
          <w:marBottom w:val="0"/>
          <w:divBdr>
            <w:top w:val="none" w:sz="0" w:space="0" w:color="auto"/>
            <w:left w:val="none" w:sz="0" w:space="0" w:color="auto"/>
            <w:bottom w:val="none" w:sz="0" w:space="0" w:color="auto"/>
            <w:right w:val="none" w:sz="0" w:space="0" w:color="auto"/>
          </w:divBdr>
        </w:div>
        <w:div w:id="596249968">
          <w:marLeft w:val="0"/>
          <w:marRight w:val="0"/>
          <w:marTop w:val="0"/>
          <w:marBottom w:val="0"/>
          <w:divBdr>
            <w:top w:val="none" w:sz="0" w:space="0" w:color="auto"/>
            <w:left w:val="none" w:sz="0" w:space="0" w:color="auto"/>
            <w:bottom w:val="none" w:sz="0" w:space="0" w:color="auto"/>
            <w:right w:val="none" w:sz="0" w:space="0" w:color="auto"/>
          </w:divBdr>
        </w:div>
        <w:div w:id="164518990">
          <w:marLeft w:val="0"/>
          <w:marRight w:val="0"/>
          <w:marTop w:val="0"/>
          <w:marBottom w:val="0"/>
          <w:divBdr>
            <w:top w:val="none" w:sz="0" w:space="0" w:color="auto"/>
            <w:left w:val="none" w:sz="0" w:space="0" w:color="auto"/>
            <w:bottom w:val="none" w:sz="0" w:space="0" w:color="auto"/>
            <w:right w:val="none" w:sz="0" w:space="0" w:color="auto"/>
          </w:divBdr>
        </w:div>
        <w:div w:id="1342663560">
          <w:marLeft w:val="0"/>
          <w:marRight w:val="0"/>
          <w:marTop w:val="0"/>
          <w:marBottom w:val="0"/>
          <w:divBdr>
            <w:top w:val="none" w:sz="0" w:space="0" w:color="auto"/>
            <w:left w:val="none" w:sz="0" w:space="0" w:color="auto"/>
            <w:bottom w:val="none" w:sz="0" w:space="0" w:color="auto"/>
            <w:right w:val="none" w:sz="0" w:space="0" w:color="auto"/>
          </w:divBdr>
        </w:div>
        <w:div w:id="294796847">
          <w:marLeft w:val="0"/>
          <w:marRight w:val="0"/>
          <w:marTop w:val="0"/>
          <w:marBottom w:val="0"/>
          <w:divBdr>
            <w:top w:val="none" w:sz="0" w:space="0" w:color="auto"/>
            <w:left w:val="none" w:sz="0" w:space="0" w:color="auto"/>
            <w:bottom w:val="none" w:sz="0" w:space="0" w:color="auto"/>
            <w:right w:val="none" w:sz="0" w:space="0" w:color="auto"/>
          </w:divBdr>
        </w:div>
        <w:div w:id="1527255488">
          <w:marLeft w:val="0"/>
          <w:marRight w:val="0"/>
          <w:marTop w:val="0"/>
          <w:marBottom w:val="0"/>
          <w:divBdr>
            <w:top w:val="none" w:sz="0" w:space="0" w:color="auto"/>
            <w:left w:val="none" w:sz="0" w:space="0" w:color="auto"/>
            <w:bottom w:val="none" w:sz="0" w:space="0" w:color="auto"/>
            <w:right w:val="none" w:sz="0" w:space="0" w:color="auto"/>
          </w:divBdr>
        </w:div>
        <w:div w:id="519245871">
          <w:marLeft w:val="0"/>
          <w:marRight w:val="0"/>
          <w:marTop w:val="0"/>
          <w:marBottom w:val="0"/>
          <w:divBdr>
            <w:top w:val="none" w:sz="0" w:space="0" w:color="auto"/>
            <w:left w:val="none" w:sz="0" w:space="0" w:color="auto"/>
            <w:bottom w:val="none" w:sz="0" w:space="0" w:color="auto"/>
            <w:right w:val="none" w:sz="0" w:space="0" w:color="auto"/>
          </w:divBdr>
        </w:div>
        <w:div w:id="1966502883">
          <w:marLeft w:val="0"/>
          <w:marRight w:val="0"/>
          <w:marTop w:val="0"/>
          <w:marBottom w:val="0"/>
          <w:divBdr>
            <w:top w:val="none" w:sz="0" w:space="0" w:color="auto"/>
            <w:left w:val="none" w:sz="0" w:space="0" w:color="auto"/>
            <w:bottom w:val="none" w:sz="0" w:space="0" w:color="auto"/>
            <w:right w:val="none" w:sz="0" w:space="0" w:color="auto"/>
          </w:divBdr>
        </w:div>
        <w:div w:id="84620102">
          <w:marLeft w:val="0"/>
          <w:marRight w:val="0"/>
          <w:marTop w:val="0"/>
          <w:marBottom w:val="0"/>
          <w:divBdr>
            <w:top w:val="none" w:sz="0" w:space="0" w:color="auto"/>
            <w:left w:val="none" w:sz="0" w:space="0" w:color="auto"/>
            <w:bottom w:val="none" w:sz="0" w:space="0" w:color="auto"/>
            <w:right w:val="none" w:sz="0" w:space="0" w:color="auto"/>
          </w:divBdr>
        </w:div>
        <w:div w:id="2060128249">
          <w:marLeft w:val="0"/>
          <w:marRight w:val="0"/>
          <w:marTop w:val="0"/>
          <w:marBottom w:val="0"/>
          <w:divBdr>
            <w:top w:val="none" w:sz="0" w:space="0" w:color="auto"/>
            <w:left w:val="none" w:sz="0" w:space="0" w:color="auto"/>
            <w:bottom w:val="none" w:sz="0" w:space="0" w:color="auto"/>
            <w:right w:val="none" w:sz="0" w:space="0" w:color="auto"/>
          </w:divBdr>
        </w:div>
        <w:div w:id="491218537">
          <w:marLeft w:val="0"/>
          <w:marRight w:val="0"/>
          <w:marTop w:val="0"/>
          <w:marBottom w:val="0"/>
          <w:divBdr>
            <w:top w:val="none" w:sz="0" w:space="0" w:color="auto"/>
            <w:left w:val="none" w:sz="0" w:space="0" w:color="auto"/>
            <w:bottom w:val="none" w:sz="0" w:space="0" w:color="auto"/>
            <w:right w:val="none" w:sz="0" w:space="0" w:color="auto"/>
          </w:divBdr>
        </w:div>
        <w:div w:id="2124612998">
          <w:marLeft w:val="0"/>
          <w:marRight w:val="0"/>
          <w:marTop w:val="0"/>
          <w:marBottom w:val="0"/>
          <w:divBdr>
            <w:top w:val="none" w:sz="0" w:space="0" w:color="auto"/>
            <w:left w:val="none" w:sz="0" w:space="0" w:color="auto"/>
            <w:bottom w:val="none" w:sz="0" w:space="0" w:color="auto"/>
            <w:right w:val="none" w:sz="0" w:space="0" w:color="auto"/>
          </w:divBdr>
        </w:div>
        <w:div w:id="425729884">
          <w:marLeft w:val="0"/>
          <w:marRight w:val="0"/>
          <w:marTop w:val="0"/>
          <w:marBottom w:val="0"/>
          <w:divBdr>
            <w:top w:val="none" w:sz="0" w:space="0" w:color="auto"/>
            <w:left w:val="none" w:sz="0" w:space="0" w:color="auto"/>
            <w:bottom w:val="none" w:sz="0" w:space="0" w:color="auto"/>
            <w:right w:val="none" w:sz="0" w:space="0" w:color="auto"/>
          </w:divBdr>
        </w:div>
        <w:div w:id="1712726932">
          <w:marLeft w:val="0"/>
          <w:marRight w:val="0"/>
          <w:marTop w:val="0"/>
          <w:marBottom w:val="0"/>
          <w:divBdr>
            <w:top w:val="none" w:sz="0" w:space="0" w:color="auto"/>
            <w:left w:val="none" w:sz="0" w:space="0" w:color="auto"/>
            <w:bottom w:val="none" w:sz="0" w:space="0" w:color="auto"/>
            <w:right w:val="none" w:sz="0" w:space="0" w:color="auto"/>
          </w:divBdr>
        </w:div>
        <w:div w:id="1527602355">
          <w:marLeft w:val="0"/>
          <w:marRight w:val="0"/>
          <w:marTop w:val="0"/>
          <w:marBottom w:val="0"/>
          <w:divBdr>
            <w:top w:val="none" w:sz="0" w:space="0" w:color="auto"/>
            <w:left w:val="none" w:sz="0" w:space="0" w:color="auto"/>
            <w:bottom w:val="none" w:sz="0" w:space="0" w:color="auto"/>
            <w:right w:val="none" w:sz="0" w:space="0" w:color="auto"/>
          </w:divBdr>
        </w:div>
        <w:div w:id="353767861">
          <w:marLeft w:val="0"/>
          <w:marRight w:val="0"/>
          <w:marTop w:val="0"/>
          <w:marBottom w:val="0"/>
          <w:divBdr>
            <w:top w:val="none" w:sz="0" w:space="0" w:color="auto"/>
            <w:left w:val="none" w:sz="0" w:space="0" w:color="auto"/>
            <w:bottom w:val="none" w:sz="0" w:space="0" w:color="auto"/>
            <w:right w:val="none" w:sz="0" w:space="0" w:color="auto"/>
          </w:divBdr>
        </w:div>
        <w:div w:id="766391997">
          <w:marLeft w:val="0"/>
          <w:marRight w:val="0"/>
          <w:marTop w:val="0"/>
          <w:marBottom w:val="0"/>
          <w:divBdr>
            <w:top w:val="none" w:sz="0" w:space="0" w:color="auto"/>
            <w:left w:val="none" w:sz="0" w:space="0" w:color="auto"/>
            <w:bottom w:val="none" w:sz="0" w:space="0" w:color="auto"/>
            <w:right w:val="none" w:sz="0" w:space="0" w:color="auto"/>
          </w:divBdr>
        </w:div>
        <w:div w:id="400762141">
          <w:marLeft w:val="0"/>
          <w:marRight w:val="0"/>
          <w:marTop w:val="0"/>
          <w:marBottom w:val="0"/>
          <w:divBdr>
            <w:top w:val="none" w:sz="0" w:space="0" w:color="auto"/>
            <w:left w:val="none" w:sz="0" w:space="0" w:color="auto"/>
            <w:bottom w:val="none" w:sz="0" w:space="0" w:color="auto"/>
            <w:right w:val="none" w:sz="0" w:space="0" w:color="auto"/>
          </w:divBdr>
        </w:div>
        <w:div w:id="1205215156">
          <w:marLeft w:val="0"/>
          <w:marRight w:val="0"/>
          <w:marTop w:val="0"/>
          <w:marBottom w:val="0"/>
          <w:divBdr>
            <w:top w:val="none" w:sz="0" w:space="0" w:color="auto"/>
            <w:left w:val="none" w:sz="0" w:space="0" w:color="auto"/>
            <w:bottom w:val="none" w:sz="0" w:space="0" w:color="auto"/>
            <w:right w:val="none" w:sz="0" w:space="0" w:color="auto"/>
          </w:divBdr>
        </w:div>
        <w:div w:id="1835561709">
          <w:marLeft w:val="0"/>
          <w:marRight w:val="0"/>
          <w:marTop w:val="0"/>
          <w:marBottom w:val="0"/>
          <w:divBdr>
            <w:top w:val="none" w:sz="0" w:space="0" w:color="auto"/>
            <w:left w:val="none" w:sz="0" w:space="0" w:color="auto"/>
            <w:bottom w:val="none" w:sz="0" w:space="0" w:color="auto"/>
            <w:right w:val="none" w:sz="0" w:space="0" w:color="auto"/>
          </w:divBdr>
        </w:div>
        <w:div w:id="1310748556">
          <w:marLeft w:val="0"/>
          <w:marRight w:val="0"/>
          <w:marTop w:val="0"/>
          <w:marBottom w:val="0"/>
          <w:divBdr>
            <w:top w:val="none" w:sz="0" w:space="0" w:color="auto"/>
            <w:left w:val="none" w:sz="0" w:space="0" w:color="auto"/>
            <w:bottom w:val="none" w:sz="0" w:space="0" w:color="auto"/>
            <w:right w:val="none" w:sz="0" w:space="0" w:color="auto"/>
          </w:divBdr>
        </w:div>
        <w:div w:id="874974120">
          <w:marLeft w:val="0"/>
          <w:marRight w:val="0"/>
          <w:marTop w:val="0"/>
          <w:marBottom w:val="0"/>
          <w:divBdr>
            <w:top w:val="none" w:sz="0" w:space="0" w:color="auto"/>
            <w:left w:val="none" w:sz="0" w:space="0" w:color="auto"/>
            <w:bottom w:val="none" w:sz="0" w:space="0" w:color="auto"/>
            <w:right w:val="none" w:sz="0" w:space="0" w:color="auto"/>
          </w:divBdr>
        </w:div>
        <w:div w:id="959923389">
          <w:marLeft w:val="0"/>
          <w:marRight w:val="0"/>
          <w:marTop w:val="0"/>
          <w:marBottom w:val="0"/>
          <w:divBdr>
            <w:top w:val="none" w:sz="0" w:space="0" w:color="auto"/>
            <w:left w:val="none" w:sz="0" w:space="0" w:color="auto"/>
            <w:bottom w:val="none" w:sz="0" w:space="0" w:color="auto"/>
            <w:right w:val="none" w:sz="0" w:space="0" w:color="auto"/>
          </w:divBdr>
        </w:div>
        <w:div w:id="1877815366">
          <w:marLeft w:val="0"/>
          <w:marRight w:val="0"/>
          <w:marTop w:val="0"/>
          <w:marBottom w:val="0"/>
          <w:divBdr>
            <w:top w:val="none" w:sz="0" w:space="0" w:color="auto"/>
            <w:left w:val="none" w:sz="0" w:space="0" w:color="auto"/>
            <w:bottom w:val="none" w:sz="0" w:space="0" w:color="auto"/>
            <w:right w:val="none" w:sz="0" w:space="0" w:color="auto"/>
          </w:divBdr>
        </w:div>
        <w:div w:id="634264667">
          <w:marLeft w:val="0"/>
          <w:marRight w:val="0"/>
          <w:marTop w:val="0"/>
          <w:marBottom w:val="0"/>
          <w:divBdr>
            <w:top w:val="none" w:sz="0" w:space="0" w:color="auto"/>
            <w:left w:val="none" w:sz="0" w:space="0" w:color="auto"/>
            <w:bottom w:val="none" w:sz="0" w:space="0" w:color="auto"/>
            <w:right w:val="none" w:sz="0" w:space="0" w:color="auto"/>
          </w:divBdr>
        </w:div>
        <w:div w:id="341250680">
          <w:marLeft w:val="0"/>
          <w:marRight w:val="0"/>
          <w:marTop w:val="0"/>
          <w:marBottom w:val="0"/>
          <w:divBdr>
            <w:top w:val="none" w:sz="0" w:space="0" w:color="auto"/>
            <w:left w:val="none" w:sz="0" w:space="0" w:color="auto"/>
            <w:bottom w:val="none" w:sz="0" w:space="0" w:color="auto"/>
            <w:right w:val="none" w:sz="0" w:space="0" w:color="auto"/>
          </w:divBdr>
        </w:div>
        <w:div w:id="468208985">
          <w:marLeft w:val="0"/>
          <w:marRight w:val="0"/>
          <w:marTop w:val="0"/>
          <w:marBottom w:val="0"/>
          <w:divBdr>
            <w:top w:val="none" w:sz="0" w:space="0" w:color="auto"/>
            <w:left w:val="none" w:sz="0" w:space="0" w:color="auto"/>
            <w:bottom w:val="none" w:sz="0" w:space="0" w:color="auto"/>
            <w:right w:val="none" w:sz="0" w:space="0" w:color="auto"/>
          </w:divBdr>
        </w:div>
        <w:div w:id="1495560741">
          <w:marLeft w:val="0"/>
          <w:marRight w:val="0"/>
          <w:marTop w:val="0"/>
          <w:marBottom w:val="0"/>
          <w:divBdr>
            <w:top w:val="none" w:sz="0" w:space="0" w:color="auto"/>
            <w:left w:val="none" w:sz="0" w:space="0" w:color="auto"/>
            <w:bottom w:val="none" w:sz="0" w:space="0" w:color="auto"/>
            <w:right w:val="none" w:sz="0" w:space="0" w:color="auto"/>
          </w:divBdr>
        </w:div>
        <w:div w:id="1861701611">
          <w:marLeft w:val="0"/>
          <w:marRight w:val="0"/>
          <w:marTop w:val="0"/>
          <w:marBottom w:val="0"/>
          <w:divBdr>
            <w:top w:val="none" w:sz="0" w:space="0" w:color="auto"/>
            <w:left w:val="none" w:sz="0" w:space="0" w:color="auto"/>
            <w:bottom w:val="none" w:sz="0" w:space="0" w:color="auto"/>
            <w:right w:val="none" w:sz="0" w:space="0" w:color="auto"/>
          </w:divBdr>
        </w:div>
        <w:div w:id="1761174520">
          <w:marLeft w:val="0"/>
          <w:marRight w:val="0"/>
          <w:marTop w:val="0"/>
          <w:marBottom w:val="0"/>
          <w:divBdr>
            <w:top w:val="none" w:sz="0" w:space="0" w:color="auto"/>
            <w:left w:val="none" w:sz="0" w:space="0" w:color="auto"/>
            <w:bottom w:val="none" w:sz="0" w:space="0" w:color="auto"/>
            <w:right w:val="none" w:sz="0" w:space="0" w:color="auto"/>
          </w:divBdr>
        </w:div>
        <w:div w:id="463893231">
          <w:marLeft w:val="0"/>
          <w:marRight w:val="0"/>
          <w:marTop w:val="0"/>
          <w:marBottom w:val="0"/>
          <w:divBdr>
            <w:top w:val="none" w:sz="0" w:space="0" w:color="auto"/>
            <w:left w:val="none" w:sz="0" w:space="0" w:color="auto"/>
            <w:bottom w:val="none" w:sz="0" w:space="0" w:color="auto"/>
            <w:right w:val="none" w:sz="0" w:space="0" w:color="auto"/>
          </w:divBdr>
        </w:div>
        <w:div w:id="1086726043">
          <w:marLeft w:val="0"/>
          <w:marRight w:val="0"/>
          <w:marTop w:val="0"/>
          <w:marBottom w:val="0"/>
          <w:divBdr>
            <w:top w:val="none" w:sz="0" w:space="0" w:color="auto"/>
            <w:left w:val="none" w:sz="0" w:space="0" w:color="auto"/>
            <w:bottom w:val="none" w:sz="0" w:space="0" w:color="auto"/>
            <w:right w:val="none" w:sz="0" w:space="0" w:color="auto"/>
          </w:divBdr>
        </w:div>
        <w:div w:id="558594784">
          <w:marLeft w:val="0"/>
          <w:marRight w:val="0"/>
          <w:marTop w:val="0"/>
          <w:marBottom w:val="0"/>
          <w:divBdr>
            <w:top w:val="none" w:sz="0" w:space="0" w:color="auto"/>
            <w:left w:val="none" w:sz="0" w:space="0" w:color="auto"/>
            <w:bottom w:val="none" w:sz="0" w:space="0" w:color="auto"/>
            <w:right w:val="none" w:sz="0" w:space="0" w:color="auto"/>
          </w:divBdr>
        </w:div>
        <w:div w:id="846138257">
          <w:marLeft w:val="0"/>
          <w:marRight w:val="0"/>
          <w:marTop w:val="0"/>
          <w:marBottom w:val="0"/>
          <w:divBdr>
            <w:top w:val="none" w:sz="0" w:space="0" w:color="auto"/>
            <w:left w:val="none" w:sz="0" w:space="0" w:color="auto"/>
            <w:bottom w:val="none" w:sz="0" w:space="0" w:color="auto"/>
            <w:right w:val="none" w:sz="0" w:space="0" w:color="auto"/>
          </w:divBdr>
        </w:div>
        <w:div w:id="1730111915">
          <w:marLeft w:val="0"/>
          <w:marRight w:val="0"/>
          <w:marTop w:val="0"/>
          <w:marBottom w:val="0"/>
          <w:divBdr>
            <w:top w:val="none" w:sz="0" w:space="0" w:color="auto"/>
            <w:left w:val="none" w:sz="0" w:space="0" w:color="auto"/>
            <w:bottom w:val="none" w:sz="0" w:space="0" w:color="auto"/>
            <w:right w:val="none" w:sz="0" w:space="0" w:color="auto"/>
          </w:divBdr>
        </w:div>
        <w:div w:id="1017927452">
          <w:marLeft w:val="0"/>
          <w:marRight w:val="0"/>
          <w:marTop w:val="0"/>
          <w:marBottom w:val="0"/>
          <w:divBdr>
            <w:top w:val="none" w:sz="0" w:space="0" w:color="auto"/>
            <w:left w:val="none" w:sz="0" w:space="0" w:color="auto"/>
            <w:bottom w:val="none" w:sz="0" w:space="0" w:color="auto"/>
            <w:right w:val="none" w:sz="0" w:space="0" w:color="auto"/>
          </w:divBdr>
        </w:div>
        <w:div w:id="1805417956">
          <w:marLeft w:val="0"/>
          <w:marRight w:val="0"/>
          <w:marTop w:val="0"/>
          <w:marBottom w:val="0"/>
          <w:divBdr>
            <w:top w:val="none" w:sz="0" w:space="0" w:color="auto"/>
            <w:left w:val="none" w:sz="0" w:space="0" w:color="auto"/>
            <w:bottom w:val="none" w:sz="0" w:space="0" w:color="auto"/>
            <w:right w:val="none" w:sz="0" w:space="0" w:color="auto"/>
          </w:divBdr>
        </w:div>
        <w:div w:id="950941360">
          <w:marLeft w:val="0"/>
          <w:marRight w:val="0"/>
          <w:marTop w:val="0"/>
          <w:marBottom w:val="0"/>
          <w:divBdr>
            <w:top w:val="none" w:sz="0" w:space="0" w:color="auto"/>
            <w:left w:val="none" w:sz="0" w:space="0" w:color="auto"/>
            <w:bottom w:val="none" w:sz="0" w:space="0" w:color="auto"/>
            <w:right w:val="none" w:sz="0" w:space="0" w:color="auto"/>
          </w:divBdr>
        </w:div>
        <w:div w:id="1168523684">
          <w:marLeft w:val="0"/>
          <w:marRight w:val="0"/>
          <w:marTop w:val="0"/>
          <w:marBottom w:val="0"/>
          <w:divBdr>
            <w:top w:val="none" w:sz="0" w:space="0" w:color="auto"/>
            <w:left w:val="none" w:sz="0" w:space="0" w:color="auto"/>
            <w:bottom w:val="none" w:sz="0" w:space="0" w:color="auto"/>
            <w:right w:val="none" w:sz="0" w:space="0" w:color="auto"/>
          </w:divBdr>
        </w:div>
        <w:div w:id="405299283">
          <w:marLeft w:val="0"/>
          <w:marRight w:val="0"/>
          <w:marTop w:val="0"/>
          <w:marBottom w:val="0"/>
          <w:divBdr>
            <w:top w:val="none" w:sz="0" w:space="0" w:color="auto"/>
            <w:left w:val="none" w:sz="0" w:space="0" w:color="auto"/>
            <w:bottom w:val="none" w:sz="0" w:space="0" w:color="auto"/>
            <w:right w:val="none" w:sz="0" w:space="0" w:color="auto"/>
          </w:divBdr>
        </w:div>
        <w:div w:id="337394811">
          <w:marLeft w:val="0"/>
          <w:marRight w:val="0"/>
          <w:marTop w:val="0"/>
          <w:marBottom w:val="0"/>
          <w:divBdr>
            <w:top w:val="none" w:sz="0" w:space="0" w:color="auto"/>
            <w:left w:val="none" w:sz="0" w:space="0" w:color="auto"/>
            <w:bottom w:val="none" w:sz="0" w:space="0" w:color="auto"/>
            <w:right w:val="none" w:sz="0" w:space="0" w:color="auto"/>
          </w:divBdr>
        </w:div>
        <w:div w:id="1405567462">
          <w:marLeft w:val="0"/>
          <w:marRight w:val="0"/>
          <w:marTop w:val="0"/>
          <w:marBottom w:val="0"/>
          <w:divBdr>
            <w:top w:val="none" w:sz="0" w:space="0" w:color="auto"/>
            <w:left w:val="none" w:sz="0" w:space="0" w:color="auto"/>
            <w:bottom w:val="none" w:sz="0" w:space="0" w:color="auto"/>
            <w:right w:val="none" w:sz="0" w:space="0" w:color="auto"/>
          </w:divBdr>
        </w:div>
        <w:div w:id="1665889244">
          <w:marLeft w:val="0"/>
          <w:marRight w:val="0"/>
          <w:marTop w:val="0"/>
          <w:marBottom w:val="0"/>
          <w:divBdr>
            <w:top w:val="none" w:sz="0" w:space="0" w:color="auto"/>
            <w:left w:val="none" w:sz="0" w:space="0" w:color="auto"/>
            <w:bottom w:val="none" w:sz="0" w:space="0" w:color="auto"/>
            <w:right w:val="none" w:sz="0" w:space="0" w:color="auto"/>
          </w:divBdr>
        </w:div>
        <w:div w:id="289553809">
          <w:marLeft w:val="0"/>
          <w:marRight w:val="0"/>
          <w:marTop w:val="0"/>
          <w:marBottom w:val="0"/>
          <w:divBdr>
            <w:top w:val="none" w:sz="0" w:space="0" w:color="auto"/>
            <w:left w:val="none" w:sz="0" w:space="0" w:color="auto"/>
            <w:bottom w:val="none" w:sz="0" w:space="0" w:color="auto"/>
            <w:right w:val="none" w:sz="0" w:space="0" w:color="auto"/>
          </w:divBdr>
        </w:div>
        <w:div w:id="939608417">
          <w:marLeft w:val="0"/>
          <w:marRight w:val="0"/>
          <w:marTop w:val="0"/>
          <w:marBottom w:val="0"/>
          <w:divBdr>
            <w:top w:val="none" w:sz="0" w:space="0" w:color="auto"/>
            <w:left w:val="none" w:sz="0" w:space="0" w:color="auto"/>
            <w:bottom w:val="none" w:sz="0" w:space="0" w:color="auto"/>
            <w:right w:val="none" w:sz="0" w:space="0" w:color="auto"/>
          </w:divBdr>
        </w:div>
        <w:div w:id="1309439986">
          <w:marLeft w:val="0"/>
          <w:marRight w:val="0"/>
          <w:marTop w:val="0"/>
          <w:marBottom w:val="0"/>
          <w:divBdr>
            <w:top w:val="none" w:sz="0" w:space="0" w:color="auto"/>
            <w:left w:val="none" w:sz="0" w:space="0" w:color="auto"/>
            <w:bottom w:val="none" w:sz="0" w:space="0" w:color="auto"/>
            <w:right w:val="none" w:sz="0" w:space="0" w:color="auto"/>
          </w:divBdr>
        </w:div>
        <w:div w:id="1656881617">
          <w:marLeft w:val="0"/>
          <w:marRight w:val="0"/>
          <w:marTop w:val="0"/>
          <w:marBottom w:val="0"/>
          <w:divBdr>
            <w:top w:val="none" w:sz="0" w:space="0" w:color="auto"/>
            <w:left w:val="none" w:sz="0" w:space="0" w:color="auto"/>
            <w:bottom w:val="none" w:sz="0" w:space="0" w:color="auto"/>
            <w:right w:val="none" w:sz="0" w:space="0" w:color="auto"/>
          </w:divBdr>
        </w:div>
        <w:div w:id="1421558471">
          <w:marLeft w:val="0"/>
          <w:marRight w:val="0"/>
          <w:marTop w:val="0"/>
          <w:marBottom w:val="0"/>
          <w:divBdr>
            <w:top w:val="none" w:sz="0" w:space="0" w:color="auto"/>
            <w:left w:val="none" w:sz="0" w:space="0" w:color="auto"/>
            <w:bottom w:val="none" w:sz="0" w:space="0" w:color="auto"/>
            <w:right w:val="none" w:sz="0" w:space="0" w:color="auto"/>
          </w:divBdr>
        </w:div>
        <w:div w:id="1819616092">
          <w:marLeft w:val="0"/>
          <w:marRight w:val="0"/>
          <w:marTop w:val="0"/>
          <w:marBottom w:val="0"/>
          <w:divBdr>
            <w:top w:val="none" w:sz="0" w:space="0" w:color="auto"/>
            <w:left w:val="none" w:sz="0" w:space="0" w:color="auto"/>
            <w:bottom w:val="none" w:sz="0" w:space="0" w:color="auto"/>
            <w:right w:val="none" w:sz="0" w:space="0" w:color="auto"/>
          </w:divBdr>
        </w:div>
      </w:divsChild>
    </w:div>
    <w:div w:id="394622152">
      <w:bodyDiv w:val="1"/>
      <w:marLeft w:val="0"/>
      <w:marRight w:val="0"/>
      <w:marTop w:val="0"/>
      <w:marBottom w:val="0"/>
      <w:divBdr>
        <w:top w:val="none" w:sz="0" w:space="0" w:color="auto"/>
        <w:left w:val="none" w:sz="0" w:space="0" w:color="auto"/>
        <w:bottom w:val="none" w:sz="0" w:space="0" w:color="auto"/>
        <w:right w:val="none" w:sz="0" w:space="0" w:color="auto"/>
      </w:divBdr>
      <w:divsChild>
        <w:div w:id="140774623">
          <w:marLeft w:val="0"/>
          <w:marRight w:val="0"/>
          <w:marTop w:val="0"/>
          <w:marBottom w:val="0"/>
          <w:divBdr>
            <w:top w:val="none" w:sz="0" w:space="0" w:color="auto"/>
            <w:left w:val="none" w:sz="0" w:space="0" w:color="auto"/>
            <w:bottom w:val="none" w:sz="0" w:space="0" w:color="auto"/>
            <w:right w:val="none" w:sz="0" w:space="0" w:color="auto"/>
          </w:divBdr>
          <w:divsChild>
            <w:div w:id="792213748">
              <w:marLeft w:val="0"/>
              <w:marRight w:val="0"/>
              <w:marTop w:val="0"/>
              <w:marBottom w:val="0"/>
              <w:divBdr>
                <w:top w:val="none" w:sz="0" w:space="0" w:color="auto"/>
                <w:left w:val="none" w:sz="0" w:space="0" w:color="auto"/>
                <w:bottom w:val="none" w:sz="0" w:space="0" w:color="auto"/>
                <w:right w:val="none" w:sz="0" w:space="0" w:color="auto"/>
              </w:divBdr>
            </w:div>
          </w:divsChild>
        </w:div>
        <w:div w:id="871575249">
          <w:marLeft w:val="0"/>
          <w:marRight w:val="0"/>
          <w:marTop w:val="0"/>
          <w:marBottom w:val="0"/>
          <w:divBdr>
            <w:top w:val="none" w:sz="0" w:space="0" w:color="auto"/>
            <w:left w:val="none" w:sz="0" w:space="0" w:color="auto"/>
            <w:bottom w:val="none" w:sz="0" w:space="0" w:color="auto"/>
            <w:right w:val="none" w:sz="0" w:space="0" w:color="auto"/>
          </w:divBdr>
          <w:divsChild>
            <w:div w:id="16076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52503">
      <w:bodyDiv w:val="1"/>
      <w:marLeft w:val="0"/>
      <w:marRight w:val="0"/>
      <w:marTop w:val="0"/>
      <w:marBottom w:val="0"/>
      <w:divBdr>
        <w:top w:val="none" w:sz="0" w:space="0" w:color="auto"/>
        <w:left w:val="none" w:sz="0" w:space="0" w:color="auto"/>
        <w:bottom w:val="none" w:sz="0" w:space="0" w:color="auto"/>
        <w:right w:val="none" w:sz="0" w:space="0" w:color="auto"/>
      </w:divBdr>
    </w:div>
    <w:div w:id="494414429">
      <w:bodyDiv w:val="1"/>
      <w:marLeft w:val="0"/>
      <w:marRight w:val="0"/>
      <w:marTop w:val="0"/>
      <w:marBottom w:val="0"/>
      <w:divBdr>
        <w:top w:val="none" w:sz="0" w:space="0" w:color="auto"/>
        <w:left w:val="none" w:sz="0" w:space="0" w:color="auto"/>
        <w:bottom w:val="none" w:sz="0" w:space="0" w:color="auto"/>
        <w:right w:val="none" w:sz="0" w:space="0" w:color="auto"/>
      </w:divBdr>
    </w:div>
    <w:div w:id="703214317">
      <w:bodyDiv w:val="1"/>
      <w:marLeft w:val="0"/>
      <w:marRight w:val="0"/>
      <w:marTop w:val="0"/>
      <w:marBottom w:val="0"/>
      <w:divBdr>
        <w:top w:val="none" w:sz="0" w:space="0" w:color="auto"/>
        <w:left w:val="none" w:sz="0" w:space="0" w:color="auto"/>
        <w:bottom w:val="none" w:sz="0" w:space="0" w:color="auto"/>
        <w:right w:val="none" w:sz="0" w:space="0" w:color="auto"/>
      </w:divBdr>
      <w:divsChild>
        <w:div w:id="1593858669">
          <w:marLeft w:val="0"/>
          <w:marRight w:val="0"/>
          <w:marTop w:val="0"/>
          <w:marBottom w:val="0"/>
          <w:divBdr>
            <w:top w:val="none" w:sz="0" w:space="0" w:color="auto"/>
            <w:left w:val="none" w:sz="0" w:space="0" w:color="auto"/>
            <w:bottom w:val="none" w:sz="0" w:space="0" w:color="auto"/>
            <w:right w:val="none" w:sz="0" w:space="0" w:color="auto"/>
          </w:divBdr>
        </w:div>
        <w:div w:id="1808548612">
          <w:marLeft w:val="0"/>
          <w:marRight w:val="0"/>
          <w:marTop w:val="0"/>
          <w:marBottom w:val="0"/>
          <w:divBdr>
            <w:top w:val="none" w:sz="0" w:space="0" w:color="auto"/>
            <w:left w:val="none" w:sz="0" w:space="0" w:color="auto"/>
            <w:bottom w:val="none" w:sz="0" w:space="0" w:color="auto"/>
            <w:right w:val="none" w:sz="0" w:space="0" w:color="auto"/>
          </w:divBdr>
        </w:div>
        <w:div w:id="2038505579">
          <w:marLeft w:val="0"/>
          <w:marRight w:val="0"/>
          <w:marTop w:val="0"/>
          <w:marBottom w:val="0"/>
          <w:divBdr>
            <w:top w:val="none" w:sz="0" w:space="0" w:color="auto"/>
            <w:left w:val="none" w:sz="0" w:space="0" w:color="auto"/>
            <w:bottom w:val="none" w:sz="0" w:space="0" w:color="auto"/>
            <w:right w:val="none" w:sz="0" w:space="0" w:color="auto"/>
          </w:divBdr>
        </w:div>
        <w:div w:id="561717148">
          <w:marLeft w:val="0"/>
          <w:marRight w:val="0"/>
          <w:marTop w:val="0"/>
          <w:marBottom w:val="0"/>
          <w:divBdr>
            <w:top w:val="none" w:sz="0" w:space="0" w:color="auto"/>
            <w:left w:val="none" w:sz="0" w:space="0" w:color="auto"/>
            <w:bottom w:val="none" w:sz="0" w:space="0" w:color="auto"/>
            <w:right w:val="none" w:sz="0" w:space="0" w:color="auto"/>
          </w:divBdr>
        </w:div>
        <w:div w:id="1888829962">
          <w:marLeft w:val="0"/>
          <w:marRight w:val="0"/>
          <w:marTop w:val="0"/>
          <w:marBottom w:val="0"/>
          <w:divBdr>
            <w:top w:val="none" w:sz="0" w:space="0" w:color="auto"/>
            <w:left w:val="none" w:sz="0" w:space="0" w:color="auto"/>
            <w:bottom w:val="none" w:sz="0" w:space="0" w:color="auto"/>
            <w:right w:val="none" w:sz="0" w:space="0" w:color="auto"/>
          </w:divBdr>
        </w:div>
        <w:div w:id="122043210">
          <w:marLeft w:val="0"/>
          <w:marRight w:val="0"/>
          <w:marTop w:val="0"/>
          <w:marBottom w:val="0"/>
          <w:divBdr>
            <w:top w:val="none" w:sz="0" w:space="0" w:color="auto"/>
            <w:left w:val="none" w:sz="0" w:space="0" w:color="auto"/>
            <w:bottom w:val="none" w:sz="0" w:space="0" w:color="auto"/>
            <w:right w:val="none" w:sz="0" w:space="0" w:color="auto"/>
          </w:divBdr>
        </w:div>
        <w:div w:id="1859541623">
          <w:marLeft w:val="0"/>
          <w:marRight w:val="0"/>
          <w:marTop w:val="240"/>
          <w:marBottom w:val="165"/>
          <w:divBdr>
            <w:top w:val="none" w:sz="0" w:space="0" w:color="auto"/>
            <w:left w:val="none" w:sz="0" w:space="0" w:color="auto"/>
            <w:bottom w:val="none" w:sz="0" w:space="0" w:color="auto"/>
            <w:right w:val="none" w:sz="0" w:space="0" w:color="auto"/>
          </w:divBdr>
          <w:divsChild>
            <w:div w:id="1162164347">
              <w:marLeft w:val="0"/>
              <w:marRight w:val="0"/>
              <w:marTop w:val="0"/>
              <w:marBottom w:val="0"/>
              <w:divBdr>
                <w:top w:val="none" w:sz="0" w:space="0" w:color="auto"/>
                <w:left w:val="none" w:sz="0" w:space="0" w:color="auto"/>
                <w:bottom w:val="none" w:sz="0" w:space="0" w:color="auto"/>
                <w:right w:val="none" w:sz="0" w:space="0" w:color="auto"/>
              </w:divBdr>
              <w:divsChild>
                <w:div w:id="121850690">
                  <w:marLeft w:val="0"/>
                  <w:marRight w:val="0"/>
                  <w:marTop w:val="0"/>
                  <w:marBottom w:val="0"/>
                  <w:divBdr>
                    <w:top w:val="none" w:sz="0" w:space="0" w:color="auto"/>
                    <w:left w:val="none" w:sz="0" w:space="0" w:color="auto"/>
                    <w:bottom w:val="none" w:sz="0" w:space="0" w:color="auto"/>
                    <w:right w:val="none" w:sz="0" w:space="0" w:color="auto"/>
                  </w:divBdr>
                  <w:divsChild>
                    <w:div w:id="1402437334">
                      <w:marLeft w:val="0"/>
                      <w:marRight w:val="0"/>
                      <w:marTop w:val="0"/>
                      <w:marBottom w:val="0"/>
                      <w:divBdr>
                        <w:top w:val="none" w:sz="0" w:space="0" w:color="auto"/>
                        <w:left w:val="none" w:sz="0" w:space="0" w:color="auto"/>
                        <w:bottom w:val="none" w:sz="0" w:space="0" w:color="auto"/>
                        <w:right w:val="none" w:sz="0" w:space="0" w:color="auto"/>
                      </w:divBdr>
                      <w:divsChild>
                        <w:div w:id="52468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061628">
          <w:marLeft w:val="0"/>
          <w:marRight w:val="0"/>
          <w:marTop w:val="0"/>
          <w:marBottom w:val="0"/>
          <w:divBdr>
            <w:top w:val="none" w:sz="0" w:space="0" w:color="auto"/>
            <w:left w:val="none" w:sz="0" w:space="0" w:color="auto"/>
            <w:bottom w:val="none" w:sz="0" w:space="0" w:color="auto"/>
            <w:right w:val="none" w:sz="0" w:space="0" w:color="auto"/>
          </w:divBdr>
        </w:div>
        <w:div w:id="186913023">
          <w:marLeft w:val="0"/>
          <w:marRight w:val="0"/>
          <w:marTop w:val="0"/>
          <w:marBottom w:val="0"/>
          <w:divBdr>
            <w:top w:val="none" w:sz="0" w:space="0" w:color="auto"/>
            <w:left w:val="none" w:sz="0" w:space="0" w:color="auto"/>
            <w:bottom w:val="none" w:sz="0" w:space="0" w:color="auto"/>
            <w:right w:val="none" w:sz="0" w:space="0" w:color="auto"/>
          </w:divBdr>
        </w:div>
        <w:div w:id="1256937307">
          <w:marLeft w:val="0"/>
          <w:marRight w:val="0"/>
          <w:marTop w:val="0"/>
          <w:marBottom w:val="0"/>
          <w:divBdr>
            <w:top w:val="none" w:sz="0" w:space="0" w:color="auto"/>
            <w:left w:val="none" w:sz="0" w:space="0" w:color="auto"/>
            <w:bottom w:val="none" w:sz="0" w:space="0" w:color="auto"/>
            <w:right w:val="none" w:sz="0" w:space="0" w:color="auto"/>
          </w:divBdr>
        </w:div>
        <w:div w:id="1869876580">
          <w:marLeft w:val="0"/>
          <w:marRight w:val="0"/>
          <w:marTop w:val="0"/>
          <w:marBottom w:val="0"/>
          <w:divBdr>
            <w:top w:val="none" w:sz="0" w:space="0" w:color="auto"/>
            <w:left w:val="none" w:sz="0" w:space="0" w:color="auto"/>
            <w:bottom w:val="none" w:sz="0" w:space="0" w:color="auto"/>
            <w:right w:val="none" w:sz="0" w:space="0" w:color="auto"/>
          </w:divBdr>
        </w:div>
        <w:div w:id="437142152">
          <w:marLeft w:val="0"/>
          <w:marRight w:val="0"/>
          <w:marTop w:val="0"/>
          <w:marBottom w:val="0"/>
          <w:divBdr>
            <w:top w:val="none" w:sz="0" w:space="0" w:color="auto"/>
            <w:left w:val="none" w:sz="0" w:space="0" w:color="auto"/>
            <w:bottom w:val="none" w:sz="0" w:space="0" w:color="auto"/>
            <w:right w:val="none" w:sz="0" w:space="0" w:color="auto"/>
          </w:divBdr>
        </w:div>
        <w:div w:id="913078698">
          <w:marLeft w:val="0"/>
          <w:marRight w:val="0"/>
          <w:marTop w:val="0"/>
          <w:marBottom w:val="0"/>
          <w:divBdr>
            <w:top w:val="none" w:sz="0" w:space="0" w:color="auto"/>
            <w:left w:val="none" w:sz="0" w:space="0" w:color="auto"/>
            <w:bottom w:val="none" w:sz="0" w:space="0" w:color="auto"/>
            <w:right w:val="none" w:sz="0" w:space="0" w:color="auto"/>
          </w:divBdr>
        </w:div>
        <w:div w:id="1395932575">
          <w:marLeft w:val="0"/>
          <w:marRight w:val="0"/>
          <w:marTop w:val="0"/>
          <w:marBottom w:val="0"/>
          <w:divBdr>
            <w:top w:val="none" w:sz="0" w:space="0" w:color="auto"/>
            <w:left w:val="none" w:sz="0" w:space="0" w:color="auto"/>
            <w:bottom w:val="none" w:sz="0" w:space="0" w:color="auto"/>
            <w:right w:val="none" w:sz="0" w:space="0" w:color="auto"/>
          </w:divBdr>
        </w:div>
        <w:div w:id="827869564">
          <w:marLeft w:val="0"/>
          <w:marRight w:val="0"/>
          <w:marTop w:val="0"/>
          <w:marBottom w:val="0"/>
          <w:divBdr>
            <w:top w:val="none" w:sz="0" w:space="0" w:color="auto"/>
            <w:left w:val="none" w:sz="0" w:space="0" w:color="auto"/>
            <w:bottom w:val="none" w:sz="0" w:space="0" w:color="auto"/>
            <w:right w:val="none" w:sz="0" w:space="0" w:color="auto"/>
          </w:divBdr>
        </w:div>
        <w:div w:id="951739885">
          <w:marLeft w:val="0"/>
          <w:marRight w:val="0"/>
          <w:marTop w:val="0"/>
          <w:marBottom w:val="0"/>
          <w:divBdr>
            <w:top w:val="none" w:sz="0" w:space="0" w:color="auto"/>
            <w:left w:val="none" w:sz="0" w:space="0" w:color="auto"/>
            <w:bottom w:val="none" w:sz="0" w:space="0" w:color="auto"/>
            <w:right w:val="none" w:sz="0" w:space="0" w:color="auto"/>
          </w:divBdr>
        </w:div>
        <w:div w:id="1505701526">
          <w:marLeft w:val="0"/>
          <w:marRight w:val="0"/>
          <w:marTop w:val="0"/>
          <w:marBottom w:val="0"/>
          <w:divBdr>
            <w:top w:val="none" w:sz="0" w:space="0" w:color="auto"/>
            <w:left w:val="none" w:sz="0" w:space="0" w:color="auto"/>
            <w:bottom w:val="none" w:sz="0" w:space="0" w:color="auto"/>
            <w:right w:val="none" w:sz="0" w:space="0" w:color="auto"/>
          </w:divBdr>
        </w:div>
        <w:div w:id="1952470723">
          <w:marLeft w:val="0"/>
          <w:marRight w:val="0"/>
          <w:marTop w:val="0"/>
          <w:marBottom w:val="0"/>
          <w:divBdr>
            <w:top w:val="none" w:sz="0" w:space="0" w:color="auto"/>
            <w:left w:val="none" w:sz="0" w:space="0" w:color="auto"/>
            <w:bottom w:val="none" w:sz="0" w:space="0" w:color="auto"/>
            <w:right w:val="none" w:sz="0" w:space="0" w:color="auto"/>
          </w:divBdr>
        </w:div>
        <w:div w:id="1493642903">
          <w:marLeft w:val="0"/>
          <w:marRight w:val="0"/>
          <w:marTop w:val="0"/>
          <w:marBottom w:val="0"/>
          <w:divBdr>
            <w:top w:val="none" w:sz="0" w:space="0" w:color="auto"/>
            <w:left w:val="none" w:sz="0" w:space="0" w:color="auto"/>
            <w:bottom w:val="none" w:sz="0" w:space="0" w:color="auto"/>
            <w:right w:val="none" w:sz="0" w:space="0" w:color="auto"/>
          </w:divBdr>
        </w:div>
        <w:div w:id="1475030363">
          <w:marLeft w:val="0"/>
          <w:marRight w:val="0"/>
          <w:marTop w:val="0"/>
          <w:marBottom w:val="0"/>
          <w:divBdr>
            <w:top w:val="none" w:sz="0" w:space="0" w:color="auto"/>
            <w:left w:val="none" w:sz="0" w:space="0" w:color="auto"/>
            <w:bottom w:val="none" w:sz="0" w:space="0" w:color="auto"/>
            <w:right w:val="none" w:sz="0" w:space="0" w:color="auto"/>
          </w:divBdr>
        </w:div>
        <w:div w:id="1356887345">
          <w:marLeft w:val="0"/>
          <w:marRight w:val="0"/>
          <w:marTop w:val="0"/>
          <w:marBottom w:val="0"/>
          <w:divBdr>
            <w:top w:val="none" w:sz="0" w:space="0" w:color="auto"/>
            <w:left w:val="none" w:sz="0" w:space="0" w:color="auto"/>
            <w:bottom w:val="none" w:sz="0" w:space="0" w:color="auto"/>
            <w:right w:val="none" w:sz="0" w:space="0" w:color="auto"/>
          </w:divBdr>
        </w:div>
        <w:div w:id="1152523938">
          <w:marLeft w:val="0"/>
          <w:marRight w:val="0"/>
          <w:marTop w:val="0"/>
          <w:marBottom w:val="0"/>
          <w:divBdr>
            <w:top w:val="none" w:sz="0" w:space="0" w:color="auto"/>
            <w:left w:val="none" w:sz="0" w:space="0" w:color="auto"/>
            <w:bottom w:val="none" w:sz="0" w:space="0" w:color="auto"/>
            <w:right w:val="none" w:sz="0" w:space="0" w:color="auto"/>
          </w:divBdr>
        </w:div>
        <w:div w:id="1588538351">
          <w:marLeft w:val="0"/>
          <w:marRight w:val="0"/>
          <w:marTop w:val="0"/>
          <w:marBottom w:val="0"/>
          <w:divBdr>
            <w:top w:val="none" w:sz="0" w:space="0" w:color="auto"/>
            <w:left w:val="none" w:sz="0" w:space="0" w:color="auto"/>
            <w:bottom w:val="none" w:sz="0" w:space="0" w:color="auto"/>
            <w:right w:val="none" w:sz="0" w:space="0" w:color="auto"/>
          </w:divBdr>
        </w:div>
        <w:div w:id="526137029">
          <w:marLeft w:val="0"/>
          <w:marRight w:val="0"/>
          <w:marTop w:val="0"/>
          <w:marBottom w:val="0"/>
          <w:divBdr>
            <w:top w:val="none" w:sz="0" w:space="0" w:color="auto"/>
            <w:left w:val="none" w:sz="0" w:space="0" w:color="auto"/>
            <w:bottom w:val="none" w:sz="0" w:space="0" w:color="auto"/>
            <w:right w:val="none" w:sz="0" w:space="0" w:color="auto"/>
          </w:divBdr>
        </w:div>
        <w:div w:id="1027760069">
          <w:marLeft w:val="0"/>
          <w:marRight w:val="0"/>
          <w:marTop w:val="0"/>
          <w:marBottom w:val="0"/>
          <w:divBdr>
            <w:top w:val="none" w:sz="0" w:space="0" w:color="auto"/>
            <w:left w:val="none" w:sz="0" w:space="0" w:color="auto"/>
            <w:bottom w:val="none" w:sz="0" w:space="0" w:color="auto"/>
            <w:right w:val="none" w:sz="0" w:space="0" w:color="auto"/>
          </w:divBdr>
        </w:div>
        <w:div w:id="1565532538">
          <w:marLeft w:val="0"/>
          <w:marRight w:val="0"/>
          <w:marTop w:val="0"/>
          <w:marBottom w:val="0"/>
          <w:divBdr>
            <w:top w:val="none" w:sz="0" w:space="0" w:color="auto"/>
            <w:left w:val="none" w:sz="0" w:space="0" w:color="auto"/>
            <w:bottom w:val="none" w:sz="0" w:space="0" w:color="auto"/>
            <w:right w:val="none" w:sz="0" w:space="0" w:color="auto"/>
          </w:divBdr>
        </w:div>
        <w:div w:id="799298577">
          <w:marLeft w:val="0"/>
          <w:marRight w:val="0"/>
          <w:marTop w:val="0"/>
          <w:marBottom w:val="0"/>
          <w:divBdr>
            <w:top w:val="none" w:sz="0" w:space="0" w:color="auto"/>
            <w:left w:val="none" w:sz="0" w:space="0" w:color="auto"/>
            <w:bottom w:val="none" w:sz="0" w:space="0" w:color="auto"/>
            <w:right w:val="none" w:sz="0" w:space="0" w:color="auto"/>
          </w:divBdr>
        </w:div>
        <w:div w:id="1321890583">
          <w:marLeft w:val="0"/>
          <w:marRight w:val="0"/>
          <w:marTop w:val="0"/>
          <w:marBottom w:val="0"/>
          <w:divBdr>
            <w:top w:val="none" w:sz="0" w:space="0" w:color="auto"/>
            <w:left w:val="none" w:sz="0" w:space="0" w:color="auto"/>
            <w:bottom w:val="none" w:sz="0" w:space="0" w:color="auto"/>
            <w:right w:val="none" w:sz="0" w:space="0" w:color="auto"/>
          </w:divBdr>
        </w:div>
        <w:div w:id="1283923793">
          <w:marLeft w:val="0"/>
          <w:marRight w:val="0"/>
          <w:marTop w:val="0"/>
          <w:marBottom w:val="0"/>
          <w:divBdr>
            <w:top w:val="none" w:sz="0" w:space="0" w:color="auto"/>
            <w:left w:val="none" w:sz="0" w:space="0" w:color="auto"/>
            <w:bottom w:val="none" w:sz="0" w:space="0" w:color="auto"/>
            <w:right w:val="none" w:sz="0" w:space="0" w:color="auto"/>
          </w:divBdr>
        </w:div>
        <w:div w:id="413863970">
          <w:marLeft w:val="0"/>
          <w:marRight w:val="0"/>
          <w:marTop w:val="0"/>
          <w:marBottom w:val="0"/>
          <w:divBdr>
            <w:top w:val="none" w:sz="0" w:space="0" w:color="auto"/>
            <w:left w:val="none" w:sz="0" w:space="0" w:color="auto"/>
            <w:bottom w:val="none" w:sz="0" w:space="0" w:color="auto"/>
            <w:right w:val="none" w:sz="0" w:space="0" w:color="auto"/>
          </w:divBdr>
        </w:div>
        <w:div w:id="798260220">
          <w:marLeft w:val="0"/>
          <w:marRight w:val="0"/>
          <w:marTop w:val="0"/>
          <w:marBottom w:val="0"/>
          <w:divBdr>
            <w:top w:val="none" w:sz="0" w:space="0" w:color="auto"/>
            <w:left w:val="none" w:sz="0" w:space="0" w:color="auto"/>
            <w:bottom w:val="none" w:sz="0" w:space="0" w:color="auto"/>
            <w:right w:val="none" w:sz="0" w:space="0" w:color="auto"/>
          </w:divBdr>
        </w:div>
        <w:div w:id="878661353">
          <w:marLeft w:val="0"/>
          <w:marRight w:val="0"/>
          <w:marTop w:val="0"/>
          <w:marBottom w:val="0"/>
          <w:divBdr>
            <w:top w:val="none" w:sz="0" w:space="0" w:color="auto"/>
            <w:left w:val="none" w:sz="0" w:space="0" w:color="auto"/>
            <w:bottom w:val="none" w:sz="0" w:space="0" w:color="auto"/>
            <w:right w:val="none" w:sz="0" w:space="0" w:color="auto"/>
          </w:divBdr>
        </w:div>
        <w:div w:id="56825154">
          <w:marLeft w:val="0"/>
          <w:marRight w:val="0"/>
          <w:marTop w:val="0"/>
          <w:marBottom w:val="0"/>
          <w:divBdr>
            <w:top w:val="none" w:sz="0" w:space="0" w:color="auto"/>
            <w:left w:val="none" w:sz="0" w:space="0" w:color="auto"/>
            <w:bottom w:val="none" w:sz="0" w:space="0" w:color="auto"/>
            <w:right w:val="none" w:sz="0" w:space="0" w:color="auto"/>
          </w:divBdr>
        </w:div>
        <w:div w:id="467940077">
          <w:marLeft w:val="0"/>
          <w:marRight w:val="0"/>
          <w:marTop w:val="0"/>
          <w:marBottom w:val="0"/>
          <w:divBdr>
            <w:top w:val="none" w:sz="0" w:space="0" w:color="auto"/>
            <w:left w:val="none" w:sz="0" w:space="0" w:color="auto"/>
            <w:bottom w:val="none" w:sz="0" w:space="0" w:color="auto"/>
            <w:right w:val="none" w:sz="0" w:space="0" w:color="auto"/>
          </w:divBdr>
        </w:div>
        <w:div w:id="1905143449">
          <w:marLeft w:val="0"/>
          <w:marRight w:val="0"/>
          <w:marTop w:val="0"/>
          <w:marBottom w:val="0"/>
          <w:divBdr>
            <w:top w:val="none" w:sz="0" w:space="0" w:color="auto"/>
            <w:left w:val="none" w:sz="0" w:space="0" w:color="auto"/>
            <w:bottom w:val="none" w:sz="0" w:space="0" w:color="auto"/>
            <w:right w:val="none" w:sz="0" w:space="0" w:color="auto"/>
          </w:divBdr>
        </w:div>
        <w:div w:id="1600143811">
          <w:marLeft w:val="0"/>
          <w:marRight w:val="0"/>
          <w:marTop w:val="0"/>
          <w:marBottom w:val="0"/>
          <w:divBdr>
            <w:top w:val="none" w:sz="0" w:space="0" w:color="auto"/>
            <w:left w:val="none" w:sz="0" w:space="0" w:color="auto"/>
            <w:bottom w:val="none" w:sz="0" w:space="0" w:color="auto"/>
            <w:right w:val="none" w:sz="0" w:space="0" w:color="auto"/>
          </w:divBdr>
        </w:div>
        <w:div w:id="631524014">
          <w:marLeft w:val="0"/>
          <w:marRight w:val="0"/>
          <w:marTop w:val="0"/>
          <w:marBottom w:val="0"/>
          <w:divBdr>
            <w:top w:val="none" w:sz="0" w:space="0" w:color="auto"/>
            <w:left w:val="none" w:sz="0" w:space="0" w:color="auto"/>
            <w:bottom w:val="none" w:sz="0" w:space="0" w:color="auto"/>
            <w:right w:val="none" w:sz="0" w:space="0" w:color="auto"/>
          </w:divBdr>
        </w:div>
        <w:div w:id="1310742123">
          <w:marLeft w:val="0"/>
          <w:marRight w:val="0"/>
          <w:marTop w:val="0"/>
          <w:marBottom w:val="0"/>
          <w:divBdr>
            <w:top w:val="none" w:sz="0" w:space="0" w:color="auto"/>
            <w:left w:val="none" w:sz="0" w:space="0" w:color="auto"/>
            <w:bottom w:val="none" w:sz="0" w:space="0" w:color="auto"/>
            <w:right w:val="none" w:sz="0" w:space="0" w:color="auto"/>
          </w:divBdr>
        </w:div>
        <w:div w:id="597982671">
          <w:marLeft w:val="0"/>
          <w:marRight w:val="0"/>
          <w:marTop w:val="0"/>
          <w:marBottom w:val="0"/>
          <w:divBdr>
            <w:top w:val="none" w:sz="0" w:space="0" w:color="auto"/>
            <w:left w:val="none" w:sz="0" w:space="0" w:color="auto"/>
            <w:bottom w:val="none" w:sz="0" w:space="0" w:color="auto"/>
            <w:right w:val="none" w:sz="0" w:space="0" w:color="auto"/>
          </w:divBdr>
        </w:div>
        <w:div w:id="1303077872">
          <w:marLeft w:val="0"/>
          <w:marRight w:val="0"/>
          <w:marTop w:val="0"/>
          <w:marBottom w:val="0"/>
          <w:divBdr>
            <w:top w:val="none" w:sz="0" w:space="0" w:color="auto"/>
            <w:left w:val="none" w:sz="0" w:space="0" w:color="auto"/>
            <w:bottom w:val="none" w:sz="0" w:space="0" w:color="auto"/>
            <w:right w:val="none" w:sz="0" w:space="0" w:color="auto"/>
          </w:divBdr>
        </w:div>
        <w:div w:id="625966583">
          <w:marLeft w:val="0"/>
          <w:marRight w:val="0"/>
          <w:marTop w:val="0"/>
          <w:marBottom w:val="0"/>
          <w:divBdr>
            <w:top w:val="none" w:sz="0" w:space="0" w:color="auto"/>
            <w:left w:val="none" w:sz="0" w:space="0" w:color="auto"/>
            <w:bottom w:val="none" w:sz="0" w:space="0" w:color="auto"/>
            <w:right w:val="none" w:sz="0" w:space="0" w:color="auto"/>
          </w:divBdr>
        </w:div>
        <w:div w:id="401100083">
          <w:marLeft w:val="0"/>
          <w:marRight w:val="0"/>
          <w:marTop w:val="0"/>
          <w:marBottom w:val="0"/>
          <w:divBdr>
            <w:top w:val="none" w:sz="0" w:space="0" w:color="auto"/>
            <w:left w:val="none" w:sz="0" w:space="0" w:color="auto"/>
            <w:bottom w:val="none" w:sz="0" w:space="0" w:color="auto"/>
            <w:right w:val="none" w:sz="0" w:space="0" w:color="auto"/>
          </w:divBdr>
        </w:div>
        <w:div w:id="2066247917">
          <w:marLeft w:val="0"/>
          <w:marRight w:val="0"/>
          <w:marTop w:val="0"/>
          <w:marBottom w:val="0"/>
          <w:divBdr>
            <w:top w:val="none" w:sz="0" w:space="0" w:color="auto"/>
            <w:left w:val="none" w:sz="0" w:space="0" w:color="auto"/>
            <w:bottom w:val="none" w:sz="0" w:space="0" w:color="auto"/>
            <w:right w:val="none" w:sz="0" w:space="0" w:color="auto"/>
          </w:divBdr>
        </w:div>
        <w:div w:id="1163547404">
          <w:marLeft w:val="0"/>
          <w:marRight w:val="0"/>
          <w:marTop w:val="0"/>
          <w:marBottom w:val="0"/>
          <w:divBdr>
            <w:top w:val="none" w:sz="0" w:space="0" w:color="auto"/>
            <w:left w:val="none" w:sz="0" w:space="0" w:color="auto"/>
            <w:bottom w:val="none" w:sz="0" w:space="0" w:color="auto"/>
            <w:right w:val="none" w:sz="0" w:space="0" w:color="auto"/>
          </w:divBdr>
        </w:div>
        <w:div w:id="1002977686">
          <w:marLeft w:val="0"/>
          <w:marRight w:val="0"/>
          <w:marTop w:val="0"/>
          <w:marBottom w:val="0"/>
          <w:divBdr>
            <w:top w:val="none" w:sz="0" w:space="0" w:color="auto"/>
            <w:left w:val="none" w:sz="0" w:space="0" w:color="auto"/>
            <w:bottom w:val="none" w:sz="0" w:space="0" w:color="auto"/>
            <w:right w:val="none" w:sz="0" w:space="0" w:color="auto"/>
          </w:divBdr>
        </w:div>
        <w:div w:id="731468691">
          <w:marLeft w:val="0"/>
          <w:marRight w:val="0"/>
          <w:marTop w:val="0"/>
          <w:marBottom w:val="0"/>
          <w:divBdr>
            <w:top w:val="none" w:sz="0" w:space="0" w:color="auto"/>
            <w:left w:val="none" w:sz="0" w:space="0" w:color="auto"/>
            <w:bottom w:val="none" w:sz="0" w:space="0" w:color="auto"/>
            <w:right w:val="none" w:sz="0" w:space="0" w:color="auto"/>
          </w:divBdr>
        </w:div>
        <w:div w:id="91095985">
          <w:marLeft w:val="0"/>
          <w:marRight w:val="0"/>
          <w:marTop w:val="0"/>
          <w:marBottom w:val="0"/>
          <w:divBdr>
            <w:top w:val="none" w:sz="0" w:space="0" w:color="auto"/>
            <w:left w:val="none" w:sz="0" w:space="0" w:color="auto"/>
            <w:bottom w:val="none" w:sz="0" w:space="0" w:color="auto"/>
            <w:right w:val="none" w:sz="0" w:space="0" w:color="auto"/>
          </w:divBdr>
        </w:div>
        <w:div w:id="1448505439">
          <w:marLeft w:val="0"/>
          <w:marRight w:val="0"/>
          <w:marTop w:val="0"/>
          <w:marBottom w:val="0"/>
          <w:divBdr>
            <w:top w:val="none" w:sz="0" w:space="0" w:color="auto"/>
            <w:left w:val="none" w:sz="0" w:space="0" w:color="auto"/>
            <w:bottom w:val="none" w:sz="0" w:space="0" w:color="auto"/>
            <w:right w:val="none" w:sz="0" w:space="0" w:color="auto"/>
          </w:divBdr>
        </w:div>
        <w:div w:id="836774603">
          <w:marLeft w:val="0"/>
          <w:marRight w:val="0"/>
          <w:marTop w:val="0"/>
          <w:marBottom w:val="0"/>
          <w:divBdr>
            <w:top w:val="none" w:sz="0" w:space="0" w:color="auto"/>
            <w:left w:val="none" w:sz="0" w:space="0" w:color="auto"/>
            <w:bottom w:val="none" w:sz="0" w:space="0" w:color="auto"/>
            <w:right w:val="none" w:sz="0" w:space="0" w:color="auto"/>
          </w:divBdr>
        </w:div>
        <w:div w:id="950016377">
          <w:marLeft w:val="0"/>
          <w:marRight w:val="0"/>
          <w:marTop w:val="0"/>
          <w:marBottom w:val="0"/>
          <w:divBdr>
            <w:top w:val="none" w:sz="0" w:space="0" w:color="auto"/>
            <w:left w:val="none" w:sz="0" w:space="0" w:color="auto"/>
            <w:bottom w:val="none" w:sz="0" w:space="0" w:color="auto"/>
            <w:right w:val="none" w:sz="0" w:space="0" w:color="auto"/>
          </w:divBdr>
        </w:div>
        <w:div w:id="160001745">
          <w:marLeft w:val="0"/>
          <w:marRight w:val="0"/>
          <w:marTop w:val="0"/>
          <w:marBottom w:val="0"/>
          <w:divBdr>
            <w:top w:val="none" w:sz="0" w:space="0" w:color="auto"/>
            <w:left w:val="none" w:sz="0" w:space="0" w:color="auto"/>
            <w:bottom w:val="none" w:sz="0" w:space="0" w:color="auto"/>
            <w:right w:val="none" w:sz="0" w:space="0" w:color="auto"/>
          </w:divBdr>
        </w:div>
        <w:div w:id="1193034410">
          <w:marLeft w:val="0"/>
          <w:marRight w:val="0"/>
          <w:marTop w:val="0"/>
          <w:marBottom w:val="0"/>
          <w:divBdr>
            <w:top w:val="none" w:sz="0" w:space="0" w:color="auto"/>
            <w:left w:val="none" w:sz="0" w:space="0" w:color="auto"/>
            <w:bottom w:val="none" w:sz="0" w:space="0" w:color="auto"/>
            <w:right w:val="none" w:sz="0" w:space="0" w:color="auto"/>
          </w:divBdr>
        </w:div>
        <w:div w:id="1914242496">
          <w:marLeft w:val="0"/>
          <w:marRight w:val="0"/>
          <w:marTop w:val="0"/>
          <w:marBottom w:val="0"/>
          <w:divBdr>
            <w:top w:val="none" w:sz="0" w:space="0" w:color="auto"/>
            <w:left w:val="none" w:sz="0" w:space="0" w:color="auto"/>
            <w:bottom w:val="none" w:sz="0" w:space="0" w:color="auto"/>
            <w:right w:val="none" w:sz="0" w:space="0" w:color="auto"/>
          </w:divBdr>
        </w:div>
        <w:div w:id="420570540">
          <w:marLeft w:val="0"/>
          <w:marRight w:val="0"/>
          <w:marTop w:val="0"/>
          <w:marBottom w:val="0"/>
          <w:divBdr>
            <w:top w:val="none" w:sz="0" w:space="0" w:color="auto"/>
            <w:left w:val="none" w:sz="0" w:space="0" w:color="auto"/>
            <w:bottom w:val="none" w:sz="0" w:space="0" w:color="auto"/>
            <w:right w:val="none" w:sz="0" w:space="0" w:color="auto"/>
          </w:divBdr>
        </w:div>
        <w:div w:id="1534032318">
          <w:marLeft w:val="0"/>
          <w:marRight w:val="0"/>
          <w:marTop w:val="0"/>
          <w:marBottom w:val="0"/>
          <w:divBdr>
            <w:top w:val="none" w:sz="0" w:space="0" w:color="auto"/>
            <w:left w:val="none" w:sz="0" w:space="0" w:color="auto"/>
            <w:bottom w:val="none" w:sz="0" w:space="0" w:color="auto"/>
            <w:right w:val="none" w:sz="0" w:space="0" w:color="auto"/>
          </w:divBdr>
        </w:div>
        <w:div w:id="1787045428">
          <w:marLeft w:val="0"/>
          <w:marRight w:val="0"/>
          <w:marTop w:val="0"/>
          <w:marBottom w:val="0"/>
          <w:divBdr>
            <w:top w:val="none" w:sz="0" w:space="0" w:color="auto"/>
            <w:left w:val="none" w:sz="0" w:space="0" w:color="auto"/>
            <w:bottom w:val="none" w:sz="0" w:space="0" w:color="auto"/>
            <w:right w:val="none" w:sz="0" w:space="0" w:color="auto"/>
          </w:divBdr>
        </w:div>
        <w:div w:id="1117135946">
          <w:marLeft w:val="0"/>
          <w:marRight w:val="0"/>
          <w:marTop w:val="0"/>
          <w:marBottom w:val="0"/>
          <w:divBdr>
            <w:top w:val="none" w:sz="0" w:space="0" w:color="auto"/>
            <w:left w:val="none" w:sz="0" w:space="0" w:color="auto"/>
            <w:bottom w:val="none" w:sz="0" w:space="0" w:color="auto"/>
            <w:right w:val="none" w:sz="0" w:space="0" w:color="auto"/>
          </w:divBdr>
        </w:div>
        <w:div w:id="1554727816">
          <w:marLeft w:val="0"/>
          <w:marRight w:val="0"/>
          <w:marTop w:val="0"/>
          <w:marBottom w:val="0"/>
          <w:divBdr>
            <w:top w:val="none" w:sz="0" w:space="0" w:color="auto"/>
            <w:left w:val="none" w:sz="0" w:space="0" w:color="auto"/>
            <w:bottom w:val="none" w:sz="0" w:space="0" w:color="auto"/>
            <w:right w:val="none" w:sz="0" w:space="0" w:color="auto"/>
          </w:divBdr>
        </w:div>
        <w:div w:id="1603492173">
          <w:marLeft w:val="0"/>
          <w:marRight w:val="0"/>
          <w:marTop w:val="0"/>
          <w:marBottom w:val="0"/>
          <w:divBdr>
            <w:top w:val="none" w:sz="0" w:space="0" w:color="auto"/>
            <w:left w:val="none" w:sz="0" w:space="0" w:color="auto"/>
            <w:bottom w:val="none" w:sz="0" w:space="0" w:color="auto"/>
            <w:right w:val="none" w:sz="0" w:space="0" w:color="auto"/>
          </w:divBdr>
        </w:div>
        <w:div w:id="1025135231">
          <w:marLeft w:val="0"/>
          <w:marRight w:val="0"/>
          <w:marTop w:val="0"/>
          <w:marBottom w:val="0"/>
          <w:divBdr>
            <w:top w:val="none" w:sz="0" w:space="0" w:color="auto"/>
            <w:left w:val="none" w:sz="0" w:space="0" w:color="auto"/>
            <w:bottom w:val="none" w:sz="0" w:space="0" w:color="auto"/>
            <w:right w:val="none" w:sz="0" w:space="0" w:color="auto"/>
          </w:divBdr>
        </w:div>
        <w:div w:id="1804348257">
          <w:marLeft w:val="0"/>
          <w:marRight w:val="0"/>
          <w:marTop w:val="0"/>
          <w:marBottom w:val="0"/>
          <w:divBdr>
            <w:top w:val="none" w:sz="0" w:space="0" w:color="auto"/>
            <w:left w:val="none" w:sz="0" w:space="0" w:color="auto"/>
            <w:bottom w:val="none" w:sz="0" w:space="0" w:color="auto"/>
            <w:right w:val="none" w:sz="0" w:space="0" w:color="auto"/>
          </w:divBdr>
        </w:div>
        <w:div w:id="1322808017">
          <w:marLeft w:val="0"/>
          <w:marRight w:val="0"/>
          <w:marTop w:val="0"/>
          <w:marBottom w:val="0"/>
          <w:divBdr>
            <w:top w:val="none" w:sz="0" w:space="0" w:color="auto"/>
            <w:left w:val="none" w:sz="0" w:space="0" w:color="auto"/>
            <w:bottom w:val="none" w:sz="0" w:space="0" w:color="auto"/>
            <w:right w:val="none" w:sz="0" w:space="0" w:color="auto"/>
          </w:divBdr>
        </w:div>
        <w:div w:id="1174415434">
          <w:marLeft w:val="0"/>
          <w:marRight w:val="0"/>
          <w:marTop w:val="0"/>
          <w:marBottom w:val="0"/>
          <w:divBdr>
            <w:top w:val="none" w:sz="0" w:space="0" w:color="auto"/>
            <w:left w:val="none" w:sz="0" w:space="0" w:color="auto"/>
            <w:bottom w:val="none" w:sz="0" w:space="0" w:color="auto"/>
            <w:right w:val="none" w:sz="0" w:space="0" w:color="auto"/>
          </w:divBdr>
        </w:div>
        <w:div w:id="1875384727">
          <w:marLeft w:val="0"/>
          <w:marRight w:val="0"/>
          <w:marTop w:val="0"/>
          <w:marBottom w:val="0"/>
          <w:divBdr>
            <w:top w:val="none" w:sz="0" w:space="0" w:color="auto"/>
            <w:left w:val="none" w:sz="0" w:space="0" w:color="auto"/>
            <w:bottom w:val="none" w:sz="0" w:space="0" w:color="auto"/>
            <w:right w:val="none" w:sz="0" w:space="0" w:color="auto"/>
          </w:divBdr>
        </w:div>
        <w:div w:id="2145542454">
          <w:marLeft w:val="0"/>
          <w:marRight w:val="0"/>
          <w:marTop w:val="0"/>
          <w:marBottom w:val="0"/>
          <w:divBdr>
            <w:top w:val="none" w:sz="0" w:space="0" w:color="auto"/>
            <w:left w:val="none" w:sz="0" w:space="0" w:color="auto"/>
            <w:bottom w:val="none" w:sz="0" w:space="0" w:color="auto"/>
            <w:right w:val="none" w:sz="0" w:space="0" w:color="auto"/>
          </w:divBdr>
        </w:div>
        <w:div w:id="990259167">
          <w:marLeft w:val="0"/>
          <w:marRight w:val="0"/>
          <w:marTop w:val="0"/>
          <w:marBottom w:val="0"/>
          <w:divBdr>
            <w:top w:val="none" w:sz="0" w:space="0" w:color="auto"/>
            <w:left w:val="none" w:sz="0" w:space="0" w:color="auto"/>
            <w:bottom w:val="none" w:sz="0" w:space="0" w:color="auto"/>
            <w:right w:val="none" w:sz="0" w:space="0" w:color="auto"/>
          </w:divBdr>
        </w:div>
        <w:div w:id="910040226">
          <w:marLeft w:val="0"/>
          <w:marRight w:val="0"/>
          <w:marTop w:val="0"/>
          <w:marBottom w:val="0"/>
          <w:divBdr>
            <w:top w:val="none" w:sz="0" w:space="0" w:color="auto"/>
            <w:left w:val="none" w:sz="0" w:space="0" w:color="auto"/>
            <w:bottom w:val="none" w:sz="0" w:space="0" w:color="auto"/>
            <w:right w:val="none" w:sz="0" w:space="0" w:color="auto"/>
          </w:divBdr>
        </w:div>
        <w:div w:id="1107311990">
          <w:marLeft w:val="0"/>
          <w:marRight w:val="0"/>
          <w:marTop w:val="0"/>
          <w:marBottom w:val="0"/>
          <w:divBdr>
            <w:top w:val="none" w:sz="0" w:space="0" w:color="auto"/>
            <w:left w:val="none" w:sz="0" w:space="0" w:color="auto"/>
            <w:bottom w:val="none" w:sz="0" w:space="0" w:color="auto"/>
            <w:right w:val="none" w:sz="0" w:space="0" w:color="auto"/>
          </w:divBdr>
        </w:div>
        <w:div w:id="1087728159">
          <w:marLeft w:val="0"/>
          <w:marRight w:val="0"/>
          <w:marTop w:val="0"/>
          <w:marBottom w:val="0"/>
          <w:divBdr>
            <w:top w:val="none" w:sz="0" w:space="0" w:color="auto"/>
            <w:left w:val="none" w:sz="0" w:space="0" w:color="auto"/>
            <w:bottom w:val="none" w:sz="0" w:space="0" w:color="auto"/>
            <w:right w:val="none" w:sz="0" w:space="0" w:color="auto"/>
          </w:divBdr>
        </w:div>
        <w:div w:id="366680133">
          <w:marLeft w:val="0"/>
          <w:marRight w:val="0"/>
          <w:marTop w:val="0"/>
          <w:marBottom w:val="0"/>
          <w:divBdr>
            <w:top w:val="none" w:sz="0" w:space="0" w:color="auto"/>
            <w:left w:val="none" w:sz="0" w:space="0" w:color="auto"/>
            <w:bottom w:val="none" w:sz="0" w:space="0" w:color="auto"/>
            <w:right w:val="none" w:sz="0" w:space="0" w:color="auto"/>
          </w:divBdr>
        </w:div>
        <w:div w:id="1155419123">
          <w:marLeft w:val="0"/>
          <w:marRight w:val="0"/>
          <w:marTop w:val="0"/>
          <w:marBottom w:val="0"/>
          <w:divBdr>
            <w:top w:val="none" w:sz="0" w:space="0" w:color="auto"/>
            <w:left w:val="none" w:sz="0" w:space="0" w:color="auto"/>
            <w:bottom w:val="none" w:sz="0" w:space="0" w:color="auto"/>
            <w:right w:val="none" w:sz="0" w:space="0" w:color="auto"/>
          </w:divBdr>
        </w:div>
        <w:div w:id="1301618660">
          <w:marLeft w:val="0"/>
          <w:marRight w:val="0"/>
          <w:marTop w:val="0"/>
          <w:marBottom w:val="0"/>
          <w:divBdr>
            <w:top w:val="none" w:sz="0" w:space="0" w:color="auto"/>
            <w:left w:val="none" w:sz="0" w:space="0" w:color="auto"/>
            <w:bottom w:val="none" w:sz="0" w:space="0" w:color="auto"/>
            <w:right w:val="none" w:sz="0" w:space="0" w:color="auto"/>
          </w:divBdr>
        </w:div>
        <w:div w:id="970670458">
          <w:marLeft w:val="0"/>
          <w:marRight w:val="0"/>
          <w:marTop w:val="0"/>
          <w:marBottom w:val="0"/>
          <w:divBdr>
            <w:top w:val="none" w:sz="0" w:space="0" w:color="auto"/>
            <w:left w:val="none" w:sz="0" w:space="0" w:color="auto"/>
            <w:bottom w:val="none" w:sz="0" w:space="0" w:color="auto"/>
            <w:right w:val="none" w:sz="0" w:space="0" w:color="auto"/>
          </w:divBdr>
        </w:div>
        <w:div w:id="1102333803">
          <w:marLeft w:val="0"/>
          <w:marRight w:val="0"/>
          <w:marTop w:val="0"/>
          <w:marBottom w:val="0"/>
          <w:divBdr>
            <w:top w:val="none" w:sz="0" w:space="0" w:color="auto"/>
            <w:left w:val="none" w:sz="0" w:space="0" w:color="auto"/>
            <w:bottom w:val="none" w:sz="0" w:space="0" w:color="auto"/>
            <w:right w:val="none" w:sz="0" w:space="0" w:color="auto"/>
          </w:divBdr>
        </w:div>
        <w:div w:id="1929920627">
          <w:marLeft w:val="0"/>
          <w:marRight w:val="0"/>
          <w:marTop w:val="0"/>
          <w:marBottom w:val="0"/>
          <w:divBdr>
            <w:top w:val="none" w:sz="0" w:space="0" w:color="auto"/>
            <w:left w:val="none" w:sz="0" w:space="0" w:color="auto"/>
            <w:bottom w:val="none" w:sz="0" w:space="0" w:color="auto"/>
            <w:right w:val="none" w:sz="0" w:space="0" w:color="auto"/>
          </w:divBdr>
        </w:div>
        <w:div w:id="1743404906">
          <w:marLeft w:val="0"/>
          <w:marRight w:val="0"/>
          <w:marTop w:val="0"/>
          <w:marBottom w:val="0"/>
          <w:divBdr>
            <w:top w:val="none" w:sz="0" w:space="0" w:color="auto"/>
            <w:left w:val="none" w:sz="0" w:space="0" w:color="auto"/>
            <w:bottom w:val="none" w:sz="0" w:space="0" w:color="auto"/>
            <w:right w:val="none" w:sz="0" w:space="0" w:color="auto"/>
          </w:divBdr>
        </w:div>
        <w:div w:id="526986186">
          <w:marLeft w:val="0"/>
          <w:marRight w:val="0"/>
          <w:marTop w:val="0"/>
          <w:marBottom w:val="0"/>
          <w:divBdr>
            <w:top w:val="none" w:sz="0" w:space="0" w:color="auto"/>
            <w:left w:val="none" w:sz="0" w:space="0" w:color="auto"/>
            <w:bottom w:val="none" w:sz="0" w:space="0" w:color="auto"/>
            <w:right w:val="none" w:sz="0" w:space="0" w:color="auto"/>
          </w:divBdr>
        </w:div>
        <w:div w:id="1727799958">
          <w:marLeft w:val="0"/>
          <w:marRight w:val="0"/>
          <w:marTop w:val="0"/>
          <w:marBottom w:val="0"/>
          <w:divBdr>
            <w:top w:val="none" w:sz="0" w:space="0" w:color="auto"/>
            <w:left w:val="none" w:sz="0" w:space="0" w:color="auto"/>
            <w:bottom w:val="none" w:sz="0" w:space="0" w:color="auto"/>
            <w:right w:val="none" w:sz="0" w:space="0" w:color="auto"/>
          </w:divBdr>
        </w:div>
        <w:div w:id="1952086592">
          <w:marLeft w:val="0"/>
          <w:marRight w:val="0"/>
          <w:marTop w:val="0"/>
          <w:marBottom w:val="0"/>
          <w:divBdr>
            <w:top w:val="none" w:sz="0" w:space="0" w:color="auto"/>
            <w:left w:val="none" w:sz="0" w:space="0" w:color="auto"/>
            <w:bottom w:val="none" w:sz="0" w:space="0" w:color="auto"/>
            <w:right w:val="none" w:sz="0" w:space="0" w:color="auto"/>
          </w:divBdr>
        </w:div>
        <w:div w:id="1013188184">
          <w:marLeft w:val="0"/>
          <w:marRight w:val="0"/>
          <w:marTop w:val="0"/>
          <w:marBottom w:val="0"/>
          <w:divBdr>
            <w:top w:val="none" w:sz="0" w:space="0" w:color="auto"/>
            <w:left w:val="none" w:sz="0" w:space="0" w:color="auto"/>
            <w:bottom w:val="none" w:sz="0" w:space="0" w:color="auto"/>
            <w:right w:val="none" w:sz="0" w:space="0" w:color="auto"/>
          </w:divBdr>
        </w:div>
        <w:div w:id="745493876">
          <w:marLeft w:val="0"/>
          <w:marRight w:val="0"/>
          <w:marTop w:val="0"/>
          <w:marBottom w:val="0"/>
          <w:divBdr>
            <w:top w:val="none" w:sz="0" w:space="0" w:color="auto"/>
            <w:left w:val="none" w:sz="0" w:space="0" w:color="auto"/>
            <w:bottom w:val="none" w:sz="0" w:space="0" w:color="auto"/>
            <w:right w:val="none" w:sz="0" w:space="0" w:color="auto"/>
          </w:divBdr>
        </w:div>
        <w:div w:id="932662412">
          <w:marLeft w:val="0"/>
          <w:marRight w:val="0"/>
          <w:marTop w:val="0"/>
          <w:marBottom w:val="0"/>
          <w:divBdr>
            <w:top w:val="none" w:sz="0" w:space="0" w:color="auto"/>
            <w:left w:val="none" w:sz="0" w:space="0" w:color="auto"/>
            <w:bottom w:val="none" w:sz="0" w:space="0" w:color="auto"/>
            <w:right w:val="none" w:sz="0" w:space="0" w:color="auto"/>
          </w:divBdr>
        </w:div>
        <w:div w:id="1866092982">
          <w:marLeft w:val="0"/>
          <w:marRight w:val="0"/>
          <w:marTop w:val="0"/>
          <w:marBottom w:val="0"/>
          <w:divBdr>
            <w:top w:val="none" w:sz="0" w:space="0" w:color="auto"/>
            <w:left w:val="none" w:sz="0" w:space="0" w:color="auto"/>
            <w:bottom w:val="none" w:sz="0" w:space="0" w:color="auto"/>
            <w:right w:val="none" w:sz="0" w:space="0" w:color="auto"/>
          </w:divBdr>
        </w:div>
        <w:div w:id="735514033">
          <w:marLeft w:val="0"/>
          <w:marRight w:val="0"/>
          <w:marTop w:val="0"/>
          <w:marBottom w:val="0"/>
          <w:divBdr>
            <w:top w:val="none" w:sz="0" w:space="0" w:color="auto"/>
            <w:left w:val="none" w:sz="0" w:space="0" w:color="auto"/>
            <w:bottom w:val="none" w:sz="0" w:space="0" w:color="auto"/>
            <w:right w:val="none" w:sz="0" w:space="0" w:color="auto"/>
          </w:divBdr>
        </w:div>
        <w:div w:id="1683389385">
          <w:marLeft w:val="0"/>
          <w:marRight w:val="0"/>
          <w:marTop w:val="0"/>
          <w:marBottom w:val="0"/>
          <w:divBdr>
            <w:top w:val="none" w:sz="0" w:space="0" w:color="auto"/>
            <w:left w:val="none" w:sz="0" w:space="0" w:color="auto"/>
            <w:bottom w:val="none" w:sz="0" w:space="0" w:color="auto"/>
            <w:right w:val="none" w:sz="0" w:space="0" w:color="auto"/>
          </w:divBdr>
        </w:div>
        <w:div w:id="1346251671">
          <w:marLeft w:val="0"/>
          <w:marRight w:val="0"/>
          <w:marTop w:val="0"/>
          <w:marBottom w:val="0"/>
          <w:divBdr>
            <w:top w:val="none" w:sz="0" w:space="0" w:color="auto"/>
            <w:left w:val="none" w:sz="0" w:space="0" w:color="auto"/>
            <w:bottom w:val="none" w:sz="0" w:space="0" w:color="auto"/>
            <w:right w:val="none" w:sz="0" w:space="0" w:color="auto"/>
          </w:divBdr>
        </w:div>
        <w:div w:id="83965276">
          <w:marLeft w:val="0"/>
          <w:marRight w:val="0"/>
          <w:marTop w:val="0"/>
          <w:marBottom w:val="0"/>
          <w:divBdr>
            <w:top w:val="none" w:sz="0" w:space="0" w:color="auto"/>
            <w:left w:val="none" w:sz="0" w:space="0" w:color="auto"/>
            <w:bottom w:val="none" w:sz="0" w:space="0" w:color="auto"/>
            <w:right w:val="none" w:sz="0" w:space="0" w:color="auto"/>
          </w:divBdr>
        </w:div>
        <w:div w:id="1459377708">
          <w:marLeft w:val="0"/>
          <w:marRight w:val="0"/>
          <w:marTop w:val="0"/>
          <w:marBottom w:val="0"/>
          <w:divBdr>
            <w:top w:val="none" w:sz="0" w:space="0" w:color="auto"/>
            <w:left w:val="none" w:sz="0" w:space="0" w:color="auto"/>
            <w:bottom w:val="none" w:sz="0" w:space="0" w:color="auto"/>
            <w:right w:val="none" w:sz="0" w:space="0" w:color="auto"/>
          </w:divBdr>
        </w:div>
        <w:div w:id="1473598827">
          <w:marLeft w:val="0"/>
          <w:marRight w:val="0"/>
          <w:marTop w:val="0"/>
          <w:marBottom w:val="0"/>
          <w:divBdr>
            <w:top w:val="none" w:sz="0" w:space="0" w:color="auto"/>
            <w:left w:val="none" w:sz="0" w:space="0" w:color="auto"/>
            <w:bottom w:val="none" w:sz="0" w:space="0" w:color="auto"/>
            <w:right w:val="none" w:sz="0" w:space="0" w:color="auto"/>
          </w:divBdr>
        </w:div>
        <w:div w:id="31927587">
          <w:marLeft w:val="0"/>
          <w:marRight w:val="0"/>
          <w:marTop w:val="0"/>
          <w:marBottom w:val="0"/>
          <w:divBdr>
            <w:top w:val="none" w:sz="0" w:space="0" w:color="auto"/>
            <w:left w:val="none" w:sz="0" w:space="0" w:color="auto"/>
            <w:bottom w:val="none" w:sz="0" w:space="0" w:color="auto"/>
            <w:right w:val="none" w:sz="0" w:space="0" w:color="auto"/>
          </w:divBdr>
        </w:div>
      </w:divsChild>
    </w:div>
    <w:div w:id="760877758">
      <w:bodyDiv w:val="1"/>
      <w:marLeft w:val="0"/>
      <w:marRight w:val="0"/>
      <w:marTop w:val="0"/>
      <w:marBottom w:val="0"/>
      <w:divBdr>
        <w:top w:val="none" w:sz="0" w:space="0" w:color="auto"/>
        <w:left w:val="none" w:sz="0" w:space="0" w:color="auto"/>
        <w:bottom w:val="none" w:sz="0" w:space="0" w:color="auto"/>
        <w:right w:val="none" w:sz="0" w:space="0" w:color="auto"/>
      </w:divBdr>
      <w:divsChild>
        <w:div w:id="2138912526">
          <w:marLeft w:val="0"/>
          <w:marRight w:val="0"/>
          <w:marTop w:val="0"/>
          <w:marBottom w:val="0"/>
          <w:divBdr>
            <w:top w:val="none" w:sz="0" w:space="0" w:color="auto"/>
            <w:left w:val="none" w:sz="0" w:space="0" w:color="auto"/>
            <w:bottom w:val="none" w:sz="0" w:space="0" w:color="auto"/>
            <w:right w:val="none" w:sz="0" w:space="0" w:color="auto"/>
          </w:divBdr>
        </w:div>
        <w:div w:id="118109701">
          <w:marLeft w:val="0"/>
          <w:marRight w:val="0"/>
          <w:marTop w:val="0"/>
          <w:marBottom w:val="0"/>
          <w:divBdr>
            <w:top w:val="none" w:sz="0" w:space="0" w:color="auto"/>
            <w:left w:val="none" w:sz="0" w:space="0" w:color="auto"/>
            <w:bottom w:val="none" w:sz="0" w:space="0" w:color="auto"/>
            <w:right w:val="none" w:sz="0" w:space="0" w:color="auto"/>
          </w:divBdr>
        </w:div>
        <w:div w:id="2072078678">
          <w:marLeft w:val="0"/>
          <w:marRight w:val="0"/>
          <w:marTop w:val="0"/>
          <w:marBottom w:val="0"/>
          <w:divBdr>
            <w:top w:val="none" w:sz="0" w:space="0" w:color="auto"/>
            <w:left w:val="none" w:sz="0" w:space="0" w:color="auto"/>
            <w:bottom w:val="none" w:sz="0" w:space="0" w:color="auto"/>
            <w:right w:val="none" w:sz="0" w:space="0" w:color="auto"/>
          </w:divBdr>
        </w:div>
        <w:div w:id="228469070">
          <w:marLeft w:val="0"/>
          <w:marRight w:val="0"/>
          <w:marTop w:val="240"/>
          <w:marBottom w:val="165"/>
          <w:divBdr>
            <w:top w:val="none" w:sz="0" w:space="0" w:color="auto"/>
            <w:left w:val="none" w:sz="0" w:space="0" w:color="auto"/>
            <w:bottom w:val="none" w:sz="0" w:space="0" w:color="auto"/>
            <w:right w:val="none" w:sz="0" w:space="0" w:color="auto"/>
          </w:divBdr>
          <w:divsChild>
            <w:div w:id="147020269">
              <w:marLeft w:val="0"/>
              <w:marRight w:val="0"/>
              <w:marTop w:val="0"/>
              <w:marBottom w:val="0"/>
              <w:divBdr>
                <w:top w:val="none" w:sz="0" w:space="0" w:color="auto"/>
                <w:left w:val="none" w:sz="0" w:space="0" w:color="auto"/>
                <w:bottom w:val="none" w:sz="0" w:space="0" w:color="auto"/>
                <w:right w:val="none" w:sz="0" w:space="0" w:color="auto"/>
              </w:divBdr>
              <w:divsChild>
                <w:div w:id="1045443354">
                  <w:marLeft w:val="0"/>
                  <w:marRight w:val="0"/>
                  <w:marTop w:val="0"/>
                  <w:marBottom w:val="0"/>
                  <w:divBdr>
                    <w:top w:val="none" w:sz="0" w:space="0" w:color="auto"/>
                    <w:left w:val="none" w:sz="0" w:space="0" w:color="auto"/>
                    <w:bottom w:val="none" w:sz="0" w:space="0" w:color="auto"/>
                    <w:right w:val="none" w:sz="0" w:space="0" w:color="auto"/>
                  </w:divBdr>
                  <w:divsChild>
                    <w:div w:id="890338174">
                      <w:marLeft w:val="0"/>
                      <w:marRight w:val="0"/>
                      <w:marTop w:val="0"/>
                      <w:marBottom w:val="0"/>
                      <w:divBdr>
                        <w:top w:val="none" w:sz="0" w:space="0" w:color="auto"/>
                        <w:left w:val="none" w:sz="0" w:space="0" w:color="auto"/>
                        <w:bottom w:val="none" w:sz="0" w:space="0" w:color="auto"/>
                        <w:right w:val="none" w:sz="0" w:space="0" w:color="auto"/>
                      </w:divBdr>
                      <w:divsChild>
                        <w:div w:id="4973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384679">
          <w:marLeft w:val="0"/>
          <w:marRight w:val="0"/>
          <w:marTop w:val="0"/>
          <w:marBottom w:val="0"/>
          <w:divBdr>
            <w:top w:val="none" w:sz="0" w:space="0" w:color="auto"/>
            <w:left w:val="none" w:sz="0" w:space="0" w:color="auto"/>
            <w:bottom w:val="none" w:sz="0" w:space="0" w:color="auto"/>
            <w:right w:val="none" w:sz="0" w:space="0" w:color="auto"/>
          </w:divBdr>
        </w:div>
        <w:div w:id="1524629832">
          <w:marLeft w:val="0"/>
          <w:marRight w:val="0"/>
          <w:marTop w:val="0"/>
          <w:marBottom w:val="0"/>
          <w:divBdr>
            <w:top w:val="none" w:sz="0" w:space="0" w:color="auto"/>
            <w:left w:val="none" w:sz="0" w:space="0" w:color="auto"/>
            <w:bottom w:val="none" w:sz="0" w:space="0" w:color="auto"/>
            <w:right w:val="none" w:sz="0" w:space="0" w:color="auto"/>
          </w:divBdr>
        </w:div>
        <w:div w:id="47538155">
          <w:marLeft w:val="0"/>
          <w:marRight w:val="0"/>
          <w:marTop w:val="0"/>
          <w:marBottom w:val="0"/>
          <w:divBdr>
            <w:top w:val="none" w:sz="0" w:space="0" w:color="auto"/>
            <w:left w:val="none" w:sz="0" w:space="0" w:color="auto"/>
            <w:bottom w:val="none" w:sz="0" w:space="0" w:color="auto"/>
            <w:right w:val="none" w:sz="0" w:space="0" w:color="auto"/>
          </w:divBdr>
        </w:div>
        <w:div w:id="594436306">
          <w:marLeft w:val="0"/>
          <w:marRight w:val="0"/>
          <w:marTop w:val="0"/>
          <w:marBottom w:val="0"/>
          <w:divBdr>
            <w:top w:val="none" w:sz="0" w:space="0" w:color="auto"/>
            <w:left w:val="none" w:sz="0" w:space="0" w:color="auto"/>
            <w:bottom w:val="none" w:sz="0" w:space="0" w:color="auto"/>
            <w:right w:val="none" w:sz="0" w:space="0" w:color="auto"/>
          </w:divBdr>
        </w:div>
        <w:div w:id="1467359343">
          <w:marLeft w:val="0"/>
          <w:marRight w:val="0"/>
          <w:marTop w:val="0"/>
          <w:marBottom w:val="0"/>
          <w:divBdr>
            <w:top w:val="none" w:sz="0" w:space="0" w:color="auto"/>
            <w:left w:val="none" w:sz="0" w:space="0" w:color="auto"/>
            <w:bottom w:val="none" w:sz="0" w:space="0" w:color="auto"/>
            <w:right w:val="none" w:sz="0" w:space="0" w:color="auto"/>
          </w:divBdr>
        </w:div>
        <w:div w:id="210264627">
          <w:marLeft w:val="0"/>
          <w:marRight w:val="0"/>
          <w:marTop w:val="0"/>
          <w:marBottom w:val="0"/>
          <w:divBdr>
            <w:top w:val="none" w:sz="0" w:space="0" w:color="auto"/>
            <w:left w:val="none" w:sz="0" w:space="0" w:color="auto"/>
            <w:bottom w:val="none" w:sz="0" w:space="0" w:color="auto"/>
            <w:right w:val="none" w:sz="0" w:space="0" w:color="auto"/>
          </w:divBdr>
        </w:div>
        <w:div w:id="1873573683">
          <w:marLeft w:val="0"/>
          <w:marRight w:val="0"/>
          <w:marTop w:val="0"/>
          <w:marBottom w:val="0"/>
          <w:divBdr>
            <w:top w:val="none" w:sz="0" w:space="0" w:color="auto"/>
            <w:left w:val="none" w:sz="0" w:space="0" w:color="auto"/>
            <w:bottom w:val="none" w:sz="0" w:space="0" w:color="auto"/>
            <w:right w:val="none" w:sz="0" w:space="0" w:color="auto"/>
          </w:divBdr>
        </w:div>
        <w:div w:id="1704593650">
          <w:marLeft w:val="0"/>
          <w:marRight w:val="0"/>
          <w:marTop w:val="0"/>
          <w:marBottom w:val="0"/>
          <w:divBdr>
            <w:top w:val="none" w:sz="0" w:space="0" w:color="auto"/>
            <w:left w:val="none" w:sz="0" w:space="0" w:color="auto"/>
            <w:bottom w:val="none" w:sz="0" w:space="0" w:color="auto"/>
            <w:right w:val="none" w:sz="0" w:space="0" w:color="auto"/>
          </w:divBdr>
        </w:div>
        <w:div w:id="599021425">
          <w:marLeft w:val="0"/>
          <w:marRight w:val="0"/>
          <w:marTop w:val="0"/>
          <w:marBottom w:val="0"/>
          <w:divBdr>
            <w:top w:val="none" w:sz="0" w:space="0" w:color="auto"/>
            <w:left w:val="none" w:sz="0" w:space="0" w:color="auto"/>
            <w:bottom w:val="none" w:sz="0" w:space="0" w:color="auto"/>
            <w:right w:val="none" w:sz="0" w:space="0" w:color="auto"/>
          </w:divBdr>
        </w:div>
        <w:div w:id="1690911125">
          <w:marLeft w:val="0"/>
          <w:marRight w:val="0"/>
          <w:marTop w:val="0"/>
          <w:marBottom w:val="0"/>
          <w:divBdr>
            <w:top w:val="none" w:sz="0" w:space="0" w:color="auto"/>
            <w:left w:val="none" w:sz="0" w:space="0" w:color="auto"/>
            <w:bottom w:val="none" w:sz="0" w:space="0" w:color="auto"/>
            <w:right w:val="none" w:sz="0" w:space="0" w:color="auto"/>
          </w:divBdr>
        </w:div>
        <w:div w:id="970525524">
          <w:marLeft w:val="0"/>
          <w:marRight w:val="0"/>
          <w:marTop w:val="0"/>
          <w:marBottom w:val="0"/>
          <w:divBdr>
            <w:top w:val="none" w:sz="0" w:space="0" w:color="auto"/>
            <w:left w:val="none" w:sz="0" w:space="0" w:color="auto"/>
            <w:bottom w:val="none" w:sz="0" w:space="0" w:color="auto"/>
            <w:right w:val="none" w:sz="0" w:space="0" w:color="auto"/>
          </w:divBdr>
        </w:div>
        <w:div w:id="1517887317">
          <w:marLeft w:val="0"/>
          <w:marRight w:val="0"/>
          <w:marTop w:val="0"/>
          <w:marBottom w:val="0"/>
          <w:divBdr>
            <w:top w:val="none" w:sz="0" w:space="0" w:color="auto"/>
            <w:left w:val="none" w:sz="0" w:space="0" w:color="auto"/>
            <w:bottom w:val="none" w:sz="0" w:space="0" w:color="auto"/>
            <w:right w:val="none" w:sz="0" w:space="0" w:color="auto"/>
          </w:divBdr>
        </w:div>
        <w:div w:id="49421713">
          <w:marLeft w:val="0"/>
          <w:marRight w:val="0"/>
          <w:marTop w:val="0"/>
          <w:marBottom w:val="0"/>
          <w:divBdr>
            <w:top w:val="none" w:sz="0" w:space="0" w:color="auto"/>
            <w:left w:val="none" w:sz="0" w:space="0" w:color="auto"/>
            <w:bottom w:val="none" w:sz="0" w:space="0" w:color="auto"/>
            <w:right w:val="none" w:sz="0" w:space="0" w:color="auto"/>
          </w:divBdr>
        </w:div>
        <w:div w:id="1903060616">
          <w:marLeft w:val="0"/>
          <w:marRight w:val="0"/>
          <w:marTop w:val="0"/>
          <w:marBottom w:val="0"/>
          <w:divBdr>
            <w:top w:val="none" w:sz="0" w:space="0" w:color="auto"/>
            <w:left w:val="none" w:sz="0" w:space="0" w:color="auto"/>
            <w:bottom w:val="none" w:sz="0" w:space="0" w:color="auto"/>
            <w:right w:val="none" w:sz="0" w:space="0" w:color="auto"/>
          </w:divBdr>
        </w:div>
        <w:div w:id="57214932">
          <w:marLeft w:val="0"/>
          <w:marRight w:val="0"/>
          <w:marTop w:val="0"/>
          <w:marBottom w:val="0"/>
          <w:divBdr>
            <w:top w:val="none" w:sz="0" w:space="0" w:color="auto"/>
            <w:left w:val="none" w:sz="0" w:space="0" w:color="auto"/>
            <w:bottom w:val="none" w:sz="0" w:space="0" w:color="auto"/>
            <w:right w:val="none" w:sz="0" w:space="0" w:color="auto"/>
          </w:divBdr>
        </w:div>
        <w:div w:id="1235774431">
          <w:marLeft w:val="0"/>
          <w:marRight w:val="0"/>
          <w:marTop w:val="0"/>
          <w:marBottom w:val="0"/>
          <w:divBdr>
            <w:top w:val="none" w:sz="0" w:space="0" w:color="auto"/>
            <w:left w:val="none" w:sz="0" w:space="0" w:color="auto"/>
            <w:bottom w:val="none" w:sz="0" w:space="0" w:color="auto"/>
            <w:right w:val="none" w:sz="0" w:space="0" w:color="auto"/>
          </w:divBdr>
        </w:div>
        <w:div w:id="868103131">
          <w:marLeft w:val="0"/>
          <w:marRight w:val="0"/>
          <w:marTop w:val="0"/>
          <w:marBottom w:val="0"/>
          <w:divBdr>
            <w:top w:val="none" w:sz="0" w:space="0" w:color="auto"/>
            <w:left w:val="none" w:sz="0" w:space="0" w:color="auto"/>
            <w:bottom w:val="none" w:sz="0" w:space="0" w:color="auto"/>
            <w:right w:val="none" w:sz="0" w:space="0" w:color="auto"/>
          </w:divBdr>
        </w:div>
        <w:div w:id="1227304901">
          <w:marLeft w:val="0"/>
          <w:marRight w:val="0"/>
          <w:marTop w:val="0"/>
          <w:marBottom w:val="0"/>
          <w:divBdr>
            <w:top w:val="none" w:sz="0" w:space="0" w:color="auto"/>
            <w:left w:val="none" w:sz="0" w:space="0" w:color="auto"/>
            <w:bottom w:val="none" w:sz="0" w:space="0" w:color="auto"/>
            <w:right w:val="none" w:sz="0" w:space="0" w:color="auto"/>
          </w:divBdr>
        </w:div>
        <w:div w:id="1225216829">
          <w:marLeft w:val="0"/>
          <w:marRight w:val="0"/>
          <w:marTop w:val="0"/>
          <w:marBottom w:val="0"/>
          <w:divBdr>
            <w:top w:val="none" w:sz="0" w:space="0" w:color="auto"/>
            <w:left w:val="none" w:sz="0" w:space="0" w:color="auto"/>
            <w:bottom w:val="none" w:sz="0" w:space="0" w:color="auto"/>
            <w:right w:val="none" w:sz="0" w:space="0" w:color="auto"/>
          </w:divBdr>
        </w:div>
        <w:div w:id="1975258989">
          <w:marLeft w:val="0"/>
          <w:marRight w:val="0"/>
          <w:marTop w:val="0"/>
          <w:marBottom w:val="0"/>
          <w:divBdr>
            <w:top w:val="none" w:sz="0" w:space="0" w:color="auto"/>
            <w:left w:val="none" w:sz="0" w:space="0" w:color="auto"/>
            <w:bottom w:val="none" w:sz="0" w:space="0" w:color="auto"/>
            <w:right w:val="none" w:sz="0" w:space="0" w:color="auto"/>
          </w:divBdr>
        </w:div>
        <w:div w:id="1515995937">
          <w:marLeft w:val="0"/>
          <w:marRight w:val="0"/>
          <w:marTop w:val="0"/>
          <w:marBottom w:val="0"/>
          <w:divBdr>
            <w:top w:val="none" w:sz="0" w:space="0" w:color="auto"/>
            <w:left w:val="none" w:sz="0" w:space="0" w:color="auto"/>
            <w:bottom w:val="none" w:sz="0" w:space="0" w:color="auto"/>
            <w:right w:val="none" w:sz="0" w:space="0" w:color="auto"/>
          </w:divBdr>
        </w:div>
        <w:div w:id="823353329">
          <w:marLeft w:val="0"/>
          <w:marRight w:val="0"/>
          <w:marTop w:val="0"/>
          <w:marBottom w:val="0"/>
          <w:divBdr>
            <w:top w:val="none" w:sz="0" w:space="0" w:color="auto"/>
            <w:left w:val="none" w:sz="0" w:space="0" w:color="auto"/>
            <w:bottom w:val="none" w:sz="0" w:space="0" w:color="auto"/>
            <w:right w:val="none" w:sz="0" w:space="0" w:color="auto"/>
          </w:divBdr>
        </w:div>
        <w:div w:id="426924056">
          <w:marLeft w:val="0"/>
          <w:marRight w:val="0"/>
          <w:marTop w:val="0"/>
          <w:marBottom w:val="0"/>
          <w:divBdr>
            <w:top w:val="none" w:sz="0" w:space="0" w:color="auto"/>
            <w:left w:val="none" w:sz="0" w:space="0" w:color="auto"/>
            <w:bottom w:val="none" w:sz="0" w:space="0" w:color="auto"/>
            <w:right w:val="none" w:sz="0" w:space="0" w:color="auto"/>
          </w:divBdr>
        </w:div>
        <w:div w:id="1852839779">
          <w:marLeft w:val="0"/>
          <w:marRight w:val="0"/>
          <w:marTop w:val="0"/>
          <w:marBottom w:val="0"/>
          <w:divBdr>
            <w:top w:val="none" w:sz="0" w:space="0" w:color="auto"/>
            <w:left w:val="none" w:sz="0" w:space="0" w:color="auto"/>
            <w:bottom w:val="none" w:sz="0" w:space="0" w:color="auto"/>
            <w:right w:val="none" w:sz="0" w:space="0" w:color="auto"/>
          </w:divBdr>
        </w:div>
        <w:div w:id="843667399">
          <w:marLeft w:val="0"/>
          <w:marRight w:val="0"/>
          <w:marTop w:val="0"/>
          <w:marBottom w:val="0"/>
          <w:divBdr>
            <w:top w:val="none" w:sz="0" w:space="0" w:color="auto"/>
            <w:left w:val="none" w:sz="0" w:space="0" w:color="auto"/>
            <w:bottom w:val="none" w:sz="0" w:space="0" w:color="auto"/>
            <w:right w:val="none" w:sz="0" w:space="0" w:color="auto"/>
          </w:divBdr>
        </w:div>
        <w:div w:id="1086727925">
          <w:marLeft w:val="0"/>
          <w:marRight w:val="0"/>
          <w:marTop w:val="0"/>
          <w:marBottom w:val="0"/>
          <w:divBdr>
            <w:top w:val="none" w:sz="0" w:space="0" w:color="auto"/>
            <w:left w:val="none" w:sz="0" w:space="0" w:color="auto"/>
            <w:bottom w:val="none" w:sz="0" w:space="0" w:color="auto"/>
            <w:right w:val="none" w:sz="0" w:space="0" w:color="auto"/>
          </w:divBdr>
        </w:div>
        <w:div w:id="640816053">
          <w:marLeft w:val="0"/>
          <w:marRight w:val="0"/>
          <w:marTop w:val="0"/>
          <w:marBottom w:val="0"/>
          <w:divBdr>
            <w:top w:val="none" w:sz="0" w:space="0" w:color="auto"/>
            <w:left w:val="none" w:sz="0" w:space="0" w:color="auto"/>
            <w:bottom w:val="none" w:sz="0" w:space="0" w:color="auto"/>
            <w:right w:val="none" w:sz="0" w:space="0" w:color="auto"/>
          </w:divBdr>
        </w:div>
        <w:div w:id="990018102">
          <w:marLeft w:val="0"/>
          <w:marRight w:val="0"/>
          <w:marTop w:val="0"/>
          <w:marBottom w:val="0"/>
          <w:divBdr>
            <w:top w:val="none" w:sz="0" w:space="0" w:color="auto"/>
            <w:left w:val="none" w:sz="0" w:space="0" w:color="auto"/>
            <w:bottom w:val="none" w:sz="0" w:space="0" w:color="auto"/>
            <w:right w:val="none" w:sz="0" w:space="0" w:color="auto"/>
          </w:divBdr>
        </w:div>
        <w:div w:id="622884410">
          <w:marLeft w:val="0"/>
          <w:marRight w:val="0"/>
          <w:marTop w:val="0"/>
          <w:marBottom w:val="0"/>
          <w:divBdr>
            <w:top w:val="none" w:sz="0" w:space="0" w:color="auto"/>
            <w:left w:val="none" w:sz="0" w:space="0" w:color="auto"/>
            <w:bottom w:val="none" w:sz="0" w:space="0" w:color="auto"/>
            <w:right w:val="none" w:sz="0" w:space="0" w:color="auto"/>
          </w:divBdr>
        </w:div>
        <w:div w:id="1180436109">
          <w:marLeft w:val="0"/>
          <w:marRight w:val="0"/>
          <w:marTop w:val="0"/>
          <w:marBottom w:val="0"/>
          <w:divBdr>
            <w:top w:val="none" w:sz="0" w:space="0" w:color="auto"/>
            <w:left w:val="none" w:sz="0" w:space="0" w:color="auto"/>
            <w:bottom w:val="none" w:sz="0" w:space="0" w:color="auto"/>
            <w:right w:val="none" w:sz="0" w:space="0" w:color="auto"/>
          </w:divBdr>
        </w:div>
        <w:div w:id="409154203">
          <w:marLeft w:val="0"/>
          <w:marRight w:val="0"/>
          <w:marTop w:val="0"/>
          <w:marBottom w:val="0"/>
          <w:divBdr>
            <w:top w:val="none" w:sz="0" w:space="0" w:color="auto"/>
            <w:left w:val="none" w:sz="0" w:space="0" w:color="auto"/>
            <w:bottom w:val="none" w:sz="0" w:space="0" w:color="auto"/>
            <w:right w:val="none" w:sz="0" w:space="0" w:color="auto"/>
          </w:divBdr>
        </w:div>
        <w:div w:id="2140681895">
          <w:marLeft w:val="0"/>
          <w:marRight w:val="0"/>
          <w:marTop w:val="0"/>
          <w:marBottom w:val="0"/>
          <w:divBdr>
            <w:top w:val="none" w:sz="0" w:space="0" w:color="auto"/>
            <w:left w:val="none" w:sz="0" w:space="0" w:color="auto"/>
            <w:bottom w:val="none" w:sz="0" w:space="0" w:color="auto"/>
            <w:right w:val="none" w:sz="0" w:space="0" w:color="auto"/>
          </w:divBdr>
        </w:div>
        <w:div w:id="2121139546">
          <w:marLeft w:val="0"/>
          <w:marRight w:val="0"/>
          <w:marTop w:val="0"/>
          <w:marBottom w:val="0"/>
          <w:divBdr>
            <w:top w:val="none" w:sz="0" w:space="0" w:color="auto"/>
            <w:left w:val="none" w:sz="0" w:space="0" w:color="auto"/>
            <w:bottom w:val="none" w:sz="0" w:space="0" w:color="auto"/>
            <w:right w:val="none" w:sz="0" w:space="0" w:color="auto"/>
          </w:divBdr>
        </w:div>
        <w:div w:id="2006395362">
          <w:marLeft w:val="0"/>
          <w:marRight w:val="0"/>
          <w:marTop w:val="0"/>
          <w:marBottom w:val="0"/>
          <w:divBdr>
            <w:top w:val="none" w:sz="0" w:space="0" w:color="auto"/>
            <w:left w:val="none" w:sz="0" w:space="0" w:color="auto"/>
            <w:bottom w:val="none" w:sz="0" w:space="0" w:color="auto"/>
            <w:right w:val="none" w:sz="0" w:space="0" w:color="auto"/>
          </w:divBdr>
        </w:div>
        <w:div w:id="1592810115">
          <w:marLeft w:val="0"/>
          <w:marRight w:val="0"/>
          <w:marTop w:val="0"/>
          <w:marBottom w:val="0"/>
          <w:divBdr>
            <w:top w:val="none" w:sz="0" w:space="0" w:color="auto"/>
            <w:left w:val="none" w:sz="0" w:space="0" w:color="auto"/>
            <w:bottom w:val="none" w:sz="0" w:space="0" w:color="auto"/>
            <w:right w:val="none" w:sz="0" w:space="0" w:color="auto"/>
          </w:divBdr>
        </w:div>
        <w:div w:id="2008049790">
          <w:marLeft w:val="0"/>
          <w:marRight w:val="0"/>
          <w:marTop w:val="0"/>
          <w:marBottom w:val="0"/>
          <w:divBdr>
            <w:top w:val="none" w:sz="0" w:space="0" w:color="auto"/>
            <w:left w:val="none" w:sz="0" w:space="0" w:color="auto"/>
            <w:bottom w:val="none" w:sz="0" w:space="0" w:color="auto"/>
            <w:right w:val="none" w:sz="0" w:space="0" w:color="auto"/>
          </w:divBdr>
        </w:div>
        <w:div w:id="997155208">
          <w:marLeft w:val="0"/>
          <w:marRight w:val="0"/>
          <w:marTop w:val="0"/>
          <w:marBottom w:val="0"/>
          <w:divBdr>
            <w:top w:val="none" w:sz="0" w:space="0" w:color="auto"/>
            <w:left w:val="none" w:sz="0" w:space="0" w:color="auto"/>
            <w:bottom w:val="none" w:sz="0" w:space="0" w:color="auto"/>
            <w:right w:val="none" w:sz="0" w:space="0" w:color="auto"/>
          </w:divBdr>
        </w:div>
        <w:div w:id="1998415315">
          <w:marLeft w:val="0"/>
          <w:marRight w:val="0"/>
          <w:marTop w:val="0"/>
          <w:marBottom w:val="0"/>
          <w:divBdr>
            <w:top w:val="none" w:sz="0" w:space="0" w:color="auto"/>
            <w:left w:val="none" w:sz="0" w:space="0" w:color="auto"/>
            <w:bottom w:val="none" w:sz="0" w:space="0" w:color="auto"/>
            <w:right w:val="none" w:sz="0" w:space="0" w:color="auto"/>
          </w:divBdr>
        </w:div>
        <w:div w:id="733893104">
          <w:marLeft w:val="0"/>
          <w:marRight w:val="0"/>
          <w:marTop w:val="0"/>
          <w:marBottom w:val="0"/>
          <w:divBdr>
            <w:top w:val="none" w:sz="0" w:space="0" w:color="auto"/>
            <w:left w:val="none" w:sz="0" w:space="0" w:color="auto"/>
            <w:bottom w:val="none" w:sz="0" w:space="0" w:color="auto"/>
            <w:right w:val="none" w:sz="0" w:space="0" w:color="auto"/>
          </w:divBdr>
        </w:div>
        <w:div w:id="808207702">
          <w:marLeft w:val="0"/>
          <w:marRight w:val="0"/>
          <w:marTop w:val="0"/>
          <w:marBottom w:val="0"/>
          <w:divBdr>
            <w:top w:val="none" w:sz="0" w:space="0" w:color="auto"/>
            <w:left w:val="none" w:sz="0" w:space="0" w:color="auto"/>
            <w:bottom w:val="none" w:sz="0" w:space="0" w:color="auto"/>
            <w:right w:val="none" w:sz="0" w:space="0" w:color="auto"/>
          </w:divBdr>
        </w:div>
        <w:div w:id="1324552999">
          <w:marLeft w:val="0"/>
          <w:marRight w:val="0"/>
          <w:marTop w:val="0"/>
          <w:marBottom w:val="0"/>
          <w:divBdr>
            <w:top w:val="none" w:sz="0" w:space="0" w:color="auto"/>
            <w:left w:val="none" w:sz="0" w:space="0" w:color="auto"/>
            <w:bottom w:val="none" w:sz="0" w:space="0" w:color="auto"/>
            <w:right w:val="none" w:sz="0" w:space="0" w:color="auto"/>
          </w:divBdr>
        </w:div>
        <w:div w:id="1472093289">
          <w:marLeft w:val="0"/>
          <w:marRight w:val="0"/>
          <w:marTop w:val="0"/>
          <w:marBottom w:val="0"/>
          <w:divBdr>
            <w:top w:val="none" w:sz="0" w:space="0" w:color="auto"/>
            <w:left w:val="none" w:sz="0" w:space="0" w:color="auto"/>
            <w:bottom w:val="none" w:sz="0" w:space="0" w:color="auto"/>
            <w:right w:val="none" w:sz="0" w:space="0" w:color="auto"/>
          </w:divBdr>
        </w:div>
        <w:div w:id="1988969404">
          <w:marLeft w:val="0"/>
          <w:marRight w:val="0"/>
          <w:marTop w:val="0"/>
          <w:marBottom w:val="0"/>
          <w:divBdr>
            <w:top w:val="none" w:sz="0" w:space="0" w:color="auto"/>
            <w:left w:val="none" w:sz="0" w:space="0" w:color="auto"/>
            <w:bottom w:val="none" w:sz="0" w:space="0" w:color="auto"/>
            <w:right w:val="none" w:sz="0" w:space="0" w:color="auto"/>
          </w:divBdr>
        </w:div>
        <w:div w:id="1045570202">
          <w:marLeft w:val="0"/>
          <w:marRight w:val="0"/>
          <w:marTop w:val="0"/>
          <w:marBottom w:val="0"/>
          <w:divBdr>
            <w:top w:val="none" w:sz="0" w:space="0" w:color="auto"/>
            <w:left w:val="none" w:sz="0" w:space="0" w:color="auto"/>
            <w:bottom w:val="none" w:sz="0" w:space="0" w:color="auto"/>
            <w:right w:val="none" w:sz="0" w:space="0" w:color="auto"/>
          </w:divBdr>
        </w:div>
        <w:div w:id="1596353775">
          <w:marLeft w:val="0"/>
          <w:marRight w:val="0"/>
          <w:marTop w:val="0"/>
          <w:marBottom w:val="0"/>
          <w:divBdr>
            <w:top w:val="none" w:sz="0" w:space="0" w:color="auto"/>
            <w:left w:val="none" w:sz="0" w:space="0" w:color="auto"/>
            <w:bottom w:val="none" w:sz="0" w:space="0" w:color="auto"/>
            <w:right w:val="none" w:sz="0" w:space="0" w:color="auto"/>
          </w:divBdr>
        </w:div>
        <w:div w:id="1214392228">
          <w:marLeft w:val="0"/>
          <w:marRight w:val="0"/>
          <w:marTop w:val="0"/>
          <w:marBottom w:val="0"/>
          <w:divBdr>
            <w:top w:val="none" w:sz="0" w:space="0" w:color="auto"/>
            <w:left w:val="none" w:sz="0" w:space="0" w:color="auto"/>
            <w:bottom w:val="none" w:sz="0" w:space="0" w:color="auto"/>
            <w:right w:val="none" w:sz="0" w:space="0" w:color="auto"/>
          </w:divBdr>
        </w:div>
        <w:div w:id="291593790">
          <w:marLeft w:val="0"/>
          <w:marRight w:val="0"/>
          <w:marTop w:val="0"/>
          <w:marBottom w:val="0"/>
          <w:divBdr>
            <w:top w:val="none" w:sz="0" w:space="0" w:color="auto"/>
            <w:left w:val="none" w:sz="0" w:space="0" w:color="auto"/>
            <w:bottom w:val="none" w:sz="0" w:space="0" w:color="auto"/>
            <w:right w:val="none" w:sz="0" w:space="0" w:color="auto"/>
          </w:divBdr>
        </w:div>
        <w:div w:id="1942179498">
          <w:marLeft w:val="0"/>
          <w:marRight w:val="0"/>
          <w:marTop w:val="0"/>
          <w:marBottom w:val="0"/>
          <w:divBdr>
            <w:top w:val="none" w:sz="0" w:space="0" w:color="auto"/>
            <w:left w:val="none" w:sz="0" w:space="0" w:color="auto"/>
            <w:bottom w:val="none" w:sz="0" w:space="0" w:color="auto"/>
            <w:right w:val="none" w:sz="0" w:space="0" w:color="auto"/>
          </w:divBdr>
        </w:div>
        <w:div w:id="1837646434">
          <w:marLeft w:val="0"/>
          <w:marRight w:val="0"/>
          <w:marTop w:val="0"/>
          <w:marBottom w:val="0"/>
          <w:divBdr>
            <w:top w:val="none" w:sz="0" w:space="0" w:color="auto"/>
            <w:left w:val="none" w:sz="0" w:space="0" w:color="auto"/>
            <w:bottom w:val="none" w:sz="0" w:space="0" w:color="auto"/>
            <w:right w:val="none" w:sz="0" w:space="0" w:color="auto"/>
          </w:divBdr>
        </w:div>
        <w:div w:id="2087680705">
          <w:marLeft w:val="0"/>
          <w:marRight w:val="0"/>
          <w:marTop w:val="0"/>
          <w:marBottom w:val="0"/>
          <w:divBdr>
            <w:top w:val="none" w:sz="0" w:space="0" w:color="auto"/>
            <w:left w:val="none" w:sz="0" w:space="0" w:color="auto"/>
            <w:bottom w:val="none" w:sz="0" w:space="0" w:color="auto"/>
            <w:right w:val="none" w:sz="0" w:space="0" w:color="auto"/>
          </w:divBdr>
        </w:div>
        <w:div w:id="591206020">
          <w:marLeft w:val="0"/>
          <w:marRight w:val="0"/>
          <w:marTop w:val="0"/>
          <w:marBottom w:val="0"/>
          <w:divBdr>
            <w:top w:val="none" w:sz="0" w:space="0" w:color="auto"/>
            <w:left w:val="none" w:sz="0" w:space="0" w:color="auto"/>
            <w:bottom w:val="none" w:sz="0" w:space="0" w:color="auto"/>
            <w:right w:val="none" w:sz="0" w:space="0" w:color="auto"/>
          </w:divBdr>
        </w:div>
        <w:div w:id="1895190426">
          <w:marLeft w:val="0"/>
          <w:marRight w:val="0"/>
          <w:marTop w:val="0"/>
          <w:marBottom w:val="0"/>
          <w:divBdr>
            <w:top w:val="none" w:sz="0" w:space="0" w:color="auto"/>
            <w:left w:val="none" w:sz="0" w:space="0" w:color="auto"/>
            <w:bottom w:val="none" w:sz="0" w:space="0" w:color="auto"/>
            <w:right w:val="none" w:sz="0" w:space="0" w:color="auto"/>
          </w:divBdr>
        </w:div>
        <w:div w:id="922832811">
          <w:marLeft w:val="0"/>
          <w:marRight w:val="0"/>
          <w:marTop w:val="0"/>
          <w:marBottom w:val="0"/>
          <w:divBdr>
            <w:top w:val="none" w:sz="0" w:space="0" w:color="auto"/>
            <w:left w:val="none" w:sz="0" w:space="0" w:color="auto"/>
            <w:bottom w:val="none" w:sz="0" w:space="0" w:color="auto"/>
            <w:right w:val="none" w:sz="0" w:space="0" w:color="auto"/>
          </w:divBdr>
        </w:div>
        <w:div w:id="561020595">
          <w:marLeft w:val="0"/>
          <w:marRight w:val="0"/>
          <w:marTop w:val="0"/>
          <w:marBottom w:val="0"/>
          <w:divBdr>
            <w:top w:val="none" w:sz="0" w:space="0" w:color="auto"/>
            <w:left w:val="none" w:sz="0" w:space="0" w:color="auto"/>
            <w:bottom w:val="none" w:sz="0" w:space="0" w:color="auto"/>
            <w:right w:val="none" w:sz="0" w:space="0" w:color="auto"/>
          </w:divBdr>
        </w:div>
        <w:div w:id="1054041341">
          <w:marLeft w:val="0"/>
          <w:marRight w:val="0"/>
          <w:marTop w:val="0"/>
          <w:marBottom w:val="0"/>
          <w:divBdr>
            <w:top w:val="none" w:sz="0" w:space="0" w:color="auto"/>
            <w:left w:val="none" w:sz="0" w:space="0" w:color="auto"/>
            <w:bottom w:val="none" w:sz="0" w:space="0" w:color="auto"/>
            <w:right w:val="none" w:sz="0" w:space="0" w:color="auto"/>
          </w:divBdr>
        </w:div>
        <w:div w:id="1857577795">
          <w:marLeft w:val="0"/>
          <w:marRight w:val="0"/>
          <w:marTop w:val="0"/>
          <w:marBottom w:val="0"/>
          <w:divBdr>
            <w:top w:val="none" w:sz="0" w:space="0" w:color="auto"/>
            <w:left w:val="none" w:sz="0" w:space="0" w:color="auto"/>
            <w:bottom w:val="none" w:sz="0" w:space="0" w:color="auto"/>
            <w:right w:val="none" w:sz="0" w:space="0" w:color="auto"/>
          </w:divBdr>
        </w:div>
        <w:div w:id="533081433">
          <w:marLeft w:val="0"/>
          <w:marRight w:val="0"/>
          <w:marTop w:val="0"/>
          <w:marBottom w:val="0"/>
          <w:divBdr>
            <w:top w:val="none" w:sz="0" w:space="0" w:color="auto"/>
            <w:left w:val="none" w:sz="0" w:space="0" w:color="auto"/>
            <w:bottom w:val="none" w:sz="0" w:space="0" w:color="auto"/>
            <w:right w:val="none" w:sz="0" w:space="0" w:color="auto"/>
          </w:divBdr>
        </w:div>
        <w:div w:id="119613542">
          <w:marLeft w:val="0"/>
          <w:marRight w:val="0"/>
          <w:marTop w:val="0"/>
          <w:marBottom w:val="0"/>
          <w:divBdr>
            <w:top w:val="none" w:sz="0" w:space="0" w:color="auto"/>
            <w:left w:val="none" w:sz="0" w:space="0" w:color="auto"/>
            <w:bottom w:val="none" w:sz="0" w:space="0" w:color="auto"/>
            <w:right w:val="none" w:sz="0" w:space="0" w:color="auto"/>
          </w:divBdr>
        </w:div>
        <w:div w:id="209926378">
          <w:marLeft w:val="0"/>
          <w:marRight w:val="0"/>
          <w:marTop w:val="0"/>
          <w:marBottom w:val="0"/>
          <w:divBdr>
            <w:top w:val="none" w:sz="0" w:space="0" w:color="auto"/>
            <w:left w:val="none" w:sz="0" w:space="0" w:color="auto"/>
            <w:bottom w:val="none" w:sz="0" w:space="0" w:color="auto"/>
            <w:right w:val="none" w:sz="0" w:space="0" w:color="auto"/>
          </w:divBdr>
        </w:div>
        <w:div w:id="1594628528">
          <w:marLeft w:val="0"/>
          <w:marRight w:val="0"/>
          <w:marTop w:val="0"/>
          <w:marBottom w:val="0"/>
          <w:divBdr>
            <w:top w:val="none" w:sz="0" w:space="0" w:color="auto"/>
            <w:left w:val="none" w:sz="0" w:space="0" w:color="auto"/>
            <w:bottom w:val="none" w:sz="0" w:space="0" w:color="auto"/>
            <w:right w:val="none" w:sz="0" w:space="0" w:color="auto"/>
          </w:divBdr>
        </w:div>
        <w:div w:id="2081905575">
          <w:marLeft w:val="0"/>
          <w:marRight w:val="0"/>
          <w:marTop w:val="0"/>
          <w:marBottom w:val="0"/>
          <w:divBdr>
            <w:top w:val="none" w:sz="0" w:space="0" w:color="auto"/>
            <w:left w:val="none" w:sz="0" w:space="0" w:color="auto"/>
            <w:bottom w:val="none" w:sz="0" w:space="0" w:color="auto"/>
            <w:right w:val="none" w:sz="0" w:space="0" w:color="auto"/>
          </w:divBdr>
        </w:div>
        <w:div w:id="4747706">
          <w:marLeft w:val="0"/>
          <w:marRight w:val="0"/>
          <w:marTop w:val="0"/>
          <w:marBottom w:val="0"/>
          <w:divBdr>
            <w:top w:val="none" w:sz="0" w:space="0" w:color="auto"/>
            <w:left w:val="none" w:sz="0" w:space="0" w:color="auto"/>
            <w:bottom w:val="none" w:sz="0" w:space="0" w:color="auto"/>
            <w:right w:val="none" w:sz="0" w:space="0" w:color="auto"/>
          </w:divBdr>
        </w:div>
        <w:div w:id="1247615557">
          <w:marLeft w:val="0"/>
          <w:marRight w:val="0"/>
          <w:marTop w:val="0"/>
          <w:marBottom w:val="0"/>
          <w:divBdr>
            <w:top w:val="none" w:sz="0" w:space="0" w:color="auto"/>
            <w:left w:val="none" w:sz="0" w:space="0" w:color="auto"/>
            <w:bottom w:val="none" w:sz="0" w:space="0" w:color="auto"/>
            <w:right w:val="none" w:sz="0" w:space="0" w:color="auto"/>
          </w:divBdr>
        </w:div>
        <w:div w:id="263347844">
          <w:marLeft w:val="0"/>
          <w:marRight w:val="0"/>
          <w:marTop w:val="0"/>
          <w:marBottom w:val="0"/>
          <w:divBdr>
            <w:top w:val="none" w:sz="0" w:space="0" w:color="auto"/>
            <w:left w:val="none" w:sz="0" w:space="0" w:color="auto"/>
            <w:bottom w:val="none" w:sz="0" w:space="0" w:color="auto"/>
            <w:right w:val="none" w:sz="0" w:space="0" w:color="auto"/>
          </w:divBdr>
        </w:div>
        <w:div w:id="472673834">
          <w:marLeft w:val="0"/>
          <w:marRight w:val="0"/>
          <w:marTop w:val="0"/>
          <w:marBottom w:val="0"/>
          <w:divBdr>
            <w:top w:val="none" w:sz="0" w:space="0" w:color="auto"/>
            <w:left w:val="none" w:sz="0" w:space="0" w:color="auto"/>
            <w:bottom w:val="none" w:sz="0" w:space="0" w:color="auto"/>
            <w:right w:val="none" w:sz="0" w:space="0" w:color="auto"/>
          </w:divBdr>
        </w:div>
        <w:div w:id="1114524163">
          <w:marLeft w:val="0"/>
          <w:marRight w:val="0"/>
          <w:marTop w:val="0"/>
          <w:marBottom w:val="0"/>
          <w:divBdr>
            <w:top w:val="none" w:sz="0" w:space="0" w:color="auto"/>
            <w:left w:val="none" w:sz="0" w:space="0" w:color="auto"/>
            <w:bottom w:val="none" w:sz="0" w:space="0" w:color="auto"/>
            <w:right w:val="none" w:sz="0" w:space="0" w:color="auto"/>
          </w:divBdr>
        </w:div>
        <w:div w:id="842672566">
          <w:marLeft w:val="0"/>
          <w:marRight w:val="0"/>
          <w:marTop w:val="0"/>
          <w:marBottom w:val="0"/>
          <w:divBdr>
            <w:top w:val="none" w:sz="0" w:space="0" w:color="auto"/>
            <w:left w:val="none" w:sz="0" w:space="0" w:color="auto"/>
            <w:bottom w:val="none" w:sz="0" w:space="0" w:color="auto"/>
            <w:right w:val="none" w:sz="0" w:space="0" w:color="auto"/>
          </w:divBdr>
        </w:div>
        <w:div w:id="1465657612">
          <w:marLeft w:val="0"/>
          <w:marRight w:val="0"/>
          <w:marTop w:val="0"/>
          <w:marBottom w:val="0"/>
          <w:divBdr>
            <w:top w:val="none" w:sz="0" w:space="0" w:color="auto"/>
            <w:left w:val="none" w:sz="0" w:space="0" w:color="auto"/>
            <w:bottom w:val="none" w:sz="0" w:space="0" w:color="auto"/>
            <w:right w:val="none" w:sz="0" w:space="0" w:color="auto"/>
          </w:divBdr>
        </w:div>
        <w:div w:id="324093643">
          <w:marLeft w:val="0"/>
          <w:marRight w:val="0"/>
          <w:marTop w:val="0"/>
          <w:marBottom w:val="0"/>
          <w:divBdr>
            <w:top w:val="none" w:sz="0" w:space="0" w:color="auto"/>
            <w:left w:val="none" w:sz="0" w:space="0" w:color="auto"/>
            <w:bottom w:val="none" w:sz="0" w:space="0" w:color="auto"/>
            <w:right w:val="none" w:sz="0" w:space="0" w:color="auto"/>
          </w:divBdr>
        </w:div>
        <w:div w:id="1383673849">
          <w:marLeft w:val="0"/>
          <w:marRight w:val="0"/>
          <w:marTop w:val="0"/>
          <w:marBottom w:val="0"/>
          <w:divBdr>
            <w:top w:val="none" w:sz="0" w:space="0" w:color="auto"/>
            <w:left w:val="none" w:sz="0" w:space="0" w:color="auto"/>
            <w:bottom w:val="none" w:sz="0" w:space="0" w:color="auto"/>
            <w:right w:val="none" w:sz="0" w:space="0" w:color="auto"/>
          </w:divBdr>
        </w:div>
        <w:div w:id="108861004">
          <w:marLeft w:val="0"/>
          <w:marRight w:val="0"/>
          <w:marTop w:val="0"/>
          <w:marBottom w:val="0"/>
          <w:divBdr>
            <w:top w:val="none" w:sz="0" w:space="0" w:color="auto"/>
            <w:left w:val="none" w:sz="0" w:space="0" w:color="auto"/>
            <w:bottom w:val="none" w:sz="0" w:space="0" w:color="auto"/>
            <w:right w:val="none" w:sz="0" w:space="0" w:color="auto"/>
          </w:divBdr>
        </w:div>
        <w:div w:id="446198959">
          <w:marLeft w:val="0"/>
          <w:marRight w:val="0"/>
          <w:marTop w:val="0"/>
          <w:marBottom w:val="0"/>
          <w:divBdr>
            <w:top w:val="none" w:sz="0" w:space="0" w:color="auto"/>
            <w:left w:val="none" w:sz="0" w:space="0" w:color="auto"/>
            <w:bottom w:val="none" w:sz="0" w:space="0" w:color="auto"/>
            <w:right w:val="none" w:sz="0" w:space="0" w:color="auto"/>
          </w:divBdr>
        </w:div>
        <w:div w:id="654846416">
          <w:marLeft w:val="0"/>
          <w:marRight w:val="0"/>
          <w:marTop w:val="0"/>
          <w:marBottom w:val="0"/>
          <w:divBdr>
            <w:top w:val="none" w:sz="0" w:space="0" w:color="auto"/>
            <w:left w:val="none" w:sz="0" w:space="0" w:color="auto"/>
            <w:bottom w:val="none" w:sz="0" w:space="0" w:color="auto"/>
            <w:right w:val="none" w:sz="0" w:space="0" w:color="auto"/>
          </w:divBdr>
        </w:div>
      </w:divsChild>
    </w:div>
    <w:div w:id="802193315">
      <w:bodyDiv w:val="1"/>
      <w:marLeft w:val="0"/>
      <w:marRight w:val="0"/>
      <w:marTop w:val="0"/>
      <w:marBottom w:val="0"/>
      <w:divBdr>
        <w:top w:val="none" w:sz="0" w:space="0" w:color="auto"/>
        <w:left w:val="none" w:sz="0" w:space="0" w:color="auto"/>
        <w:bottom w:val="none" w:sz="0" w:space="0" w:color="auto"/>
        <w:right w:val="none" w:sz="0" w:space="0" w:color="auto"/>
      </w:divBdr>
      <w:divsChild>
        <w:div w:id="1555895751">
          <w:marLeft w:val="0"/>
          <w:marRight w:val="0"/>
          <w:marTop w:val="0"/>
          <w:marBottom w:val="0"/>
          <w:divBdr>
            <w:top w:val="none" w:sz="0" w:space="0" w:color="auto"/>
            <w:left w:val="none" w:sz="0" w:space="0" w:color="auto"/>
            <w:bottom w:val="none" w:sz="0" w:space="0" w:color="auto"/>
            <w:right w:val="none" w:sz="0" w:space="0" w:color="auto"/>
          </w:divBdr>
          <w:divsChild>
            <w:div w:id="3686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65424">
      <w:bodyDiv w:val="1"/>
      <w:marLeft w:val="0"/>
      <w:marRight w:val="0"/>
      <w:marTop w:val="0"/>
      <w:marBottom w:val="0"/>
      <w:divBdr>
        <w:top w:val="none" w:sz="0" w:space="0" w:color="auto"/>
        <w:left w:val="none" w:sz="0" w:space="0" w:color="auto"/>
        <w:bottom w:val="none" w:sz="0" w:space="0" w:color="auto"/>
        <w:right w:val="none" w:sz="0" w:space="0" w:color="auto"/>
      </w:divBdr>
    </w:div>
    <w:div w:id="936913162">
      <w:bodyDiv w:val="1"/>
      <w:marLeft w:val="0"/>
      <w:marRight w:val="0"/>
      <w:marTop w:val="0"/>
      <w:marBottom w:val="0"/>
      <w:divBdr>
        <w:top w:val="none" w:sz="0" w:space="0" w:color="auto"/>
        <w:left w:val="none" w:sz="0" w:space="0" w:color="auto"/>
        <w:bottom w:val="none" w:sz="0" w:space="0" w:color="auto"/>
        <w:right w:val="none" w:sz="0" w:space="0" w:color="auto"/>
      </w:divBdr>
      <w:divsChild>
        <w:div w:id="1747651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875362">
      <w:bodyDiv w:val="1"/>
      <w:marLeft w:val="0"/>
      <w:marRight w:val="0"/>
      <w:marTop w:val="0"/>
      <w:marBottom w:val="0"/>
      <w:divBdr>
        <w:top w:val="none" w:sz="0" w:space="0" w:color="auto"/>
        <w:left w:val="none" w:sz="0" w:space="0" w:color="auto"/>
        <w:bottom w:val="none" w:sz="0" w:space="0" w:color="auto"/>
        <w:right w:val="none" w:sz="0" w:space="0" w:color="auto"/>
      </w:divBdr>
    </w:div>
    <w:div w:id="1221018869">
      <w:bodyDiv w:val="1"/>
      <w:marLeft w:val="0"/>
      <w:marRight w:val="0"/>
      <w:marTop w:val="0"/>
      <w:marBottom w:val="0"/>
      <w:divBdr>
        <w:top w:val="none" w:sz="0" w:space="0" w:color="auto"/>
        <w:left w:val="none" w:sz="0" w:space="0" w:color="auto"/>
        <w:bottom w:val="none" w:sz="0" w:space="0" w:color="auto"/>
        <w:right w:val="none" w:sz="0" w:space="0" w:color="auto"/>
      </w:divBdr>
      <w:divsChild>
        <w:div w:id="1015573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551539">
      <w:bodyDiv w:val="1"/>
      <w:marLeft w:val="0"/>
      <w:marRight w:val="0"/>
      <w:marTop w:val="0"/>
      <w:marBottom w:val="0"/>
      <w:divBdr>
        <w:top w:val="none" w:sz="0" w:space="0" w:color="auto"/>
        <w:left w:val="none" w:sz="0" w:space="0" w:color="auto"/>
        <w:bottom w:val="none" w:sz="0" w:space="0" w:color="auto"/>
        <w:right w:val="none" w:sz="0" w:space="0" w:color="auto"/>
      </w:divBdr>
      <w:divsChild>
        <w:div w:id="2107991733">
          <w:marLeft w:val="0"/>
          <w:marRight w:val="0"/>
          <w:marTop w:val="0"/>
          <w:marBottom w:val="0"/>
          <w:divBdr>
            <w:top w:val="none" w:sz="0" w:space="0" w:color="auto"/>
            <w:left w:val="none" w:sz="0" w:space="0" w:color="auto"/>
            <w:bottom w:val="none" w:sz="0" w:space="0" w:color="auto"/>
            <w:right w:val="none" w:sz="0" w:space="0" w:color="auto"/>
          </w:divBdr>
          <w:divsChild>
            <w:div w:id="1163085185">
              <w:marLeft w:val="0"/>
              <w:marRight w:val="0"/>
              <w:marTop w:val="0"/>
              <w:marBottom w:val="0"/>
              <w:divBdr>
                <w:top w:val="none" w:sz="0" w:space="0" w:color="auto"/>
                <w:left w:val="none" w:sz="0" w:space="0" w:color="auto"/>
                <w:bottom w:val="none" w:sz="0" w:space="0" w:color="auto"/>
                <w:right w:val="none" w:sz="0" w:space="0" w:color="auto"/>
              </w:divBdr>
            </w:div>
          </w:divsChild>
        </w:div>
        <w:div w:id="1423602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693026">
      <w:bodyDiv w:val="1"/>
      <w:marLeft w:val="0"/>
      <w:marRight w:val="0"/>
      <w:marTop w:val="0"/>
      <w:marBottom w:val="0"/>
      <w:divBdr>
        <w:top w:val="none" w:sz="0" w:space="0" w:color="auto"/>
        <w:left w:val="none" w:sz="0" w:space="0" w:color="auto"/>
        <w:bottom w:val="none" w:sz="0" w:space="0" w:color="auto"/>
        <w:right w:val="none" w:sz="0" w:space="0" w:color="auto"/>
      </w:divBdr>
      <w:divsChild>
        <w:div w:id="712536708">
          <w:marLeft w:val="0"/>
          <w:marRight w:val="0"/>
          <w:marTop w:val="0"/>
          <w:marBottom w:val="0"/>
          <w:divBdr>
            <w:top w:val="none" w:sz="0" w:space="0" w:color="auto"/>
            <w:left w:val="none" w:sz="0" w:space="0" w:color="auto"/>
            <w:bottom w:val="none" w:sz="0" w:space="0" w:color="auto"/>
            <w:right w:val="none" w:sz="0" w:space="0" w:color="auto"/>
          </w:divBdr>
          <w:divsChild>
            <w:div w:id="16157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9762">
      <w:bodyDiv w:val="1"/>
      <w:marLeft w:val="0"/>
      <w:marRight w:val="0"/>
      <w:marTop w:val="0"/>
      <w:marBottom w:val="0"/>
      <w:divBdr>
        <w:top w:val="none" w:sz="0" w:space="0" w:color="auto"/>
        <w:left w:val="none" w:sz="0" w:space="0" w:color="auto"/>
        <w:bottom w:val="none" w:sz="0" w:space="0" w:color="auto"/>
        <w:right w:val="none" w:sz="0" w:space="0" w:color="auto"/>
      </w:divBdr>
      <w:divsChild>
        <w:div w:id="1140999492">
          <w:marLeft w:val="0"/>
          <w:marRight w:val="0"/>
          <w:marTop w:val="0"/>
          <w:marBottom w:val="0"/>
          <w:divBdr>
            <w:top w:val="none" w:sz="0" w:space="0" w:color="auto"/>
            <w:left w:val="none" w:sz="0" w:space="0" w:color="auto"/>
            <w:bottom w:val="none" w:sz="0" w:space="0" w:color="auto"/>
            <w:right w:val="none" w:sz="0" w:space="0" w:color="auto"/>
          </w:divBdr>
        </w:div>
        <w:div w:id="646515014">
          <w:marLeft w:val="0"/>
          <w:marRight w:val="0"/>
          <w:marTop w:val="0"/>
          <w:marBottom w:val="0"/>
          <w:divBdr>
            <w:top w:val="none" w:sz="0" w:space="0" w:color="auto"/>
            <w:left w:val="none" w:sz="0" w:space="0" w:color="auto"/>
            <w:bottom w:val="none" w:sz="0" w:space="0" w:color="auto"/>
            <w:right w:val="none" w:sz="0" w:space="0" w:color="auto"/>
          </w:divBdr>
        </w:div>
        <w:div w:id="1889106001">
          <w:marLeft w:val="0"/>
          <w:marRight w:val="0"/>
          <w:marTop w:val="0"/>
          <w:marBottom w:val="0"/>
          <w:divBdr>
            <w:top w:val="none" w:sz="0" w:space="0" w:color="auto"/>
            <w:left w:val="none" w:sz="0" w:space="0" w:color="auto"/>
            <w:bottom w:val="none" w:sz="0" w:space="0" w:color="auto"/>
            <w:right w:val="none" w:sz="0" w:space="0" w:color="auto"/>
          </w:divBdr>
        </w:div>
        <w:div w:id="1924416530">
          <w:marLeft w:val="0"/>
          <w:marRight w:val="0"/>
          <w:marTop w:val="0"/>
          <w:marBottom w:val="0"/>
          <w:divBdr>
            <w:top w:val="none" w:sz="0" w:space="0" w:color="auto"/>
            <w:left w:val="none" w:sz="0" w:space="0" w:color="auto"/>
            <w:bottom w:val="none" w:sz="0" w:space="0" w:color="auto"/>
            <w:right w:val="none" w:sz="0" w:space="0" w:color="auto"/>
          </w:divBdr>
        </w:div>
        <w:div w:id="2050841138">
          <w:marLeft w:val="0"/>
          <w:marRight w:val="0"/>
          <w:marTop w:val="0"/>
          <w:marBottom w:val="0"/>
          <w:divBdr>
            <w:top w:val="none" w:sz="0" w:space="0" w:color="auto"/>
            <w:left w:val="none" w:sz="0" w:space="0" w:color="auto"/>
            <w:bottom w:val="none" w:sz="0" w:space="0" w:color="auto"/>
            <w:right w:val="none" w:sz="0" w:space="0" w:color="auto"/>
          </w:divBdr>
        </w:div>
        <w:div w:id="183246538">
          <w:marLeft w:val="0"/>
          <w:marRight w:val="0"/>
          <w:marTop w:val="0"/>
          <w:marBottom w:val="0"/>
          <w:divBdr>
            <w:top w:val="none" w:sz="0" w:space="0" w:color="auto"/>
            <w:left w:val="none" w:sz="0" w:space="0" w:color="auto"/>
            <w:bottom w:val="none" w:sz="0" w:space="0" w:color="auto"/>
            <w:right w:val="none" w:sz="0" w:space="0" w:color="auto"/>
          </w:divBdr>
        </w:div>
        <w:div w:id="781344137">
          <w:marLeft w:val="0"/>
          <w:marRight w:val="0"/>
          <w:marTop w:val="240"/>
          <w:marBottom w:val="165"/>
          <w:divBdr>
            <w:top w:val="none" w:sz="0" w:space="0" w:color="auto"/>
            <w:left w:val="none" w:sz="0" w:space="0" w:color="auto"/>
            <w:bottom w:val="none" w:sz="0" w:space="0" w:color="auto"/>
            <w:right w:val="none" w:sz="0" w:space="0" w:color="auto"/>
          </w:divBdr>
          <w:divsChild>
            <w:div w:id="192773440">
              <w:marLeft w:val="0"/>
              <w:marRight w:val="0"/>
              <w:marTop w:val="0"/>
              <w:marBottom w:val="0"/>
              <w:divBdr>
                <w:top w:val="none" w:sz="0" w:space="0" w:color="auto"/>
                <w:left w:val="none" w:sz="0" w:space="0" w:color="auto"/>
                <w:bottom w:val="none" w:sz="0" w:space="0" w:color="auto"/>
                <w:right w:val="none" w:sz="0" w:space="0" w:color="auto"/>
              </w:divBdr>
              <w:divsChild>
                <w:div w:id="458115261">
                  <w:marLeft w:val="0"/>
                  <w:marRight w:val="0"/>
                  <w:marTop w:val="0"/>
                  <w:marBottom w:val="0"/>
                  <w:divBdr>
                    <w:top w:val="none" w:sz="0" w:space="0" w:color="auto"/>
                    <w:left w:val="none" w:sz="0" w:space="0" w:color="auto"/>
                    <w:bottom w:val="none" w:sz="0" w:space="0" w:color="auto"/>
                    <w:right w:val="none" w:sz="0" w:space="0" w:color="auto"/>
                  </w:divBdr>
                  <w:divsChild>
                    <w:div w:id="1140347220">
                      <w:marLeft w:val="0"/>
                      <w:marRight w:val="0"/>
                      <w:marTop w:val="0"/>
                      <w:marBottom w:val="0"/>
                      <w:divBdr>
                        <w:top w:val="none" w:sz="0" w:space="0" w:color="auto"/>
                        <w:left w:val="none" w:sz="0" w:space="0" w:color="auto"/>
                        <w:bottom w:val="none" w:sz="0" w:space="0" w:color="auto"/>
                        <w:right w:val="none" w:sz="0" w:space="0" w:color="auto"/>
                      </w:divBdr>
                      <w:divsChild>
                        <w:div w:id="11033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22591">
          <w:marLeft w:val="0"/>
          <w:marRight w:val="0"/>
          <w:marTop w:val="0"/>
          <w:marBottom w:val="0"/>
          <w:divBdr>
            <w:top w:val="none" w:sz="0" w:space="0" w:color="auto"/>
            <w:left w:val="none" w:sz="0" w:space="0" w:color="auto"/>
            <w:bottom w:val="none" w:sz="0" w:space="0" w:color="auto"/>
            <w:right w:val="none" w:sz="0" w:space="0" w:color="auto"/>
          </w:divBdr>
        </w:div>
        <w:div w:id="610598920">
          <w:marLeft w:val="0"/>
          <w:marRight w:val="0"/>
          <w:marTop w:val="0"/>
          <w:marBottom w:val="0"/>
          <w:divBdr>
            <w:top w:val="none" w:sz="0" w:space="0" w:color="auto"/>
            <w:left w:val="none" w:sz="0" w:space="0" w:color="auto"/>
            <w:bottom w:val="none" w:sz="0" w:space="0" w:color="auto"/>
            <w:right w:val="none" w:sz="0" w:space="0" w:color="auto"/>
          </w:divBdr>
        </w:div>
        <w:div w:id="342558561">
          <w:marLeft w:val="0"/>
          <w:marRight w:val="0"/>
          <w:marTop w:val="0"/>
          <w:marBottom w:val="0"/>
          <w:divBdr>
            <w:top w:val="none" w:sz="0" w:space="0" w:color="auto"/>
            <w:left w:val="none" w:sz="0" w:space="0" w:color="auto"/>
            <w:bottom w:val="none" w:sz="0" w:space="0" w:color="auto"/>
            <w:right w:val="none" w:sz="0" w:space="0" w:color="auto"/>
          </w:divBdr>
        </w:div>
        <w:div w:id="2038578779">
          <w:marLeft w:val="0"/>
          <w:marRight w:val="0"/>
          <w:marTop w:val="0"/>
          <w:marBottom w:val="0"/>
          <w:divBdr>
            <w:top w:val="none" w:sz="0" w:space="0" w:color="auto"/>
            <w:left w:val="none" w:sz="0" w:space="0" w:color="auto"/>
            <w:bottom w:val="none" w:sz="0" w:space="0" w:color="auto"/>
            <w:right w:val="none" w:sz="0" w:space="0" w:color="auto"/>
          </w:divBdr>
        </w:div>
        <w:div w:id="1632395162">
          <w:marLeft w:val="0"/>
          <w:marRight w:val="0"/>
          <w:marTop w:val="0"/>
          <w:marBottom w:val="0"/>
          <w:divBdr>
            <w:top w:val="none" w:sz="0" w:space="0" w:color="auto"/>
            <w:left w:val="none" w:sz="0" w:space="0" w:color="auto"/>
            <w:bottom w:val="none" w:sz="0" w:space="0" w:color="auto"/>
            <w:right w:val="none" w:sz="0" w:space="0" w:color="auto"/>
          </w:divBdr>
        </w:div>
        <w:div w:id="1836601775">
          <w:marLeft w:val="0"/>
          <w:marRight w:val="0"/>
          <w:marTop w:val="0"/>
          <w:marBottom w:val="0"/>
          <w:divBdr>
            <w:top w:val="none" w:sz="0" w:space="0" w:color="auto"/>
            <w:left w:val="none" w:sz="0" w:space="0" w:color="auto"/>
            <w:bottom w:val="none" w:sz="0" w:space="0" w:color="auto"/>
            <w:right w:val="none" w:sz="0" w:space="0" w:color="auto"/>
          </w:divBdr>
        </w:div>
        <w:div w:id="1361932301">
          <w:marLeft w:val="0"/>
          <w:marRight w:val="0"/>
          <w:marTop w:val="0"/>
          <w:marBottom w:val="0"/>
          <w:divBdr>
            <w:top w:val="none" w:sz="0" w:space="0" w:color="auto"/>
            <w:left w:val="none" w:sz="0" w:space="0" w:color="auto"/>
            <w:bottom w:val="none" w:sz="0" w:space="0" w:color="auto"/>
            <w:right w:val="none" w:sz="0" w:space="0" w:color="auto"/>
          </w:divBdr>
        </w:div>
        <w:div w:id="2030989707">
          <w:marLeft w:val="0"/>
          <w:marRight w:val="0"/>
          <w:marTop w:val="0"/>
          <w:marBottom w:val="0"/>
          <w:divBdr>
            <w:top w:val="none" w:sz="0" w:space="0" w:color="auto"/>
            <w:left w:val="none" w:sz="0" w:space="0" w:color="auto"/>
            <w:bottom w:val="none" w:sz="0" w:space="0" w:color="auto"/>
            <w:right w:val="none" w:sz="0" w:space="0" w:color="auto"/>
          </w:divBdr>
        </w:div>
        <w:div w:id="1914318885">
          <w:marLeft w:val="0"/>
          <w:marRight w:val="0"/>
          <w:marTop w:val="0"/>
          <w:marBottom w:val="0"/>
          <w:divBdr>
            <w:top w:val="none" w:sz="0" w:space="0" w:color="auto"/>
            <w:left w:val="none" w:sz="0" w:space="0" w:color="auto"/>
            <w:bottom w:val="none" w:sz="0" w:space="0" w:color="auto"/>
            <w:right w:val="none" w:sz="0" w:space="0" w:color="auto"/>
          </w:divBdr>
        </w:div>
        <w:div w:id="770782387">
          <w:marLeft w:val="0"/>
          <w:marRight w:val="0"/>
          <w:marTop w:val="0"/>
          <w:marBottom w:val="0"/>
          <w:divBdr>
            <w:top w:val="none" w:sz="0" w:space="0" w:color="auto"/>
            <w:left w:val="none" w:sz="0" w:space="0" w:color="auto"/>
            <w:bottom w:val="none" w:sz="0" w:space="0" w:color="auto"/>
            <w:right w:val="none" w:sz="0" w:space="0" w:color="auto"/>
          </w:divBdr>
        </w:div>
        <w:div w:id="1750273156">
          <w:marLeft w:val="0"/>
          <w:marRight w:val="0"/>
          <w:marTop w:val="0"/>
          <w:marBottom w:val="0"/>
          <w:divBdr>
            <w:top w:val="none" w:sz="0" w:space="0" w:color="auto"/>
            <w:left w:val="none" w:sz="0" w:space="0" w:color="auto"/>
            <w:bottom w:val="none" w:sz="0" w:space="0" w:color="auto"/>
            <w:right w:val="none" w:sz="0" w:space="0" w:color="auto"/>
          </w:divBdr>
        </w:div>
        <w:div w:id="965433333">
          <w:marLeft w:val="0"/>
          <w:marRight w:val="0"/>
          <w:marTop w:val="0"/>
          <w:marBottom w:val="0"/>
          <w:divBdr>
            <w:top w:val="none" w:sz="0" w:space="0" w:color="auto"/>
            <w:left w:val="none" w:sz="0" w:space="0" w:color="auto"/>
            <w:bottom w:val="none" w:sz="0" w:space="0" w:color="auto"/>
            <w:right w:val="none" w:sz="0" w:space="0" w:color="auto"/>
          </w:divBdr>
        </w:div>
        <w:div w:id="76168860">
          <w:marLeft w:val="0"/>
          <w:marRight w:val="0"/>
          <w:marTop w:val="0"/>
          <w:marBottom w:val="0"/>
          <w:divBdr>
            <w:top w:val="none" w:sz="0" w:space="0" w:color="auto"/>
            <w:left w:val="none" w:sz="0" w:space="0" w:color="auto"/>
            <w:bottom w:val="none" w:sz="0" w:space="0" w:color="auto"/>
            <w:right w:val="none" w:sz="0" w:space="0" w:color="auto"/>
          </w:divBdr>
        </w:div>
        <w:div w:id="681592081">
          <w:marLeft w:val="0"/>
          <w:marRight w:val="0"/>
          <w:marTop w:val="0"/>
          <w:marBottom w:val="0"/>
          <w:divBdr>
            <w:top w:val="none" w:sz="0" w:space="0" w:color="auto"/>
            <w:left w:val="none" w:sz="0" w:space="0" w:color="auto"/>
            <w:bottom w:val="none" w:sz="0" w:space="0" w:color="auto"/>
            <w:right w:val="none" w:sz="0" w:space="0" w:color="auto"/>
          </w:divBdr>
        </w:div>
        <w:div w:id="243539572">
          <w:marLeft w:val="0"/>
          <w:marRight w:val="0"/>
          <w:marTop w:val="0"/>
          <w:marBottom w:val="0"/>
          <w:divBdr>
            <w:top w:val="none" w:sz="0" w:space="0" w:color="auto"/>
            <w:left w:val="none" w:sz="0" w:space="0" w:color="auto"/>
            <w:bottom w:val="none" w:sz="0" w:space="0" w:color="auto"/>
            <w:right w:val="none" w:sz="0" w:space="0" w:color="auto"/>
          </w:divBdr>
        </w:div>
        <w:div w:id="1336805277">
          <w:marLeft w:val="0"/>
          <w:marRight w:val="0"/>
          <w:marTop w:val="0"/>
          <w:marBottom w:val="0"/>
          <w:divBdr>
            <w:top w:val="none" w:sz="0" w:space="0" w:color="auto"/>
            <w:left w:val="none" w:sz="0" w:space="0" w:color="auto"/>
            <w:bottom w:val="none" w:sz="0" w:space="0" w:color="auto"/>
            <w:right w:val="none" w:sz="0" w:space="0" w:color="auto"/>
          </w:divBdr>
        </w:div>
        <w:div w:id="869489540">
          <w:marLeft w:val="0"/>
          <w:marRight w:val="0"/>
          <w:marTop w:val="0"/>
          <w:marBottom w:val="0"/>
          <w:divBdr>
            <w:top w:val="none" w:sz="0" w:space="0" w:color="auto"/>
            <w:left w:val="none" w:sz="0" w:space="0" w:color="auto"/>
            <w:bottom w:val="none" w:sz="0" w:space="0" w:color="auto"/>
            <w:right w:val="none" w:sz="0" w:space="0" w:color="auto"/>
          </w:divBdr>
        </w:div>
        <w:div w:id="1043481815">
          <w:marLeft w:val="0"/>
          <w:marRight w:val="0"/>
          <w:marTop w:val="0"/>
          <w:marBottom w:val="0"/>
          <w:divBdr>
            <w:top w:val="none" w:sz="0" w:space="0" w:color="auto"/>
            <w:left w:val="none" w:sz="0" w:space="0" w:color="auto"/>
            <w:bottom w:val="none" w:sz="0" w:space="0" w:color="auto"/>
            <w:right w:val="none" w:sz="0" w:space="0" w:color="auto"/>
          </w:divBdr>
        </w:div>
        <w:div w:id="623460297">
          <w:marLeft w:val="0"/>
          <w:marRight w:val="0"/>
          <w:marTop w:val="0"/>
          <w:marBottom w:val="0"/>
          <w:divBdr>
            <w:top w:val="none" w:sz="0" w:space="0" w:color="auto"/>
            <w:left w:val="none" w:sz="0" w:space="0" w:color="auto"/>
            <w:bottom w:val="none" w:sz="0" w:space="0" w:color="auto"/>
            <w:right w:val="none" w:sz="0" w:space="0" w:color="auto"/>
          </w:divBdr>
        </w:div>
        <w:div w:id="876696999">
          <w:marLeft w:val="0"/>
          <w:marRight w:val="0"/>
          <w:marTop w:val="0"/>
          <w:marBottom w:val="0"/>
          <w:divBdr>
            <w:top w:val="none" w:sz="0" w:space="0" w:color="auto"/>
            <w:left w:val="none" w:sz="0" w:space="0" w:color="auto"/>
            <w:bottom w:val="none" w:sz="0" w:space="0" w:color="auto"/>
            <w:right w:val="none" w:sz="0" w:space="0" w:color="auto"/>
          </w:divBdr>
        </w:div>
        <w:div w:id="589392789">
          <w:marLeft w:val="0"/>
          <w:marRight w:val="0"/>
          <w:marTop w:val="0"/>
          <w:marBottom w:val="0"/>
          <w:divBdr>
            <w:top w:val="none" w:sz="0" w:space="0" w:color="auto"/>
            <w:left w:val="none" w:sz="0" w:space="0" w:color="auto"/>
            <w:bottom w:val="none" w:sz="0" w:space="0" w:color="auto"/>
            <w:right w:val="none" w:sz="0" w:space="0" w:color="auto"/>
          </w:divBdr>
        </w:div>
        <w:div w:id="170068000">
          <w:marLeft w:val="0"/>
          <w:marRight w:val="0"/>
          <w:marTop w:val="0"/>
          <w:marBottom w:val="0"/>
          <w:divBdr>
            <w:top w:val="none" w:sz="0" w:space="0" w:color="auto"/>
            <w:left w:val="none" w:sz="0" w:space="0" w:color="auto"/>
            <w:bottom w:val="none" w:sz="0" w:space="0" w:color="auto"/>
            <w:right w:val="none" w:sz="0" w:space="0" w:color="auto"/>
          </w:divBdr>
        </w:div>
        <w:div w:id="656999194">
          <w:marLeft w:val="0"/>
          <w:marRight w:val="0"/>
          <w:marTop w:val="0"/>
          <w:marBottom w:val="0"/>
          <w:divBdr>
            <w:top w:val="none" w:sz="0" w:space="0" w:color="auto"/>
            <w:left w:val="none" w:sz="0" w:space="0" w:color="auto"/>
            <w:bottom w:val="none" w:sz="0" w:space="0" w:color="auto"/>
            <w:right w:val="none" w:sz="0" w:space="0" w:color="auto"/>
          </w:divBdr>
        </w:div>
        <w:div w:id="1274479720">
          <w:marLeft w:val="0"/>
          <w:marRight w:val="0"/>
          <w:marTop w:val="0"/>
          <w:marBottom w:val="0"/>
          <w:divBdr>
            <w:top w:val="none" w:sz="0" w:space="0" w:color="auto"/>
            <w:left w:val="none" w:sz="0" w:space="0" w:color="auto"/>
            <w:bottom w:val="none" w:sz="0" w:space="0" w:color="auto"/>
            <w:right w:val="none" w:sz="0" w:space="0" w:color="auto"/>
          </w:divBdr>
        </w:div>
        <w:div w:id="1591428604">
          <w:marLeft w:val="0"/>
          <w:marRight w:val="0"/>
          <w:marTop w:val="0"/>
          <w:marBottom w:val="0"/>
          <w:divBdr>
            <w:top w:val="none" w:sz="0" w:space="0" w:color="auto"/>
            <w:left w:val="none" w:sz="0" w:space="0" w:color="auto"/>
            <w:bottom w:val="none" w:sz="0" w:space="0" w:color="auto"/>
            <w:right w:val="none" w:sz="0" w:space="0" w:color="auto"/>
          </w:divBdr>
        </w:div>
        <w:div w:id="1600673249">
          <w:marLeft w:val="0"/>
          <w:marRight w:val="0"/>
          <w:marTop w:val="0"/>
          <w:marBottom w:val="0"/>
          <w:divBdr>
            <w:top w:val="none" w:sz="0" w:space="0" w:color="auto"/>
            <w:left w:val="none" w:sz="0" w:space="0" w:color="auto"/>
            <w:bottom w:val="none" w:sz="0" w:space="0" w:color="auto"/>
            <w:right w:val="none" w:sz="0" w:space="0" w:color="auto"/>
          </w:divBdr>
        </w:div>
        <w:div w:id="725638859">
          <w:marLeft w:val="0"/>
          <w:marRight w:val="0"/>
          <w:marTop w:val="0"/>
          <w:marBottom w:val="0"/>
          <w:divBdr>
            <w:top w:val="none" w:sz="0" w:space="0" w:color="auto"/>
            <w:left w:val="none" w:sz="0" w:space="0" w:color="auto"/>
            <w:bottom w:val="none" w:sz="0" w:space="0" w:color="auto"/>
            <w:right w:val="none" w:sz="0" w:space="0" w:color="auto"/>
          </w:divBdr>
        </w:div>
        <w:div w:id="590821555">
          <w:marLeft w:val="0"/>
          <w:marRight w:val="0"/>
          <w:marTop w:val="0"/>
          <w:marBottom w:val="0"/>
          <w:divBdr>
            <w:top w:val="none" w:sz="0" w:space="0" w:color="auto"/>
            <w:left w:val="none" w:sz="0" w:space="0" w:color="auto"/>
            <w:bottom w:val="none" w:sz="0" w:space="0" w:color="auto"/>
            <w:right w:val="none" w:sz="0" w:space="0" w:color="auto"/>
          </w:divBdr>
        </w:div>
        <w:div w:id="257838442">
          <w:marLeft w:val="0"/>
          <w:marRight w:val="0"/>
          <w:marTop w:val="0"/>
          <w:marBottom w:val="0"/>
          <w:divBdr>
            <w:top w:val="none" w:sz="0" w:space="0" w:color="auto"/>
            <w:left w:val="none" w:sz="0" w:space="0" w:color="auto"/>
            <w:bottom w:val="none" w:sz="0" w:space="0" w:color="auto"/>
            <w:right w:val="none" w:sz="0" w:space="0" w:color="auto"/>
          </w:divBdr>
        </w:div>
        <w:div w:id="1879050832">
          <w:marLeft w:val="0"/>
          <w:marRight w:val="0"/>
          <w:marTop w:val="0"/>
          <w:marBottom w:val="0"/>
          <w:divBdr>
            <w:top w:val="none" w:sz="0" w:space="0" w:color="auto"/>
            <w:left w:val="none" w:sz="0" w:space="0" w:color="auto"/>
            <w:bottom w:val="none" w:sz="0" w:space="0" w:color="auto"/>
            <w:right w:val="none" w:sz="0" w:space="0" w:color="auto"/>
          </w:divBdr>
        </w:div>
        <w:div w:id="1783500433">
          <w:marLeft w:val="0"/>
          <w:marRight w:val="0"/>
          <w:marTop w:val="0"/>
          <w:marBottom w:val="0"/>
          <w:divBdr>
            <w:top w:val="none" w:sz="0" w:space="0" w:color="auto"/>
            <w:left w:val="none" w:sz="0" w:space="0" w:color="auto"/>
            <w:bottom w:val="none" w:sz="0" w:space="0" w:color="auto"/>
            <w:right w:val="none" w:sz="0" w:space="0" w:color="auto"/>
          </w:divBdr>
        </w:div>
        <w:div w:id="1674599606">
          <w:marLeft w:val="0"/>
          <w:marRight w:val="0"/>
          <w:marTop w:val="0"/>
          <w:marBottom w:val="0"/>
          <w:divBdr>
            <w:top w:val="none" w:sz="0" w:space="0" w:color="auto"/>
            <w:left w:val="none" w:sz="0" w:space="0" w:color="auto"/>
            <w:bottom w:val="none" w:sz="0" w:space="0" w:color="auto"/>
            <w:right w:val="none" w:sz="0" w:space="0" w:color="auto"/>
          </w:divBdr>
        </w:div>
        <w:div w:id="2100829086">
          <w:marLeft w:val="0"/>
          <w:marRight w:val="0"/>
          <w:marTop w:val="0"/>
          <w:marBottom w:val="0"/>
          <w:divBdr>
            <w:top w:val="none" w:sz="0" w:space="0" w:color="auto"/>
            <w:left w:val="none" w:sz="0" w:space="0" w:color="auto"/>
            <w:bottom w:val="none" w:sz="0" w:space="0" w:color="auto"/>
            <w:right w:val="none" w:sz="0" w:space="0" w:color="auto"/>
          </w:divBdr>
        </w:div>
        <w:div w:id="1239705064">
          <w:marLeft w:val="0"/>
          <w:marRight w:val="0"/>
          <w:marTop w:val="0"/>
          <w:marBottom w:val="0"/>
          <w:divBdr>
            <w:top w:val="none" w:sz="0" w:space="0" w:color="auto"/>
            <w:left w:val="none" w:sz="0" w:space="0" w:color="auto"/>
            <w:bottom w:val="none" w:sz="0" w:space="0" w:color="auto"/>
            <w:right w:val="none" w:sz="0" w:space="0" w:color="auto"/>
          </w:divBdr>
        </w:div>
        <w:div w:id="375783841">
          <w:marLeft w:val="0"/>
          <w:marRight w:val="0"/>
          <w:marTop w:val="0"/>
          <w:marBottom w:val="0"/>
          <w:divBdr>
            <w:top w:val="none" w:sz="0" w:space="0" w:color="auto"/>
            <w:left w:val="none" w:sz="0" w:space="0" w:color="auto"/>
            <w:bottom w:val="none" w:sz="0" w:space="0" w:color="auto"/>
            <w:right w:val="none" w:sz="0" w:space="0" w:color="auto"/>
          </w:divBdr>
        </w:div>
        <w:div w:id="327635570">
          <w:marLeft w:val="0"/>
          <w:marRight w:val="0"/>
          <w:marTop w:val="0"/>
          <w:marBottom w:val="0"/>
          <w:divBdr>
            <w:top w:val="none" w:sz="0" w:space="0" w:color="auto"/>
            <w:left w:val="none" w:sz="0" w:space="0" w:color="auto"/>
            <w:bottom w:val="none" w:sz="0" w:space="0" w:color="auto"/>
            <w:right w:val="none" w:sz="0" w:space="0" w:color="auto"/>
          </w:divBdr>
        </w:div>
        <w:div w:id="1732464201">
          <w:marLeft w:val="0"/>
          <w:marRight w:val="0"/>
          <w:marTop w:val="0"/>
          <w:marBottom w:val="0"/>
          <w:divBdr>
            <w:top w:val="none" w:sz="0" w:space="0" w:color="auto"/>
            <w:left w:val="none" w:sz="0" w:space="0" w:color="auto"/>
            <w:bottom w:val="none" w:sz="0" w:space="0" w:color="auto"/>
            <w:right w:val="none" w:sz="0" w:space="0" w:color="auto"/>
          </w:divBdr>
        </w:div>
        <w:div w:id="2128815931">
          <w:marLeft w:val="0"/>
          <w:marRight w:val="0"/>
          <w:marTop w:val="0"/>
          <w:marBottom w:val="0"/>
          <w:divBdr>
            <w:top w:val="none" w:sz="0" w:space="0" w:color="auto"/>
            <w:left w:val="none" w:sz="0" w:space="0" w:color="auto"/>
            <w:bottom w:val="none" w:sz="0" w:space="0" w:color="auto"/>
            <w:right w:val="none" w:sz="0" w:space="0" w:color="auto"/>
          </w:divBdr>
        </w:div>
        <w:div w:id="553125347">
          <w:marLeft w:val="0"/>
          <w:marRight w:val="0"/>
          <w:marTop w:val="0"/>
          <w:marBottom w:val="0"/>
          <w:divBdr>
            <w:top w:val="none" w:sz="0" w:space="0" w:color="auto"/>
            <w:left w:val="none" w:sz="0" w:space="0" w:color="auto"/>
            <w:bottom w:val="none" w:sz="0" w:space="0" w:color="auto"/>
            <w:right w:val="none" w:sz="0" w:space="0" w:color="auto"/>
          </w:divBdr>
        </w:div>
        <w:div w:id="1055205358">
          <w:marLeft w:val="0"/>
          <w:marRight w:val="0"/>
          <w:marTop w:val="0"/>
          <w:marBottom w:val="0"/>
          <w:divBdr>
            <w:top w:val="none" w:sz="0" w:space="0" w:color="auto"/>
            <w:left w:val="none" w:sz="0" w:space="0" w:color="auto"/>
            <w:bottom w:val="none" w:sz="0" w:space="0" w:color="auto"/>
            <w:right w:val="none" w:sz="0" w:space="0" w:color="auto"/>
          </w:divBdr>
        </w:div>
        <w:div w:id="766468213">
          <w:marLeft w:val="0"/>
          <w:marRight w:val="0"/>
          <w:marTop w:val="0"/>
          <w:marBottom w:val="0"/>
          <w:divBdr>
            <w:top w:val="none" w:sz="0" w:space="0" w:color="auto"/>
            <w:left w:val="none" w:sz="0" w:space="0" w:color="auto"/>
            <w:bottom w:val="none" w:sz="0" w:space="0" w:color="auto"/>
            <w:right w:val="none" w:sz="0" w:space="0" w:color="auto"/>
          </w:divBdr>
        </w:div>
        <w:div w:id="188639906">
          <w:marLeft w:val="0"/>
          <w:marRight w:val="0"/>
          <w:marTop w:val="0"/>
          <w:marBottom w:val="0"/>
          <w:divBdr>
            <w:top w:val="none" w:sz="0" w:space="0" w:color="auto"/>
            <w:left w:val="none" w:sz="0" w:space="0" w:color="auto"/>
            <w:bottom w:val="none" w:sz="0" w:space="0" w:color="auto"/>
            <w:right w:val="none" w:sz="0" w:space="0" w:color="auto"/>
          </w:divBdr>
        </w:div>
        <w:div w:id="398328046">
          <w:marLeft w:val="0"/>
          <w:marRight w:val="0"/>
          <w:marTop w:val="0"/>
          <w:marBottom w:val="0"/>
          <w:divBdr>
            <w:top w:val="none" w:sz="0" w:space="0" w:color="auto"/>
            <w:left w:val="none" w:sz="0" w:space="0" w:color="auto"/>
            <w:bottom w:val="none" w:sz="0" w:space="0" w:color="auto"/>
            <w:right w:val="none" w:sz="0" w:space="0" w:color="auto"/>
          </w:divBdr>
        </w:div>
        <w:div w:id="605236047">
          <w:marLeft w:val="0"/>
          <w:marRight w:val="0"/>
          <w:marTop w:val="0"/>
          <w:marBottom w:val="0"/>
          <w:divBdr>
            <w:top w:val="none" w:sz="0" w:space="0" w:color="auto"/>
            <w:left w:val="none" w:sz="0" w:space="0" w:color="auto"/>
            <w:bottom w:val="none" w:sz="0" w:space="0" w:color="auto"/>
            <w:right w:val="none" w:sz="0" w:space="0" w:color="auto"/>
          </w:divBdr>
        </w:div>
        <w:div w:id="1890453625">
          <w:marLeft w:val="0"/>
          <w:marRight w:val="0"/>
          <w:marTop w:val="0"/>
          <w:marBottom w:val="0"/>
          <w:divBdr>
            <w:top w:val="none" w:sz="0" w:space="0" w:color="auto"/>
            <w:left w:val="none" w:sz="0" w:space="0" w:color="auto"/>
            <w:bottom w:val="none" w:sz="0" w:space="0" w:color="auto"/>
            <w:right w:val="none" w:sz="0" w:space="0" w:color="auto"/>
          </w:divBdr>
        </w:div>
        <w:div w:id="619528037">
          <w:marLeft w:val="0"/>
          <w:marRight w:val="0"/>
          <w:marTop w:val="0"/>
          <w:marBottom w:val="0"/>
          <w:divBdr>
            <w:top w:val="none" w:sz="0" w:space="0" w:color="auto"/>
            <w:left w:val="none" w:sz="0" w:space="0" w:color="auto"/>
            <w:bottom w:val="none" w:sz="0" w:space="0" w:color="auto"/>
            <w:right w:val="none" w:sz="0" w:space="0" w:color="auto"/>
          </w:divBdr>
        </w:div>
        <w:div w:id="715466583">
          <w:marLeft w:val="0"/>
          <w:marRight w:val="0"/>
          <w:marTop w:val="0"/>
          <w:marBottom w:val="0"/>
          <w:divBdr>
            <w:top w:val="none" w:sz="0" w:space="0" w:color="auto"/>
            <w:left w:val="none" w:sz="0" w:space="0" w:color="auto"/>
            <w:bottom w:val="none" w:sz="0" w:space="0" w:color="auto"/>
            <w:right w:val="none" w:sz="0" w:space="0" w:color="auto"/>
          </w:divBdr>
        </w:div>
        <w:div w:id="1913736108">
          <w:marLeft w:val="0"/>
          <w:marRight w:val="0"/>
          <w:marTop w:val="0"/>
          <w:marBottom w:val="0"/>
          <w:divBdr>
            <w:top w:val="none" w:sz="0" w:space="0" w:color="auto"/>
            <w:left w:val="none" w:sz="0" w:space="0" w:color="auto"/>
            <w:bottom w:val="none" w:sz="0" w:space="0" w:color="auto"/>
            <w:right w:val="none" w:sz="0" w:space="0" w:color="auto"/>
          </w:divBdr>
        </w:div>
        <w:div w:id="1103919183">
          <w:marLeft w:val="0"/>
          <w:marRight w:val="0"/>
          <w:marTop w:val="0"/>
          <w:marBottom w:val="0"/>
          <w:divBdr>
            <w:top w:val="none" w:sz="0" w:space="0" w:color="auto"/>
            <w:left w:val="none" w:sz="0" w:space="0" w:color="auto"/>
            <w:bottom w:val="none" w:sz="0" w:space="0" w:color="auto"/>
            <w:right w:val="none" w:sz="0" w:space="0" w:color="auto"/>
          </w:divBdr>
        </w:div>
        <w:div w:id="209080202">
          <w:marLeft w:val="0"/>
          <w:marRight w:val="0"/>
          <w:marTop w:val="0"/>
          <w:marBottom w:val="0"/>
          <w:divBdr>
            <w:top w:val="none" w:sz="0" w:space="0" w:color="auto"/>
            <w:left w:val="none" w:sz="0" w:space="0" w:color="auto"/>
            <w:bottom w:val="none" w:sz="0" w:space="0" w:color="auto"/>
            <w:right w:val="none" w:sz="0" w:space="0" w:color="auto"/>
          </w:divBdr>
        </w:div>
        <w:div w:id="2055961088">
          <w:marLeft w:val="0"/>
          <w:marRight w:val="0"/>
          <w:marTop w:val="0"/>
          <w:marBottom w:val="0"/>
          <w:divBdr>
            <w:top w:val="none" w:sz="0" w:space="0" w:color="auto"/>
            <w:left w:val="none" w:sz="0" w:space="0" w:color="auto"/>
            <w:bottom w:val="none" w:sz="0" w:space="0" w:color="auto"/>
            <w:right w:val="none" w:sz="0" w:space="0" w:color="auto"/>
          </w:divBdr>
        </w:div>
        <w:div w:id="999044092">
          <w:marLeft w:val="0"/>
          <w:marRight w:val="0"/>
          <w:marTop w:val="0"/>
          <w:marBottom w:val="0"/>
          <w:divBdr>
            <w:top w:val="none" w:sz="0" w:space="0" w:color="auto"/>
            <w:left w:val="none" w:sz="0" w:space="0" w:color="auto"/>
            <w:bottom w:val="none" w:sz="0" w:space="0" w:color="auto"/>
            <w:right w:val="none" w:sz="0" w:space="0" w:color="auto"/>
          </w:divBdr>
        </w:div>
        <w:div w:id="1196961159">
          <w:marLeft w:val="0"/>
          <w:marRight w:val="0"/>
          <w:marTop w:val="0"/>
          <w:marBottom w:val="0"/>
          <w:divBdr>
            <w:top w:val="none" w:sz="0" w:space="0" w:color="auto"/>
            <w:left w:val="none" w:sz="0" w:space="0" w:color="auto"/>
            <w:bottom w:val="none" w:sz="0" w:space="0" w:color="auto"/>
            <w:right w:val="none" w:sz="0" w:space="0" w:color="auto"/>
          </w:divBdr>
        </w:div>
        <w:div w:id="449590279">
          <w:marLeft w:val="0"/>
          <w:marRight w:val="0"/>
          <w:marTop w:val="0"/>
          <w:marBottom w:val="0"/>
          <w:divBdr>
            <w:top w:val="none" w:sz="0" w:space="0" w:color="auto"/>
            <w:left w:val="none" w:sz="0" w:space="0" w:color="auto"/>
            <w:bottom w:val="none" w:sz="0" w:space="0" w:color="auto"/>
            <w:right w:val="none" w:sz="0" w:space="0" w:color="auto"/>
          </w:divBdr>
        </w:div>
        <w:div w:id="1619675480">
          <w:marLeft w:val="0"/>
          <w:marRight w:val="0"/>
          <w:marTop w:val="0"/>
          <w:marBottom w:val="0"/>
          <w:divBdr>
            <w:top w:val="none" w:sz="0" w:space="0" w:color="auto"/>
            <w:left w:val="none" w:sz="0" w:space="0" w:color="auto"/>
            <w:bottom w:val="none" w:sz="0" w:space="0" w:color="auto"/>
            <w:right w:val="none" w:sz="0" w:space="0" w:color="auto"/>
          </w:divBdr>
        </w:div>
        <w:div w:id="1621373112">
          <w:marLeft w:val="0"/>
          <w:marRight w:val="0"/>
          <w:marTop w:val="0"/>
          <w:marBottom w:val="0"/>
          <w:divBdr>
            <w:top w:val="none" w:sz="0" w:space="0" w:color="auto"/>
            <w:left w:val="none" w:sz="0" w:space="0" w:color="auto"/>
            <w:bottom w:val="none" w:sz="0" w:space="0" w:color="auto"/>
            <w:right w:val="none" w:sz="0" w:space="0" w:color="auto"/>
          </w:divBdr>
        </w:div>
        <w:div w:id="1011571848">
          <w:marLeft w:val="0"/>
          <w:marRight w:val="0"/>
          <w:marTop w:val="0"/>
          <w:marBottom w:val="0"/>
          <w:divBdr>
            <w:top w:val="none" w:sz="0" w:space="0" w:color="auto"/>
            <w:left w:val="none" w:sz="0" w:space="0" w:color="auto"/>
            <w:bottom w:val="none" w:sz="0" w:space="0" w:color="auto"/>
            <w:right w:val="none" w:sz="0" w:space="0" w:color="auto"/>
          </w:divBdr>
        </w:div>
        <w:div w:id="1580941721">
          <w:marLeft w:val="0"/>
          <w:marRight w:val="0"/>
          <w:marTop w:val="0"/>
          <w:marBottom w:val="0"/>
          <w:divBdr>
            <w:top w:val="none" w:sz="0" w:space="0" w:color="auto"/>
            <w:left w:val="none" w:sz="0" w:space="0" w:color="auto"/>
            <w:bottom w:val="none" w:sz="0" w:space="0" w:color="auto"/>
            <w:right w:val="none" w:sz="0" w:space="0" w:color="auto"/>
          </w:divBdr>
        </w:div>
        <w:div w:id="280723199">
          <w:marLeft w:val="0"/>
          <w:marRight w:val="0"/>
          <w:marTop w:val="0"/>
          <w:marBottom w:val="0"/>
          <w:divBdr>
            <w:top w:val="none" w:sz="0" w:space="0" w:color="auto"/>
            <w:left w:val="none" w:sz="0" w:space="0" w:color="auto"/>
            <w:bottom w:val="none" w:sz="0" w:space="0" w:color="auto"/>
            <w:right w:val="none" w:sz="0" w:space="0" w:color="auto"/>
          </w:divBdr>
        </w:div>
        <w:div w:id="1288589262">
          <w:marLeft w:val="0"/>
          <w:marRight w:val="0"/>
          <w:marTop w:val="0"/>
          <w:marBottom w:val="0"/>
          <w:divBdr>
            <w:top w:val="none" w:sz="0" w:space="0" w:color="auto"/>
            <w:left w:val="none" w:sz="0" w:space="0" w:color="auto"/>
            <w:bottom w:val="none" w:sz="0" w:space="0" w:color="auto"/>
            <w:right w:val="none" w:sz="0" w:space="0" w:color="auto"/>
          </w:divBdr>
        </w:div>
        <w:div w:id="1306549041">
          <w:marLeft w:val="0"/>
          <w:marRight w:val="0"/>
          <w:marTop w:val="0"/>
          <w:marBottom w:val="0"/>
          <w:divBdr>
            <w:top w:val="none" w:sz="0" w:space="0" w:color="auto"/>
            <w:left w:val="none" w:sz="0" w:space="0" w:color="auto"/>
            <w:bottom w:val="none" w:sz="0" w:space="0" w:color="auto"/>
            <w:right w:val="none" w:sz="0" w:space="0" w:color="auto"/>
          </w:divBdr>
        </w:div>
        <w:div w:id="673188001">
          <w:marLeft w:val="0"/>
          <w:marRight w:val="0"/>
          <w:marTop w:val="0"/>
          <w:marBottom w:val="0"/>
          <w:divBdr>
            <w:top w:val="none" w:sz="0" w:space="0" w:color="auto"/>
            <w:left w:val="none" w:sz="0" w:space="0" w:color="auto"/>
            <w:bottom w:val="none" w:sz="0" w:space="0" w:color="auto"/>
            <w:right w:val="none" w:sz="0" w:space="0" w:color="auto"/>
          </w:divBdr>
        </w:div>
        <w:div w:id="550117271">
          <w:marLeft w:val="0"/>
          <w:marRight w:val="0"/>
          <w:marTop w:val="0"/>
          <w:marBottom w:val="0"/>
          <w:divBdr>
            <w:top w:val="none" w:sz="0" w:space="0" w:color="auto"/>
            <w:left w:val="none" w:sz="0" w:space="0" w:color="auto"/>
            <w:bottom w:val="none" w:sz="0" w:space="0" w:color="auto"/>
            <w:right w:val="none" w:sz="0" w:space="0" w:color="auto"/>
          </w:divBdr>
        </w:div>
        <w:div w:id="798038382">
          <w:marLeft w:val="0"/>
          <w:marRight w:val="0"/>
          <w:marTop w:val="0"/>
          <w:marBottom w:val="0"/>
          <w:divBdr>
            <w:top w:val="none" w:sz="0" w:space="0" w:color="auto"/>
            <w:left w:val="none" w:sz="0" w:space="0" w:color="auto"/>
            <w:bottom w:val="none" w:sz="0" w:space="0" w:color="auto"/>
            <w:right w:val="none" w:sz="0" w:space="0" w:color="auto"/>
          </w:divBdr>
        </w:div>
        <w:div w:id="804082924">
          <w:marLeft w:val="0"/>
          <w:marRight w:val="0"/>
          <w:marTop w:val="0"/>
          <w:marBottom w:val="0"/>
          <w:divBdr>
            <w:top w:val="none" w:sz="0" w:space="0" w:color="auto"/>
            <w:left w:val="none" w:sz="0" w:space="0" w:color="auto"/>
            <w:bottom w:val="none" w:sz="0" w:space="0" w:color="auto"/>
            <w:right w:val="none" w:sz="0" w:space="0" w:color="auto"/>
          </w:divBdr>
        </w:div>
        <w:div w:id="863983351">
          <w:marLeft w:val="0"/>
          <w:marRight w:val="0"/>
          <w:marTop w:val="0"/>
          <w:marBottom w:val="0"/>
          <w:divBdr>
            <w:top w:val="none" w:sz="0" w:space="0" w:color="auto"/>
            <w:left w:val="none" w:sz="0" w:space="0" w:color="auto"/>
            <w:bottom w:val="none" w:sz="0" w:space="0" w:color="auto"/>
            <w:right w:val="none" w:sz="0" w:space="0" w:color="auto"/>
          </w:divBdr>
        </w:div>
        <w:div w:id="1529875892">
          <w:marLeft w:val="0"/>
          <w:marRight w:val="0"/>
          <w:marTop w:val="0"/>
          <w:marBottom w:val="0"/>
          <w:divBdr>
            <w:top w:val="none" w:sz="0" w:space="0" w:color="auto"/>
            <w:left w:val="none" w:sz="0" w:space="0" w:color="auto"/>
            <w:bottom w:val="none" w:sz="0" w:space="0" w:color="auto"/>
            <w:right w:val="none" w:sz="0" w:space="0" w:color="auto"/>
          </w:divBdr>
        </w:div>
        <w:div w:id="1033194238">
          <w:marLeft w:val="0"/>
          <w:marRight w:val="0"/>
          <w:marTop w:val="0"/>
          <w:marBottom w:val="0"/>
          <w:divBdr>
            <w:top w:val="none" w:sz="0" w:space="0" w:color="auto"/>
            <w:left w:val="none" w:sz="0" w:space="0" w:color="auto"/>
            <w:bottom w:val="none" w:sz="0" w:space="0" w:color="auto"/>
            <w:right w:val="none" w:sz="0" w:space="0" w:color="auto"/>
          </w:divBdr>
        </w:div>
        <w:div w:id="1870022928">
          <w:marLeft w:val="0"/>
          <w:marRight w:val="0"/>
          <w:marTop w:val="0"/>
          <w:marBottom w:val="0"/>
          <w:divBdr>
            <w:top w:val="none" w:sz="0" w:space="0" w:color="auto"/>
            <w:left w:val="none" w:sz="0" w:space="0" w:color="auto"/>
            <w:bottom w:val="none" w:sz="0" w:space="0" w:color="auto"/>
            <w:right w:val="none" w:sz="0" w:space="0" w:color="auto"/>
          </w:divBdr>
        </w:div>
        <w:div w:id="727921248">
          <w:marLeft w:val="0"/>
          <w:marRight w:val="0"/>
          <w:marTop w:val="0"/>
          <w:marBottom w:val="0"/>
          <w:divBdr>
            <w:top w:val="none" w:sz="0" w:space="0" w:color="auto"/>
            <w:left w:val="none" w:sz="0" w:space="0" w:color="auto"/>
            <w:bottom w:val="none" w:sz="0" w:space="0" w:color="auto"/>
            <w:right w:val="none" w:sz="0" w:space="0" w:color="auto"/>
          </w:divBdr>
        </w:div>
        <w:div w:id="1707632534">
          <w:marLeft w:val="0"/>
          <w:marRight w:val="0"/>
          <w:marTop w:val="0"/>
          <w:marBottom w:val="0"/>
          <w:divBdr>
            <w:top w:val="none" w:sz="0" w:space="0" w:color="auto"/>
            <w:left w:val="none" w:sz="0" w:space="0" w:color="auto"/>
            <w:bottom w:val="none" w:sz="0" w:space="0" w:color="auto"/>
            <w:right w:val="none" w:sz="0" w:space="0" w:color="auto"/>
          </w:divBdr>
        </w:div>
        <w:div w:id="1457749558">
          <w:marLeft w:val="0"/>
          <w:marRight w:val="0"/>
          <w:marTop w:val="0"/>
          <w:marBottom w:val="0"/>
          <w:divBdr>
            <w:top w:val="none" w:sz="0" w:space="0" w:color="auto"/>
            <w:left w:val="none" w:sz="0" w:space="0" w:color="auto"/>
            <w:bottom w:val="none" w:sz="0" w:space="0" w:color="auto"/>
            <w:right w:val="none" w:sz="0" w:space="0" w:color="auto"/>
          </w:divBdr>
        </w:div>
        <w:div w:id="583957765">
          <w:marLeft w:val="0"/>
          <w:marRight w:val="0"/>
          <w:marTop w:val="0"/>
          <w:marBottom w:val="0"/>
          <w:divBdr>
            <w:top w:val="none" w:sz="0" w:space="0" w:color="auto"/>
            <w:left w:val="none" w:sz="0" w:space="0" w:color="auto"/>
            <w:bottom w:val="none" w:sz="0" w:space="0" w:color="auto"/>
            <w:right w:val="none" w:sz="0" w:space="0" w:color="auto"/>
          </w:divBdr>
        </w:div>
        <w:div w:id="588391413">
          <w:marLeft w:val="0"/>
          <w:marRight w:val="0"/>
          <w:marTop w:val="0"/>
          <w:marBottom w:val="0"/>
          <w:divBdr>
            <w:top w:val="none" w:sz="0" w:space="0" w:color="auto"/>
            <w:left w:val="none" w:sz="0" w:space="0" w:color="auto"/>
            <w:bottom w:val="none" w:sz="0" w:space="0" w:color="auto"/>
            <w:right w:val="none" w:sz="0" w:space="0" w:color="auto"/>
          </w:divBdr>
        </w:div>
        <w:div w:id="381827072">
          <w:marLeft w:val="0"/>
          <w:marRight w:val="0"/>
          <w:marTop w:val="0"/>
          <w:marBottom w:val="0"/>
          <w:divBdr>
            <w:top w:val="none" w:sz="0" w:space="0" w:color="auto"/>
            <w:left w:val="none" w:sz="0" w:space="0" w:color="auto"/>
            <w:bottom w:val="none" w:sz="0" w:space="0" w:color="auto"/>
            <w:right w:val="none" w:sz="0" w:space="0" w:color="auto"/>
          </w:divBdr>
        </w:div>
        <w:div w:id="80570214">
          <w:marLeft w:val="0"/>
          <w:marRight w:val="0"/>
          <w:marTop w:val="0"/>
          <w:marBottom w:val="0"/>
          <w:divBdr>
            <w:top w:val="none" w:sz="0" w:space="0" w:color="auto"/>
            <w:left w:val="none" w:sz="0" w:space="0" w:color="auto"/>
            <w:bottom w:val="none" w:sz="0" w:space="0" w:color="auto"/>
            <w:right w:val="none" w:sz="0" w:space="0" w:color="auto"/>
          </w:divBdr>
        </w:div>
        <w:div w:id="1425419478">
          <w:marLeft w:val="0"/>
          <w:marRight w:val="0"/>
          <w:marTop w:val="0"/>
          <w:marBottom w:val="0"/>
          <w:divBdr>
            <w:top w:val="none" w:sz="0" w:space="0" w:color="auto"/>
            <w:left w:val="none" w:sz="0" w:space="0" w:color="auto"/>
            <w:bottom w:val="none" w:sz="0" w:space="0" w:color="auto"/>
            <w:right w:val="none" w:sz="0" w:space="0" w:color="auto"/>
          </w:divBdr>
        </w:div>
        <w:div w:id="171380952">
          <w:marLeft w:val="0"/>
          <w:marRight w:val="0"/>
          <w:marTop w:val="0"/>
          <w:marBottom w:val="0"/>
          <w:divBdr>
            <w:top w:val="none" w:sz="0" w:space="0" w:color="auto"/>
            <w:left w:val="none" w:sz="0" w:space="0" w:color="auto"/>
            <w:bottom w:val="none" w:sz="0" w:space="0" w:color="auto"/>
            <w:right w:val="none" w:sz="0" w:space="0" w:color="auto"/>
          </w:divBdr>
        </w:div>
        <w:div w:id="1657414212">
          <w:marLeft w:val="0"/>
          <w:marRight w:val="0"/>
          <w:marTop w:val="0"/>
          <w:marBottom w:val="0"/>
          <w:divBdr>
            <w:top w:val="none" w:sz="0" w:space="0" w:color="auto"/>
            <w:left w:val="none" w:sz="0" w:space="0" w:color="auto"/>
            <w:bottom w:val="none" w:sz="0" w:space="0" w:color="auto"/>
            <w:right w:val="none" w:sz="0" w:space="0" w:color="auto"/>
          </w:divBdr>
        </w:div>
        <w:div w:id="704212087">
          <w:marLeft w:val="0"/>
          <w:marRight w:val="0"/>
          <w:marTop w:val="0"/>
          <w:marBottom w:val="0"/>
          <w:divBdr>
            <w:top w:val="none" w:sz="0" w:space="0" w:color="auto"/>
            <w:left w:val="none" w:sz="0" w:space="0" w:color="auto"/>
            <w:bottom w:val="none" w:sz="0" w:space="0" w:color="auto"/>
            <w:right w:val="none" w:sz="0" w:space="0" w:color="auto"/>
          </w:divBdr>
        </w:div>
        <w:div w:id="522549724">
          <w:marLeft w:val="0"/>
          <w:marRight w:val="0"/>
          <w:marTop w:val="0"/>
          <w:marBottom w:val="0"/>
          <w:divBdr>
            <w:top w:val="none" w:sz="0" w:space="0" w:color="auto"/>
            <w:left w:val="none" w:sz="0" w:space="0" w:color="auto"/>
            <w:bottom w:val="none" w:sz="0" w:space="0" w:color="auto"/>
            <w:right w:val="none" w:sz="0" w:space="0" w:color="auto"/>
          </w:divBdr>
        </w:div>
        <w:div w:id="2018458963">
          <w:marLeft w:val="0"/>
          <w:marRight w:val="0"/>
          <w:marTop w:val="0"/>
          <w:marBottom w:val="0"/>
          <w:divBdr>
            <w:top w:val="none" w:sz="0" w:space="0" w:color="auto"/>
            <w:left w:val="none" w:sz="0" w:space="0" w:color="auto"/>
            <w:bottom w:val="none" w:sz="0" w:space="0" w:color="auto"/>
            <w:right w:val="none" w:sz="0" w:space="0" w:color="auto"/>
          </w:divBdr>
        </w:div>
        <w:div w:id="114718684">
          <w:marLeft w:val="0"/>
          <w:marRight w:val="0"/>
          <w:marTop w:val="0"/>
          <w:marBottom w:val="0"/>
          <w:divBdr>
            <w:top w:val="none" w:sz="0" w:space="0" w:color="auto"/>
            <w:left w:val="none" w:sz="0" w:space="0" w:color="auto"/>
            <w:bottom w:val="none" w:sz="0" w:space="0" w:color="auto"/>
            <w:right w:val="none" w:sz="0" w:space="0" w:color="auto"/>
          </w:divBdr>
        </w:div>
        <w:div w:id="1223254925">
          <w:marLeft w:val="0"/>
          <w:marRight w:val="0"/>
          <w:marTop w:val="0"/>
          <w:marBottom w:val="0"/>
          <w:divBdr>
            <w:top w:val="none" w:sz="0" w:space="0" w:color="auto"/>
            <w:left w:val="none" w:sz="0" w:space="0" w:color="auto"/>
            <w:bottom w:val="none" w:sz="0" w:space="0" w:color="auto"/>
            <w:right w:val="none" w:sz="0" w:space="0" w:color="auto"/>
          </w:divBdr>
        </w:div>
        <w:div w:id="146362656">
          <w:marLeft w:val="0"/>
          <w:marRight w:val="0"/>
          <w:marTop w:val="0"/>
          <w:marBottom w:val="0"/>
          <w:divBdr>
            <w:top w:val="none" w:sz="0" w:space="0" w:color="auto"/>
            <w:left w:val="none" w:sz="0" w:space="0" w:color="auto"/>
            <w:bottom w:val="none" w:sz="0" w:space="0" w:color="auto"/>
            <w:right w:val="none" w:sz="0" w:space="0" w:color="auto"/>
          </w:divBdr>
        </w:div>
        <w:div w:id="2019262031">
          <w:marLeft w:val="0"/>
          <w:marRight w:val="0"/>
          <w:marTop w:val="0"/>
          <w:marBottom w:val="0"/>
          <w:divBdr>
            <w:top w:val="none" w:sz="0" w:space="0" w:color="auto"/>
            <w:left w:val="none" w:sz="0" w:space="0" w:color="auto"/>
            <w:bottom w:val="none" w:sz="0" w:space="0" w:color="auto"/>
            <w:right w:val="none" w:sz="0" w:space="0" w:color="auto"/>
          </w:divBdr>
        </w:div>
        <w:div w:id="1577744230">
          <w:marLeft w:val="0"/>
          <w:marRight w:val="0"/>
          <w:marTop w:val="0"/>
          <w:marBottom w:val="0"/>
          <w:divBdr>
            <w:top w:val="none" w:sz="0" w:space="0" w:color="auto"/>
            <w:left w:val="none" w:sz="0" w:space="0" w:color="auto"/>
            <w:bottom w:val="none" w:sz="0" w:space="0" w:color="auto"/>
            <w:right w:val="none" w:sz="0" w:space="0" w:color="auto"/>
          </w:divBdr>
        </w:div>
        <w:div w:id="280696700">
          <w:marLeft w:val="0"/>
          <w:marRight w:val="0"/>
          <w:marTop w:val="0"/>
          <w:marBottom w:val="0"/>
          <w:divBdr>
            <w:top w:val="none" w:sz="0" w:space="0" w:color="auto"/>
            <w:left w:val="none" w:sz="0" w:space="0" w:color="auto"/>
            <w:bottom w:val="none" w:sz="0" w:space="0" w:color="auto"/>
            <w:right w:val="none" w:sz="0" w:space="0" w:color="auto"/>
          </w:divBdr>
        </w:div>
        <w:div w:id="1370833233">
          <w:marLeft w:val="0"/>
          <w:marRight w:val="0"/>
          <w:marTop w:val="0"/>
          <w:marBottom w:val="0"/>
          <w:divBdr>
            <w:top w:val="none" w:sz="0" w:space="0" w:color="auto"/>
            <w:left w:val="none" w:sz="0" w:space="0" w:color="auto"/>
            <w:bottom w:val="none" w:sz="0" w:space="0" w:color="auto"/>
            <w:right w:val="none" w:sz="0" w:space="0" w:color="auto"/>
          </w:divBdr>
        </w:div>
        <w:div w:id="977223604">
          <w:marLeft w:val="0"/>
          <w:marRight w:val="0"/>
          <w:marTop w:val="0"/>
          <w:marBottom w:val="0"/>
          <w:divBdr>
            <w:top w:val="none" w:sz="0" w:space="0" w:color="auto"/>
            <w:left w:val="none" w:sz="0" w:space="0" w:color="auto"/>
            <w:bottom w:val="none" w:sz="0" w:space="0" w:color="auto"/>
            <w:right w:val="none" w:sz="0" w:space="0" w:color="auto"/>
          </w:divBdr>
        </w:div>
      </w:divsChild>
    </w:div>
    <w:div w:id="1482843811">
      <w:bodyDiv w:val="1"/>
      <w:marLeft w:val="0"/>
      <w:marRight w:val="0"/>
      <w:marTop w:val="0"/>
      <w:marBottom w:val="0"/>
      <w:divBdr>
        <w:top w:val="none" w:sz="0" w:space="0" w:color="auto"/>
        <w:left w:val="none" w:sz="0" w:space="0" w:color="auto"/>
        <w:bottom w:val="none" w:sz="0" w:space="0" w:color="auto"/>
        <w:right w:val="none" w:sz="0" w:space="0" w:color="auto"/>
      </w:divBdr>
    </w:div>
    <w:div w:id="1514996818">
      <w:bodyDiv w:val="1"/>
      <w:marLeft w:val="0"/>
      <w:marRight w:val="0"/>
      <w:marTop w:val="0"/>
      <w:marBottom w:val="0"/>
      <w:divBdr>
        <w:top w:val="none" w:sz="0" w:space="0" w:color="auto"/>
        <w:left w:val="none" w:sz="0" w:space="0" w:color="auto"/>
        <w:bottom w:val="none" w:sz="0" w:space="0" w:color="auto"/>
        <w:right w:val="none" w:sz="0" w:space="0" w:color="auto"/>
      </w:divBdr>
      <w:divsChild>
        <w:div w:id="1836457877">
          <w:marLeft w:val="0"/>
          <w:marRight w:val="0"/>
          <w:marTop w:val="0"/>
          <w:marBottom w:val="0"/>
          <w:divBdr>
            <w:top w:val="none" w:sz="0" w:space="0" w:color="auto"/>
            <w:left w:val="none" w:sz="0" w:space="0" w:color="auto"/>
            <w:bottom w:val="none" w:sz="0" w:space="0" w:color="auto"/>
            <w:right w:val="none" w:sz="0" w:space="0" w:color="auto"/>
          </w:divBdr>
        </w:div>
        <w:div w:id="1254902383">
          <w:marLeft w:val="0"/>
          <w:marRight w:val="0"/>
          <w:marTop w:val="0"/>
          <w:marBottom w:val="0"/>
          <w:divBdr>
            <w:top w:val="none" w:sz="0" w:space="0" w:color="auto"/>
            <w:left w:val="none" w:sz="0" w:space="0" w:color="auto"/>
            <w:bottom w:val="none" w:sz="0" w:space="0" w:color="auto"/>
            <w:right w:val="none" w:sz="0" w:space="0" w:color="auto"/>
          </w:divBdr>
        </w:div>
        <w:div w:id="2136824646">
          <w:marLeft w:val="0"/>
          <w:marRight w:val="0"/>
          <w:marTop w:val="0"/>
          <w:marBottom w:val="0"/>
          <w:divBdr>
            <w:top w:val="none" w:sz="0" w:space="0" w:color="auto"/>
            <w:left w:val="none" w:sz="0" w:space="0" w:color="auto"/>
            <w:bottom w:val="none" w:sz="0" w:space="0" w:color="auto"/>
            <w:right w:val="none" w:sz="0" w:space="0" w:color="auto"/>
          </w:divBdr>
        </w:div>
        <w:div w:id="666326898">
          <w:marLeft w:val="0"/>
          <w:marRight w:val="0"/>
          <w:marTop w:val="0"/>
          <w:marBottom w:val="0"/>
          <w:divBdr>
            <w:top w:val="none" w:sz="0" w:space="0" w:color="auto"/>
            <w:left w:val="none" w:sz="0" w:space="0" w:color="auto"/>
            <w:bottom w:val="none" w:sz="0" w:space="0" w:color="auto"/>
            <w:right w:val="none" w:sz="0" w:space="0" w:color="auto"/>
          </w:divBdr>
        </w:div>
        <w:div w:id="1350907787">
          <w:marLeft w:val="0"/>
          <w:marRight w:val="0"/>
          <w:marTop w:val="0"/>
          <w:marBottom w:val="0"/>
          <w:divBdr>
            <w:top w:val="none" w:sz="0" w:space="0" w:color="auto"/>
            <w:left w:val="none" w:sz="0" w:space="0" w:color="auto"/>
            <w:bottom w:val="none" w:sz="0" w:space="0" w:color="auto"/>
            <w:right w:val="none" w:sz="0" w:space="0" w:color="auto"/>
          </w:divBdr>
        </w:div>
        <w:div w:id="1921285341">
          <w:marLeft w:val="0"/>
          <w:marRight w:val="0"/>
          <w:marTop w:val="0"/>
          <w:marBottom w:val="0"/>
          <w:divBdr>
            <w:top w:val="none" w:sz="0" w:space="0" w:color="auto"/>
            <w:left w:val="none" w:sz="0" w:space="0" w:color="auto"/>
            <w:bottom w:val="none" w:sz="0" w:space="0" w:color="auto"/>
            <w:right w:val="none" w:sz="0" w:space="0" w:color="auto"/>
          </w:divBdr>
        </w:div>
        <w:div w:id="1433359023">
          <w:marLeft w:val="0"/>
          <w:marRight w:val="0"/>
          <w:marTop w:val="240"/>
          <w:marBottom w:val="165"/>
          <w:divBdr>
            <w:top w:val="none" w:sz="0" w:space="0" w:color="auto"/>
            <w:left w:val="none" w:sz="0" w:space="0" w:color="auto"/>
            <w:bottom w:val="none" w:sz="0" w:space="0" w:color="auto"/>
            <w:right w:val="none" w:sz="0" w:space="0" w:color="auto"/>
          </w:divBdr>
          <w:divsChild>
            <w:div w:id="922297042">
              <w:marLeft w:val="0"/>
              <w:marRight w:val="0"/>
              <w:marTop w:val="0"/>
              <w:marBottom w:val="0"/>
              <w:divBdr>
                <w:top w:val="none" w:sz="0" w:space="0" w:color="auto"/>
                <w:left w:val="none" w:sz="0" w:space="0" w:color="auto"/>
                <w:bottom w:val="none" w:sz="0" w:space="0" w:color="auto"/>
                <w:right w:val="none" w:sz="0" w:space="0" w:color="auto"/>
              </w:divBdr>
              <w:divsChild>
                <w:div w:id="1949501182">
                  <w:marLeft w:val="0"/>
                  <w:marRight w:val="0"/>
                  <w:marTop w:val="0"/>
                  <w:marBottom w:val="0"/>
                  <w:divBdr>
                    <w:top w:val="none" w:sz="0" w:space="0" w:color="auto"/>
                    <w:left w:val="none" w:sz="0" w:space="0" w:color="auto"/>
                    <w:bottom w:val="none" w:sz="0" w:space="0" w:color="auto"/>
                    <w:right w:val="none" w:sz="0" w:space="0" w:color="auto"/>
                  </w:divBdr>
                  <w:divsChild>
                    <w:div w:id="1915506156">
                      <w:marLeft w:val="0"/>
                      <w:marRight w:val="0"/>
                      <w:marTop w:val="0"/>
                      <w:marBottom w:val="0"/>
                      <w:divBdr>
                        <w:top w:val="none" w:sz="0" w:space="0" w:color="auto"/>
                        <w:left w:val="none" w:sz="0" w:space="0" w:color="auto"/>
                        <w:bottom w:val="none" w:sz="0" w:space="0" w:color="auto"/>
                        <w:right w:val="none" w:sz="0" w:space="0" w:color="auto"/>
                      </w:divBdr>
                      <w:divsChild>
                        <w:div w:id="118733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77630">
          <w:marLeft w:val="0"/>
          <w:marRight w:val="0"/>
          <w:marTop w:val="0"/>
          <w:marBottom w:val="0"/>
          <w:divBdr>
            <w:top w:val="none" w:sz="0" w:space="0" w:color="auto"/>
            <w:left w:val="none" w:sz="0" w:space="0" w:color="auto"/>
            <w:bottom w:val="none" w:sz="0" w:space="0" w:color="auto"/>
            <w:right w:val="none" w:sz="0" w:space="0" w:color="auto"/>
          </w:divBdr>
        </w:div>
        <w:div w:id="1460756213">
          <w:marLeft w:val="0"/>
          <w:marRight w:val="0"/>
          <w:marTop w:val="0"/>
          <w:marBottom w:val="0"/>
          <w:divBdr>
            <w:top w:val="none" w:sz="0" w:space="0" w:color="auto"/>
            <w:left w:val="none" w:sz="0" w:space="0" w:color="auto"/>
            <w:bottom w:val="none" w:sz="0" w:space="0" w:color="auto"/>
            <w:right w:val="none" w:sz="0" w:space="0" w:color="auto"/>
          </w:divBdr>
        </w:div>
        <w:div w:id="1327977974">
          <w:marLeft w:val="0"/>
          <w:marRight w:val="0"/>
          <w:marTop w:val="0"/>
          <w:marBottom w:val="0"/>
          <w:divBdr>
            <w:top w:val="none" w:sz="0" w:space="0" w:color="auto"/>
            <w:left w:val="none" w:sz="0" w:space="0" w:color="auto"/>
            <w:bottom w:val="none" w:sz="0" w:space="0" w:color="auto"/>
            <w:right w:val="none" w:sz="0" w:space="0" w:color="auto"/>
          </w:divBdr>
        </w:div>
        <w:div w:id="2078671128">
          <w:marLeft w:val="0"/>
          <w:marRight w:val="0"/>
          <w:marTop w:val="0"/>
          <w:marBottom w:val="0"/>
          <w:divBdr>
            <w:top w:val="none" w:sz="0" w:space="0" w:color="auto"/>
            <w:left w:val="none" w:sz="0" w:space="0" w:color="auto"/>
            <w:bottom w:val="none" w:sz="0" w:space="0" w:color="auto"/>
            <w:right w:val="none" w:sz="0" w:space="0" w:color="auto"/>
          </w:divBdr>
        </w:div>
        <w:div w:id="445542825">
          <w:marLeft w:val="0"/>
          <w:marRight w:val="0"/>
          <w:marTop w:val="0"/>
          <w:marBottom w:val="0"/>
          <w:divBdr>
            <w:top w:val="none" w:sz="0" w:space="0" w:color="auto"/>
            <w:left w:val="none" w:sz="0" w:space="0" w:color="auto"/>
            <w:bottom w:val="none" w:sz="0" w:space="0" w:color="auto"/>
            <w:right w:val="none" w:sz="0" w:space="0" w:color="auto"/>
          </w:divBdr>
        </w:div>
        <w:div w:id="400376179">
          <w:marLeft w:val="0"/>
          <w:marRight w:val="0"/>
          <w:marTop w:val="0"/>
          <w:marBottom w:val="0"/>
          <w:divBdr>
            <w:top w:val="none" w:sz="0" w:space="0" w:color="auto"/>
            <w:left w:val="none" w:sz="0" w:space="0" w:color="auto"/>
            <w:bottom w:val="none" w:sz="0" w:space="0" w:color="auto"/>
            <w:right w:val="none" w:sz="0" w:space="0" w:color="auto"/>
          </w:divBdr>
        </w:div>
        <w:div w:id="1422288149">
          <w:marLeft w:val="0"/>
          <w:marRight w:val="0"/>
          <w:marTop w:val="0"/>
          <w:marBottom w:val="0"/>
          <w:divBdr>
            <w:top w:val="none" w:sz="0" w:space="0" w:color="auto"/>
            <w:left w:val="none" w:sz="0" w:space="0" w:color="auto"/>
            <w:bottom w:val="none" w:sz="0" w:space="0" w:color="auto"/>
            <w:right w:val="none" w:sz="0" w:space="0" w:color="auto"/>
          </w:divBdr>
        </w:div>
        <w:div w:id="1159080390">
          <w:marLeft w:val="0"/>
          <w:marRight w:val="0"/>
          <w:marTop w:val="0"/>
          <w:marBottom w:val="0"/>
          <w:divBdr>
            <w:top w:val="none" w:sz="0" w:space="0" w:color="auto"/>
            <w:left w:val="none" w:sz="0" w:space="0" w:color="auto"/>
            <w:bottom w:val="none" w:sz="0" w:space="0" w:color="auto"/>
            <w:right w:val="none" w:sz="0" w:space="0" w:color="auto"/>
          </w:divBdr>
        </w:div>
        <w:div w:id="861667944">
          <w:marLeft w:val="0"/>
          <w:marRight w:val="0"/>
          <w:marTop w:val="0"/>
          <w:marBottom w:val="0"/>
          <w:divBdr>
            <w:top w:val="none" w:sz="0" w:space="0" w:color="auto"/>
            <w:left w:val="none" w:sz="0" w:space="0" w:color="auto"/>
            <w:bottom w:val="none" w:sz="0" w:space="0" w:color="auto"/>
            <w:right w:val="none" w:sz="0" w:space="0" w:color="auto"/>
          </w:divBdr>
        </w:div>
        <w:div w:id="45689594">
          <w:marLeft w:val="0"/>
          <w:marRight w:val="0"/>
          <w:marTop w:val="0"/>
          <w:marBottom w:val="0"/>
          <w:divBdr>
            <w:top w:val="none" w:sz="0" w:space="0" w:color="auto"/>
            <w:left w:val="none" w:sz="0" w:space="0" w:color="auto"/>
            <w:bottom w:val="none" w:sz="0" w:space="0" w:color="auto"/>
            <w:right w:val="none" w:sz="0" w:space="0" w:color="auto"/>
          </w:divBdr>
        </w:div>
        <w:div w:id="401415864">
          <w:marLeft w:val="0"/>
          <w:marRight w:val="0"/>
          <w:marTop w:val="0"/>
          <w:marBottom w:val="0"/>
          <w:divBdr>
            <w:top w:val="none" w:sz="0" w:space="0" w:color="auto"/>
            <w:left w:val="none" w:sz="0" w:space="0" w:color="auto"/>
            <w:bottom w:val="none" w:sz="0" w:space="0" w:color="auto"/>
            <w:right w:val="none" w:sz="0" w:space="0" w:color="auto"/>
          </w:divBdr>
        </w:div>
        <w:div w:id="336035759">
          <w:marLeft w:val="0"/>
          <w:marRight w:val="0"/>
          <w:marTop w:val="0"/>
          <w:marBottom w:val="0"/>
          <w:divBdr>
            <w:top w:val="none" w:sz="0" w:space="0" w:color="auto"/>
            <w:left w:val="none" w:sz="0" w:space="0" w:color="auto"/>
            <w:bottom w:val="none" w:sz="0" w:space="0" w:color="auto"/>
            <w:right w:val="none" w:sz="0" w:space="0" w:color="auto"/>
          </w:divBdr>
        </w:div>
        <w:div w:id="61025207">
          <w:marLeft w:val="0"/>
          <w:marRight w:val="0"/>
          <w:marTop w:val="0"/>
          <w:marBottom w:val="0"/>
          <w:divBdr>
            <w:top w:val="none" w:sz="0" w:space="0" w:color="auto"/>
            <w:left w:val="none" w:sz="0" w:space="0" w:color="auto"/>
            <w:bottom w:val="none" w:sz="0" w:space="0" w:color="auto"/>
            <w:right w:val="none" w:sz="0" w:space="0" w:color="auto"/>
          </w:divBdr>
        </w:div>
        <w:div w:id="1815179922">
          <w:marLeft w:val="0"/>
          <w:marRight w:val="0"/>
          <w:marTop w:val="0"/>
          <w:marBottom w:val="0"/>
          <w:divBdr>
            <w:top w:val="none" w:sz="0" w:space="0" w:color="auto"/>
            <w:left w:val="none" w:sz="0" w:space="0" w:color="auto"/>
            <w:bottom w:val="none" w:sz="0" w:space="0" w:color="auto"/>
            <w:right w:val="none" w:sz="0" w:space="0" w:color="auto"/>
          </w:divBdr>
        </w:div>
        <w:div w:id="1033650813">
          <w:marLeft w:val="0"/>
          <w:marRight w:val="0"/>
          <w:marTop w:val="0"/>
          <w:marBottom w:val="0"/>
          <w:divBdr>
            <w:top w:val="none" w:sz="0" w:space="0" w:color="auto"/>
            <w:left w:val="none" w:sz="0" w:space="0" w:color="auto"/>
            <w:bottom w:val="none" w:sz="0" w:space="0" w:color="auto"/>
            <w:right w:val="none" w:sz="0" w:space="0" w:color="auto"/>
          </w:divBdr>
        </w:div>
        <w:div w:id="391775464">
          <w:marLeft w:val="0"/>
          <w:marRight w:val="0"/>
          <w:marTop w:val="0"/>
          <w:marBottom w:val="0"/>
          <w:divBdr>
            <w:top w:val="none" w:sz="0" w:space="0" w:color="auto"/>
            <w:left w:val="none" w:sz="0" w:space="0" w:color="auto"/>
            <w:bottom w:val="none" w:sz="0" w:space="0" w:color="auto"/>
            <w:right w:val="none" w:sz="0" w:space="0" w:color="auto"/>
          </w:divBdr>
        </w:div>
        <w:div w:id="1935044402">
          <w:marLeft w:val="0"/>
          <w:marRight w:val="0"/>
          <w:marTop w:val="0"/>
          <w:marBottom w:val="0"/>
          <w:divBdr>
            <w:top w:val="none" w:sz="0" w:space="0" w:color="auto"/>
            <w:left w:val="none" w:sz="0" w:space="0" w:color="auto"/>
            <w:bottom w:val="none" w:sz="0" w:space="0" w:color="auto"/>
            <w:right w:val="none" w:sz="0" w:space="0" w:color="auto"/>
          </w:divBdr>
        </w:div>
        <w:div w:id="129445743">
          <w:marLeft w:val="0"/>
          <w:marRight w:val="0"/>
          <w:marTop w:val="0"/>
          <w:marBottom w:val="0"/>
          <w:divBdr>
            <w:top w:val="none" w:sz="0" w:space="0" w:color="auto"/>
            <w:left w:val="none" w:sz="0" w:space="0" w:color="auto"/>
            <w:bottom w:val="none" w:sz="0" w:space="0" w:color="auto"/>
            <w:right w:val="none" w:sz="0" w:space="0" w:color="auto"/>
          </w:divBdr>
        </w:div>
        <w:div w:id="634601823">
          <w:marLeft w:val="0"/>
          <w:marRight w:val="0"/>
          <w:marTop w:val="0"/>
          <w:marBottom w:val="0"/>
          <w:divBdr>
            <w:top w:val="none" w:sz="0" w:space="0" w:color="auto"/>
            <w:left w:val="none" w:sz="0" w:space="0" w:color="auto"/>
            <w:bottom w:val="none" w:sz="0" w:space="0" w:color="auto"/>
            <w:right w:val="none" w:sz="0" w:space="0" w:color="auto"/>
          </w:divBdr>
        </w:div>
        <w:div w:id="1622111707">
          <w:marLeft w:val="0"/>
          <w:marRight w:val="0"/>
          <w:marTop w:val="0"/>
          <w:marBottom w:val="0"/>
          <w:divBdr>
            <w:top w:val="none" w:sz="0" w:space="0" w:color="auto"/>
            <w:left w:val="none" w:sz="0" w:space="0" w:color="auto"/>
            <w:bottom w:val="none" w:sz="0" w:space="0" w:color="auto"/>
            <w:right w:val="none" w:sz="0" w:space="0" w:color="auto"/>
          </w:divBdr>
        </w:div>
        <w:div w:id="1496335619">
          <w:marLeft w:val="0"/>
          <w:marRight w:val="0"/>
          <w:marTop w:val="0"/>
          <w:marBottom w:val="0"/>
          <w:divBdr>
            <w:top w:val="none" w:sz="0" w:space="0" w:color="auto"/>
            <w:left w:val="none" w:sz="0" w:space="0" w:color="auto"/>
            <w:bottom w:val="none" w:sz="0" w:space="0" w:color="auto"/>
            <w:right w:val="none" w:sz="0" w:space="0" w:color="auto"/>
          </w:divBdr>
        </w:div>
        <w:div w:id="1476753384">
          <w:marLeft w:val="0"/>
          <w:marRight w:val="0"/>
          <w:marTop w:val="0"/>
          <w:marBottom w:val="0"/>
          <w:divBdr>
            <w:top w:val="none" w:sz="0" w:space="0" w:color="auto"/>
            <w:left w:val="none" w:sz="0" w:space="0" w:color="auto"/>
            <w:bottom w:val="none" w:sz="0" w:space="0" w:color="auto"/>
            <w:right w:val="none" w:sz="0" w:space="0" w:color="auto"/>
          </w:divBdr>
        </w:div>
        <w:div w:id="877887351">
          <w:marLeft w:val="0"/>
          <w:marRight w:val="0"/>
          <w:marTop w:val="0"/>
          <w:marBottom w:val="0"/>
          <w:divBdr>
            <w:top w:val="none" w:sz="0" w:space="0" w:color="auto"/>
            <w:left w:val="none" w:sz="0" w:space="0" w:color="auto"/>
            <w:bottom w:val="none" w:sz="0" w:space="0" w:color="auto"/>
            <w:right w:val="none" w:sz="0" w:space="0" w:color="auto"/>
          </w:divBdr>
        </w:div>
        <w:div w:id="1717504958">
          <w:marLeft w:val="0"/>
          <w:marRight w:val="0"/>
          <w:marTop w:val="0"/>
          <w:marBottom w:val="0"/>
          <w:divBdr>
            <w:top w:val="none" w:sz="0" w:space="0" w:color="auto"/>
            <w:left w:val="none" w:sz="0" w:space="0" w:color="auto"/>
            <w:bottom w:val="none" w:sz="0" w:space="0" w:color="auto"/>
            <w:right w:val="none" w:sz="0" w:space="0" w:color="auto"/>
          </w:divBdr>
        </w:div>
        <w:div w:id="1535341268">
          <w:marLeft w:val="0"/>
          <w:marRight w:val="0"/>
          <w:marTop w:val="0"/>
          <w:marBottom w:val="0"/>
          <w:divBdr>
            <w:top w:val="none" w:sz="0" w:space="0" w:color="auto"/>
            <w:left w:val="none" w:sz="0" w:space="0" w:color="auto"/>
            <w:bottom w:val="none" w:sz="0" w:space="0" w:color="auto"/>
            <w:right w:val="none" w:sz="0" w:space="0" w:color="auto"/>
          </w:divBdr>
        </w:div>
        <w:div w:id="817692749">
          <w:marLeft w:val="0"/>
          <w:marRight w:val="0"/>
          <w:marTop w:val="0"/>
          <w:marBottom w:val="0"/>
          <w:divBdr>
            <w:top w:val="none" w:sz="0" w:space="0" w:color="auto"/>
            <w:left w:val="none" w:sz="0" w:space="0" w:color="auto"/>
            <w:bottom w:val="none" w:sz="0" w:space="0" w:color="auto"/>
            <w:right w:val="none" w:sz="0" w:space="0" w:color="auto"/>
          </w:divBdr>
        </w:div>
        <w:div w:id="478347589">
          <w:marLeft w:val="0"/>
          <w:marRight w:val="0"/>
          <w:marTop w:val="0"/>
          <w:marBottom w:val="0"/>
          <w:divBdr>
            <w:top w:val="none" w:sz="0" w:space="0" w:color="auto"/>
            <w:left w:val="none" w:sz="0" w:space="0" w:color="auto"/>
            <w:bottom w:val="none" w:sz="0" w:space="0" w:color="auto"/>
            <w:right w:val="none" w:sz="0" w:space="0" w:color="auto"/>
          </w:divBdr>
        </w:div>
        <w:div w:id="676810145">
          <w:marLeft w:val="0"/>
          <w:marRight w:val="0"/>
          <w:marTop w:val="0"/>
          <w:marBottom w:val="0"/>
          <w:divBdr>
            <w:top w:val="none" w:sz="0" w:space="0" w:color="auto"/>
            <w:left w:val="none" w:sz="0" w:space="0" w:color="auto"/>
            <w:bottom w:val="none" w:sz="0" w:space="0" w:color="auto"/>
            <w:right w:val="none" w:sz="0" w:space="0" w:color="auto"/>
          </w:divBdr>
        </w:div>
        <w:div w:id="1360813881">
          <w:marLeft w:val="0"/>
          <w:marRight w:val="0"/>
          <w:marTop w:val="0"/>
          <w:marBottom w:val="0"/>
          <w:divBdr>
            <w:top w:val="none" w:sz="0" w:space="0" w:color="auto"/>
            <w:left w:val="none" w:sz="0" w:space="0" w:color="auto"/>
            <w:bottom w:val="none" w:sz="0" w:space="0" w:color="auto"/>
            <w:right w:val="none" w:sz="0" w:space="0" w:color="auto"/>
          </w:divBdr>
        </w:div>
        <w:div w:id="378357340">
          <w:marLeft w:val="0"/>
          <w:marRight w:val="0"/>
          <w:marTop w:val="0"/>
          <w:marBottom w:val="0"/>
          <w:divBdr>
            <w:top w:val="none" w:sz="0" w:space="0" w:color="auto"/>
            <w:left w:val="none" w:sz="0" w:space="0" w:color="auto"/>
            <w:bottom w:val="none" w:sz="0" w:space="0" w:color="auto"/>
            <w:right w:val="none" w:sz="0" w:space="0" w:color="auto"/>
          </w:divBdr>
        </w:div>
        <w:div w:id="1489322217">
          <w:marLeft w:val="0"/>
          <w:marRight w:val="0"/>
          <w:marTop w:val="0"/>
          <w:marBottom w:val="0"/>
          <w:divBdr>
            <w:top w:val="none" w:sz="0" w:space="0" w:color="auto"/>
            <w:left w:val="none" w:sz="0" w:space="0" w:color="auto"/>
            <w:bottom w:val="none" w:sz="0" w:space="0" w:color="auto"/>
            <w:right w:val="none" w:sz="0" w:space="0" w:color="auto"/>
          </w:divBdr>
        </w:div>
        <w:div w:id="1707292907">
          <w:marLeft w:val="0"/>
          <w:marRight w:val="0"/>
          <w:marTop w:val="0"/>
          <w:marBottom w:val="0"/>
          <w:divBdr>
            <w:top w:val="none" w:sz="0" w:space="0" w:color="auto"/>
            <w:left w:val="none" w:sz="0" w:space="0" w:color="auto"/>
            <w:bottom w:val="none" w:sz="0" w:space="0" w:color="auto"/>
            <w:right w:val="none" w:sz="0" w:space="0" w:color="auto"/>
          </w:divBdr>
        </w:div>
        <w:div w:id="212275287">
          <w:marLeft w:val="0"/>
          <w:marRight w:val="0"/>
          <w:marTop w:val="0"/>
          <w:marBottom w:val="0"/>
          <w:divBdr>
            <w:top w:val="none" w:sz="0" w:space="0" w:color="auto"/>
            <w:left w:val="none" w:sz="0" w:space="0" w:color="auto"/>
            <w:bottom w:val="none" w:sz="0" w:space="0" w:color="auto"/>
            <w:right w:val="none" w:sz="0" w:space="0" w:color="auto"/>
          </w:divBdr>
        </w:div>
        <w:div w:id="1396125457">
          <w:marLeft w:val="0"/>
          <w:marRight w:val="0"/>
          <w:marTop w:val="0"/>
          <w:marBottom w:val="0"/>
          <w:divBdr>
            <w:top w:val="none" w:sz="0" w:space="0" w:color="auto"/>
            <w:left w:val="none" w:sz="0" w:space="0" w:color="auto"/>
            <w:bottom w:val="none" w:sz="0" w:space="0" w:color="auto"/>
            <w:right w:val="none" w:sz="0" w:space="0" w:color="auto"/>
          </w:divBdr>
        </w:div>
        <w:div w:id="1814178595">
          <w:marLeft w:val="0"/>
          <w:marRight w:val="0"/>
          <w:marTop w:val="0"/>
          <w:marBottom w:val="0"/>
          <w:divBdr>
            <w:top w:val="none" w:sz="0" w:space="0" w:color="auto"/>
            <w:left w:val="none" w:sz="0" w:space="0" w:color="auto"/>
            <w:bottom w:val="none" w:sz="0" w:space="0" w:color="auto"/>
            <w:right w:val="none" w:sz="0" w:space="0" w:color="auto"/>
          </w:divBdr>
        </w:div>
        <w:div w:id="2070688891">
          <w:marLeft w:val="0"/>
          <w:marRight w:val="0"/>
          <w:marTop w:val="0"/>
          <w:marBottom w:val="0"/>
          <w:divBdr>
            <w:top w:val="none" w:sz="0" w:space="0" w:color="auto"/>
            <w:left w:val="none" w:sz="0" w:space="0" w:color="auto"/>
            <w:bottom w:val="none" w:sz="0" w:space="0" w:color="auto"/>
            <w:right w:val="none" w:sz="0" w:space="0" w:color="auto"/>
          </w:divBdr>
        </w:div>
        <w:div w:id="493645838">
          <w:marLeft w:val="0"/>
          <w:marRight w:val="0"/>
          <w:marTop w:val="0"/>
          <w:marBottom w:val="0"/>
          <w:divBdr>
            <w:top w:val="none" w:sz="0" w:space="0" w:color="auto"/>
            <w:left w:val="none" w:sz="0" w:space="0" w:color="auto"/>
            <w:bottom w:val="none" w:sz="0" w:space="0" w:color="auto"/>
            <w:right w:val="none" w:sz="0" w:space="0" w:color="auto"/>
          </w:divBdr>
        </w:div>
        <w:div w:id="2070107895">
          <w:marLeft w:val="0"/>
          <w:marRight w:val="0"/>
          <w:marTop w:val="0"/>
          <w:marBottom w:val="0"/>
          <w:divBdr>
            <w:top w:val="none" w:sz="0" w:space="0" w:color="auto"/>
            <w:left w:val="none" w:sz="0" w:space="0" w:color="auto"/>
            <w:bottom w:val="none" w:sz="0" w:space="0" w:color="auto"/>
            <w:right w:val="none" w:sz="0" w:space="0" w:color="auto"/>
          </w:divBdr>
        </w:div>
        <w:div w:id="702175119">
          <w:marLeft w:val="0"/>
          <w:marRight w:val="0"/>
          <w:marTop w:val="0"/>
          <w:marBottom w:val="0"/>
          <w:divBdr>
            <w:top w:val="none" w:sz="0" w:space="0" w:color="auto"/>
            <w:left w:val="none" w:sz="0" w:space="0" w:color="auto"/>
            <w:bottom w:val="none" w:sz="0" w:space="0" w:color="auto"/>
            <w:right w:val="none" w:sz="0" w:space="0" w:color="auto"/>
          </w:divBdr>
        </w:div>
        <w:div w:id="943347301">
          <w:marLeft w:val="0"/>
          <w:marRight w:val="0"/>
          <w:marTop w:val="0"/>
          <w:marBottom w:val="0"/>
          <w:divBdr>
            <w:top w:val="none" w:sz="0" w:space="0" w:color="auto"/>
            <w:left w:val="none" w:sz="0" w:space="0" w:color="auto"/>
            <w:bottom w:val="none" w:sz="0" w:space="0" w:color="auto"/>
            <w:right w:val="none" w:sz="0" w:space="0" w:color="auto"/>
          </w:divBdr>
        </w:div>
        <w:div w:id="1200782121">
          <w:marLeft w:val="0"/>
          <w:marRight w:val="0"/>
          <w:marTop w:val="0"/>
          <w:marBottom w:val="0"/>
          <w:divBdr>
            <w:top w:val="none" w:sz="0" w:space="0" w:color="auto"/>
            <w:left w:val="none" w:sz="0" w:space="0" w:color="auto"/>
            <w:bottom w:val="none" w:sz="0" w:space="0" w:color="auto"/>
            <w:right w:val="none" w:sz="0" w:space="0" w:color="auto"/>
          </w:divBdr>
        </w:div>
        <w:div w:id="1071274103">
          <w:marLeft w:val="0"/>
          <w:marRight w:val="0"/>
          <w:marTop w:val="0"/>
          <w:marBottom w:val="0"/>
          <w:divBdr>
            <w:top w:val="none" w:sz="0" w:space="0" w:color="auto"/>
            <w:left w:val="none" w:sz="0" w:space="0" w:color="auto"/>
            <w:bottom w:val="none" w:sz="0" w:space="0" w:color="auto"/>
            <w:right w:val="none" w:sz="0" w:space="0" w:color="auto"/>
          </w:divBdr>
        </w:div>
        <w:div w:id="2067991212">
          <w:marLeft w:val="0"/>
          <w:marRight w:val="0"/>
          <w:marTop w:val="0"/>
          <w:marBottom w:val="0"/>
          <w:divBdr>
            <w:top w:val="none" w:sz="0" w:space="0" w:color="auto"/>
            <w:left w:val="none" w:sz="0" w:space="0" w:color="auto"/>
            <w:bottom w:val="none" w:sz="0" w:space="0" w:color="auto"/>
            <w:right w:val="none" w:sz="0" w:space="0" w:color="auto"/>
          </w:divBdr>
        </w:div>
        <w:div w:id="1868519546">
          <w:marLeft w:val="0"/>
          <w:marRight w:val="0"/>
          <w:marTop w:val="0"/>
          <w:marBottom w:val="0"/>
          <w:divBdr>
            <w:top w:val="none" w:sz="0" w:space="0" w:color="auto"/>
            <w:left w:val="none" w:sz="0" w:space="0" w:color="auto"/>
            <w:bottom w:val="none" w:sz="0" w:space="0" w:color="auto"/>
            <w:right w:val="none" w:sz="0" w:space="0" w:color="auto"/>
          </w:divBdr>
        </w:div>
        <w:div w:id="117260884">
          <w:marLeft w:val="0"/>
          <w:marRight w:val="0"/>
          <w:marTop w:val="0"/>
          <w:marBottom w:val="0"/>
          <w:divBdr>
            <w:top w:val="none" w:sz="0" w:space="0" w:color="auto"/>
            <w:left w:val="none" w:sz="0" w:space="0" w:color="auto"/>
            <w:bottom w:val="none" w:sz="0" w:space="0" w:color="auto"/>
            <w:right w:val="none" w:sz="0" w:space="0" w:color="auto"/>
          </w:divBdr>
        </w:div>
        <w:div w:id="95449000">
          <w:marLeft w:val="0"/>
          <w:marRight w:val="0"/>
          <w:marTop w:val="0"/>
          <w:marBottom w:val="0"/>
          <w:divBdr>
            <w:top w:val="none" w:sz="0" w:space="0" w:color="auto"/>
            <w:left w:val="none" w:sz="0" w:space="0" w:color="auto"/>
            <w:bottom w:val="none" w:sz="0" w:space="0" w:color="auto"/>
            <w:right w:val="none" w:sz="0" w:space="0" w:color="auto"/>
          </w:divBdr>
        </w:div>
        <w:div w:id="1360232135">
          <w:marLeft w:val="0"/>
          <w:marRight w:val="0"/>
          <w:marTop w:val="0"/>
          <w:marBottom w:val="0"/>
          <w:divBdr>
            <w:top w:val="none" w:sz="0" w:space="0" w:color="auto"/>
            <w:left w:val="none" w:sz="0" w:space="0" w:color="auto"/>
            <w:bottom w:val="none" w:sz="0" w:space="0" w:color="auto"/>
            <w:right w:val="none" w:sz="0" w:space="0" w:color="auto"/>
          </w:divBdr>
        </w:div>
        <w:div w:id="1504512620">
          <w:marLeft w:val="0"/>
          <w:marRight w:val="0"/>
          <w:marTop w:val="0"/>
          <w:marBottom w:val="0"/>
          <w:divBdr>
            <w:top w:val="none" w:sz="0" w:space="0" w:color="auto"/>
            <w:left w:val="none" w:sz="0" w:space="0" w:color="auto"/>
            <w:bottom w:val="none" w:sz="0" w:space="0" w:color="auto"/>
            <w:right w:val="none" w:sz="0" w:space="0" w:color="auto"/>
          </w:divBdr>
        </w:div>
        <w:div w:id="304237991">
          <w:marLeft w:val="0"/>
          <w:marRight w:val="0"/>
          <w:marTop w:val="0"/>
          <w:marBottom w:val="0"/>
          <w:divBdr>
            <w:top w:val="none" w:sz="0" w:space="0" w:color="auto"/>
            <w:left w:val="none" w:sz="0" w:space="0" w:color="auto"/>
            <w:bottom w:val="none" w:sz="0" w:space="0" w:color="auto"/>
            <w:right w:val="none" w:sz="0" w:space="0" w:color="auto"/>
          </w:divBdr>
        </w:div>
        <w:div w:id="1985043136">
          <w:marLeft w:val="0"/>
          <w:marRight w:val="0"/>
          <w:marTop w:val="0"/>
          <w:marBottom w:val="0"/>
          <w:divBdr>
            <w:top w:val="none" w:sz="0" w:space="0" w:color="auto"/>
            <w:left w:val="none" w:sz="0" w:space="0" w:color="auto"/>
            <w:bottom w:val="none" w:sz="0" w:space="0" w:color="auto"/>
            <w:right w:val="none" w:sz="0" w:space="0" w:color="auto"/>
          </w:divBdr>
        </w:div>
        <w:div w:id="616907338">
          <w:marLeft w:val="0"/>
          <w:marRight w:val="0"/>
          <w:marTop w:val="0"/>
          <w:marBottom w:val="0"/>
          <w:divBdr>
            <w:top w:val="none" w:sz="0" w:space="0" w:color="auto"/>
            <w:left w:val="none" w:sz="0" w:space="0" w:color="auto"/>
            <w:bottom w:val="none" w:sz="0" w:space="0" w:color="auto"/>
            <w:right w:val="none" w:sz="0" w:space="0" w:color="auto"/>
          </w:divBdr>
        </w:div>
        <w:div w:id="1987930303">
          <w:marLeft w:val="0"/>
          <w:marRight w:val="0"/>
          <w:marTop w:val="0"/>
          <w:marBottom w:val="0"/>
          <w:divBdr>
            <w:top w:val="none" w:sz="0" w:space="0" w:color="auto"/>
            <w:left w:val="none" w:sz="0" w:space="0" w:color="auto"/>
            <w:bottom w:val="none" w:sz="0" w:space="0" w:color="auto"/>
            <w:right w:val="none" w:sz="0" w:space="0" w:color="auto"/>
          </w:divBdr>
        </w:div>
        <w:div w:id="513955587">
          <w:marLeft w:val="0"/>
          <w:marRight w:val="0"/>
          <w:marTop w:val="0"/>
          <w:marBottom w:val="0"/>
          <w:divBdr>
            <w:top w:val="none" w:sz="0" w:space="0" w:color="auto"/>
            <w:left w:val="none" w:sz="0" w:space="0" w:color="auto"/>
            <w:bottom w:val="none" w:sz="0" w:space="0" w:color="auto"/>
            <w:right w:val="none" w:sz="0" w:space="0" w:color="auto"/>
          </w:divBdr>
        </w:div>
        <w:div w:id="1932003379">
          <w:marLeft w:val="0"/>
          <w:marRight w:val="0"/>
          <w:marTop w:val="0"/>
          <w:marBottom w:val="0"/>
          <w:divBdr>
            <w:top w:val="none" w:sz="0" w:space="0" w:color="auto"/>
            <w:left w:val="none" w:sz="0" w:space="0" w:color="auto"/>
            <w:bottom w:val="none" w:sz="0" w:space="0" w:color="auto"/>
            <w:right w:val="none" w:sz="0" w:space="0" w:color="auto"/>
          </w:divBdr>
        </w:div>
        <w:div w:id="403181166">
          <w:marLeft w:val="0"/>
          <w:marRight w:val="0"/>
          <w:marTop w:val="0"/>
          <w:marBottom w:val="0"/>
          <w:divBdr>
            <w:top w:val="none" w:sz="0" w:space="0" w:color="auto"/>
            <w:left w:val="none" w:sz="0" w:space="0" w:color="auto"/>
            <w:bottom w:val="none" w:sz="0" w:space="0" w:color="auto"/>
            <w:right w:val="none" w:sz="0" w:space="0" w:color="auto"/>
          </w:divBdr>
        </w:div>
        <w:div w:id="1442722360">
          <w:marLeft w:val="0"/>
          <w:marRight w:val="0"/>
          <w:marTop w:val="0"/>
          <w:marBottom w:val="0"/>
          <w:divBdr>
            <w:top w:val="none" w:sz="0" w:space="0" w:color="auto"/>
            <w:left w:val="none" w:sz="0" w:space="0" w:color="auto"/>
            <w:bottom w:val="none" w:sz="0" w:space="0" w:color="auto"/>
            <w:right w:val="none" w:sz="0" w:space="0" w:color="auto"/>
          </w:divBdr>
        </w:div>
        <w:div w:id="174811559">
          <w:marLeft w:val="0"/>
          <w:marRight w:val="0"/>
          <w:marTop w:val="0"/>
          <w:marBottom w:val="0"/>
          <w:divBdr>
            <w:top w:val="none" w:sz="0" w:space="0" w:color="auto"/>
            <w:left w:val="none" w:sz="0" w:space="0" w:color="auto"/>
            <w:bottom w:val="none" w:sz="0" w:space="0" w:color="auto"/>
            <w:right w:val="none" w:sz="0" w:space="0" w:color="auto"/>
          </w:divBdr>
        </w:div>
        <w:div w:id="1636370312">
          <w:marLeft w:val="0"/>
          <w:marRight w:val="0"/>
          <w:marTop w:val="0"/>
          <w:marBottom w:val="0"/>
          <w:divBdr>
            <w:top w:val="none" w:sz="0" w:space="0" w:color="auto"/>
            <w:left w:val="none" w:sz="0" w:space="0" w:color="auto"/>
            <w:bottom w:val="none" w:sz="0" w:space="0" w:color="auto"/>
            <w:right w:val="none" w:sz="0" w:space="0" w:color="auto"/>
          </w:divBdr>
        </w:div>
        <w:div w:id="2005275909">
          <w:marLeft w:val="0"/>
          <w:marRight w:val="0"/>
          <w:marTop w:val="0"/>
          <w:marBottom w:val="0"/>
          <w:divBdr>
            <w:top w:val="none" w:sz="0" w:space="0" w:color="auto"/>
            <w:left w:val="none" w:sz="0" w:space="0" w:color="auto"/>
            <w:bottom w:val="none" w:sz="0" w:space="0" w:color="auto"/>
            <w:right w:val="none" w:sz="0" w:space="0" w:color="auto"/>
          </w:divBdr>
        </w:div>
        <w:div w:id="1178077763">
          <w:marLeft w:val="0"/>
          <w:marRight w:val="0"/>
          <w:marTop w:val="0"/>
          <w:marBottom w:val="0"/>
          <w:divBdr>
            <w:top w:val="none" w:sz="0" w:space="0" w:color="auto"/>
            <w:left w:val="none" w:sz="0" w:space="0" w:color="auto"/>
            <w:bottom w:val="none" w:sz="0" w:space="0" w:color="auto"/>
            <w:right w:val="none" w:sz="0" w:space="0" w:color="auto"/>
          </w:divBdr>
        </w:div>
        <w:div w:id="1129282009">
          <w:marLeft w:val="0"/>
          <w:marRight w:val="0"/>
          <w:marTop w:val="0"/>
          <w:marBottom w:val="0"/>
          <w:divBdr>
            <w:top w:val="none" w:sz="0" w:space="0" w:color="auto"/>
            <w:left w:val="none" w:sz="0" w:space="0" w:color="auto"/>
            <w:bottom w:val="none" w:sz="0" w:space="0" w:color="auto"/>
            <w:right w:val="none" w:sz="0" w:space="0" w:color="auto"/>
          </w:divBdr>
        </w:div>
        <w:div w:id="1302543139">
          <w:marLeft w:val="0"/>
          <w:marRight w:val="0"/>
          <w:marTop w:val="0"/>
          <w:marBottom w:val="0"/>
          <w:divBdr>
            <w:top w:val="none" w:sz="0" w:space="0" w:color="auto"/>
            <w:left w:val="none" w:sz="0" w:space="0" w:color="auto"/>
            <w:bottom w:val="none" w:sz="0" w:space="0" w:color="auto"/>
            <w:right w:val="none" w:sz="0" w:space="0" w:color="auto"/>
          </w:divBdr>
        </w:div>
        <w:div w:id="919825602">
          <w:marLeft w:val="0"/>
          <w:marRight w:val="0"/>
          <w:marTop w:val="0"/>
          <w:marBottom w:val="0"/>
          <w:divBdr>
            <w:top w:val="none" w:sz="0" w:space="0" w:color="auto"/>
            <w:left w:val="none" w:sz="0" w:space="0" w:color="auto"/>
            <w:bottom w:val="none" w:sz="0" w:space="0" w:color="auto"/>
            <w:right w:val="none" w:sz="0" w:space="0" w:color="auto"/>
          </w:divBdr>
        </w:div>
        <w:div w:id="833643118">
          <w:marLeft w:val="0"/>
          <w:marRight w:val="0"/>
          <w:marTop w:val="0"/>
          <w:marBottom w:val="0"/>
          <w:divBdr>
            <w:top w:val="none" w:sz="0" w:space="0" w:color="auto"/>
            <w:left w:val="none" w:sz="0" w:space="0" w:color="auto"/>
            <w:bottom w:val="none" w:sz="0" w:space="0" w:color="auto"/>
            <w:right w:val="none" w:sz="0" w:space="0" w:color="auto"/>
          </w:divBdr>
        </w:div>
        <w:div w:id="1597784261">
          <w:marLeft w:val="0"/>
          <w:marRight w:val="0"/>
          <w:marTop w:val="0"/>
          <w:marBottom w:val="0"/>
          <w:divBdr>
            <w:top w:val="none" w:sz="0" w:space="0" w:color="auto"/>
            <w:left w:val="none" w:sz="0" w:space="0" w:color="auto"/>
            <w:bottom w:val="none" w:sz="0" w:space="0" w:color="auto"/>
            <w:right w:val="none" w:sz="0" w:space="0" w:color="auto"/>
          </w:divBdr>
        </w:div>
        <w:div w:id="199173181">
          <w:marLeft w:val="0"/>
          <w:marRight w:val="0"/>
          <w:marTop w:val="0"/>
          <w:marBottom w:val="0"/>
          <w:divBdr>
            <w:top w:val="none" w:sz="0" w:space="0" w:color="auto"/>
            <w:left w:val="none" w:sz="0" w:space="0" w:color="auto"/>
            <w:bottom w:val="none" w:sz="0" w:space="0" w:color="auto"/>
            <w:right w:val="none" w:sz="0" w:space="0" w:color="auto"/>
          </w:divBdr>
        </w:div>
        <w:div w:id="1998335531">
          <w:marLeft w:val="0"/>
          <w:marRight w:val="0"/>
          <w:marTop w:val="0"/>
          <w:marBottom w:val="0"/>
          <w:divBdr>
            <w:top w:val="none" w:sz="0" w:space="0" w:color="auto"/>
            <w:left w:val="none" w:sz="0" w:space="0" w:color="auto"/>
            <w:bottom w:val="none" w:sz="0" w:space="0" w:color="auto"/>
            <w:right w:val="none" w:sz="0" w:space="0" w:color="auto"/>
          </w:divBdr>
        </w:div>
        <w:div w:id="1214266433">
          <w:marLeft w:val="0"/>
          <w:marRight w:val="0"/>
          <w:marTop w:val="0"/>
          <w:marBottom w:val="0"/>
          <w:divBdr>
            <w:top w:val="none" w:sz="0" w:space="0" w:color="auto"/>
            <w:left w:val="none" w:sz="0" w:space="0" w:color="auto"/>
            <w:bottom w:val="none" w:sz="0" w:space="0" w:color="auto"/>
            <w:right w:val="none" w:sz="0" w:space="0" w:color="auto"/>
          </w:divBdr>
        </w:div>
        <w:div w:id="2042126661">
          <w:marLeft w:val="0"/>
          <w:marRight w:val="0"/>
          <w:marTop w:val="0"/>
          <w:marBottom w:val="0"/>
          <w:divBdr>
            <w:top w:val="none" w:sz="0" w:space="0" w:color="auto"/>
            <w:left w:val="none" w:sz="0" w:space="0" w:color="auto"/>
            <w:bottom w:val="none" w:sz="0" w:space="0" w:color="auto"/>
            <w:right w:val="none" w:sz="0" w:space="0" w:color="auto"/>
          </w:divBdr>
        </w:div>
        <w:div w:id="938684477">
          <w:marLeft w:val="0"/>
          <w:marRight w:val="0"/>
          <w:marTop w:val="0"/>
          <w:marBottom w:val="0"/>
          <w:divBdr>
            <w:top w:val="none" w:sz="0" w:space="0" w:color="auto"/>
            <w:left w:val="none" w:sz="0" w:space="0" w:color="auto"/>
            <w:bottom w:val="none" w:sz="0" w:space="0" w:color="auto"/>
            <w:right w:val="none" w:sz="0" w:space="0" w:color="auto"/>
          </w:divBdr>
        </w:div>
        <w:div w:id="1204093571">
          <w:marLeft w:val="0"/>
          <w:marRight w:val="0"/>
          <w:marTop w:val="0"/>
          <w:marBottom w:val="0"/>
          <w:divBdr>
            <w:top w:val="none" w:sz="0" w:space="0" w:color="auto"/>
            <w:left w:val="none" w:sz="0" w:space="0" w:color="auto"/>
            <w:bottom w:val="none" w:sz="0" w:space="0" w:color="auto"/>
            <w:right w:val="none" w:sz="0" w:space="0" w:color="auto"/>
          </w:divBdr>
        </w:div>
        <w:div w:id="1363632902">
          <w:marLeft w:val="0"/>
          <w:marRight w:val="0"/>
          <w:marTop w:val="0"/>
          <w:marBottom w:val="0"/>
          <w:divBdr>
            <w:top w:val="none" w:sz="0" w:space="0" w:color="auto"/>
            <w:left w:val="none" w:sz="0" w:space="0" w:color="auto"/>
            <w:bottom w:val="none" w:sz="0" w:space="0" w:color="auto"/>
            <w:right w:val="none" w:sz="0" w:space="0" w:color="auto"/>
          </w:divBdr>
        </w:div>
        <w:div w:id="1198396642">
          <w:marLeft w:val="0"/>
          <w:marRight w:val="0"/>
          <w:marTop w:val="0"/>
          <w:marBottom w:val="0"/>
          <w:divBdr>
            <w:top w:val="none" w:sz="0" w:space="0" w:color="auto"/>
            <w:left w:val="none" w:sz="0" w:space="0" w:color="auto"/>
            <w:bottom w:val="none" w:sz="0" w:space="0" w:color="auto"/>
            <w:right w:val="none" w:sz="0" w:space="0" w:color="auto"/>
          </w:divBdr>
        </w:div>
        <w:div w:id="617879690">
          <w:marLeft w:val="0"/>
          <w:marRight w:val="0"/>
          <w:marTop w:val="0"/>
          <w:marBottom w:val="0"/>
          <w:divBdr>
            <w:top w:val="none" w:sz="0" w:space="0" w:color="auto"/>
            <w:left w:val="none" w:sz="0" w:space="0" w:color="auto"/>
            <w:bottom w:val="none" w:sz="0" w:space="0" w:color="auto"/>
            <w:right w:val="none" w:sz="0" w:space="0" w:color="auto"/>
          </w:divBdr>
        </w:div>
        <w:div w:id="1994946075">
          <w:marLeft w:val="0"/>
          <w:marRight w:val="0"/>
          <w:marTop w:val="0"/>
          <w:marBottom w:val="0"/>
          <w:divBdr>
            <w:top w:val="none" w:sz="0" w:space="0" w:color="auto"/>
            <w:left w:val="none" w:sz="0" w:space="0" w:color="auto"/>
            <w:bottom w:val="none" w:sz="0" w:space="0" w:color="auto"/>
            <w:right w:val="none" w:sz="0" w:space="0" w:color="auto"/>
          </w:divBdr>
        </w:div>
        <w:div w:id="2048408709">
          <w:marLeft w:val="0"/>
          <w:marRight w:val="0"/>
          <w:marTop w:val="0"/>
          <w:marBottom w:val="0"/>
          <w:divBdr>
            <w:top w:val="none" w:sz="0" w:space="0" w:color="auto"/>
            <w:left w:val="none" w:sz="0" w:space="0" w:color="auto"/>
            <w:bottom w:val="none" w:sz="0" w:space="0" w:color="auto"/>
            <w:right w:val="none" w:sz="0" w:space="0" w:color="auto"/>
          </w:divBdr>
        </w:div>
        <w:div w:id="1994135434">
          <w:marLeft w:val="0"/>
          <w:marRight w:val="0"/>
          <w:marTop w:val="0"/>
          <w:marBottom w:val="0"/>
          <w:divBdr>
            <w:top w:val="none" w:sz="0" w:space="0" w:color="auto"/>
            <w:left w:val="none" w:sz="0" w:space="0" w:color="auto"/>
            <w:bottom w:val="none" w:sz="0" w:space="0" w:color="auto"/>
            <w:right w:val="none" w:sz="0" w:space="0" w:color="auto"/>
          </w:divBdr>
        </w:div>
        <w:div w:id="648749151">
          <w:marLeft w:val="0"/>
          <w:marRight w:val="0"/>
          <w:marTop w:val="0"/>
          <w:marBottom w:val="0"/>
          <w:divBdr>
            <w:top w:val="none" w:sz="0" w:space="0" w:color="auto"/>
            <w:left w:val="none" w:sz="0" w:space="0" w:color="auto"/>
            <w:bottom w:val="none" w:sz="0" w:space="0" w:color="auto"/>
            <w:right w:val="none" w:sz="0" w:space="0" w:color="auto"/>
          </w:divBdr>
        </w:div>
        <w:div w:id="91442310">
          <w:marLeft w:val="0"/>
          <w:marRight w:val="0"/>
          <w:marTop w:val="0"/>
          <w:marBottom w:val="0"/>
          <w:divBdr>
            <w:top w:val="none" w:sz="0" w:space="0" w:color="auto"/>
            <w:left w:val="none" w:sz="0" w:space="0" w:color="auto"/>
            <w:bottom w:val="none" w:sz="0" w:space="0" w:color="auto"/>
            <w:right w:val="none" w:sz="0" w:space="0" w:color="auto"/>
          </w:divBdr>
        </w:div>
        <w:div w:id="801457586">
          <w:marLeft w:val="0"/>
          <w:marRight w:val="0"/>
          <w:marTop w:val="0"/>
          <w:marBottom w:val="0"/>
          <w:divBdr>
            <w:top w:val="none" w:sz="0" w:space="0" w:color="auto"/>
            <w:left w:val="none" w:sz="0" w:space="0" w:color="auto"/>
            <w:bottom w:val="none" w:sz="0" w:space="0" w:color="auto"/>
            <w:right w:val="none" w:sz="0" w:space="0" w:color="auto"/>
          </w:divBdr>
        </w:div>
        <w:div w:id="2019115268">
          <w:marLeft w:val="0"/>
          <w:marRight w:val="0"/>
          <w:marTop w:val="0"/>
          <w:marBottom w:val="0"/>
          <w:divBdr>
            <w:top w:val="none" w:sz="0" w:space="0" w:color="auto"/>
            <w:left w:val="none" w:sz="0" w:space="0" w:color="auto"/>
            <w:bottom w:val="none" w:sz="0" w:space="0" w:color="auto"/>
            <w:right w:val="none" w:sz="0" w:space="0" w:color="auto"/>
          </w:divBdr>
        </w:div>
        <w:div w:id="1694067776">
          <w:marLeft w:val="0"/>
          <w:marRight w:val="0"/>
          <w:marTop w:val="0"/>
          <w:marBottom w:val="0"/>
          <w:divBdr>
            <w:top w:val="none" w:sz="0" w:space="0" w:color="auto"/>
            <w:left w:val="none" w:sz="0" w:space="0" w:color="auto"/>
            <w:bottom w:val="none" w:sz="0" w:space="0" w:color="auto"/>
            <w:right w:val="none" w:sz="0" w:space="0" w:color="auto"/>
          </w:divBdr>
        </w:div>
        <w:div w:id="1101485306">
          <w:marLeft w:val="0"/>
          <w:marRight w:val="0"/>
          <w:marTop w:val="0"/>
          <w:marBottom w:val="0"/>
          <w:divBdr>
            <w:top w:val="none" w:sz="0" w:space="0" w:color="auto"/>
            <w:left w:val="none" w:sz="0" w:space="0" w:color="auto"/>
            <w:bottom w:val="none" w:sz="0" w:space="0" w:color="auto"/>
            <w:right w:val="none" w:sz="0" w:space="0" w:color="auto"/>
          </w:divBdr>
        </w:div>
        <w:div w:id="1945305230">
          <w:marLeft w:val="0"/>
          <w:marRight w:val="0"/>
          <w:marTop w:val="0"/>
          <w:marBottom w:val="0"/>
          <w:divBdr>
            <w:top w:val="none" w:sz="0" w:space="0" w:color="auto"/>
            <w:left w:val="none" w:sz="0" w:space="0" w:color="auto"/>
            <w:bottom w:val="none" w:sz="0" w:space="0" w:color="auto"/>
            <w:right w:val="none" w:sz="0" w:space="0" w:color="auto"/>
          </w:divBdr>
        </w:div>
      </w:divsChild>
    </w:div>
    <w:div w:id="1580021199">
      <w:bodyDiv w:val="1"/>
      <w:marLeft w:val="0"/>
      <w:marRight w:val="0"/>
      <w:marTop w:val="0"/>
      <w:marBottom w:val="0"/>
      <w:divBdr>
        <w:top w:val="none" w:sz="0" w:space="0" w:color="auto"/>
        <w:left w:val="none" w:sz="0" w:space="0" w:color="auto"/>
        <w:bottom w:val="none" w:sz="0" w:space="0" w:color="auto"/>
        <w:right w:val="none" w:sz="0" w:space="0" w:color="auto"/>
      </w:divBdr>
    </w:div>
    <w:div w:id="1619608502">
      <w:bodyDiv w:val="1"/>
      <w:marLeft w:val="0"/>
      <w:marRight w:val="0"/>
      <w:marTop w:val="0"/>
      <w:marBottom w:val="0"/>
      <w:divBdr>
        <w:top w:val="none" w:sz="0" w:space="0" w:color="auto"/>
        <w:left w:val="none" w:sz="0" w:space="0" w:color="auto"/>
        <w:bottom w:val="none" w:sz="0" w:space="0" w:color="auto"/>
        <w:right w:val="none" w:sz="0" w:space="0" w:color="auto"/>
      </w:divBdr>
    </w:div>
    <w:div w:id="1661080654">
      <w:bodyDiv w:val="1"/>
      <w:marLeft w:val="0"/>
      <w:marRight w:val="0"/>
      <w:marTop w:val="0"/>
      <w:marBottom w:val="0"/>
      <w:divBdr>
        <w:top w:val="none" w:sz="0" w:space="0" w:color="auto"/>
        <w:left w:val="none" w:sz="0" w:space="0" w:color="auto"/>
        <w:bottom w:val="none" w:sz="0" w:space="0" w:color="auto"/>
        <w:right w:val="none" w:sz="0" w:space="0" w:color="auto"/>
      </w:divBdr>
      <w:divsChild>
        <w:div w:id="741105290">
          <w:marLeft w:val="0"/>
          <w:marRight w:val="0"/>
          <w:marTop w:val="0"/>
          <w:marBottom w:val="0"/>
          <w:divBdr>
            <w:top w:val="none" w:sz="0" w:space="0" w:color="auto"/>
            <w:left w:val="none" w:sz="0" w:space="0" w:color="auto"/>
            <w:bottom w:val="none" w:sz="0" w:space="0" w:color="auto"/>
            <w:right w:val="none" w:sz="0" w:space="0" w:color="auto"/>
          </w:divBdr>
        </w:div>
        <w:div w:id="1322389494">
          <w:marLeft w:val="0"/>
          <w:marRight w:val="0"/>
          <w:marTop w:val="0"/>
          <w:marBottom w:val="0"/>
          <w:divBdr>
            <w:top w:val="none" w:sz="0" w:space="0" w:color="auto"/>
            <w:left w:val="none" w:sz="0" w:space="0" w:color="auto"/>
            <w:bottom w:val="none" w:sz="0" w:space="0" w:color="auto"/>
            <w:right w:val="none" w:sz="0" w:space="0" w:color="auto"/>
          </w:divBdr>
        </w:div>
        <w:div w:id="270014892">
          <w:marLeft w:val="0"/>
          <w:marRight w:val="0"/>
          <w:marTop w:val="0"/>
          <w:marBottom w:val="0"/>
          <w:divBdr>
            <w:top w:val="none" w:sz="0" w:space="0" w:color="auto"/>
            <w:left w:val="none" w:sz="0" w:space="0" w:color="auto"/>
            <w:bottom w:val="none" w:sz="0" w:space="0" w:color="auto"/>
            <w:right w:val="none" w:sz="0" w:space="0" w:color="auto"/>
          </w:divBdr>
        </w:div>
        <w:div w:id="1555116795">
          <w:marLeft w:val="0"/>
          <w:marRight w:val="0"/>
          <w:marTop w:val="240"/>
          <w:marBottom w:val="165"/>
          <w:divBdr>
            <w:top w:val="none" w:sz="0" w:space="0" w:color="auto"/>
            <w:left w:val="none" w:sz="0" w:space="0" w:color="auto"/>
            <w:bottom w:val="none" w:sz="0" w:space="0" w:color="auto"/>
            <w:right w:val="none" w:sz="0" w:space="0" w:color="auto"/>
          </w:divBdr>
          <w:divsChild>
            <w:div w:id="314380468">
              <w:marLeft w:val="0"/>
              <w:marRight w:val="0"/>
              <w:marTop w:val="0"/>
              <w:marBottom w:val="0"/>
              <w:divBdr>
                <w:top w:val="none" w:sz="0" w:space="0" w:color="auto"/>
                <w:left w:val="none" w:sz="0" w:space="0" w:color="auto"/>
                <w:bottom w:val="none" w:sz="0" w:space="0" w:color="auto"/>
                <w:right w:val="none" w:sz="0" w:space="0" w:color="auto"/>
              </w:divBdr>
              <w:divsChild>
                <w:div w:id="223876668">
                  <w:marLeft w:val="0"/>
                  <w:marRight w:val="0"/>
                  <w:marTop w:val="0"/>
                  <w:marBottom w:val="0"/>
                  <w:divBdr>
                    <w:top w:val="none" w:sz="0" w:space="0" w:color="auto"/>
                    <w:left w:val="none" w:sz="0" w:space="0" w:color="auto"/>
                    <w:bottom w:val="none" w:sz="0" w:space="0" w:color="auto"/>
                    <w:right w:val="none" w:sz="0" w:space="0" w:color="auto"/>
                  </w:divBdr>
                  <w:divsChild>
                    <w:div w:id="283312385">
                      <w:marLeft w:val="0"/>
                      <w:marRight w:val="0"/>
                      <w:marTop w:val="0"/>
                      <w:marBottom w:val="0"/>
                      <w:divBdr>
                        <w:top w:val="none" w:sz="0" w:space="0" w:color="auto"/>
                        <w:left w:val="none" w:sz="0" w:space="0" w:color="auto"/>
                        <w:bottom w:val="none" w:sz="0" w:space="0" w:color="auto"/>
                        <w:right w:val="none" w:sz="0" w:space="0" w:color="auto"/>
                      </w:divBdr>
                      <w:divsChild>
                        <w:div w:id="19932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523011">
          <w:marLeft w:val="0"/>
          <w:marRight w:val="0"/>
          <w:marTop w:val="0"/>
          <w:marBottom w:val="0"/>
          <w:divBdr>
            <w:top w:val="none" w:sz="0" w:space="0" w:color="auto"/>
            <w:left w:val="none" w:sz="0" w:space="0" w:color="auto"/>
            <w:bottom w:val="none" w:sz="0" w:space="0" w:color="auto"/>
            <w:right w:val="none" w:sz="0" w:space="0" w:color="auto"/>
          </w:divBdr>
        </w:div>
        <w:div w:id="739861531">
          <w:marLeft w:val="0"/>
          <w:marRight w:val="0"/>
          <w:marTop w:val="0"/>
          <w:marBottom w:val="0"/>
          <w:divBdr>
            <w:top w:val="none" w:sz="0" w:space="0" w:color="auto"/>
            <w:left w:val="none" w:sz="0" w:space="0" w:color="auto"/>
            <w:bottom w:val="none" w:sz="0" w:space="0" w:color="auto"/>
            <w:right w:val="none" w:sz="0" w:space="0" w:color="auto"/>
          </w:divBdr>
        </w:div>
        <w:div w:id="17775665">
          <w:marLeft w:val="0"/>
          <w:marRight w:val="0"/>
          <w:marTop w:val="0"/>
          <w:marBottom w:val="0"/>
          <w:divBdr>
            <w:top w:val="none" w:sz="0" w:space="0" w:color="auto"/>
            <w:left w:val="none" w:sz="0" w:space="0" w:color="auto"/>
            <w:bottom w:val="none" w:sz="0" w:space="0" w:color="auto"/>
            <w:right w:val="none" w:sz="0" w:space="0" w:color="auto"/>
          </w:divBdr>
        </w:div>
        <w:div w:id="1097023405">
          <w:marLeft w:val="0"/>
          <w:marRight w:val="0"/>
          <w:marTop w:val="0"/>
          <w:marBottom w:val="0"/>
          <w:divBdr>
            <w:top w:val="none" w:sz="0" w:space="0" w:color="auto"/>
            <w:left w:val="none" w:sz="0" w:space="0" w:color="auto"/>
            <w:bottom w:val="none" w:sz="0" w:space="0" w:color="auto"/>
            <w:right w:val="none" w:sz="0" w:space="0" w:color="auto"/>
          </w:divBdr>
        </w:div>
        <w:div w:id="676737945">
          <w:marLeft w:val="0"/>
          <w:marRight w:val="0"/>
          <w:marTop w:val="0"/>
          <w:marBottom w:val="0"/>
          <w:divBdr>
            <w:top w:val="none" w:sz="0" w:space="0" w:color="auto"/>
            <w:left w:val="none" w:sz="0" w:space="0" w:color="auto"/>
            <w:bottom w:val="none" w:sz="0" w:space="0" w:color="auto"/>
            <w:right w:val="none" w:sz="0" w:space="0" w:color="auto"/>
          </w:divBdr>
        </w:div>
        <w:div w:id="1228229375">
          <w:marLeft w:val="0"/>
          <w:marRight w:val="0"/>
          <w:marTop w:val="0"/>
          <w:marBottom w:val="0"/>
          <w:divBdr>
            <w:top w:val="none" w:sz="0" w:space="0" w:color="auto"/>
            <w:left w:val="none" w:sz="0" w:space="0" w:color="auto"/>
            <w:bottom w:val="none" w:sz="0" w:space="0" w:color="auto"/>
            <w:right w:val="none" w:sz="0" w:space="0" w:color="auto"/>
          </w:divBdr>
        </w:div>
        <w:div w:id="283385193">
          <w:marLeft w:val="0"/>
          <w:marRight w:val="0"/>
          <w:marTop w:val="0"/>
          <w:marBottom w:val="0"/>
          <w:divBdr>
            <w:top w:val="none" w:sz="0" w:space="0" w:color="auto"/>
            <w:left w:val="none" w:sz="0" w:space="0" w:color="auto"/>
            <w:bottom w:val="none" w:sz="0" w:space="0" w:color="auto"/>
            <w:right w:val="none" w:sz="0" w:space="0" w:color="auto"/>
          </w:divBdr>
        </w:div>
        <w:div w:id="1559628703">
          <w:marLeft w:val="0"/>
          <w:marRight w:val="0"/>
          <w:marTop w:val="0"/>
          <w:marBottom w:val="0"/>
          <w:divBdr>
            <w:top w:val="none" w:sz="0" w:space="0" w:color="auto"/>
            <w:left w:val="none" w:sz="0" w:space="0" w:color="auto"/>
            <w:bottom w:val="none" w:sz="0" w:space="0" w:color="auto"/>
            <w:right w:val="none" w:sz="0" w:space="0" w:color="auto"/>
          </w:divBdr>
        </w:div>
        <w:div w:id="58940298">
          <w:marLeft w:val="0"/>
          <w:marRight w:val="0"/>
          <w:marTop w:val="0"/>
          <w:marBottom w:val="0"/>
          <w:divBdr>
            <w:top w:val="none" w:sz="0" w:space="0" w:color="auto"/>
            <w:left w:val="none" w:sz="0" w:space="0" w:color="auto"/>
            <w:bottom w:val="none" w:sz="0" w:space="0" w:color="auto"/>
            <w:right w:val="none" w:sz="0" w:space="0" w:color="auto"/>
          </w:divBdr>
        </w:div>
        <w:div w:id="1915236361">
          <w:marLeft w:val="0"/>
          <w:marRight w:val="0"/>
          <w:marTop w:val="0"/>
          <w:marBottom w:val="0"/>
          <w:divBdr>
            <w:top w:val="none" w:sz="0" w:space="0" w:color="auto"/>
            <w:left w:val="none" w:sz="0" w:space="0" w:color="auto"/>
            <w:bottom w:val="none" w:sz="0" w:space="0" w:color="auto"/>
            <w:right w:val="none" w:sz="0" w:space="0" w:color="auto"/>
          </w:divBdr>
        </w:div>
        <w:div w:id="375086605">
          <w:marLeft w:val="0"/>
          <w:marRight w:val="0"/>
          <w:marTop w:val="0"/>
          <w:marBottom w:val="0"/>
          <w:divBdr>
            <w:top w:val="none" w:sz="0" w:space="0" w:color="auto"/>
            <w:left w:val="none" w:sz="0" w:space="0" w:color="auto"/>
            <w:bottom w:val="none" w:sz="0" w:space="0" w:color="auto"/>
            <w:right w:val="none" w:sz="0" w:space="0" w:color="auto"/>
          </w:divBdr>
        </w:div>
        <w:div w:id="940379054">
          <w:marLeft w:val="0"/>
          <w:marRight w:val="0"/>
          <w:marTop w:val="0"/>
          <w:marBottom w:val="0"/>
          <w:divBdr>
            <w:top w:val="none" w:sz="0" w:space="0" w:color="auto"/>
            <w:left w:val="none" w:sz="0" w:space="0" w:color="auto"/>
            <w:bottom w:val="none" w:sz="0" w:space="0" w:color="auto"/>
            <w:right w:val="none" w:sz="0" w:space="0" w:color="auto"/>
          </w:divBdr>
        </w:div>
        <w:div w:id="299969007">
          <w:marLeft w:val="0"/>
          <w:marRight w:val="0"/>
          <w:marTop w:val="0"/>
          <w:marBottom w:val="0"/>
          <w:divBdr>
            <w:top w:val="none" w:sz="0" w:space="0" w:color="auto"/>
            <w:left w:val="none" w:sz="0" w:space="0" w:color="auto"/>
            <w:bottom w:val="none" w:sz="0" w:space="0" w:color="auto"/>
            <w:right w:val="none" w:sz="0" w:space="0" w:color="auto"/>
          </w:divBdr>
        </w:div>
        <w:div w:id="264777402">
          <w:marLeft w:val="0"/>
          <w:marRight w:val="0"/>
          <w:marTop w:val="0"/>
          <w:marBottom w:val="0"/>
          <w:divBdr>
            <w:top w:val="none" w:sz="0" w:space="0" w:color="auto"/>
            <w:left w:val="none" w:sz="0" w:space="0" w:color="auto"/>
            <w:bottom w:val="none" w:sz="0" w:space="0" w:color="auto"/>
            <w:right w:val="none" w:sz="0" w:space="0" w:color="auto"/>
          </w:divBdr>
        </w:div>
        <w:div w:id="1340083849">
          <w:marLeft w:val="0"/>
          <w:marRight w:val="0"/>
          <w:marTop w:val="0"/>
          <w:marBottom w:val="0"/>
          <w:divBdr>
            <w:top w:val="none" w:sz="0" w:space="0" w:color="auto"/>
            <w:left w:val="none" w:sz="0" w:space="0" w:color="auto"/>
            <w:bottom w:val="none" w:sz="0" w:space="0" w:color="auto"/>
            <w:right w:val="none" w:sz="0" w:space="0" w:color="auto"/>
          </w:divBdr>
        </w:div>
        <w:div w:id="1086533149">
          <w:marLeft w:val="0"/>
          <w:marRight w:val="0"/>
          <w:marTop w:val="0"/>
          <w:marBottom w:val="0"/>
          <w:divBdr>
            <w:top w:val="none" w:sz="0" w:space="0" w:color="auto"/>
            <w:left w:val="none" w:sz="0" w:space="0" w:color="auto"/>
            <w:bottom w:val="none" w:sz="0" w:space="0" w:color="auto"/>
            <w:right w:val="none" w:sz="0" w:space="0" w:color="auto"/>
          </w:divBdr>
        </w:div>
        <w:div w:id="279998774">
          <w:marLeft w:val="0"/>
          <w:marRight w:val="0"/>
          <w:marTop w:val="0"/>
          <w:marBottom w:val="0"/>
          <w:divBdr>
            <w:top w:val="none" w:sz="0" w:space="0" w:color="auto"/>
            <w:left w:val="none" w:sz="0" w:space="0" w:color="auto"/>
            <w:bottom w:val="none" w:sz="0" w:space="0" w:color="auto"/>
            <w:right w:val="none" w:sz="0" w:space="0" w:color="auto"/>
          </w:divBdr>
        </w:div>
        <w:div w:id="2039814529">
          <w:marLeft w:val="0"/>
          <w:marRight w:val="0"/>
          <w:marTop w:val="0"/>
          <w:marBottom w:val="0"/>
          <w:divBdr>
            <w:top w:val="none" w:sz="0" w:space="0" w:color="auto"/>
            <w:left w:val="none" w:sz="0" w:space="0" w:color="auto"/>
            <w:bottom w:val="none" w:sz="0" w:space="0" w:color="auto"/>
            <w:right w:val="none" w:sz="0" w:space="0" w:color="auto"/>
          </w:divBdr>
        </w:div>
        <w:div w:id="132646561">
          <w:marLeft w:val="0"/>
          <w:marRight w:val="0"/>
          <w:marTop w:val="0"/>
          <w:marBottom w:val="0"/>
          <w:divBdr>
            <w:top w:val="none" w:sz="0" w:space="0" w:color="auto"/>
            <w:left w:val="none" w:sz="0" w:space="0" w:color="auto"/>
            <w:bottom w:val="none" w:sz="0" w:space="0" w:color="auto"/>
            <w:right w:val="none" w:sz="0" w:space="0" w:color="auto"/>
          </w:divBdr>
        </w:div>
        <w:div w:id="235553703">
          <w:marLeft w:val="0"/>
          <w:marRight w:val="0"/>
          <w:marTop w:val="0"/>
          <w:marBottom w:val="0"/>
          <w:divBdr>
            <w:top w:val="none" w:sz="0" w:space="0" w:color="auto"/>
            <w:left w:val="none" w:sz="0" w:space="0" w:color="auto"/>
            <w:bottom w:val="none" w:sz="0" w:space="0" w:color="auto"/>
            <w:right w:val="none" w:sz="0" w:space="0" w:color="auto"/>
          </w:divBdr>
        </w:div>
        <w:div w:id="879047936">
          <w:marLeft w:val="0"/>
          <w:marRight w:val="0"/>
          <w:marTop w:val="0"/>
          <w:marBottom w:val="0"/>
          <w:divBdr>
            <w:top w:val="none" w:sz="0" w:space="0" w:color="auto"/>
            <w:left w:val="none" w:sz="0" w:space="0" w:color="auto"/>
            <w:bottom w:val="none" w:sz="0" w:space="0" w:color="auto"/>
            <w:right w:val="none" w:sz="0" w:space="0" w:color="auto"/>
          </w:divBdr>
        </w:div>
        <w:div w:id="1622301487">
          <w:marLeft w:val="0"/>
          <w:marRight w:val="0"/>
          <w:marTop w:val="0"/>
          <w:marBottom w:val="0"/>
          <w:divBdr>
            <w:top w:val="none" w:sz="0" w:space="0" w:color="auto"/>
            <w:left w:val="none" w:sz="0" w:space="0" w:color="auto"/>
            <w:bottom w:val="none" w:sz="0" w:space="0" w:color="auto"/>
            <w:right w:val="none" w:sz="0" w:space="0" w:color="auto"/>
          </w:divBdr>
        </w:div>
        <w:div w:id="101076862">
          <w:marLeft w:val="0"/>
          <w:marRight w:val="0"/>
          <w:marTop w:val="0"/>
          <w:marBottom w:val="0"/>
          <w:divBdr>
            <w:top w:val="none" w:sz="0" w:space="0" w:color="auto"/>
            <w:left w:val="none" w:sz="0" w:space="0" w:color="auto"/>
            <w:bottom w:val="none" w:sz="0" w:space="0" w:color="auto"/>
            <w:right w:val="none" w:sz="0" w:space="0" w:color="auto"/>
          </w:divBdr>
        </w:div>
        <w:div w:id="138692316">
          <w:marLeft w:val="0"/>
          <w:marRight w:val="0"/>
          <w:marTop w:val="0"/>
          <w:marBottom w:val="0"/>
          <w:divBdr>
            <w:top w:val="none" w:sz="0" w:space="0" w:color="auto"/>
            <w:left w:val="none" w:sz="0" w:space="0" w:color="auto"/>
            <w:bottom w:val="none" w:sz="0" w:space="0" w:color="auto"/>
            <w:right w:val="none" w:sz="0" w:space="0" w:color="auto"/>
          </w:divBdr>
        </w:div>
        <w:div w:id="1023433610">
          <w:marLeft w:val="0"/>
          <w:marRight w:val="0"/>
          <w:marTop w:val="0"/>
          <w:marBottom w:val="0"/>
          <w:divBdr>
            <w:top w:val="none" w:sz="0" w:space="0" w:color="auto"/>
            <w:left w:val="none" w:sz="0" w:space="0" w:color="auto"/>
            <w:bottom w:val="none" w:sz="0" w:space="0" w:color="auto"/>
            <w:right w:val="none" w:sz="0" w:space="0" w:color="auto"/>
          </w:divBdr>
        </w:div>
        <w:div w:id="614676666">
          <w:marLeft w:val="0"/>
          <w:marRight w:val="0"/>
          <w:marTop w:val="0"/>
          <w:marBottom w:val="0"/>
          <w:divBdr>
            <w:top w:val="none" w:sz="0" w:space="0" w:color="auto"/>
            <w:left w:val="none" w:sz="0" w:space="0" w:color="auto"/>
            <w:bottom w:val="none" w:sz="0" w:space="0" w:color="auto"/>
            <w:right w:val="none" w:sz="0" w:space="0" w:color="auto"/>
          </w:divBdr>
        </w:div>
        <w:div w:id="907612712">
          <w:marLeft w:val="0"/>
          <w:marRight w:val="0"/>
          <w:marTop w:val="0"/>
          <w:marBottom w:val="0"/>
          <w:divBdr>
            <w:top w:val="none" w:sz="0" w:space="0" w:color="auto"/>
            <w:left w:val="none" w:sz="0" w:space="0" w:color="auto"/>
            <w:bottom w:val="none" w:sz="0" w:space="0" w:color="auto"/>
            <w:right w:val="none" w:sz="0" w:space="0" w:color="auto"/>
          </w:divBdr>
        </w:div>
        <w:div w:id="878127840">
          <w:marLeft w:val="0"/>
          <w:marRight w:val="0"/>
          <w:marTop w:val="0"/>
          <w:marBottom w:val="0"/>
          <w:divBdr>
            <w:top w:val="none" w:sz="0" w:space="0" w:color="auto"/>
            <w:left w:val="none" w:sz="0" w:space="0" w:color="auto"/>
            <w:bottom w:val="none" w:sz="0" w:space="0" w:color="auto"/>
            <w:right w:val="none" w:sz="0" w:space="0" w:color="auto"/>
          </w:divBdr>
        </w:div>
        <w:div w:id="345131767">
          <w:marLeft w:val="0"/>
          <w:marRight w:val="0"/>
          <w:marTop w:val="0"/>
          <w:marBottom w:val="0"/>
          <w:divBdr>
            <w:top w:val="none" w:sz="0" w:space="0" w:color="auto"/>
            <w:left w:val="none" w:sz="0" w:space="0" w:color="auto"/>
            <w:bottom w:val="none" w:sz="0" w:space="0" w:color="auto"/>
            <w:right w:val="none" w:sz="0" w:space="0" w:color="auto"/>
          </w:divBdr>
        </w:div>
        <w:div w:id="1484544260">
          <w:marLeft w:val="0"/>
          <w:marRight w:val="0"/>
          <w:marTop w:val="0"/>
          <w:marBottom w:val="0"/>
          <w:divBdr>
            <w:top w:val="none" w:sz="0" w:space="0" w:color="auto"/>
            <w:left w:val="none" w:sz="0" w:space="0" w:color="auto"/>
            <w:bottom w:val="none" w:sz="0" w:space="0" w:color="auto"/>
            <w:right w:val="none" w:sz="0" w:space="0" w:color="auto"/>
          </w:divBdr>
        </w:div>
        <w:div w:id="1816146188">
          <w:marLeft w:val="0"/>
          <w:marRight w:val="0"/>
          <w:marTop w:val="0"/>
          <w:marBottom w:val="0"/>
          <w:divBdr>
            <w:top w:val="none" w:sz="0" w:space="0" w:color="auto"/>
            <w:left w:val="none" w:sz="0" w:space="0" w:color="auto"/>
            <w:bottom w:val="none" w:sz="0" w:space="0" w:color="auto"/>
            <w:right w:val="none" w:sz="0" w:space="0" w:color="auto"/>
          </w:divBdr>
        </w:div>
        <w:div w:id="924144517">
          <w:marLeft w:val="0"/>
          <w:marRight w:val="0"/>
          <w:marTop w:val="0"/>
          <w:marBottom w:val="0"/>
          <w:divBdr>
            <w:top w:val="none" w:sz="0" w:space="0" w:color="auto"/>
            <w:left w:val="none" w:sz="0" w:space="0" w:color="auto"/>
            <w:bottom w:val="none" w:sz="0" w:space="0" w:color="auto"/>
            <w:right w:val="none" w:sz="0" w:space="0" w:color="auto"/>
          </w:divBdr>
        </w:div>
        <w:div w:id="394547495">
          <w:marLeft w:val="0"/>
          <w:marRight w:val="0"/>
          <w:marTop w:val="0"/>
          <w:marBottom w:val="0"/>
          <w:divBdr>
            <w:top w:val="none" w:sz="0" w:space="0" w:color="auto"/>
            <w:left w:val="none" w:sz="0" w:space="0" w:color="auto"/>
            <w:bottom w:val="none" w:sz="0" w:space="0" w:color="auto"/>
            <w:right w:val="none" w:sz="0" w:space="0" w:color="auto"/>
          </w:divBdr>
        </w:div>
        <w:div w:id="231163644">
          <w:marLeft w:val="0"/>
          <w:marRight w:val="0"/>
          <w:marTop w:val="0"/>
          <w:marBottom w:val="0"/>
          <w:divBdr>
            <w:top w:val="none" w:sz="0" w:space="0" w:color="auto"/>
            <w:left w:val="none" w:sz="0" w:space="0" w:color="auto"/>
            <w:bottom w:val="none" w:sz="0" w:space="0" w:color="auto"/>
            <w:right w:val="none" w:sz="0" w:space="0" w:color="auto"/>
          </w:divBdr>
        </w:div>
        <w:div w:id="1594507082">
          <w:marLeft w:val="0"/>
          <w:marRight w:val="0"/>
          <w:marTop w:val="0"/>
          <w:marBottom w:val="0"/>
          <w:divBdr>
            <w:top w:val="none" w:sz="0" w:space="0" w:color="auto"/>
            <w:left w:val="none" w:sz="0" w:space="0" w:color="auto"/>
            <w:bottom w:val="none" w:sz="0" w:space="0" w:color="auto"/>
            <w:right w:val="none" w:sz="0" w:space="0" w:color="auto"/>
          </w:divBdr>
        </w:div>
        <w:div w:id="1578242908">
          <w:marLeft w:val="0"/>
          <w:marRight w:val="0"/>
          <w:marTop w:val="0"/>
          <w:marBottom w:val="0"/>
          <w:divBdr>
            <w:top w:val="none" w:sz="0" w:space="0" w:color="auto"/>
            <w:left w:val="none" w:sz="0" w:space="0" w:color="auto"/>
            <w:bottom w:val="none" w:sz="0" w:space="0" w:color="auto"/>
            <w:right w:val="none" w:sz="0" w:space="0" w:color="auto"/>
          </w:divBdr>
        </w:div>
        <w:div w:id="1051031825">
          <w:marLeft w:val="0"/>
          <w:marRight w:val="0"/>
          <w:marTop w:val="0"/>
          <w:marBottom w:val="0"/>
          <w:divBdr>
            <w:top w:val="none" w:sz="0" w:space="0" w:color="auto"/>
            <w:left w:val="none" w:sz="0" w:space="0" w:color="auto"/>
            <w:bottom w:val="none" w:sz="0" w:space="0" w:color="auto"/>
            <w:right w:val="none" w:sz="0" w:space="0" w:color="auto"/>
          </w:divBdr>
        </w:div>
        <w:div w:id="2076662588">
          <w:marLeft w:val="0"/>
          <w:marRight w:val="0"/>
          <w:marTop w:val="0"/>
          <w:marBottom w:val="0"/>
          <w:divBdr>
            <w:top w:val="none" w:sz="0" w:space="0" w:color="auto"/>
            <w:left w:val="none" w:sz="0" w:space="0" w:color="auto"/>
            <w:bottom w:val="none" w:sz="0" w:space="0" w:color="auto"/>
            <w:right w:val="none" w:sz="0" w:space="0" w:color="auto"/>
          </w:divBdr>
        </w:div>
        <w:div w:id="528880765">
          <w:marLeft w:val="0"/>
          <w:marRight w:val="0"/>
          <w:marTop w:val="0"/>
          <w:marBottom w:val="0"/>
          <w:divBdr>
            <w:top w:val="none" w:sz="0" w:space="0" w:color="auto"/>
            <w:left w:val="none" w:sz="0" w:space="0" w:color="auto"/>
            <w:bottom w:val="none" w:sz="0" w:space="0" w:color="auto"/>
            <w:right w:val="none" w:sz="0" w:space="0" w:color="auto"/>
          </w:divBdr>
        </w:div>
        <w:div w:id="1398943539">
          <w:marLeft w:val="0"/>
          <w:marRight w:val="0"/>
          <w:marTop w:val="0"/>
          <w:marBottom w:val="0"/>
          <w:divBdr>
            <w:top w:val="none" w:sz="0" w:space="0" w:color="auto"/>
            <w:left w:val="none" w:sz="0" w:space="0" w:color="auto"/>
            <w:bottom w:val="none" w:sz="0" w:space="0" w:color="auto"/>
            <w:right w:val="none" w:sz="0" w:space="0" w:color="auto"/>
          </w:divBdr>
        </w:div>
        <w:div w:id="1122385874">
          <w:marLeft w:val="0"/>
          <w:marRight w:val="0"/>
          <w:marTop w:val="0"/>
          <w:marBottom w:val="0"/>
          <w:divBdr>
            <w:top w:val="none" w:sz="0" w:space="0" w:color="auto"/>
            <w:left w:val="none" w:sz="0" w:space="0" w:color="auto"/>
            <w:bottom w:val="none" w:sz="0" w:space="0" w:color="auto"/>
            <w:right w:val="none" w:sz="0" w:space="0" w:color="auto"/>
          </w:divBdr>
        </w:div>
        <w:div w:id="770780943">
          <w:marLeft w:val="0"/>
          <w:marRight w:val="0"/>
          <w:marTop w:val="0"/>
          <w:marBottom w:val="0"/>
          <w:divBdr>
            <w:top w:val="none" w:sz="0" w:space="0" w:color="auto"/>
            <w:left w:val="none" w:sz="0" w:space="0" w:color="auto"/>
            <w:bottom w:val="none" w:sz="0" w:space="0" w:color="auto"/>
            <w:right w:val="none" w:sz="0" w:space="0" w:color="auto"/>
          </w:divBdr>
        </w:div>
        <w:div w:id="747002364">
          <w:marLeft w:val="0"/>
          <w:marRight w:val="0"/>
          <w:marTop w:val="0"/>
          <w:marBottom w:val="0"/>
          <w:divBdr>
            <w:top w:val="none" w:sz="0" w:space="0" w:color="auto"/>
            <w:left w:val="none" w:sz="0" w:space="0" w:color="auto"/>
            <w:bottom w:val="none" w:sz="0" w:space="0" w:color="auto"/>
            <w:right w:val="none" w:sz="0" w:space="0" w:color="auto"/>
          </w:divBdr>
        </w:div>
        <w:div w:id="1277834107">
          <w:marLeft w:val="0"/>
          <w:marRight w:val="0"/>
          <w:marTop w:val="0"/>
          <w:marBottom w:val="0"/>
          <w:divBdr>
            <w:top w:val="none" w:sz="0" w:space="0" w:color="auto"/>
            <w:left w:val="none" w:sz="0" w:space="0" w:color="auto"/>
            <w:bottom w:val="none" w:sz="0" w:space="0" w:color="auto"/>
            <w:right w:val="none" w:sz="0" w:space="0" w:color="auto"/>
          </w:divBdr>
        </w:div>
        <w:div w:id="546065604">
          <w:marLeft w:val="0"/>
          <w:marRight w:val="0"/>
          <w:marTop w:val="0"/>
          <w:marBottom w:val="0"/>
          <w:divBdr>
            <w:top w:val="none" w:sz="0" w:space="0" w:color="auto"/>
            <w:left w:val="none" w:sz="0" w:space="0" w:color="auto"/>
            <w:bottom w:val="none" w:sz="0" w:space="0" w:color="auto"/>
            <w:right w:val="none" w:sz="0" w:space="0" w:color="auto"/>
          </w:divBdr>
        </w:div>
        <w:div w:id="412439269">
          <w:marLeft w:val="0"/>
          <w:marRight w:val="0"/>
          <w:marTop w:val="0"/>
          <w:marBottom w:val="0"/>
          <w:divBdr>
            <w:top w:val="none" w:sz="0" w:space="0" w:color="auto"/>
            <w:left w:val="none" w:sz="0" w:space="0" w:color="auto"/>
            <w:bottom w:val="none" w:sz="0" w:space="0" w:color="auto"/>
            <w:right w:val="none" w:sz="0" w:space="0" w:color="auto"/>
          </w:divBdr>
        </w:div>
        <w:div w:id="1503206595">
          <w:marLeft w:val="0"/>
          <w:marRight w:val="0"/>
          <w:marTop w:val="0"/>
          <w:marBottom w:val="0"/>
          <w:divBdr>
            <w:top w:val="none" w:sz="0" w:space="0" w:color="auto"/>
            <w:left w:val="none" w:sz="0" w:space="0" w:color="auto"/>
            <w:bottom w:val="none" w:sz="0" w:space="0" w:color="auto"/>
            <w:right w:val="none" w:sz="0" w:space="0" w:color="auto"/>
          </w:divBdr>
        </w:div>
        <w:div w:id="1180048629">
          <w:marLeft w:val="0"/>
          <w:marRight w:val="0"/>
          <w:marTop w:val="0"/>
          <w:marBottom w:val="0"/>
          <w:divBdr>
            <w:top w:val="none" w:sz="0" w:space="0" w:color="auto"/>
            <w:left w:val="none" w:sz="0" w:space="0" w:color="auto"/>
            <w:bottom w:val="none" w:sz="0" w:space="0" w:color="auto"/>
            <w:right w:val="none" w:sz="0" w:space="0" w:color="auto"/>
          </w:divBdr>
        </w:div>
        <w:div w:id="1423726189">
          <w:marLeft w:val="0"/>
          <w:marRight w:val="0"/>
          <w:marTop w:val="0"/>
          <w:marBottom w:val="0"/>
          <w:divBdr>
            <w:top w:val="none" w:sz="0" w:space="0" w:color="auto"/>
            <w:left w:val="none" w:sz="0" w:space="0" w:color="auto"/>
            <w:bottom w:val="none" w:sz="0" w:space="0" w:color="auto"/>
            <w:right w:val="none" w:sz="0" w:space="0" w:color="auto"/>
          </w:divBdr>
        </w:div>
        <w:div w:id="1428844022">
          <w:marLeft w:val="0"/>
          <w:marRight w:val="0"/>
          <w:marTop w:val="0"/>
          <w:marBottom w:val="0"/>
          <w:divBdr>
            <w:top w:val="none" w:sz="0" w:space="0" w:color="auto"/>
            <w:left w:val="none" w:sz="0" w:space="0" w:color="auto"/>
            <w:bottom w:val="none" w:sz="0" w:space="0" w:color="auto"/>
            <w:right w:val="none" w:sz="0" w:space="0" w:color="auto"/>
          </w:divBdr>
        </w:div>
        <w:div w:id="952446923">
          <w:marLeft w:val="0"/>
          <w:marRight w:val="0"/>
          <w:marTop w:val="0"/>
          <w:marBottom w:val="0"/>
          <w:divBdr>
            <w:top w:val="none" w:sz="0" w:space="0" w:color="auto"/>
            <w:left w:val="none" w:sz="0" w:space="0" w:color="auto"/>
            <w:bottom w:val="none" w:sz="0" w:space="0" w:color="auto"/>
            <w:right w:val="none" w:sz="0" w:space="0" w:color="auto"/>
          </w:divBdr>
        </w:div>
        <w:div w:id="117333187">
          <w:marLeft w:val="0"/>
          <w:marRight w:val="0"/>
          <w:marTop w:val="0"/>
          <w:marBottom w:val="0"/>
          <w:divBdr>
            <w:top w:val="none" w:sz="0" w:space="0" w:color="auto"/>
            <w:left w:val="none" w:sz="0" w:space="0" w:color="auto"/>
            <w:bottom w:val="none" w:sz="0" w:space="0" w:color="auto"/>
            <w:right w:val="none" w:sz="0" w:space="0" w:color="auto"/>
          </w:divBdr>
        </w:div>
        <w:div w:id="867568767">
          <w:marLeft w:val="0"/>
          <w:marRight w:val="0"/>
          <w:marTop w:val="0"/>
          <w:marBottom w:val="0"/>
          <w:divBdr>
            <w:top w:val="none" w:sz="0" w:space="0" w:color="auto"/>
            <w:left w:val="none" w:sz="0" w:space="0" w:color="auto"/>
            <w:bottom w:val="none" w:sz="0" w:space="0" w:color="auto"/>
            <w:right w:val="none" w:sz="0" w:space="0" w:color="auto"/>
          </w:divBdr>
        </w:div>
        <w:div w:id="705637283">
          <w:marLeft w:val="0"/>
          <w:marRight w:val="0"/>
          <w:marTop w:val="0"/>
          <w:marBottom w:val="0"/>
          <w:divBdr>
            <w:top w:val="none" w:sz="0" w:space="0" w:color="auto"/>
            <w:left w:val="none" w:sz="0" w:space="0" w:color="auto"/>
            <w:bottom w:val="none" w:sz="0" w:space="0" w:color="auto"/>
            <w:right w:val="none" w:sz="0" w:space="0" w:color="auto"/>
          </w:divBdr>
        </w:div>
        <w:div w:id="1742633104">
          <w:marLeft w:val="0"/>
          <w:marRight w:val="0"/>
          <w:marTop w:val="0"/>
          <w:marBottom w:val="0"/>
          <w:divBdr>
            <w:top w:val="none" w:sz="0" w:space="0" w:color="auto"/>
            <w:left w:val="none" w:sz="0" w:space="0" w:color="auto"/>
            <w:bottom w:val="none" w:sz="0" w:space="0" w:color="auto"/>
            <w:right w:val="none" w:sz="0" w:space="0" w:color="auto"/>
          </w:divBdr>
        </w:div>
      </w:divsChild>
    </w:div>
    <w:div w:id="1674065274">
      <w:bodyDiv w:val="1"/>
      <w:marLeft w:val="0"/>
      <w:marRight w:val="0"/>
      <w:marTop w:val="0"/>
      <w:marBottom w:val="0"/>
      <w:divBdr>
        <w:top w:val="none" w:sz="0" w:space="0" w:color="auto"/>
        <w:left w:val="none" w:sz="0" w:space="0" w:color="auto"/>
        <w:bottom w:val="none" w:sz="0" w:space="0" w:color="auto"/>
        <w:right w:val="none" w:sz="0" w:space="0" w:color="auto"/>
      </w:divBdr>
      <w:divsChild>
        <w:div w:id="1603101115">
          <w:marLeft w:val="0"/>
          <w:marRight w:val="0"/>
          <w:marTop w:val="0"/>
          <w:marBottom w:val="0"/>
          <w:divBdr>
            <w:top w:val="none" w:sz="0" w:space="0" w:color="auto"/>
            <w:left w:val="none" w:sz="0" w:space="0" w:color="auto"/>
            <w:bottom w:val="none" w:sz="0" w:space="0" w:color="auto"/>
            <w:right w:val="none" w:sz="0" w:space="0" w:color="auto"/>
          </w:divBdr>
          <w:divsChild>
            <w:div w:id="548884024">
              <w:marLeft w:val="0"/>
              <w:marRight w:val="0"/>
              <w:marTop w:val="0"/>
              <w:marBottom w:val="0"/>
              <w:divBdr>
                <w:top w:val="none" w:sz="0" w:space="0" w:color="auto"/>
                <w:left w:val="none" w:sz="0" w:space="0" w:color="auto"/>
                <w:bottom w:val="none" w:sz="0" w:space="0" w:color="auto"/>
                <w:right w:val="none" w:sz="0" w:space="0" w:color="auto"/>
              </w:divBdr>
            </w:div>
          </w:divsChild>
        </w:div>
        <w:div w:id="1640958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145260">
      <w:bodyDiv w:val="1"/>
      <w:marLeft w:val="0"/>
      <w:marRight w:val="0"/>
      <w:marTop w:val="0"/>
      <w:marBottom w:val="0"/>
      <w:divBdr>
        <w:top w:val="none" w:sz="0" w:space="0" w:color="auto"/>
        <w:left w:val="none" w:sz="0" w:space="0" w:color="auto"/>
        <w:bottom w:val="none" w:sz="0" w:space="0" w:color="auto"/>
        <w:right w:val="none" w:sz="0" w:space="0" w:color="auto"/>
      </w:divBdr>
      <w:divsChild>
        <w:div w:id="952514708">
          <w:marLeft w:val="0"/>
          <w:marRight w:val="0"/>
          <w:marTop w:val="0"/>
          <w:marBottom w:val="0"/>
          <w:divBdr>
            <w:top w:val="none" w:sz="0" w:space="0" w:color="auto"/>
            <w:left w:val="none" w:sz="0" w:space="0" w:color="auto"/>
            <w:bottom w:val="none" w:sz="0" w:space="0" w:color="auto"/>
            <w:right w:val="none" w:sz="0" w:space="0" w:color="auto"/>
          </w:divBdr>
        </w:div>
        <w:div w:id="1780293274">
          <w:marLeft w:val="0"/>
          <w:marRight w:val="0"/>
          <w:marTop w:val="0"/>
          <w:marBottom w:val="0"/>
          <w:divBdr>
            <w:top w:val="none" w:sz="0" w:space="0" w:color="auto"/>
            <w:left w:val="none" w:sz="0" w:space="0" w:color="auto"/>
            <w:bottom w:val="none" w:sz="0" w:space="0" w:color="auto"/>
            <w:right w:val="none" w:sz="0" w:space="0" w:color="auto"/>
          </w:divBdr>
        </w:div>
        <w:div w:id="1624190701">
          <w:marLeft w:val="0"/>
          <w:marRight w:val="0"/>
          <w:marTop w:val="0"/>
          <w:marBottom w:val="0"/>
          <w:divBdr>
            <w:top w:val="none" w:sz="0" w:space="0" w:color="auto"/>
            <w:left w:val="none" w:sz="0" w:space="0" w:color="auto"/>
            <w:bottom w:val="none" w:sz="0" w:space="0" w:color="auto"/>
            <w:right w:val="none" w:sz="0" w:space="0" w:color="auto"/>
          </w:divBdr>
        </w:div>
        <w:div w:id="207835994">
          <w:marLeft w:val="0"/>
          <w:marRight w:val="0"/>
          <w:marTop w:val="0"/>
          <w:marBottom w:val="0"/>
          <w:divBdr>
            <w:top w:val="none" w:sz="0" w:space="0" w:color="auto"/>
            <w:left w:val="none" w:sz="0" w:space="0" w:color="auto"/>
            <w:bottom w:val="none" w:sz="0" w:space="0" w:color="auto"/>
            <w:right w:val="none" w:sz="0" w:space="0" w:color="auto"/>
          </w:divBdr>
        </w:div>
        <w:div w:id="1382902641">
          <w:marLeft w:val="0"/>
          <w:marRight w:val="0"/>
          <w:marTop w:val="0"/>
          <w:marBottom w:val="0"/>
          <w:divBdr>
            <w:top w:val="none" w:sz="0" w:space="0" w:color="auto"/>
            <w:left w:val="none" w:sz="0" w:space="0" w:color="auto"/>
            <w:bottom w:val="none" w:sz="0" w:space="0" w:color="auto"/>
            <w:right w:val="none" w:sz="0" w:space="0" w:color="auto"/>
          </w:divBdr>
        </w:div>
        <w:div w:id="969170316">
          <w:marLeft w:val="0"/>
          <w:marRight w:val="0"/>
          <w:marTop w:val="0"/>
          <w:marBottom w:val="0"/>
          <w:divBdr>
            <w:top w:val="none" w:sz="0" w:space="0" w:color="auto"/>
            <w:left w:val="none" w:sz="0" w:space="0" w:color="auto"/>
            <w:bottom w:val="none" w:sz="0" w:space="0" w:color="auto"/>
            <w:right w:val="none" w:sz="0" w:space="0" w:color="auto"/>
          </w:divBdr>
        </w:div>
        <w:div w:id="2107531109">
          <w:marLeft w:val="0"/>
          <w:marRight w:val="0"/>
          <w:marTop w:val="240"/>
          <w:marBottom w:val="165"/>
          <w:divBdr>
            <w:top w:val="none" w:sz="0" w:space="0" w:color="auto"/>
            <w:left w:val="none" w:sz="0" w:space="0" w:color="auto"/>
            <w:bottom w:val="none" w:sz="0" w:space="0" w:color="auto"/>
            <w:right w:val="none" w:sz="0" w:space="0" w:color="auto"/>
          </w:divBdr>
          <w:divsChild>
            <w:div w:id="1717699330">
              <w:marLeft w:val="0"/>
              <w:marRight w:val="0"/>
              <w:marTop w:val="0"/>
              <w:marBottom w:val="0"/>
              <w:divBdr>
                <w:top w:val="none" w:sz="0" w:space="0" w:color="auto"/>
                <w:left w:val="none" w:sz="0" w:space="0" w:color="auto"/>
                <w:bottom w:val="none" w:sz="0" w:space="0" w:color="auto"/>
                <w:right w:val="none" w:sz="0" w:space="0" w:color="auto"/>
              </w:divBdr>
              <w:divsChild>
                <w:div w:id="1700466154">
                  <w:marLeft w:val="0"/>
                  <w:marRight w:val="0"/>
                  <w:marTop w:val="0"/>
                  <w:marBottom w:val="0"/>
                  <w:divBdr>
                    <w:top w:val="none" w:sz="0" w:space="0" w:color="auto"/>
                    <w:left w:val="none" w:sz="0" w:space="0" w:color="auto"/>
                    <w:bottom w:val="none" w:sz="0" w:space="0" w:color="auto"/>
                    <w:right w:val="none" w:sz="0" w:space="0" w:color="auto"/>
                  </w:divBdr>
                  <w:divsChild>
                    <w:div w:id="196427556">
                      <w:marLeft w:val="0"/>
                      <w:marRight w:val="0"/>
                      <w:marTop w:val="0"/>
                      <w:marBottom w:val="0"/>
                      <w:divBdr>
                        <w:top w:val="none" w:sz="0" w:space="0" w:color="auto"/>
                        <w:left w:val="none" w:sz="0" w:space="0" w:color="auto"/>
                        <w:bottom w:val="none" w:sz="0" w:space="0" w:color="auto"/>
                        <w:right w:val="none" w:sz="0" w:space="0" w:color="auto"/>
                      </w:divBdr>
                      <w:divsChild>
                        <w:div w:id="203892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02617">
          <w:marLeft w:val="0"/>
          <w:marRight w:val="0"/>
          <w:marTop w:val="0"/>
          <w:marBottom w:val="0"/>
          <w:divBdr>
            <w:top w:val="none" w:sz="0" w:space="0" w:color="auto"/>
            <w:left w:val="none" w:sz="0" w:space="0" w:color="auto"/>
            <w:bottom w:val="none" w:sz="0" w:space="0" w:color="auto"/>
            <w:right w:val="none" w:sz="0" w:space="0" w:color="auto"/>
          </w:divBdr>
        </w:div>
        <w:div w:id="701056063">
          <w:marLeft w:val="0"/>
          <w:marRight w:val="0"/>
          <w:marTop w:val="0"/>
          <w:marBottom w:val="0"/>
          <w:divBdr>
            <w:top w:val="none" w:sz="0" w:space="0" w:color="auto"/>
            <w:left w:val="none" w:sz="0" w:space="0" w:color="auto"/>
            <w:bottom w:val="none" w:sz="0" w:space="0" w:color="auto"/>
            <w:right w:val="none" w:sz="0" w:space="0" w:color="auto"/>
          </w:divBdr>
        </w:div>
        <w:div w:id="353844493">
          <w:marLeft w:val="0"/>
          <w:marRight w:val="0"/>
          <w:marTop w:val="0"/>
          <w:marBottom w:val="0"/>
          <w:divBdr>
            <w:top w:val="none" w:sz="0" w:space="0" w:color="auto"/>
            <w:left w:val="none" w:sz="0" w:space="0" w:color="auto"/>
            <w:bottom w:val="none" w:sz="0" w:space="0" w:color="auto"/>
            <w:right w:val="none" w:sz="0" w:space="0" w:color="auto"/>
          </w:divBdr>
        </w:div>
        <w:div w:id="1999110223">
          <w:marLeft w:val="0"/>
          <w:marRight w:val="0"/>
          <w:marTop w:val="0"/>
          <w:marBottom w:val="0"/>
          <w:divBdr>
            <w:top w:val="none" w:sz="0" w:space="0" w:color="auto"/>
            <w:left w:val="none" w:sz="0" w:space="0" w:color="auto"/>
            <w:bottom w:val="none" w:sz="0" w:space="0" w:color="auto"/>
            <w:right w:val="none" w:sz="0" w:space="0" w:color="auto"/>
          </w:divBdr>
        </w:div>
        <w:div w:id="1124890040">
          <w:marLeft w:val="0"/>
          <w:marRight w:val="0"/>
          <w:marTop w:val="0"/>
          <w:marBottom w:val="0"/>
          <w:divBdr>
            <w:top w:val="none" w:sz="0" w:space="0" w:color="auto"/>
            <w:left w:val="none" w:sz="0" w:space="0" w:color="auto"/>
            <w:bottom w:val="none" w:sz="0" w:space="0" w:color="auto"/>
            <w:right w:val="none" w:sz="0" w:space="0" w:color="auto"/>
          </w:divBdr>
        </w:div>
        <w:div w:id="64035018">
          <w:marLeft w:val="0"/>
          <w:marRight w:val="0"/>
          <w:marTop w:val="0"/>
          <w:marBottom w:val="0"/>
          <w:divBdr>
            <w:top w:val="none" w:sz="0" w:space="0" w:color="auto"/>
            <w:left w:val="none" w:sz="0" w:space="0" w:color="auto"/>
            <w:bottom w:val="none" w:sz="0" w:space="0" w:color="auto"/>
            <w:right w:val="none" w:sz="0" w:space="0" w:color="auto"/>
          </w:divBdr>
        </w:div>
        <w:div w:id="1470786093">
          <w:marLeft w:val="0"/>
          <w:marRight w:val="0"/>
          <w:marTop w:val="0"/>
          <w:marBottom w:val="0"/>
          <w:divBdr>
            <w:top w:val="none" w:sz="0" w:space="0" w:color="auto"/>
            <w:left w:val="none" w:sz="0" w:space="0" w:color="auto"/>
            <w:bottom w:val="none" w:sz="0" w:space="0" w:color="auto"/>
            <w:right w:val="none" w:sz="0" w:space="0" w:color="auto"/>
          </w:divBdr>
        </w:div>
        <w:div w:id="1217009607">
          <w:marLeft w:val="0"/>
          <w:marRight w:val="0"/>
          <w:marTop w:val="0"/>
          <w:marBottom w:val="0"/>
          <w:divBdr>
            <w:top w:val="none" w:sz="0" w:space="0" w:color="auto"/>
            <w:left w:val="none" w:sz="0" w:space="0" w:color="auto"/>
            <w:bottom w:val="none" w:sz="0" w:space="0" w:color="auto"/>
            <w:right w:val="none" w:sz="0" w:space="0" w:color="auto"/>
          </w:divBdr>
        </w:div>
        <w:div w:id="1782216064">
          <w:marLeft w:val="0"/>
          <w:marRight w:val="0"/>
          <w:marTop w:val="0"/>
          <w:marBottom w:val="0"/>
          <w:divBdr>
            <w:top w:val="none" w:sz="0" w:space="0" w:color="auto"/>
            <w:left w:val="none" w:sz="0" w:space="0" w:color="auto"/>
            <w:bottom w:val="none" w:sz="0" w:space="0" w:color="auto"/>
            <w:right w:val="none" w:sz="0" w:space="0" w:color="auto"/>
          </w:divBdr>
        </w:div>
        <w:div w:id="716510398">
          <w:marLeft w:val="0"/>
          <w:marRight w:val="0"/>
          <w:marTop w:val="0"/>
          <w:marBottom w:val="0"/>
          <w:divBdr>
            <w:top w:val="none" w:sz="0" w:space="0" w:color="auto"/>
            <w:left w:val="none" w:sz="0" w:space="0" w:color="auto"/>
            <w:bottom w:val="none" w:sz="0" w:space="0" w:color="auto"/>
            <w:right w:val="none" w:sz="0" w:space="0" w:color="auto"/>
          </w:divBdr>
        </w:div>
        <w:div w:id="1885364110">
          <w:marLeft w:val="0"/>
          <w:marRight w:val="0"/>
          <w:marTop w:val="0"/>
          <w:marBottom w:val="0"/>
          <w:divBdr>
            <w:top w:val="none" w:sz="0" w:space="0" w:color="auto"/>
            <w:left w:val="none" w:sz="0" w:space="0" w:color="auto"/>
            <w:bottom w:val="none" w:sz="0" w:space="0" w:color="auto"/>
            <w:right w:val="none" w:sz="0" w:space="0" w:color="auto"/>
          </w:divBdr>
        </w:div>
        <w:div w:id="690225670">
          <w:marLeft w:val="0"/>
          <w:marRight w:val="0"/>
          <w:marTop w:val="0"/>
          <w:marBottom w:val="0"/>
          <w:divBdr>
            <w:top w:val="none" w:sz="0" w:space="0" w:color="auto"/>
            <w:left w:val="none" w:sz="0" w:space="0" w:color="auto"/>
            <w:bottom w:val="none" w:sz="0" w:space="0" w:color="auto"/>
            <w:right w:val="none" w:sz="0" w:space="0" w:color="auto"/>
          </w:divBdr>
        </w:div>
        <w:div w:id="1537278930">
          <w:marLeft w:val="0"/>
          <w:marRight w:val="0"/>
          <w:marTop w:val="0"/>
          <w:marBottom w:val="0"/>
          <w:divBdr>
            <w:top w:val="none" w:sz="0" w:space="0" w:color="auto"/>
            <w:left w:val="none" w:sz="0" w:space="0" w:color="auto"/>
            <w:bottom w:val="none" w:sz="0" w:space="0" w:color="auto"/>
            <w:right w:val="none" w:sz="0" w:space="0" w:color="auto"/>
          </w:divBdr>
        </w:div>
        <w:div w:id="1680503306">
          <w:marLeft w:val="0"/>
          <w:marRight w:val="0"/>
          <w:marTop w:val="0"/>
          <w:marBottom w:val="0"/>
          <w:divBdr>
            <w:top w:val="none" w:sz="0" w:space="0" w:color="auto"/>
            <w:left w:val="none" w:sz="0" w:space="0" w:color="auto"/>
            <w:bottom w:val="none" w:sz="0" w:space="0" w:color="auto"/>
            <w:right w:val="none" w:sz="0" w:space="0" w:color="auto"/>
          </w:divBdr>
        </w:div>
        <w:div w:id="167066544">
          <w:marLeft w:val="0"/>
          <w:marRight w:val="0"/>
          <w:marTop w:val="0"/>
          <w:marBottom w:val="0"/>
          <w:divBdr>
            <w:top w:val="none" w:sz="0" w:space="0" w:color="auto"/>
            <w:left w:val="none" w:sz="0" w:space="0" w:color="auto"/>
            <w:bottom w:val="none" w:sz="0" w:space="0" w:color="auto"/>
            <w:right w:val="none" w:sz="0" w:space="0" w:color="auto"/>
          </w:divBdr>
        </w:div>
        <w:div w:id="414908583">
          <w:marLeft w:val="0"/>
          <w:marRight w:val="0"/>
          <w:marTop w:val="0"/>
          <w:marBottom w:val="0"/>
          <w:divBdr>
            <w:top w:val="none" w:sz="0" w:space="0" w:color="auto"/>
            <w:left w:val="none" w:sz="0" w:space="0" w:color="auto"/>
            <w:bottom w:val="none" w:sz="0" w:space="0" w:color="auto"/>
            <w:right w:val="none" w:sz="0" w:space="0" w:color="auto"/>
          </w:divBdr>
        </w:div>
        <w:div w:id="1898663868">
          <w:marLeft w:val="0"/>
          <w:marRight w:val="0"/>
          <w:marTop w:val="0"/>
          <w:marBottom w:val="0"/>
          <w:divBdr>
            <w:top w:val="none" w:sz="0" w:space="0" w:color="auto"/>
            <w:left w:val="none" w:sz="0" w:space="0" w:color="auto"/>
            <w:bottom w:val="none" w:sz="0" w:space="0" w:color="auto"/>
            <w:right w:val="none" w:sz="0" w:space="0" w:color="auto"/>
          </w:divBdr>
        </w:div>
        <w:div w:id="523402617">
          <w:marLeft w:val="0"/>
          <w:marRight w:val="0"/>
          <w:marTop w:val="0"/>
          <w:marBottom w:val="0"/>
          <w:divBdr>
            <w:top w:val="none" w:sz="0" w:space="0" w:color="auto"/>
            <w:left w:val="none" w:sz="0" w:space="0" w:color="auto"/>
            <w:bottom w:val="none" w:sz="0" w:space="0" w:color="auto"/>
            <w:right w:val="none" w:sz="0" w:space="0" w:color="auto"/>
          </w:divBdr>
        </w:div>
        <w:div w:id="2104951474">
          <w:marLeft w:val="0"/>
          <w:marRight w:val="0"/>
          <w:marTop w:val="0"/>
          <w:marBottom w:val="0"/>
          <w:divBdr>
            <w:top w:val="none" w:sz="0" w:space="0" w:color="auto"/>
            <w:left w:val="none" w:sz="0" w:space="0" w:color="auto"/>
            <w:bottom w:val="none" w:sz="0" w:space="0" w:color="auto"/>
            <w:right w:val="none" w:sz="0" w:space="0" w:color="auto"/>
          </w:divBdr>
        </w:div>
        <w:div w:id="1843663230">
          <w:marLeft w:val="0"/>
          <w:marRight w:val="0"/>
          <w:marTop w:val="0"/>
          <w:marBottom w:val="0"/>
          <w:divBdr>
            <w:top w:val="none" w:sz="0" w:space="0" w:color="auto"/>
            <w:left w:val="none" w:sz="0" w:space="0" w:color="auto"/>
            <w:bottom w:val="none" w:sz="0" w:space="0" w:color="auto"/>
            <w:right w:val="none" w:sz="0" w:space="0" w:color="auto"/>
          </w:divBdr>
        </w:div>
        <w:div w:id="626856537">
          <w:marLeft w:val="0"/>
          <w:marRight w:val="0"/>
          <w:marTop w:val="0"/>
          <w:marBottom w:val="0"/>
          <w:divBdr>
            <w:top w:val="none" w:sz="0" w:space="0" w:color="auto"/>
            <w:left w:val="none" w:sz="0" w:space="0" w:color="auto"/>
            <w:bottom w:val="none" w:sz="0" w:space="0" w:color="auto"/>
            <w:right w:val="none" w:sz="0" w:space="0" w:color="auto"/>
          </w:divBdr>
        </w:div>
        <w:div w:id="847018291">
          <w:marLeft w:val="0"/>
          <w:marRight w:val="0"/>
          <w:marTop w:val="0"/>
          <w:marBottom w:val="0"/>
          <w:divBdr>
            <w:top w:val="none" w:sz="0" w:space="0" w:color="auto"/>
            <w:left w:val="none" w:sz="0" w:space="0" w:color="auto"/>
            <w:bottom w:val="none" w:sz="0" w:space="0" w:color="auto"/>
            <w:right w:val="none" w:sz="0" w:space="0" w:color="auto"/>
          </w:divBdr>
        </w:div>
        <w:div w:id="542640581">
          <w:marLeft w:val="0"/>
          <w:marRight w:val="0"/>
          <w:marTop w:val="0"/>
          <w:marBottom w:val="0"/>
          <w:divBdr>
            <w:top w:val="none" w:sz="0" w:space="0" w:color="auto"/>
            <w:left w:val="none" w:sz="0" w:space="0" w:color="auto"/>
            <w:bottom w:val="none" w:sz="0" w:space="0" w:color="auto"/>
            <w:right w:val="none" w:sz="0" w:space="0" w:color="auto"/>
          </w:divBdr>
        </w:div>
        <w:div w:id="2098211540">
          <w:marLeft w:val="0"/>
          <w:marRight w:val="0"/>
          <w:marTop w:val="0"/>
          <w:marBottom w:val="0"/>
          <w:divBdr>
            <w:top w:val="none" w:sz="0" w:space="0" w:color="auto"/>
            <w:left w:val="none" w:sz="0" w:space="0" w:color="auto"/>
            <w:bottom w:val="none" w:sz="0" w:space="0" w:color="auto"/>
            <w:right w:val="none" w:sz="0" w:space="0" w:color="auto"/>
          </w:divBdr>
        </w:div>
        <w:div w:id="2127844389">
          <w:marLeft w:val="0"/>
          <w:marRight w:val="0"/>
          <w:marTop w:val="0"/>
          <w:marBottom w:val="0"/>
          <w:divBdr>
            <w:top w:val="none" w:sz="0" w:space="0" w:color="auto"/>
            <w:left w:val="none" w:sz="0" w:space="0" w:color="auto"/>
            <w:bottom w:val="none" w:sz="0" w:space="0" w:color="auto"/>
            <w:right w:val="none" w:sz="0" w:space="0" w:color="auto"/>
          </w:divBdr>
        </w:div>
        <w:div w:id="530261418">
          <w:marLeft w:val="0"/>
          <w:marRight w:val="0"/>
          <w:marTop w:val="0"/>
          <w:marBottom w:val="0"/>
          <w:divBdr>
            <w:top w:val="none" w:sz="0" w:space="0" w:color="auto"/>
            <w:left w:val="none" w:sz="0" w:space="0" w:color="auto"/>
            <w:bottom w:val="none" w:sz="0" w:space="0" w:color="auto"/>
            <w:right w:val="none" w:sz="0" w:space="0" w:color="auto"/>
          </w:divBdr>
        </w:div>
        <w:div w:id="1066688464">
          <w:marLeft w:val="0"/>
          <w:marRight w:val="0"/>
          <w:marTop w:val="0"/>
          <w:marBottom w:val="0"/>
          <w:divBdr>
            <w:top w:val="none" w:sz="0" w:space="0" w:color="auto"/>
            <w:left w:val="none" w:sz="0" w:space="0" w:color="auto"/>
            <w:bottom w:val="none" w:sz="0" w:space="0" w:color="auto"/>
            <w:right w:val="none" w:sz="0" w:space="0" w:color="auto"/>
          </w:divBdr>
        </w:div>
        <w:div w:id="95637796">
          <w:marLeft w:val="0"/>
          <w:marRight w:val="0"/>
          <w:marTop w:val="0"/>
          <w:marBottom w:val="0"/>
          <w:divBdr>
            <w:top w:val="none" w:sz="0" w:space="0" w:color="auto"/>
            <w:left w:val="none" w:sz="0" w:space="0" w:color="auto"/>
            <w:bottom w:val="none" w:sz="0" w:space="0" w:color="auto"/>
            <w:right w:val="none" w:sz="0" w:space="0" w:color="auto"/>
          </w:divBdr>
        </w:div>
        <w:div w:id="1687827994">
          <w:marLeft w:val="0"/>
          <w:marRight w:val="0"/>
          <w:marTop w:val="0"/>
          <w:marBottom w:val="0"/>
          <w:divBdr>
            <w:top w:val="none" w:sz="0" w:space="0" w:color="auto"/>
            <w:left w:val="none" w:sz="0" w:space="0" w:color="auto"/>
            <w:bottom w:val="none" w:sz="0" w:space="0" w:color="auto"/>
            <w:right w:val="none" w:sz="0" w:space="0" w:color="auto"/>
          </w:divBdr>
        </w:div>
        <w:div w:id="316962616">
          <w:marLeft w:val="0"/>
          <w:marRight w:val="0"/>
          <w:marTop w:val="0"/>
          <w:marBottom w:val="0"/>
          <w:divBdr>
            <w:top w:val="none" w:sz="0" w:space="0" w:color="auto"/>
            <w:left w:val="none" w:sz="0" w:space="0" w:color="auto"/>
            <w:bottom w:val="none" w:sz="0" w:space="0" w:color="auto"/>
            <w:right w:val="none" w:sz="0" w:space="0" w:color="auto"/>
          </w:divBdr>
        </w:div>
        <w:div w:id="42755092">
          <w:marLeft w:val="0"/>
          <w:marRight w:val="0"/>
          <w:marTop w:val="0"/>
          <w:marBottom w:val="0"/>
          <w:divBdr>
            <w:top w:val="none" w:sz="0" w:space="0" w:color="auto"/>
            <w:left w:val="none" w:sz="0" w:space="0" w:color="auto"/>
            <w:bottom w:val="none" w:sz="0" w:space="0" w:color="auto"/>
            <w:right w:val="none" w:sz="0" w:space="0" w:color="auto"/>
          </w:divBdr>
        </w:div>
        <w:div w:id="1231698547">
          <w:marLeft w:val="0"/>
          <w:marRight w:val="0"/>
          <w:marTop w:val="0"/>
          <w:marBottom w:val="0"/>
          <w:divBdr>
            <w:top w:val="none" w:sz="0" w:space="0" w:color="auto"/>
            <w:left w:val="none" w:sz="0" w:space="0" w:color="auto"/>
            <w:bottom w:val="none" w:sz="0" w:space="0" w:color="auto"/>
            <w:right w:val="none" w:sz="0" w:space="0" w:color="auto"/>
          </w:divBdr>
        </w:div>
        <w:div w:id="588928407">
          <w:marLeft w:val="0"/>
          <w:marRight w:val="0"/>
          <w:marTop w:val="0"/>
          <w:marBottom w:val="0"/>
          <w:divBdr>
            <w:top w:val="none" w:sz="0" w:space="0" w:color="auto"/>
            <w:left w:val="none" w:sz="0" w:space="0" w:color="auto"/>
            <w:bottom w:val="none" w:sz="0" w:space="0" w:color="auto"/>
            <w:right w:val="none" w:sz="0" w:space="0" w:color="auto"/>
          </w:divBdr>
        </w:div>
        <w:div w:id="324019471">
          <w:marLeft w:val="0"/>
          <w:marRight w:val="0"/>
          <w:marTop w:val="0"/>
          <w:marBottom w:val="0"/>
          <w:divBdr>
            <w:top w:val="none" w:sz="0" w:space="0" w:color="auto"/>
            <w:left w:val="none" w:sz="0" w:space="0" w:color="auto"/>
            <w:bottom w:val="none" w:sz="0" w:space="0" w:color="auto"/>
            <w:right w:val="none" w:sz="0" w:space="0" w:color="auto"/>
          </w:divBdr>
        </w:div>
        <w:div w:id="2108846686">
          <w:marLeft w:val="0"/>
          <w:marRight w:val="0"/>
          <w:marTop w:val="0"/>
          <w:marBottom w:val="0"/>
          <w:divBdr>
            <w:top w:val="none" w:sz="0" w:space="0" w:color="auto"/>
            <w:left w:val="none" w:sz="0" w:space="0" w:color="auto"/>
            <w:bottom w:val="none" w:sz="0" w:space="0" w:color="auto"/>
            <w:right w:val="none" w:sz="0" w:space="0" w:color="auto"/>
          </w:divBdr>
        </w:div>
        <w:div w:id="1265842041">
          <w:marLeft w:val="0"/>
          <w:marRight w:val="0"/>
          <w:marTop w:val="0"/>
          <w:marBottom w:val="0"/>
          <w:divBdr>
            <w:top w:val="none" w:sz="0" w:space="0" w:color="auto"/>
            <w:left w:val="none" w:sz="0" w:space="0" w:color="auto"/>
            <w:bottom w:val="none" w:sz="0" w:space="0" w:color="auto"/>
            <w:right w:val="none" w:sz="0" w:space="0" w:color="auto"/>
          </w:divBdr>
        </w:div>
        <w:div w:id="1902208600">
          <w:marLeft w:val="0"/>
          <w:marRight w:val="0"/>
          <w:marTop w:val="0"/>
          <w:marBottom w:val="0"/>
          <w:divBdr>
            <w:top w:val="none" w:sz="0" w:space="0" w:color="auto"/>
            <w:left w:val="none" w:sz="0" w:space="0" w:color="auto"/>
            <w:bottom w:val="none" w:sz="0" w:space="0" w:color="auto"/>
            <w:right w:val="none" w:sz="0" w:space="0" w:color="auto"/>
          </w:divBdr>
        </w:div>
        <w:div w:id="1194226123">
          <w:marLeft w:val="0"/>
          <w:marRight w:val="0"/>
          <w:marTop w:val="0"/>
          <w:marBottom w:val="0"/>
          <w:divBdr>
            <w:top w:val="none" w:sz="0" w:space="0" w:color="auto"/>
            <w:left w:val="none" w:sz="0" w:space="0" w:color="auto"/>
            <w:bottom w:val="none" w:sz="0" w:space="0" w:color="auto"/>
            <w:right w:val="none" w:sz="0" w:space="0" w:color="auto"/>
          </w:divBdr>
        </w:div>
        <w:div w:id="391270161">
          <w:marLeft w:val="0"/>
          <w:marRight w:val="0"/>
          <w:marTop w:val="0"/>
          <w:marBottom w:val="0"/>
          <w:divBdr>
            <w:top w:val="none" w:sz="0" w:space="0" w:color="auto"/>
            <w:left w:val="none" w:sz="0" w:space="0" w:color="auto"/>
            <w:bottom w:val="none" w:sz="0" w:space="0" w:color="auto"/>
            <w:right w:val="none" w:sz="0" w:space="0" w:color="auto"/>
          </w:divBdr>
        </w:div>
        <w:div w:id="661852866">
          <w:marLeft w:val="0"/>
          <w:marRight w:val="0"/>
          <w:marTop w:val="0"/>
          <w:marBottom w:val="0"/>
          <w:divBdr>
            <w:top w:val="none" w:sz="0" w:space="0" w:color="auto"/>
            <w:left w:val="none" w:sz="0" w:space="0" w:color="auto"/>
            <w:bottom w:val="none" w:sz="0" w:space="0" w:color="auto"/>
            <w:right w:val="none" w:sz="0" w:space="0" w:color="auto"/>
          </w:divBdr>
        </w:div>
        <w:div w:id="624888561">
          <w:marLeft w:val="0"/>
          <w:marRight w:val="0"/>
          <w:marTop w:val="0"/>
          <w:marBottom w:val="0"/>
          <w:divBdr>
            <w:top w:val="none" w:sz="0" w:space="0" w:color="auto"/>
            <w:left w:val="none" w:sz="0" w:space="0" w:color="auto"/>
            <w:bottom w:val="none" w:sz="0" w:space="0" w:color="auto"/>
            <w:right w:val="none" w:sz="0" w:space="0" w:color="auto"/>
          </w:divBdr>
        </w:div>
        <w:div w:id="931816507">
          <w:marLeft w:val="0"/>
          <w:marRight w:val="0"/>
          <w:marTop w:val="0"/>
          <w:marBottom w:val="0"/>
          <w:divBdr>
            <w:top w:val="none" w:sz="0" w:space="0" w:color="auto"/>
            <w:left w:val="none" w:sz="0" w:space="0" w:color="auto"/>
            <w:bottom w:val="none" w:sz="0" w:space="0" w:color="auto"/>
            <w:right w:val="none" w:sz="0" w:space="0" w:color="auto"/>
          </w:divBdr>
        </w:div>
        <w:div w:id="117921575">
          <w:marLeft w:val="0"/>
          <w:marRight w:val="0"/>
          <w:marTop w:val="0"/>
          <w:marBottom w:val="0"/>
          <w:divBdr>
            <w:top w:val="none" w:sz="0" w:space="0" w:color="auto"/>
            <w:left w:val="none" w:sz="0" w:space="0" w:color="auto"/>
            <w:bottom w:val="none" w:sz="0" w:space="0" w:color="auto"/>
            <w:right w:val="none" w:sz="0" w:space="0" w:color="auto"/>
          </w:divBdr>
        </w:div>
        <w:div w:id="2116099293">
          <w:marLeft w:val="0"/>
          <w:marRight w:val="0"/>
          <w:marTop w:val="0"/>
          <w:marBottom w:val="0"/>
          <w:divBdr>
            <w:top w:val="none" w:sz="0" w:space="0" w:color="auto"/>
            <w:left w:val="none" w:sz="0" w:space="0" w:color="auto"/>
            <w:bottom w:val="none" w:sz="0" w:space="0" w:color="auto"/>
            <w:right w:val="none" w:sz="0" w:space="0" w:color="auto"/>
          </w:divBdr>
        </w:div>
        <w:div w:id="1594776095">
          <w:marLeft w:val="0"/>
          <w:marRight w:val="0"/>
          <w:marTop w:val="0"/>
          <w:marBottom w:val="0"/>
          <w:divBdr>
            <w:top w:val="none" w:sz="0" w:space="0" w:color="auto"/>
            <w:left w:val="none" w:sz="0" w:space="0" w:color="auto"/>
            <w:bottom w:val="none" w:sz="0" w:space="0" w:color="auto"/>
            <w:right w:val="none" w:sz="0" w:space="0" w:color="auto"/>
          </w:divBdr>
        </w:div>
        <w:div w:id="1875462067">
          <w:marLeft w:val="0"/>
          <w:marRight w:val="0"/>
          <w:marTop w:val="0"/>
          <w:marBottom w:val="0"/>
          <w:divBdr>
            <w:top w:val="none" w:sz="0" w:space="0" w:color="auto"/>
            <w:left w:val="none" w:sz="0" w:space="0" w:color="auto"/>
            <w:bottom w:val="none" w:sz="0" w:space="0" w:color="auto"/>
            <w:right w:val="none" w:sz="0" w:space="0" w:color="auto"/>
          </w:divBdr>
        </w:div>
        <w:div w:id="1377772748">
          <w:marLeft w:val="0"/>
          <w:marRight w:val="0"/>
          <w:marTop w:val="0"/>
          <w:marBottom w:val="0"/>
          <w:divBdr>
            <w:top w:val="none" w:sz="0" w:space="0" w:color="auto"/>
            <w:left w:val="none" w:sz="0" w:space="0" w:color="auto"/>
            <w:bottom w:val="none" w:sz="0" w:space="0" w:color="auto"/>
            <w:right w:val="none" w:sz="0" w:space="0" w:color="auto"/>
          </w:divBdr>
        </w:div>
        <w:div w:id="1205944021">
          <w:marLeft w:val="0"/>
          <w:marRight w:val="0"/>
          <w:marTop w:val="0"/>
          <w:marBottom w:val="0"/>
          <w:divBdr>
            <w:top w:val="none" w:sz="0" w:space="0" w:color="auto"/>
            <w:left w:val="none" w:sz="0" w:space="0" w:color="auto"/>
            <w:bottom w:val="none" w:sz="0" w:space="0" w:color="auto"/>
            <w:right w:val="none" w:sz="0" w:space="0" w:color="auto"/>
          </w:divBdr>
        </w:div>
        <w:div w:id="1328947876">
          <w:marLeft w:val="0"/>
          <w:marRight w:val="0"/>
          <w:marTop w:val="0"/>
          <w:marBottom w:val="0"/>
          <w:divBdr>
            <w:top w:val="none" w:sz="0" w:space="0" w:color="auto"/>
            <w:left w:val="none" w:sz="0" w:space="0" w:color="auto"/>
            <w:bottom w:val="none" w:sz="0" w:space="0" w:color="auto"/>
            <w:right w:val="none" w:sz="0" w:space="0" w:color="auto"/>
          </w:divBdr>
        </w:div>
        <w:div w:id="1460879645">
          <w:marLeft w:val="0"/>
          <w:marRight w:val="0"/>
          <w:marTop w:val="0"/>
          <w:marBottom w:val="0"/>
          <w:divBdr>
            <w:top w:val="none" w:sz="0" w:space="0" w:color="auto"/>
            <w:left w:val="none" w:sz="0" w:space="0" w:color="auto"/>
            <w:bottom w:val="none" w:sz="0" w:space="0" w:color="auto"/>
            <w:right w:val="none" w:sz="0" w:space="0" w:color="auto"/>
          </w:divBdr>
        </w:div>
        <w:div w:id="1124612510">
          <w:marLeft w:val="0"/>
          <w:marRight w:val="0"/>
          <w:marTop w:val="0"/>
          <w:marBottom w:val="0"/>
          <w:divBdr>
            <w:top w:val="none" w:sz="0" w:space="0" w:color="auto"/>
            <w:left w:val="none" w:sz="0" w:space="0" w:color="auto"/>
            <w:bottom w:val="none" w:sz="0" w:space="0" w:color="auto"/>
            <w:right w:val="none" w:sz="0" w:space="0" w:color="auto"/>
          </w:divBdr>
        </w:div>
        <w:div w:id="621809585">
          <w:marLeft w:val="0"/>
          <w:marRight w:val="0"/>
          <w:marTop w:val="0"/>
          <w:marBottom w:val="0"/>
          <w:divBdr>
            <w:top w:val="none" w:sz="0" w:space="0" w:color="auto"/>
            <w:left w:val="none" w:sz="0" w:space="0" w:color="auto"/>
            <w:bottom w:val="none" w:sz="0" w:space="0" w:color="auto"/>
            <w:right w:val="none" w:sz="0" w:space="0" w:color="auto"/>
          </w:divBdr>
        </w:div>
        <w:div w:id="495190652">
          <w:marLeft w:val="0"/>
          <w:marRight w:val="0"/>
          <w:marTop w:val="0"/>
          <w:marBottom w:val="0"/>
          <w:divBdr>
            <w:top w:val="none" w:sz="0" w:space="0" w:color="auto"/>
            <w:left w:val="none" w:sz="0" w:space="0" w:color="auto"/>
            <w:bottom w:val="none" w:sz="0" w:space="0" w:color="auto"/>
            <w:right w:val="none" w:sz="0" w:space="0" w:color="auto"/>
          </w:divBdr>
        </w:div>
        <w:div w:id="78598710">
          <w:marLeft w:val="0"/>
          <w:marRight w:val="0"/>
          <w:marTop w:val="0"/>
          <w:marBottom w:val="0"/>
          <w:divBdr>
            <w:top w:val="none" w:sz="0" w:space="0" w:color="auto"/>
            <w:left w:val="none" w:sz="0" w:space="0" w:color="auto"/>
            <w:bottom w:val="none" w:sz="0" w:space="0" w:color="auto"/>
            <w:right w:val="none" w:sz="0" w:space="0" w:color="auto"/>
          </w:divBdr>
        </w:div>
        <w:div w:id="1763143590">
          <w:marLeft w:val="0"/>
          <w:marRight w:val="0"/>
          <w:marTop w:val="0"/>
          <w:marBottom w:val="0"/>
          <w:divBdr>
            <w:top w:val="none" w:sz="0" w:space="0" w:color="auto"/>
            <w:left w:val="none" w:sz="0" w:space="0" w:color="auto"/>
            <w:bottom w:val="none" w:sz="0" w:space="0" w:color="auto"/>
            <w:right w:val="none" w:sz="0" w:space="0" w:color="auto"/>
          </w:divBdr>
        </w:div>
        <w:div w:id="1843008056">
          <w:marLeft w:val="0"/>
          <w:marRight w:val="0"/>
          <w:marTop w:val="0"/>
          <w:marBottom w:val="0"/>
          <w:divBdr>
            <w:top w:val="none" w:sz="0" w:space="0" w:color="auto"/>
            <w:left w:val="none" w:sz="0" w:space="0" w:color="auto"/>
            <w:bottom w:val="none" w:sz="0" w:space="0" w:color="auto"/>
            <w:right w:val="none" w:sz="0" w:space="0" w:color="auto"/>
          </w:divBdr>
        </w:div>
        <w:div w:id="173958718">
          <w:marLeft w:val="0"/>
          <w:marRight w:val="0"/>
          <w:marTop w:val="0"/>
          <w:marBottom w:val="0"/>
          <w:divBdr>
            <w:top w:val="none" w:sz="0" w:space="0" w:color="auto"/>
            <w:left w:val="none" w:sz="0" w:space="0" w:color="auto"/>
            <w:bottom w:val="none" w:sz="0" w:space="0" w:color="auto"/>
            <w:right w:val="none" w:sz="0" w:space="0" w:color="auto"/>
          </w:divBdr>
        </w:div>
        <w:div w:id="267396302">
          <w:marLeft w:val="0"/>
          <w:marRight w:val="0"/>
          <w:marTop w:val="0"/>
          <w:marBottom w:val="0"/>
          <w:divBdr>
            <w:top w:val="none" w:sz="0" w:space="0" w:color="auto"/>
            <w:left w:val="none" w:sz="0" w:space="0" w:color="auto"/>
            <w:bottom w:val="none" w:sz="0" w:space="0" w:color="auto"/>
            <w:right w:val="none" w:sz="0" w:space="0" w:color="auto"/>
          </w:divBdr>
        </w:div>
        <w:div w:id="927538241">
          <w:marLeft w:val="0"/>
          <w:marRight w:val="0"/>
          <w:marTop w:val="0"/>
          <w:marBottom w:val="0"/>
          <w:divBdr>
            <w:top w:val="none" w:sz="0" w:space="0" w:color="auto"/>
            <w:left w:val="none" w:sz="0" w:space="0" w:color="auto"/>
            <w:bottom w:val="none" w:sz="0" w:space="0" w:color="auto"/>
            <w:right w:val="none" w:sz="0" w:space="0" w:color="auto"/>
          </w:divBdr>
        </w:div>
        <w:div w:id="352150387">
          <w:marLeft w:val="0"/>
          <w:marRight w:val="0"/>
          <w:marTop w:val="0"/>
          <w:marBottom w:val="0"/>
          <w:divBdr>
            <w:top w:val="none" w:sz="0" w:space="0" w:color="auto"/>
            <w:left w:val="none" w:sz="0" w:space="0" w:color="auto"/>
            <w:bottom w:val="none" w:sz="0" w:space="0" w:color="auto"/>
            <w:right w:val="none" w:sz="0" w:space="0" w:color="auto"/>
          </w:divBdr>
        </w:div>
        <w:div w:id="1101218651">
          <w:marLeft w:val="0"/>
          <w:marRight w:val="0"/>
          <w:marTop w:val="0"/>
          <w:marBottom w:val="0"/>
          <w:divBdr>
            <w:top w:val="none" w:sz="0" w:space="0" w:color="auto"/>
            <w:left w:val="none" w:sz="0" w:space="0" w:color="auto"/>
            <w:bottom w:val="none" w:sz="0" w:space="0" w:color="auto"/>
            <w:right w:val="none" w:sz="0" w:space="0" w:color="auto"/>
          </w:divBdr>
        </w:div>
        <w:div w:id="165756474">
          <w:marLeft w:val="0"/>
          <w:marRight w:val="0"/>
          <w:marTop w:val="0"/>
          <w:marBottom w:val="0"/>
          <w:divBdr>
            <w:top w:val="none" w:sz="0" w:space="0" w:color="auto"/>
            <w:left w:val="none" w:sz="0" w:space="0" w:color="auto"/>
            <w:bottom w:val="none" w:sz="0" w:space="0" w:color="auto"/>
            <w:right w:val="none" w:sz="0" w:space="0" w:color="auto"/>
          </w:divBdr>
        </w:div>
        <w:div w:id="1213691408">
          <w:marLeft w:val="0"/>
          <w:marRight w:val="0"/>
          <w:marTop w:val="0"/>
          <w:marBottom w:val="0"/>
          <w:divBdr>
            <w:top w:val="none" w:sz="0" w:space="0" w:color="auto"/>
            <w:left w:val="none" w:sz="0" w:space="0" w:color="auto"/>
            <w:bottom w:val="none" w:sz="0" w:space="0" w:color="auto"/>
            <w:right w:val="none" w:sz="0" w:space="0" w:color="auto"/>
          </w:divBdr>
        </w:div>
        <w:div w:id="1101030357">
          <w:marLeft w:val="0"/>
          <w:marRight w:val="0"/>
          <w:marTop w:val="0"/>
          <w:marBottom w:val="0"/>
          <w:divBdr>
            <w:top w:val="none" w:sz="0" w:space="0" w:color="auto"/>
            <w:left w:val="none" w:sz="0" w:space="0" w:color="auto"/>
            <w:bottom w:val="none" w:sz="0" w:space="0" w:color="auto"/>
            <w:right w:val="none" w:sz="0" w:space="0" w:color="auto"/>
          </w:divBdr>
        </w:div>
        <w:div w:id="1704012186">
          <w:marLeft w:val="0"/>
          <w:marRight w:val="0"/>
          <w:marTop w:val="0"/>
          <w:marBottom w:val="0"/>
          <w:divBdr>
            <w:top w:val="none" w:sz="0" w:space="0" w:color="auto"/>
            <w:left w:val="none" w:sz="0" w:space="0" w:color="auto"/>
            <w:bottom w:val="none" w:sz="0" w:space="0" w:color="auto"/>
            <w:right w:val="none" w:sz="0" w:space="0" w:color="auto"/>
          </w:divBdr>
        </w:div>
        <w:div w:id="149517677">
          <w:marLeft w:val="0"/>
          <w:marRight w:val="0"/>
          <w:marTop w:val="0"/>
          <w:marBottom w:val="0"/>
          <w:divBdr>
            <w:top w:val="none" w:sz="0" w:space="0" w:color="auto"/>
            <w:left w:val="none" w:sz="0" w:space="0" w:color="auto"/>
            <w:bottom w:val="none" w:sz="0" w:space="0" w:color="auto"/>
            <w:right w:val="none" w:sz="0" w:space="0" w:color="auto"/>
          </w:divBdr>
        </w:div>
        <w:div w:id="1930038695">
          <w:marLeft w:val="0"/>
          <w:marRight w:val="0"/>
          <w:marTop w:val="0"/>
          <w:marBottom w:val="0"/>
          <w:divBdr>
            <w:top w:val="none" w:sz="0" w:space="0" w:color="auto"/>
            <w:left w:val="none" w:sz="0" w:space="0" w:color="auto"/>
            <w:bottom w:val="none" w:sz="0" w:space="0" w:color="auto"/>
            <w:right w:val="none" w:sz="0" w:space="0" w:color="auto"/>
          </w:divBdr>
        </w:div>
        <w:div w:id="256448804">
          <w:marLeft w:val="0"/>
          <w:marRight w:val="0"/>
          <w:marTop w:val="0"/>
          <w:marBottom w:val="0"/>
          <w:divBdr>
            <w:top w:val="none" w:sz="0" w:space="0" w:color="auto"/>
            <w:left w:val="none" w:sz="0" w:space="0" w:color="auto"/>
            <w:bottom w:val="none" w:sz="0" w:space="0" w:color="auto"/>
            <w:right w:val="none" w:sz="0" w:space="0" w:color="auto"/>
          </w:divBdr>
        </w:div>
        <w:div w:id="435439810">
          <w:marLeft w:val="0"/>
          <w:marRight w:val="0"/>
          <w:marTop w:val="0"/>
          <w:marBottom w:val="0"/>
          <w:divBdr>
            <w:top w:val="none" w:sz="0" w:space="0" w:color="auto"/>
            <w:left w:val="none" w:sz="0" w:space="0" w:color="auto"/>
            <w:bottom w:val="none" w:sz="0" w:space="0" w:color="auto"/>
            <w:right w:val="none" w:sz="0" w:space="0" w:color="auto"/>
          </w:divBdr>
        </w:div>
        <w:div w:id="1820075277">
          <w:marLeft w:val="0"/>
          <w:marRight w:val="0"/>
          <w:marTop w:val="0"/>
          <w:marBottom w:val="0"/>
          <w:divBdr>
            <w:top w:val="none" w:sz="0" w:space="0" w:color="auto"/>
            <w:left w:val="none" w:sz="0" w:space="0" w:color="auto"/>
            <w:bottom w:val="none" w:sz="0" w:space="0" w:color="auto"/>
            <w:right w:val="none" w:sz="0" w:space="0" w:color="auto"/>
          </w:divBdr>
        </w:div>
        <w:div w:id="571041252">
          <w:marLeft w:val="0"/>
          <w:marRight w:val="0"/>
          <w:marTop w:val="0"/>
          <w:marBottom w:val="0"/>
          <w:divBdr>
            <w:top w:val="none" w:sz="0" w:space="0" w:color="auto"/>
            <w:left w:val="none" w:sz="0" w:space="0" w:color="auto"/>
            <w:bottom w:val="none" w:sz="0" w:space="0" w:color="auto"/>
            <w:right w:val="none" w:sz="0" w:space="0" w:color="auto"/>
          </w:divBdr>
        </w:div>
        <w:div w:id="310796765">
          <w:marLeft w:val="0"/>
          <w:marRight w:val="0"/>
          <w:marTop w:val="0"/>
          <w:marBottom w:val="0"/>
          <w:divBdr>
            <w:top w:val="none" w:sz="0" w:space="0" w:color="auto"/>
            <w:left w:val="none" w:sz="0" w:space="0" w:color="auto"/>
            <w:bottom w:val="none" w:sz="0" w:space="0" w:color="auto"/>
            <w:right w:val="none" w:sz="0" w:space="0" w:color="auto"/>
          </w:divBdr>
        </w:div>
        <w:div w:id="136653217">
          <w:marLeft w:val="0"/>
          <w:marRight w:val="0"/>
          <w:marTop w:val="0"/>
          <w:marBottom w:val="0"/>
          <w:divBdr>
            <w:top w:val="none" w:sz="0" w:space="0" w:color="auto"/>
            <w:left w:val="none" w:sz="0" w:space="0" w:color="auto"/>
            <w:bottom w:val="none" w:sz="0" w:space="0" w:color="auto"/>
            <w:right w:val="none" w:sz="0" w:space="0" w:color="auto"/>
          </w:divBdr>
        </w:div>
        <w:div w:id="1082145254">
          <w:marLeft w:val="0"/>
          <w:marRight w:val="0"/>
          <w:marTop w:val="0"/>
          <w:marBottom w:val="0"/>
          <w:divBdr>
            <w:top w:val="none" w:sz="0" w:space="0" w:color="auto"/>
            <w:left w:val="none" w:sz="0" w:space="0" w:color="auto"/>
            <w:bottom w:val="none" w:sz="0" w:space="0" w:color="auto"/>
            <w:right w:val="none" w:sz="0" w:space="0" w:color="auto"/>
          </w:divBdr>
        </w:div>
        <w:div w:id="409273483">
          <w:marLeft w:val="0"/>
          <w:marRight w:val="0"/>
          <w:marTop w:val="0"/>
          <w:marBottom w:val="0"/>
          <w:divBdr>
            <w:top w:val="none" w:sz="0" w:space="0" w:color="auto"/>
            <w:left w:val="none" w:sz="0" w:space="0" w:color="auto"/>
            <w:bottom w:val="none" w:sz="0" w:space="0" w:color="auto"/>
            <w:right w:val="none" w:sz="0" w:space="0" w:color="auto"/>
          </w:divBdr>
        </w:div>
        <w:div w:id="718162600">
          <w:marLeft w:val="0"/>
          <w:marRight w:val="0"/>
          <w:marTop w:val="0"/>
          <w:marBottom w:val="0"/>
          <w:divBdr>
            <w:top w:val="none" w:sz="0" w:space="0" w:color="auto"/>
            <w:left w:val="none" w:sz="0" w:space="0" w:color="auto"/>
            <w:bottom w:val="none" w:sz="0" w:space="0" w:color="auto"/>
            <w:right w:val="none" w:sz="0" w:space="0" w:color="auto"/>
          </w:divBdr>
        </w:div>
        <w:div w:id="2099329871">
          <w:marLeft w:val="0"/>
          <w:marRight w:val="0"/>
          <w:marTop w:val="0"/>
          <w:marBottom w:val="0"/>
          <w:divBdr>
            <w:top w:val="none" w:sz="0" w:space="0" w:color="auto"/>
            <w:left w:val="none" w:sz="0" w:space="0" w:color="auto"/>
            <w:bottom w:val="none" w:sz="0" w:space="0" w:color="auto"/>
            <w:right w:val="none" w:sz="0" w:space="0" w:color="auto"/>
          </w:divBdr>
        </w:div>
        <w:div w:id="1783919326">
          <w:marLeft w:val="0"/>
          <w:marRight w:val="0"/>
          <w:marTop w:val="0"/>
          <w:marBottom w:val="0"/>
          <w:divBdr>
            <w:top w:val="none" w:sz="0" w:space="0" w:color="auto"/>
            <w:left w:val="none" w:sz="0" w:space="0" w:color="auto"/>
            <w:bottom w:val="none" w:sz="0" w:space="0" w:color="auto"/>
            <w:right w:val="none" w:sz="0" w:space="0" w:color="auto"/>
          </w:divBdr>
        </w:div>
        <w:div w:id="1890142370">
          <w:marLeft w:val="0"/>
          <w:marRight w:val="0"/>
          <w:marTop w:val="0"/>
          <w:marBottom w:val="0"/>
          <w:divBdr>
            <w:top w:val="none" w:sz="0" w:space="0" w:color="auto"/>
            <w:left w:val="none" w:sz="0" w:space="0" w:color="auto"/>
            <w:bottom w:val="none" w:sz="0" w:space="0" w:color="auto"/>
            <w:right w:val="none" w:sz="0" w:space="0" w:color="auto"/>
          </w:divBdr>
        </w:div>
        <w:div w:id="54208309">
          <w:marLeft w:val="0"/>
          <w:marRight w:val="0"/>
          <w:marTop w:val="0"/>
          <w:marBottom w:val="0"/>
          <w:divBdr>
            <w:top w:val="none" w:sz="0" w:space="0" w:color="auto"/>
            <w:left w:val="none" w:sz="0" w:space="0" w:color="auto"/>
            <w:bottom w:val="none" w:sz="0" w:space="0" w:color="auto"/>
            <w:right w:val="none" w:sz="0" w:space="0" w:color="auto"/>
          </w:divBdr>
        </w:div>
        <w:div w:id="1515992219">
          <w:marLeft w:val="0"/>
          <w:marRight w:val="0"/>
          <w:marTop w:val="0"/>
          <w:marBottom w:val="0"/>
          <w:divBdr>
            <w:top w:val="none" w:sz="0" w:space="0" w:color="auto"/>
            <w:left w:val="none" w:sz="0" w:space="0" w:color="auto"/>
            <w:bottom w:val="none" w:sz="0" w:space="0" w:color="auto"/>
            <w:right w:val="none" w:sz="0" w:space="0" w:color="auto"/>
          </w:divBdr>
        </w:div>
        <w:div w:id="657880201">
          <w:marLeft w:val="0"/>
          <w:marRight w:val="0"/>
          <w:marTop w:val="0"/>
          <w:marBottom w:val="0"/>
          <w:divBdr>
            <w:top w:val="none" w:sz="0" w:space="0" w:color="auto"/>
            <w:left w:val="none" w:sz="0" w:space="0" w:color="auto"/>
            <w:bottom w:val="none" w:sz="0" w:space="0" w:color="auto"/>
            <w:right w:val="none" w:sz="0" w:space="0" w:color="auto"/>
          </w:divBdr>
        </w:div>
        <w:div w:id="1283993725">
          <w:marLeft w:val="0"/>
          <w:marRight w:val="0"/>
          <w:marTop w:val="0"/>
          <w:marBottom w:val="0"/>
          <w:divBdr>
            <w:top w:val="none" w:sz="0" w:space="0" w:color="auto"/>
            <w:left w:val="none" w:sz="0" w:space="0" w:color="auto"/>
            <w:bottom w:val="none" w:sz="0" w:space="0" w:color="auto"/>
            <w:right w:val="none" w:sz="0" w:space="0" w:color="auto"/>
          </w:divBdr>
        </w:div>
        <w:div w:id="149567378">
          <w:marLeft w:val="0"/>
          <w:marRight w:val="0"/>
          <w:marTop w:val="0"/>
          <w:marBottom w:val="0"/>
          <w:divBdr>
            <w:top w:val="none" w:sz="0" w:space="0" w:color="auto"/>
            <w:left w:val="none" w:sz="0" w:space="0" w:color="auto"/>
            <w:bottom w:val="none" w:sz="0" w:space="0" w:color="auto"/>
            <w:right w:val="none" w:sz="0" w:space="0" w:color="auto"/>
          </w:divBdr>
        </w:div>
      </w:divsChild>
    </w:div>
    <w:div w:id="1935550075">
      <w:bodyDiv w:val="1"/>
      <w:marLeft w:val="0"/>
      <w:marRight w:val="0"/>
      <w:marTop w:val="0"/>
      <w:marBottom w:val="0"/>
      <w:divBdr>
        <w:top w:val="none" w:sz="0" w:space="0" w:color="auto"/>
        <w:left w:val="none" w:sz="0" w:space="0" w:color="auto"/>
        <w:bottom w:val="none" w:sz="0" w:space="0" w:color="auto"/>
        <w:right w:val="none" w:sz="0" w:space="0" w:color="auto"/>
      </w:divBdr>
      <w:divsChild>
        <w:div w:id="1810904525">
          <w:marLeft w:val="0"/>
          <w:marRight w:val="0"/>
          <w:marTop w:val="0"/>
          <w:marBottom w:val="0"/>
          <w:divBdr>
            <w:top w:val="none" w:sz="0" w:space="0" w:color="auto"/>
            <w:left w:val="none" w:sz="0" w:space="0" w:color="auto"/>
            <w:bottom w:val="none" w:sz="0" w:space="0" w:color="auto"/>
            <w:right w:val="none" w:sz="0" w:space="0" w:color="auto"/>
          </w:divBdr>
          <w:divsChild>
            <w:div w:id="281309772">
              <w:marLeft w:val="0"/>
              <w:marRight w:val="0"/>
              <w:marTop w:val="0"/>
              <w:marBottom w:val="0"/>
              <w:divBdr>
                <w:top w:val="none" w:sz="0" w:space="0" w:color="auto"/>
                <w:left w:val="none" w:sz="0" w:space="0" w:color="auto"/>
                <w:bottom w:val="none" w:sz="0" w:space="0" w:color="auto"/>
                <w:right w:val="none" w:sz="0" w:space="0" w:color="auto"/>
              </w:divBdr>
            </w:div>
          </w:divsChild>
        </w:div>
        <w:div w:id="50662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s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993</TotalTime>
  <Pages>40</Pages>
  <Words>9600</Words>
  <Characters>54722</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37</cp:revision>
  <dcterms:created xsi:type="dcterms:W3CDTF">2026-06-05T04:04:00Z</dcterms:created>
  <dcterms:modified xsi:type="dcterms:W3CDTF">2026-06-25T13:42:00Z</dcterms:modified>
</cp:coreProperties>
</file>