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N-Queens Genetic Algorithm - New Configuration</w:t>
      </w:r>
    </w:p>
    <w:p>
      <w:r>
        <w:t>New Final Solution Configuration: [3, 1, 4, 2]</w:t>
      </w:r>
    </w:p>
    <w:p>
      <w:r>
        <w:t>• Queen at row 1, column 3</w:t>
      </w:r>
    </w:p>
    <w:p>
      <w:r>
        <w:t>• Queen at row 2, column 1</w:t>
      </w:r>
    </w:p>
    <w:p>
      <w:r>
        <w:t>• Queen at row 3, column 4</w:t>
      </w:r>
    </w:p>
    <w:p>
      <w:r>
        <w:t>• Queen at row 4, column 2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Queens_New_Confi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