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B5C4B" w:rsidRPr="004B5C4B" w:rsidRDefault="004B5C4B" w:rsidP="004B5C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B5C4B">
        <w:rPr>
          <w:rFonts w:ascii="Times New Roman" w:eastAsia="Times New Roman" w:hAnsi="Times New Roman" w:cs="Times New Roman"/>
          <w:b/>
          <w:bCs/>
          <w:kern w:val="36"/>
          <w:sz w:val="48"/>
          <w:szCs w:val="48"/>
          <w:lang w:eastAsia="en-GB"/>
        </w:rPr>
        <w:t>Business Visa</w:t>
      </w:r>
    </w:p>
    <w:p w:rsidR="004B5C4B" w:rsidRPr="004B5C4B" w:rsidRDefault="004B5C4B" w:rsidP="004B5C4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B5C4B">
        <w:rPr>
          <w:rFonts w:ascii="Times New Roman" w:eastAsia="Times New Roman" w:hAnsi="Times New Roman" w:cs="Times New Roman"/>
          <w:b/>
          <w:bCs/>
          <w:sz w:val="36"/>
          <w:szCs w:val="36"/>
          <w:lang w:eastAsia="en-GB"/>
        </w:rPr>
        <w:t>Expand Your Business Beyond Borders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Business visa programs provide entrepreneurs, investors, business owners, and professionals with opportunities to explore international markets, establish global business connections, and expand operations across borders.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Whether you are planning to start a new venture, invest in international opportunities, attend business activities, or explore long-term business migration pathways, the right business visa can open doors to global growth and financial opportunities.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 xml:space="preserve">At </w:t>
      </w:r>
      <w:r>
        <w:rPr>
          <w:rFonts w:ascii="Times New Roman" w:eastAsia="Times New Roman" w:hAnsi="Times New Roman" w:cs="Times New Roman"/>
          <w:sz w:val="24"/>
          <w:szCs w:val="24"/>
          <w:lang w:eastAsia="en-GB"/>
        </w:rPr>
        <w:t xml:space="preserve">Expert Advice </w:t>
      </w:r>
      <w:bookmarkStart w:id="0" w:name="_GoBack"/>
      <w:bookmarkEnd w:id="0"/>
      <w:r w:rsidRPr="004B5C4B">
        <w:rPr>
          <w:rFonts w:ascii="Times New Roman" w:eastAsia="Times New Roman" w:hAnsi="Times New Roman" w:cs="Times New Roman"/>
          <w:sz w:val="24"/>
          <w:szCs w:val="24"/>
          <w:lang w:eastAsia="en-GB"/>
        </w:rPr>
        <w:t>we help business professionals navigate international business visa pathways with strategic guidance, personalized support, and a clear understanding of immigration and business requirements.</w:t>
      </w:r>
    </w:p>
    <w:p w:rsidR="004B5C4B" w:rsidRPr="004B5C4B" w:rsidRDefault="004B5C4B" w:rsidP="004B5C4B">
      <w:pPr>
        <w:spacing w:after="0"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pict>
          <v:rect id="_x0000_i1025" style="width:0;height:1.5pt" o:hralign="center" o:hrstd="t" o:hr="t" fillcolor="#a0a0a0" stroked="f"/>
        </w:pict>
      </w:r>
    </w:p>
    <w:p w:rsidR="004B5C4B" w:rsidRPr="004B5C4B" w:rsidRDefault="004B5C4B" w:rsidP="004B5C4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B5C4B">
        <w:rPr>
          <w:rFonts w:ascii="Times New Roman" w:eastAsia="Times New Roman" w:hAnsi="Times New Roman" w:cs="Times New Roman"/>
          <w:b/>
          <w:bCs/>
          <w:sz w:val="36"/>
          <w:szCs w:val="36"/>
          <w:lang w:eastAsia="en-GB"/>
        </w:rPr>
        <w:t>Why Choose a Business Visa?</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Global business opportunities continue to grow as countries encourage innovation, entrepreneurship, investment, and skilled business talent. Business visa pathways allow professionals and entrepreneurs to explore international expansion while benefiting from stable economies and global networks.</w:t>
      </w:r>
    </w:p>
    <w:p w:rsidR="004B5C4B" w:rsidRPr="004B5C4B" w:rsidRDefault="004B5C4B" w:rsidP="004B5C4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B5C4B">
        <w:rPr>
          <w:rFonts w:ascii="Times New Roman" w:eastAsia="Times New Roman" w:hAnsi="Times New Roman" w:cs="Times New Roman"/>
          <w:b/>
          <w:bCs/>
          <w:sz w:val="27"/>
          <w:szCs w:val="27"/>
          <w:lang w:eastAsia="en-GB"/>
        </w:rPr>
        <w:t>Benefits of Business Visa Programs: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Access to international business markets</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Opportunities for business expansion and investment</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Global networking and partnerships</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International mobility and travel flexibility</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Long-term business and residency opportunities in selected countries</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Enhanced financial and professional growth</w:t>
      </w:r>
    </w:p>
    <w:p w:rsidR="004B5C4B" w:rsidRPr="004B5C4B" w:rsidRDefault="004B5C4B" w:rsidP="004B5C4B">
      <w:pPr>
        <w:spacing w:after="0"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pict>
          <v:rect id="_x0000_i1026" style="width:0;height:1.5pt" o:hralign="center" o:hrstd="t" o:hr="t" fillcolor="#a0a0a0" stroked="f"/>
        </w:pict>
      </w:r>
    </w:p>
    <w:p w:rsidR="004B5C4B" w:rsidRPr="004B5C4B" w:rsidRDefault="004B5C4B" w:rsidP="004B5C4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B5C4B">
        <w:rPr>
          <w:rFonts w:ascii="Times New Roman" w:eastAsia="Times New Roman" w:hAnsi="Times New Roman" w:cs="Times New Roman"/>
          <w:b/>
          <w:bCs/>
          <w:sz w:val="36"/>
          <w:szCs w:val="36"/>
          <w:lang w:eastAsia="en-GB"/>
        </w:rPr>
        <w:t>Understanding Business Visa Requirements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Business visa eligibility often depends on factors related to your professional background, business activities, financial standing, and long-term objectives.</w:t>
      </w:r>
    </w:p>
    <w:p w:rsidR="004B5C4B" w:rsidRPr="004B5C4B" w:rsidRDefault="004B5C4B" w:rsidP="004B5C4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B5C4B">
        <w:rPr>
          <w:rFonts w:ascii="Times New Roman" w:eastAsia="Times New Roman" w:hAnsi="Times New Roman" w:cs="Times New Roman"/>
          <w:b/>
          <w:bCs/>
          <w:sz w:val="27"/>
          <w:szCs w:val="27"/>
          <w:lang w:eastAsia="en-GB"/>
        </w:rPr>
        <w:t>Common Factors Considered for Business Visa Applications: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Business ownership or professional experience</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Investment capacity or financial background</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Nature and purpose of business activities</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lastRenderedPageBreak/>
        <w:t>✔</w:t>
      </w:r>
      <w:r w:rsidRPr="004B5C4B">
        <w:rPr>
          <w:rFonts w:ascii="Times New Roman" w:eastAsia="Times New Roman" w:hAnsi="Times New Roman" w:cs="Times New Roman"/>
          <w:sz w:val="24"/>
          <w:szCs w:val="24"/>
          <w:lang w:eastAsia="en-GB"/>
        </w:rPr>
        <w:t xml:space="preserve"> Source of funds and financial documentation</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Business plans or expansion strategies</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International business experience (where applicable)</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Compliance with country-specific immigration requirements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Each country offers different business visa categories based on entrepreneurship, investment, innovation, or business activities. Our consultants help assess your profile and recommend the most suitable options aligned with your goals.</w:t>
      </w:r>
    </w:p>
    <w:p w:rsidR="004B5C4B" w:rsidRPr="004B5C4B" w:rsidRDefault="004B5C4B" w:rsidP="004B5C4B">
      <w:pPr>
        <w:spacing w:after="0"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pict>
          <v:rect id="_x0000_i1027" style="width:0;height:1.5pt" o:hralign="center" o:hrstd="t" o:hr="t" fillcolor="#a0a0a0" stroked="f"/>
        </w:pict>
      </w:r>
    </w:p>
    <w:p w:rsidR="004B5C4B" w:rsidRPr="004B5C4B" w:rsidRDefault="004B5C4B" w:rsidP="004B5C4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B5C4B">
        <w:rPr>
          <w:rFonts w:ascii="Times New Roman" w:eastAsia="Times New Roman" w:hAnsi="Times New Roman" w:cs="Times New Roman"/>
          <w:b/>
          <w:bCs/>
          <w:sz w:val="36"/>
          <w:szCs w:val="36"/>
          <w:lang w:eastAsia="en-GB"/>
        </w:rPr>
        <w:t>Popular Business Visa Destinations</w:t>
      </w:r>
    </w:p>
    <w:p w:rsidR="004B5C4B" w:rsidRPr="004B5C4B" w:rsidRDefault="004B5C4B" w:rsidP="004B5C4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B5C4B">
        <w:rPr>
          <w:rFonts w:ascii="Times New Roman" w:eastAsia="Times New Roman" w:hAnsi="Times New Roman" w:cs="Times New Roman"/>
          <w:b/>
          <w:bCs/>
          <w:sz w:val="27"/>
          <w:szCs w:val="27"/>
          <w:lang w:eastAsia="en-GB"/>
        </w:rPr>
        <w:t>Canada Business Programs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Canada offers business and entrepreneur pathways for individuals looking to invest, establish businesses, or contribute to economic development through innovation and entrepreneurship.</w:t>
      </w:r>
    </w:p>
    <w:p w:rsidR="004B5C4B" w:rsidRPr="004B5C4B" w:rsidRDefault="004B5C4B" w:rsidP="004B5C4B">
      <w:pPr>
        <w:spacing w:after="0"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pict>
          <v:rect id="_x0000_i1028" style="width:0;height:1.5pt" o:hralign="center" o:hrstd="t" o:hr="t" fillcolor="#a0a0a0" stroked="f"/>
        </w:pict>
      </w:r>
    </w:p>
    <w:p w:rsidR="004B5C4B" w:rsidRPr="004B5C4B" w:rsidRDefault="004B5C4B" w:rsidP="004B5C4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B5C4B">
        <w:rPr>
          <w:rFonts w:ascii="Times New Roman" w:eastAsia="Times New Roman" w:hAnsi="Times New Roman" w:cs="Times New Roman"/>
          <w:b/>
          <w:bCs/>
          <w:sz w:val="27"/>
          <w:szCs w:val="27"/>
          <w:lang w:eastAsia="en-GB"/>
        </w:rPr>
        <w:t>Australia Business &amp; Investor Pathways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Australia provides opportunities for experienced business owners and investors seeking international business expansion and long-term opportunities in a stable and growing economy.</w:t>
      </w:r>
    </w:p>
    <w:p w:rsidR="004B5C4B" w:rsidRPr="004B5C4B" w:rsidRDefault="004B5C4B" w:rsidP="004B5C4B">
      <w:pPr>
        <w:spacing w:after="0"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pict>
          <v:rect id="_x0000_i1029" style="width:0;height:1.5pt" o:hralign="center" o:hrstd="t" o:hr="t" fillcolor="#a0a0a0" stroked="f"/>
        </w:pict>
      </w:r>
    </w:p>
    <w:p w:rsidR="004B5C4B" w:rsidRPr="004B5C4B" w:rsidRDefault="004B5C4B" w:rsidP="004B5C4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B5C4B">
        <w:rPr>
          <w:rFonts w:ascii="Times New Roman" w:eastAsia="Times New Roman" w:hAnsi="Times New Roman" w:cs="Times New Roman"/>
          <w:b/>
          <w:bCs/>
          <w:sz w:val="27"/>
          <w:szCs w:val="27"/>
          <w:lang w:eastAsia="en-GB"/>
        </w:rPr>
        <w:t>United Kingdom (UK) Business Opportunities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The UK remains a leading global business hub offering opportunities for entrepreneurs, investors, and professionals seeking international market access and business growth.</w:t>
      </w:r>
    </w:p>
    <w:p w:rsidR="004B5C4B" w:rsidRPr="004B5C4B" w:rsidRDefault="004B5C4B" w:rsidP="004B5C4B">
      <w:pPr>
        <w:spacing w:after="0"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pict>
          <v:rect id="_x0000_i1030" style="width:0;height:1.5pt" o:hralign="center" o:hrstd="t" o:hr="t" fillcolor="#a0a0a0" stroked="f"/>
        </w:pict>
      </w:r>
    </w:p>
    <w:p w:rsidR="004B5C4B" w:rsidRPr="004B5C4B" w:rsidRDefault="004B5C4B" w:rsidP="004B5C4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B5C4B">
        <w:rPr>
          <w:rFonts w:ascii="Times New Roman" w:eastAsia="Times New Roman" w:hAnsi="Times New Roman" w:cs="Times New Roman"/>
          <w:b/>
          <w:bCs/>
          <w:sz w:val="27"/>
          <w:szCs w:val="27"/>
          <w:lang w:eastAsia="en-GB"/>
        </w:rPr>
        <w:t>Portugal Business &amp; Entrepreneur Pathways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 xml:space="preserve">Portugal has become an attractive destination for entrepreneurs, </w:t>
      </w:r>
      <w:proofErr w:type="spellStart"/>
      <w:r w:rsidRPr="004B5C4B">
        <w:rPr>
          <w:rFonts w:ascii="Times New Roman" w:eastAsia="Times New Roman" w:hAnsi="Times New Roman" w:cs="Times New Roman"/>
          <w:sz w:val="24"/>
          <w:szCs w:val="24"/>
          <w:lang w:eastAsia="en-GB"/>
        </w:rPr>
        <w:t>startups</w:t>
      </w:r>
      <w:proofErr w:type="spellEnd"/>
      <w:r w:rsidRPr="004B5C4B">
        <w:rPr>
          <w:rFonts w:ascii="Times New Roman" w:eastAsia="Times New Roman" w:hAnsi="Times New Roman" w:cs="Times New Roman"/>
          <w:sz w:val="24"/>
          <w:szCs w:val="24"/>
          <w:lang w:eastAsia="en-GB"/>
        </w:rPr>
        <w:t xml:space="preserve">, and independent professionals due to its strategic European location, growing </w:t>
      </w:r>
      <w:proofErr w:type="spellStart"/>
      <w:r w:rsidRPr="004B5C4B">
        <w:rPr>
          <w:rFonts w:ascii="Times New Roman" w:eastAsia="Times New Roman" w:hAnsi="Times New Roman" w:cs="Times New Roman"/>
          <w:sz w:val="24"/>
          <w:szCs w:val="24"/>
          <w:lang w:eastAsia="en-GB"/>
        </w:rPr>
        <w:t>startup</w:t>
      </w:r>
      <w:proofErr w:type="spellEnd"/>
      <w:r w:rsidRPr="004B5C4B">
        <w:rPr>
          <w:rFonts w:ascii="Times New Roman" w:eastAsia="Times New Roman" w:hAnsi="Times New Roman" w:cs="Times New Roman"/>
          <w:sz w:val="24"/>
          <w:szCs w:val="24"/>
          <w:lang w:eastAsia="en-GB"/>
        </w:rPr>
        <w:t xml:space="preserve"> ecosystem, and quality lifestyle.</w:t>
      </w:r>
    </w:p>
    <w:p w:rsidR="004B5C4B" w:rsidRPr="004B5C4B" w:rsidRDefault="004B5C4B" w:rsidP="004B5C4B">
      <w:pPr>
        <w:spacing w:after="0"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pict>
          <v:rect id="_x0000_i1031" style="width:0;height:1.5pt" o:hralign="center" o:hrstd="t" o:hr="t" fillcolor="#a0a0a0" stroked="f"/>
        </w:pict>
      </w:r>
    </w:p>
    <w:p w:rsidR="004B5C4B" w:rsidRPr="004B5C4B" w:rsidRDefault="004B5C4B" w:rsidP="004B5C4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B5C4B">
        <w:rPr>
          <w:rFonts w:ascii="Times New Roman" w:eastAsia="Times New Roman" w:hAnsi="Times New Roman" w:cs="Times New Roman"/>
          <w:b/>
          <w:bCs/>
          <w:sz w:val="27"/>
          <w:szCs w:val="27"/>
          <w:lang w:eastAsia="en-GB"/>
        </w:rPr>
        <w:t>Other International Business Destinations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Business professionals may also explore opportunities in countries such as the USA, New Zealand, Ireland, and other European destinations depending on their investment goals and business objectives.</w:t>
      </w:r>
    </w:p>
    <w:p w:rsidR="004B5C4B" w:rsidRPr="004B5C4B" w:rsidRDefault="004B5C4B" w:rsidP="004B5C4B">
      <w:pPr>
        <w:spacing w:after="0"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lastRenderedPageBreak/>
        <w:pict>
          <v:rect id="_x0000_i1032" style="width:0;height:1.5pt" o:hralign="center" o:hrstd="t" o:hr="t" fillcolor="#a0a0a0" stroked="f"/>
        </w:pict>
      </w:r>
    </w:p>
    <w:p w:rsidR="004B5C4B" w:rsidRPr="004B5C4B" w:rsidRDefault="004B5C4B" w:rsidP="004B5C4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4B5C4B">
        <w:rPr>
          <w:rFonts w:ascii="Times New Roman" w:eastAsia="Times New Roman" w:hAnsi="Times New Roman" w:cs="Times New Roman"/>
          <w:b/>
          <w:bCs/>
          <w:sz w:val="36"/>
          <w:szCs w:val="36"/>
          <w:lang w:eastAsia="en-GB"/>
        </w:rPr>
        <w:t>Our Support Throughout Your Journey</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Navigating international business visa programs requires careful planning, proper documentation, and strategic guidance. Our team supports you throughout the process with personalized assistance tailored to your professional and business goals.</w:t>
      </w:r>
    </w:p>
    <w:p w:rsidR="004B5C4B" w:rsidRPr="004B5C4B" w:rsidRDefault="004B5C4B" w:rsidP="004B5C4B">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4B5C4B">
        <w:rPr>
          <w:rFonts w:ascii="Times New Roman" w:eastAsia="Times New Roman" w:hAnsi="Times New Roman" w:cs="Times New Roman"/>
          <w:b/>
          <w:bCs/>
          <w:sz w:val="27"/>
          <w:szCs w:val="27"/>
          <w:lang w:eastAsia="en-GB"/>
        </w:rPr>
        <w:t>Our Services Include:</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Business profile evaluation</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Country and program guidance</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Documentation and financial guidance</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Business plan support (where applicable)</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Application preparation and submission assistance</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Ongoing process updates and consultation support</w:t>
      </w:r>
    </w:p>
    <w:p w:rsidR="004B5C4B" w:rsidRPr="004B5C4B" w:rsidRDefault="004B5C4B" w:rsidP="004B5C4B">
      <w:pPr>
        <w:spacing w:after="0"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pict>
          <v:rect id="_x0000_i1033" style="width:0;height:1.5pt" o:hralign="center" o:hrstd="t" o:hr="t" fillcolor="#a0a0a0" stroked="f"/>
        </w:pict>
      </w:r>
    </w:p>
    <w:p w:rsidR="004B5C4B" w:rsidRPr="004B5C4B" w:rsidRDefault="004B5C4B" w:rsidP="004B5C4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4B5C4B">
        <w:rPr>
          <w:rFonts w:ascii="Times New Roman" w:eastAsia="Times New Roman" w:hAnsi="Times New Roman" w:cs="Times New Roman"/>
          <w:b/>
          <w:bCs/>
          <w:kern w:val="36"/>
          <w:sz w:val="48"/>
          <w:szCs w:val="48"/>
          <w:lang w:eastAsia="en-GB"/>
        </w:rPr>
        <w:t>Start Your Global Business Journey Today</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Times New Roman" w:eastAsia="Times New Roman" w:hAnsi="Times New Roman" w:cs="Times New Roman"/>
          <w:sz w:val="24"/>
          <w:szCs w:val="24"/>
          <w:lang w:eastAsia="en-GB"/>
        </w:rPr>
        <w:t>Expanding internationally begins with choosing the right business pathway and expert guidance. Let our consultants help you explore global business opportunities and support your journey toward international growth and success.</w:t>
      </w:r>
    </w:p>
    <w:p w:rsidR="004B5C4B" w:rsidRPr="004B5C4B" w:rsidRDefault="004B5C4B" w:rsidP="004B5C4B">
      <w:pPr>
        <w:spacing w:before="100" w:beforeAutospacing="1" w:after="100" w:afterAutospacing="1" w:line="240" w:lineRule="auto"/>
        <w:rPr>
          <w:rFonts w:ascii="Times New Roman" w:eastAsia="Times New Roman" w:hAnsi="Times New Roman" w:cs="Times New Roman"/>
          <w:sz w:val="24"/>
          <w:szCs w:val="24"/>
          <w:lang w:eastAsia="en-GB"/>
        </w:rPr>
      </w:pP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Schedule a Consultation</w:t>
      </w:r>
      <w:r w:rsidRPr="004B5C4B">
        <w:rPr>
          <w:rFonts w:ascii="Times New Roman" w:eastAsia="Times New Roman" w:hAnsi="Times New Roman" w:cs="Times New Roman"/>
          <w:sz w:val="24"/>
          <w:szCs w:val="24"/>
          <w:lang w:eastAsia="en-GB"/>
        </w:rPr>
        <w:br/>
      </w:r>
      <w:r w:rsidRPr="004B5C4B">
        <w:rPr>
          <w:rFonts w:ascii="Segoe UI Emoji" w:eastAsia="Times New Roman" w:hAnsi="Segoe UI Emoji" w:cs="Segoe UI Emoji"/>
          <w:sz w:val="24"/>
          <w:szCs w:val="24"/>
          <w:lang w:eastAsia="en-GB"/>
        </w:rPr>
        <w:t>👉</w:t>
      </w:r>
      <w:r w:rsidRPr="004B5C4B">
        <w:rPr>
          <w:rFonts w:ascii="Times New Roman" w:eastAsia="Times New Roman" w:hAnsi="Times New Roman" w:cs="Times New Roman"/>
          <w:sz w:val="24"/>
          <w:szCs w:val="24"/>
          <w:lang w:eastAsia="en-GB"/>
        </w:rPr>
        <w:t xml:space="preserve"> Explore Your Business Visa Options</w:t>
      </w:r>
    </w:p>
    <w:p w:rsidR="00BD7BBB" w:rsidRDefault="00D51943"/>
    <w:sectPr w:rsidR="00BD7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4B"/>
    <w:rsid w:val="00073F85"/>
    <w:rsid w:val="00202DE9"/>
    <w:rsid w:val="004B5C4B"/>
    <w:rsid w:val="00D519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1ECC"/>
  <w15:chartTrackingRefBased/>
  <w15:docId w15:val="{DCB0FC54-A2D0-4F8D-9F18-9C15A2FD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B5C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4B5C4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4B5C4B"/>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C4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4B5C4B"/>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4B5C4B"/>
    <w:rPr>
      <w:rFonts w:ascii="Times New Roman" w:eastAsia="Times New Roman" w:hAnsi="Times New Roman" w:cs="Times New Roman"/>
      <w:b/>
      <w:bCs/>
      <w:sz w:val="27"/>
      <w:szCs w:val="27"/>
      <w:lang w:eastAsia="en-GB"/>
    </w:rPr>
  </w:style>
  <w:style w:type="paragraph" w:customStyle="1" w:styleId="isselectedend">
    <w:name w:val="isselectedend"/>
    <w:basedOn w:val="Normal"/>
    <w:rsid w:val="004B5C4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ext-token-text-primary">
    <w:name w:val="text-token-text-primary"/>
    <w:basedOn w:val="DefaultParagraphFont"/>
    <w:rsid w:val="004B5C4B"/>
  </w:style>
  <w:style w:type="paragraph" w:styleId="NormalWeb">
    <w:name w:val="Normal (Web)"/>
    <w:basedOn w:val="Normal"/>
    <w:uiPriority w:val="99"/>
    <w:semiHidden/>
    <w:unhideWhenUsed/>
    <w:rsid w:val="004B5C4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4749632">
      <w:bodyDiv w:val="1"/>
      <w:marLeft w:val="0"/>
      <w:marRight w:val="0"/>
      <w:marTop w:val="0"/>
      <w:marBottom w:val="0"/>
      <w:divBdr>
        <w:top w:val="none" w:sz="0" w:space="0" w:color="auto"/>
        <w:left w:val="none" w:sz="0" w:space="0" w:color="auto"/>
        <w:bottom w:val="none" w:sz="0" w:space="0" w:color="auto"/>
        <w:right w:val="none" w:sz="0" w:space="0" w:color="auto"/>
      </w:divBdr>
      <w:divsChild>
        <w:div w:id="1137601915">
          <w:marLeft w:val="0"/>
          <w:marRight w:val="0"/>
          <w:marTop w:val="0"/>
          <w:marBottom w:val="0"/>
          <w:divBdr>
            <w:top w:val="none" w:sz="0" w:space="0" w:color="auto"/>
            <w:left w:val="none" w:sz="0" w:space="0" w:color="auto"/>
            <w:bottom w:val="none" w:sz="0" w:space="0" w:color="auto"/>
            <w:right w:val="none" w:sz="0" w:space="0" w:color="auto"/>
          </w:divBdr>
        </w:div>
        <w:div w:id="676349081">
          <w:marLeft w:val="0"/>
          <w:marRight w:val="0"/>
          <w:marTop w:val="0"/>
          <w:marBottom w:val="0"/>
          <w:divBdr>
            <w:top w:val="none" w:sz="0" w:space="0" w:color="auto"/>
            <w:left w:val="none" w:sz="0" w:space="0" w:color="auto"/>
            <w:bottom w:val="none" w:sz="0" w:space="0" w:color="auto"/>
            <w:right w:val="none" w:sz="0" w:space="0" w:color="auto"/>
          </w:divBdr>
        </w:div>
        <w:div w:id="1178347720">
          <w:marLeft w:val="0"/>
          <w:marRight w:val="0"/>
          <w:marTop w:val="0"/>
          <w:marBottom w:val="0"/>
          <w:divBdr>
            <w:top w:val="none" w:sz="0" w:space="0" w:color="auto"/>
            <w:left w:val="none" w:sz="0" w:space="0" w:color="auto"/>
            <w:bottom w:val="none" w:sz="0" w:space="0" w:color="auto"/>
            <w:right w:val="none" w:sz="0" w:space="0" w:color="auto"/>
          </w:divBdr>
        </w:div>
        <w:div w:id="281230390">
          <w:marLeft w:val="0"/>
          <w:marRight w:val="0"/>
          <w:marTop w:val="0"/>
          <w:marBottom w:val="0"/>
          <w:divBdr>
            <w:top w:val="none" w:sz="0" w:space="0" w:color="auto"/>
            <w:left w:val="none" w:sz="0" w:space="0" w:color="auto"/>
            <w:bottom w:val="none" w:sz="0" w:space="0" w:color="auto"/>
            <w:right w:val="none" w:sz="0" w:space="0" w:color="auto"/>
          </w:divBdr>
        </w:div>
        <w:div w:id="1888639521">
          <w:marLeft w:val="0"/>
          <w:marRight w:val="0"/>
          <w:marTop w:val="0"/>
          <w:marBottom w:val="0"/>
          <w:divBdr>
            <w:top w:val="none" w:sz="0" w:space="0" w:color="auto"/>
            <w:left w:val="none" w:sz="0" w:space="0" w:color="auto"/>
            <w:bottom w:val="none" w:sz="0" w:space="0" w:color="auto"/>
            <w:right w:val="none" w:sz="0" w:space="0" w:color="auto"/>
          </w:divBdr>
        </w:div>
        <w:div w:id="1240097448">
          <w:marLeft w:val="0"/>
          <w:marRight w:val="0"/>
          <w:marTop w:val="0"/>
          <w:marBottom w:val="0"/>
          <w:divBdr>
            <w:top w:val="none" w:sz="0" w:space="0" w:color="auto"/>
            <w:left w:val="none" w:sz="0" w:space="0" w:color="auto"/>
            <w:bottom w:val="none" w:sz="0" w:space="0" w:color="auto"/>
            <w:right w:val="none" w:sz="0" w:space="0" w:color="auto"/>
          </w:divBdr>
        </w:div>
        <w:div w:id="1941796635">
          <w:marLeft w:val="0"/>
          <w:marRight w:val="0"/>
          <w:marTop w:val="0"/>
          <w:marBottom w:val="0"/>
          <w:divBdr>
            <w:top w:val="none" w:sz="0" w:space="0" w:color="auto"/>
            <w:left w:val="none" w:sz="0" w:space="0" w:color="auto"/>
            <w:bottom w:val="none" w:sz="0" w:space="0" w:color="auto"/>
            <w:right w:val="none" w:sz="0" w:space="0" w:color="auto"/>
          </w:divBdr>
        </w:div>
        <w:div w:id="1723405120">
          <w:marLeft w:val="0"/>
          <w:marRight w:val="0"/>
          <w:marTop w:val="0"/>
          <w:marBottom w:val="0"/>
          <w:divBdr>
            <w:top w:val="none" w:sz="0" w:space="0" w:color="auto"/>
            <w:left w:val="none" w:sz="0" w:space="0" w:color="auto"/>
            <w:bottom w:val="none" w:sz="0" w:space="0" w:color="auto"/>
            <w:right w:val="none" w:sz="0" w:space="0" w:color="auto"/>
          </w:divBdr>
        </w:div>
        <w:div w:id="453258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dc:creator>
  <cp:keywords/>
  <dc:description/>
  <cp:lastModifiedBy>bk</cp:lastModifiedBy>
  <cp:revision>1</cp:revision>
  <dcterms:created xsi:type="dcterms:W3CDTF">2026-05-09T13:58:00Z</dcterms:created>
  <dcterms:modified xsi:type="dcterms:W3CDTF">2026-05-09T14:24:00Z</dcterms:modified>
</cp:coreProperties>
</file>