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00A4" w:rsidRPr="009900A4" w:rsidRDefault="009900A4" w:rsidP="009900A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900A4">
        <w:rPr>
          <w:rFonts w:ascii="Times New Roman" w:eastAsia="Times New Roman" w:hAnsi="Times New Roman" w:cs="Times New Roman"/>
          <w:b/>
          <w:bCs/>
          <w:kern w:val="36"/>
          <w:sz w:val="48"/>
          <w:szCs w:val="48"/>
          <w:lang w:eastAsia="en-GB"/>
        </w:rPr>
        <w:t>Visit Visa</w:t>
      </w:r>
    </w:p>
    <w:p w:rsidR="009900A4" w:rsidRPr="009900A4" w:rsidRDefault="009900A4" w:rsidP="009900A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900A4">
        <w:rPr>
          <w:rFonts w:ascii="Times New Roman" w:eastAsia="Times New Roman" w:hAnsi="Times New Roman" w:cs="Times New Roman"/>
          <w:b/>
          <w:bCs/>
          <w:sz w:val="36"/>
          <w:szCs w:val="36"/>
          <w:lang w:eastAsia="en-GB"/>
        </w:rPr>
        <w:t xml:space="preserve">Explore the World </w:t>
      </w:r>
      <w:r w:rsidR="008138ED" w:rsidRPr="009900A4">
        <w:rPr>
          <w:rFonts w:ascii="Times New Roman" w:eastAsia="Times New Roman" w:hAnsi="Times New Roman" w:cs="Times New Roman"/>
          <w:b/>
          <w:bCs/>
          <w:sz w:val="36"/>
          <w:szCs w:val="36"/>
          <w:lang w:eastAsia="en-GB"/>
        </w:rPr>
        <w:t>with</w:t>
      </w:r>
      <w:r w:rsidRPr="009900A4">
        <w:rPr>
          <w:rFonts w:ascii="Times New Roman" w:eastAsia="Times New Roman" w:hAnsi="Times New Roman" w:cs="Times New Roman"/>
          <w:b/>
          <w:bCs/>
          <w:sz w:val="36"/>
          <w:szCs w:val="36"/>
          <w:lang w:eastAsia="en-GB"/>
        </w:rPr>
        <w:t xml:space="preserve"> Confidence</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Times New Roman" w:eastAsia="Times New Roman" w:hAnsi="Times New Roman" w:cs="Times New Roman"/>
          <w:sz w:val="24"/>
          <w:szCs w:val="24"/>
          <w:lang w:eastAsia="en-GB"/>
        </w:rPr>
        <w:t>Traveling internationally has become more accessible than ever, whether for tourism, family visits, business meetings, short-term stays, or exploring new destinations. Visit visas provide individuals and families with opportunities to experience different cultures, reconnect with loved ones, attend important events, or simply enjoy international travel.</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Times New Roman" w:eastAsia="Times New Roman" w:hAnsi="Times New Roman" w:cs="Times New Roman"/>
          <w:sz w:val="24"/>
          <w:szCs w:val="24"/>
          <w:lang w:eastAsia="en-GB"/>
        </w:rPr>
        <w:t xml:space="preserve">At </w:t>
      </w:r>
      <w:r w:rsidR="00EB4B1B">
        <w:rPr>
          <w:rFonts w:ascii="Times New Roman" w:eastAsia="Times New Roman" w:hAnsi="Times New Roman" w:cs="Times New Roman"/>
          <w:sz w:val="24"/>
          <w:szCs w:val="24"/>
          <w:lang w:eastAsia="en-GB"/>
        </w:rPr>
        <w:t xml:space="preserve">Expert advice </w:t>
      </w:r>
      <w:bookmarkStart w:id="0" w:name="_GoBack"/>
      <w:bookmarkEnd w:id="0"/>
      <w:r w:rsidRPr="009900A4">
        <w:rPr>
          <w:rFonts w:ascii="Times New Roman" w:eastAsia="Times New Roman" w:hAnsi="Times New Roman" w:cs="Times New Roman"/>
          <w:sz w:val="24"/>
          <w:szCs w:val="24"/>
          <w:lang w:eastAsia="en-GB"/>
        </w:rPr>
        <w:t>we understand that every travel plan is important. Our team provides professional guidance and personalized support to help make your visit visa application process smooth, organized, and stress-free.</w:t>
      </w:r>
    </w:p>
    <w:p w:rsidR="009900A4" w:rsidRPr="009900A4" w:rsidRDefault="00EB4B1B" w:rsidP="009900A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9900A4" w:rsidRPr="009900A4" w:rsidRDefault="009900A4" w:rsidP="009900A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900A4">
        <w:rPr>
          <w:rFonts w:ascii="Times New Roman" w:eastAsia="Times New Roman" w:hAnsi="Times New Roman" w:cs="Times New Roman"/>
          <w:b/>
          <w:bCs/>
          <w:sz w:val="36"/>
          <w:szCs w:val="36"/>
          <w:lang w:eastAsia="en-GB"/>
        </w:rPr>
        <w:t>Why Apply for a Visit Visa?</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Times New Roman" w:eastAsia="Times New Roman" w:hAnsi="Times New Roman" w:cs="Times New Roman"/>
          <w:sz w:val="24"/>
          <w:szCs w:val="24"/>
          <w:lang w:eastAsia="en-GB"/>
        </w:rPr>
        <w:t xml:space="preserve">Visit visas allow </w:t>
      </w:r>
      <w:r w:rsidR="00D3173C" w:rsidRPr="009900A4">
        <w:rPr>
          <w:rFonts w:ascii="Times New Roman" w:eastAsia="Times New Roman" w:hAnsi="Times New Roman" w:cs="Times New Roman"/>
          <w:sz w:val="24"/>
          <w:szCs w:val="24"/>
          <w:lang w:eastAsia="en-GB"/>
        </w:rPr>
        <w:t>travellers</w:t>
      </w:r>
      <w:r w:rsidRPr="009900A4">
        <w:rPr>
          <w:rFonts w:ascii="Times New Roman" w:eastAsia="Times New Roman" w:hAnsi="Times New Roman" w:cs="Times New Roman"/>
          <w:sz w:val="24"/>
          <w:szCs w:val="24"/>
          <w:lang w:eastAsia="en-GB"/>
        </w:rPr>
        <w:t xml:space="preserve"> to explore international destinations for temporary stays while enjoying flexibility and convenience for both personal and professional purposes.</w:t>
      </w:r>
    </w:p>
    <w:p w:rsidR="009900A4" w:rsidRPr="009900A4" w:rsidRDefault="009900A4" w:rsidP="009900A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900A4">
        <w:rPr>
          <w:rFonts w:ascii="Times New Roman" w:eastAsia="Times New Roman" w:hAnsi="Times New Roman" w:cs="Times New Roman"/>
          <w:b/>
          <w:bCs/>
          <w:sz w:val="27"/>
          <w:szCs w:val="27"/>
          <w:lang w:eastAsia="en-GB"/>
        </w:rPr>
        <w:t>Common Reasons for Visit Visa Applications:</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Tourism and holiday travel</w:t>
      </w:r>
      <w:r w:rsidRPr="009900A4">
        <w:rPr>
          <w:rFonts w:ascii="Times New Roman" w:eastAsia="Times New Roman" w:hAnsi="Times New Roman" w:cs="Times New Roman"/>
          <w:sz w:val="24"/>
          <w:szCs w:val="24"/>
          <w:lang w:eastAsia="en-GB"/>
        </w:rPr>
        <w:br/>
      </w: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Visiting family and friends abroad</w:t>
      </w:r>
      <w:r w:rsidRPr="009900A4">
        <w:rPr>
          <w:rFonts w:ascii="Times New Roman" w:eastAsia="Times New Roman" w:hAnsi="Times New Roman" w:cs="Times New Roman"/>
          <w:sz w:val="24"/>
          <w:szCs w:val="24"/>
          <w:lang w:eastAsia="en-GB"/>
        </w:rPr>
        <w:br/>
      </w: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Business meetings and conferences</w:t>
      </w:r>
      <w:r w:rsidRPr="009900A4">
        <w:rPr>
          <w:rFonts w:ascii="Times New Roman" w:eastAsia="Times New Roman" w:hAnsi="Times New Roman" w:cs="Times New Roman"/>
          <w:sz w:val="24"/>
          <w:szCs w:val="24"/>
          <w:lang w:eastAsia="en-GB"/>
        </w:rPr>
        <w:br/>
      </w: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Short-term travel and exploration</w:t>
      </w:r>
      <w:r w:rsidRPr="009900A4">
        <w:rPr>
          <w:rFonts w:ascii="Times New Roman" w:eastAsia="Times New Roman" w:hAnsi="Times New Roman" w:cs="Times New Roman"/>
          <w:sz w:val="24"/>
          <w:szCs w:val="24"/>
          <w:lang w:eastAsia="en-GB"/>
        </w:rPr>
        <w:br/>
      </w: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Attending events, exhibitions, or functions</w:t>
      </w:r>
      <w:r w:rsidRPr="009900A4">
        <w:rPr>
          <w:rFonts w:ascii="Times New Roman" w:eastAsia="Times New Roman" w:hAnsi="Times New Roman" w:cs="Times New Roman"/>
          <w:sz w:val="24"/>
          <w:szCs w:val="24"/>
          <w:lang w:eastAsia="en-GB"/>
        </w:rPr>
        <w:br/>
      </w: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Exploring future education or migration opportunities</w:t>
      </w:r>
    </w:p>
    <w:p w:rsidR="009900A4" w:rsidRPr="009900A4" w:rsidRDefault="00EB4B1B" w:rsidP="009900A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0;height:1.5pt" o:hralign="center" o:hrstd="t" o:hr="t" fillcolor="#a0a0a0" stroked="f"/>
        </w:pict>
      </w:r>
    </w:p>
    <w:p w:rsidR="009900A4" w:rsidRPr="009900A4" w:rsidRDefault="009900A4" w:rsidP="009900A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900A4">
        <w:rPr>
          <w:rFonts w:ascii="Times New Roman" w:eastAsia="Times New Roman" w:hAnsi="Times New Roman" w:cs="Times New Roman"/>
          <w:b/>
          <w:bCs/>
          <w:sz w:val="36"/>
          <w:szCs w:val="36"/>
          <w:lang w:eastAsia="en-GB"/>
        </w:rPr>
        <w:t>Understanding Visit Visa Requirements</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Times New Roman" w:eastAsia="Times New Roman" w:hAnsi="Times New Roman" w:cs="Times New Roman"/>
          <w:sz w:val="24"/>
          <w:szCs w:val="24"/>
          <w:lang w:eastAsia="en-GB"/>
        </w:rPr>
        <w:t>Visit visa requirements may vary depending on the destination country, travel history, financial background, and purpose of travel. Proper documentation and clear travel intentions play an important role in the application process.</w:t>
      </w:r>
    </w:p>
    <w:p w:rsidR="009900A4" w:rsidRPr="009900A4" w:rsidRDefault="009900A4" w:rsidP="009900A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900A4">
        <w:rPr>
          <w:rFonts w:ascii="Times New Roman" w:eastAsia="Times New Roman" w:hAnsi="Times New Roman" w:cs="Times New Roman"/>
          <w:b/>
          <w:bCs/>
          <w:sz w:val="27"/>
          <w:szCs w:val="27"/>
          <w:lang w:eastAsia="en-GB"/>
        </w:rPr>
        <w:t>Common Factors Considered for Visit Visa Applications:</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Valid passport and travel history</w:t>
      </w:r>
      <w:r w:rsidRPr="009900A4">
        <w:rPr>
          <w:rFonts w:ascii="Times New Roman" w:eastAsia="Times New Roman" w:hAnsi="Times New Roman" w:cs="Times New Roman"/>
          <w:sz w:val="24"/>
          <w:szCs w:val="24"/>
          <w:lang w:eastAsia="en-GB"/>
        </w:rPr>
        <w:br/>
      </w: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Financial capability and bank statements</w:t>
      </w:r>
      <w:r w:rsidRPr="009900A4">
        <w:rPr>
          <w:rFonts w:ascii="Times New Roman" w:eastAsia="Times New Roman" w:hAnsi="Times New Roman" w:cs="Times New Roman"/>
          <w:sz w:val="24"/>
          <w:szCs w:val="24"/>
          <w:lang w:eastAsia="en-GB"/>
        </w:rPr>
        <w:br/>
      </w: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Employment or business background</w:t>
      </w:r>
      <w:r w:rsidRPr="009900A4">
        <w:rPr>
          <w:rFonts w:ascii="Times New Roman" w:eastAsia="Times New Roman" w:hAnsi="Times New Roman" w:cs="Times New Roman"/>
          <w:sz w:val="24"/>
          <w:szCs w:val="24"/>
          <w:lang w:eastAsia="en-GB"/>
        </w:rPr>
        <w:br/>
      </w: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Purpose and duration of travel</w:t>
      </w:r>
      <w:r w:rsidRPr="009900A4">
        <w:rPr>
          <w:rFonts w:ascii="Times New Roman" w:eastAsia="Times New Roman" w:hAnsi="Times New Roman" w:cs="Times New Roman"/>
          <w:sz w:val="24"/>
          <w:szCs w:val="24"/>
          <w:lang w:eastAsia="en-GB"/>
        </w:rPr>
        <w:br/>
      </w: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Invitation letters (where applicable)</w:t>
      </w:r>
      <w:r w:rsidRPr="009900A4">
        <w:rPr>
          <w:rFonts w:ascii="Times New Roman" w:eastAsia="Times New Roman" w:hAnsi="Times New Roman" w:cs="Times New Roman"/>
          <w:sz w:val="24"/>
          <w:szCs w:val="24"/>
          <w:lang w:eastAsia="en-GB"/>
        </w:rPr>
        <w:br/>
      </w:r>
      <w:r w:rsidRPr="009900A4">
        <w:rPr>
          <w:rFonts w:ascii="Segoe UI Emoji" w:eastAsia="Times New Roman" w:hAnsi="Segoe UI Emoji" w:cs="Segoe UI Emoji"/>
          <w:sz w:val="24"/>
          <w:szCs w:val="24"/>
          <w:lang w:eastAsia="en-GB"/>
        </w:rPr>
        <w:lastRenderedPageBreak/>
        <w:t>✔</w:t>
      </w:r>
      <w:r w:rsidRPr="009900A4">
        <w:rPr>
          <w:rFonts w:ascii="Times New Roman" w:eastAsia="Times New Roman" w:hAnsi="Times New Roman" w:cs="Times New Roman"/>
          <w:sz w:val="24"/>
          <w:szCs w:val="24"/>
          <w:lang w:eastAsia="en-GB"/>
        </w:rPr>
        <w:t xml:space="preserve"> Travel itinerary and accommodation details</w:t>
      </w:r>
      <w:r w:rsidRPr="009900A4">
        <w:rPr>
          <w:rFonts w:ascii="Times New Roman" w:eastAsia="Times New Roman" w:hAnsi="Times New Roman" w:cs="Times New Roman"/>
          <w:sz w:val="24"/>
          <w:szCs w:val="24"/>
          <w:lang w:eastAsia="en-GB"/>
        </w:rPr>
        <w:br/>
      </w: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Supporting documentation as per embassy requirements</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Times New Roman" w:eastAsia="Times New Roman" w:hAnsi="Times New Roman" w:cs="Times New Roman"/>
          <w:sz w:val="24"/>
          <w:szCs w:val="24"/>
          <w:lang w:eastAsia="en-GB"/>
        </w:rPr>
        <w:t>Our consultants guide you through the documentation and application process to help ensure clarity, accuracy, and proper preparation.</w:t>
      </w:r>
    </w:p>
    <w:p w:rsidR="009900A4" w:rsidRPr="009900A4" w:rsidRDefault="00EB4B1B" w:rsidP="009900A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9900A4" w:rsidRPr="009900A4" w:rsidRDefault="009900A4" w:rsidP="009900A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900A4">
        <w:rPr>
          <w:rFonts w:ascii="Times New Roman" w:eastAsia="Times New Roman" w:hAnsi="Times New Roman" w:cs="Times New Roman"/>
          <w:b/>
          <w:bCs/>
          <w:sz w:val="36"/>
          <w:szCs w:val="36"/>
          <w:lang w:eastAsia="en-GB"/>
        </w:rPr>
        <w:t>Global Visit Visa Services</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Times New Roman" w:eastAsia="Times New Roman" w:hAnsi="Times New Roman" w:cs="Times New Roman"/>
          <w:sz w:val="24"/>
          <w:szCs w:val="24"/>
          <w:lang w:eastAsia="en-GB"/>
        </w:rPr>
        <w:t>We provide visit visa processing assistance for destinations across the world wherever applicable, based on embassy requirements and visa regulations.</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Times New Roman" w:eastAsia="Times New Roman" w:hAnsi="Times New Roman" w:cs="Times New Roman"/>
          <w:sz w:val="24"/>
          <w:szCs w:val="24"/>
          <w:lang w:eastAsia="en-GB"/>
        </w:rPr>
        <w:t>Whether you are planning leisure travel, family visits, business travel, or international exploration, our team can assist you with the appropriate visit visa process for your preferred destination.</w:t>
      </w:r>
    </w:p>
    <w:p w:rsidR="009900A4" w:rsidRPr="009900A4" w:rsidRDefault="00EB4B1B" w:rsidP="009900A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8" style="width:0;height:1.5pt" o:hralign="center" o:hrstd="t" o:hr="t" fillcolor="#a0a0a0" stroked="f"/>
        </w:pict>
      </w:r>
    </w:p>
    <w:p w:rsidR="009900A4" w:rsidRPr="009900A4" w:rsidRDefault="009900A4" w:rsidP="009900A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900A4">
        <w:rPr>
          <w:rFonts w:ascii="Times New Roman" w:eastAsia="Times New Roman" w:hAnsi="Times New Roman" w:cs="Times New Roman"/>
          <w:b/>
          <w:bCs/>
          <w:sz w:val="36"/>
          <w:szCs w:val="36"/>
          <w:lang w:eastAsia="en-GB"/>
        </w:rPr>
        <w:t>Popular Visit Visa Destinations</w:t>
      </w:r>
    </w:p>
    <w:p w:rsidR="009900A4" w:rsidRPr="009900A4" w:rsidRDefault="009900A4" w:rsidP="009900A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900A4">
        <w:rPr>
          <w:rFonts w:ascii="Times New Roman" w:eastAsia="Times New Roman" w:hAnsi="Times New Roman" w:cs="Times New Roman"/>
          <w:b/>
          <w:bCs/>
          <w:sz w:val="27"/>
          <w:szCs w:val="27"/>
          <w:lang w:eastAsia="en-GB"/>
        </w:rPr>
        <w:t>Canada Visitor Visa</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Times New Roman" w:eastAsia="Times New Roman" w:hAnsi="Times New Roman" w:cs="Times New Roman"/>
          <w:sz w:val="24"/>
          <w:szCs w:val="24"/>
          <w:lang w:eastAsia="en-GB"/>
        </w:rPr>
        <w:t>Canada is a popular destination for tourism, family visits, and short-term travel. Visitors enjoy scenic landscapes, multicultural cities, and world-class travel experiences.</w:t>
      </w:r>
    </w:p>
    <w:p w:rsidR="009900A4" w:rsidRPr="009900A4" w:rsidRDefault="00EB4B1B" w:rsidP="009900A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9" style="width:0;height:1.5pt" o:hralign="center" o:hrstd="t" o:hr="t" fillcolor="#a0a0a0" stroked="f"/>
        </w:pict>
      </w:r>
    </w:p>
    <w:p w:rsidR="009900A4" w:rsidRPr="009900A4" w:rsidRDefault="009900A4" w:rsidP="009900A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900A4">
        <w:rPr>
          <w:rFonts w:ascii="Times New Roman" w:eastAsia="Times New Roman" w:hAnsi="Times New Roman" w:cs="Times New Roman"/>
          <w:b/>
          <w:bCs/>
          <w:sz w:val="27"/>
          <w:szCs w:val="27"/>
          <w:lang w:eastAsia="en-GB"/>
        </w:rPr>
        <w:t>United Kingdom (UK) Visit Visa</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Times New Roman" w:eastAsia="Times New Roman" w:hAnsi="Times New Roman" w:cs="Times New Roman"/>
          <w:sz w:val="24"/>
          <w:szCs w:val="24"/>
          <w:lang w:eastAsia="en-GB"/>
        </w:rPr>
        <w:t xml:space="preserve">The UK continues to attract </w:t>
      </w:r>
      <w:r w:rsidR="008138ED" w:rsidRPr="009900A4">
        <w:rPr>
          <w:rFonts w:ascii="Times New Roman" w:eastAsia="Times New Roman" w:hAnsi="Times New Roman" w:cs="Times New Roman"/>
          <w:sz w:val="24"/>
          <w:szCs w:val="24"/>
          <w:lang w:eastAsia="en-GB"/>
        </w:rPr>
        <w:t>travellers</w:t>
      </w:r>
      <w:r w:rsidRPr="009900A4">
        <w:rPr>
          <w:rFonts w:ascii="Times New Roman" w:eastAsia="Times New Roman" w:hAnsi="Times New Roman" w:cs="Times New Roman"/>
          <w:sz w:val="24"/>
          <w:szCs w:val="24"/>
          <w:lang w:eastAsia="en-GB"/>
        </w:rPr>
        <w:t xml:space="preserve"> for tourism, family visits, business purposes, and cultural experiences across cities such as London, Manchester, and Edinburgh.</w:t>
      </w:r>
    </w:p>
    <w:p w:rsidR="009900A4" w:rsidRPr="009900A4" w:rsidRDefault="00EB4B1B" w:rsidP="009900A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0" style="width:0;height:1.5pt" o:hralign="center" o:hrstd="t" o:hr="t" fillcolor="#a0a0a0" stroked="f"/>
        </w:pict>
      </w:r>
    </w:p>
    <w:p w:rsidR="009900A4" w:rsidRPr="009900A4" w:rsidRDefault="009900A4" w:rsidP="009900A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900A4">
        <w:rPr>
          <w:rFonts w:ascii="Times New Roman" w:eastAsia="Times New Roman" w:hAnsi="Times New Roman" w:cs="Times New Roman"/>
          <w:b/>
          <w:bCs/>
          <w:sz w:val="27"/>
          <w:szCs w:val="27"/>
          <w:lang w:eastAsia="en-GB"/>
        </w:rPr>
        <w:t>Schengen Europe Visit Visa</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Times New Roman" w:eastAsia="Times New Roman" w:hAnsi="Times New Roman" w:cs="Times New Roman"/>
          <w:sz w:val="24"/>
          <w:szCs w:val="24"/>
          <w:lang w:eastAsia="en-GB"/>
        </w:rPr>
        <w:t xml:space="preserve">The Schengen Visa allows </w:t>
      </w:r>
      <w:r w:rsidR="008138ED" w:rsidRPr="009900A4">
        <w:rPr>
          <w:rFonts w:ascii="Times New Roman" w:eastAsia="Times New Roman" w:hAnsi="Times New Roman" w:cs="Times New Roman"/>
          <w:sz w:val="24"/>
          <w:szCs w:val="24"/>
          <w:lang w:eastAsia="en-GB"/>
        </w:rPr>
        <w:t>travellers</w:t>
      </w:r>
      <w:r w:rsidRPr="009900A4">
        <w:rPr>
          <w:rFonts w:ascii="Times New Roman" w:eastAsia="Times New Roman" w:hAnsi="Times New Roman" w:cs="Times New Roman"/>
          <w:sz w:val="24"/>
          <w:szCs w:val="24"/>
          <w:lang w:eastAsia="en-GB"/>
        </w:rPr>
        <w:t xml:space="preserve"> to explore multiple European countries under a single visa, making Europe one of the most preferred travel destinations for tourism and short-term visits.</w:t>
      </w:r>
    </w:p>
    <w:p w:rsidR="009900A4" w:rsidRPr="009900A4" w:rsidRDefault="00EB4B1B" w:rsidP="009900A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1" style="width:0;height:1.5pt" o:hralign="center" o:hrstd="t" o:hr="t" fillcolor="#a0a0a0" stroked="f"/>
        </w:pict>
      </w:r>
    </w:p>
    <w:p w:rsidR="009900A4" w:rsidRPr="009900A4" w:rsidRDefault="009900A4" w:rsidP="009900A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900A4">
        <w:rPr>
          <w:rFonts w:ascii="Times New Roman" w:eastAsia="Times New Roman" w:hAnsi="Times New Roman" w:cs="Times New Roman"/>
          <w:b/>
          <w:bCs/>
          <w:sz w:val="27"/>
          <w:szCs w:val="27"/>
          <w:lang w:eastAsia="en-GB"/>
        </w:rPr>
        <w:t>United States of America (USA) Visit Visa</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Times New Roman" w:eastAsia="Times New Roman" w:hAnsi="Times New Roman" w:cs="Times New Roman"/>
          <w:sz w:val="24"/>
          <w:szCs w:val="24"/>
          <w:lang w:eastAsia="en-GB"/>
        </w:rPr>
        <w:t>The USA offers travel opportunities for tourism, family visits, and business activities with access to globally recognized cities, attractions, and experiences.</w:t>
      </w:r>
    </w:p>
    <w:p w:rsidR="009900A4" w:rsidRPr="009900A4" w:rsidRDefault="00EB4B1B" w:rsidP="009900A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pict>
          <v:rect id="_x0000_i1032" style="width:0;height:1.5pt" o:hralign="center" o:hrstd="t" o:hr="t" fillcolor="#a0a0a0" stroked="f"/>
        </w:pict>
      </w:r>
    </w:p>
    <w:p w:rsidR="009900A4" w:rsidRPr="009900A4" w:rsidRDefault="009900A4" w:rsidP="009900A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900A4">
        <w:rPr>
          <w:rFonts w:ascii="Times New Roman" w:eastAsia="Times New Roman" w:hAnsi="Times New Roman" w:cs="Times New Roman"/>
          <w:b/>
          <w:bCs/>
          <w:sz w:val="27"/>
          <w:szCs w:val="27"/>
          <w:lang w:eastAsia="en-GB"/>
        </w:rPr>
        <w:t>Australia Visitor Visa</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Times New Roman" w:eastAsia="Times New Roman" w:hAnsi="Times New Roman" w:cs="Times New Roman"/>
          <w:sz w:val="24"/>
          <w:szCs w:val="24"/>
          <w:lang w:eastAsia="en-GB"/>
        </w:rPr>
        <w:t xml:space="preserve">Australia remains a preferred destination for </w:t>
      </w:r>
      <w:proofErr w:type="spellStart"/>
      <w:r w:rsidRPr="009900A4">
        <w:rPr>
          <w:rFonts w:ascii="Times New Roman" w:eastAsia="Times New Roman" w:hAnsi="Times New Roman" w:cs="Times New Roman"/>
          <w:sz w:val="24"/>
          <w:szCs w:val="24"/>
          <w:lang w:eastAsia="en-GB"/>
        </w:rPr>
        <w:t>travelers</w:t>
      </w:r>
      <w:proofErr w:type="spellEnd"/>
      <w:r w:rsidRPr="009900A4">
        <w:rPr>
          <w:rFonts w:ascii="Times New Roman" w:eastAsia="Times New Roman" w:hAnsi="Times New Roman" w:cs="Times New Roman"/>
          <w:sz w:val="24"/>
          <w:szCs w:val="24"/>
          <w:lang w:eastAsia="en-GB"/>
        </w:rPr>
        <w:t xml:space="preserve"> seeking tourism, family visits, and short-term travel experiences with its vibrant cities and natural beauty.</w:t>
      </w:r>
    </w:p>
    <w:p w:rsidR="009900A4" w:rsidRPr="009900A4" w:rsidRDefault="00EB4B1B" w:rsidP="009900A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3" style="width:0;height:1.5pt" o:hralign="center" o:hrstd="t" o:hr="t" fillcolor="#a0a0a0" stroked="f"/>
        </w:pict>
      </w:r>
    </w:p>
    <w:p w:rsidR="009900A4" w:rsidRPr="009900A4" w:rsidRDefault="009900A4" w:rsidP="009900A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900A4">
        <w:rPr>
          <w:rFonts w:ascii="Times New Roman" w:eastAsia="Times New Roman" w:hAnsi="Times New Roman" w:cs="Times New Roman"/>
          <w:b/>
          <w:bCs/>
          <w:sz w:val="36"/>
          <w:szCs w:val="36"/>
          <w:lang w:eastAsia="en-GB"/>
        </w:rPr>
        <w:t>Our Support Throughout Your Journey</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Times New Roman" w:eastAsia="Times New Roman" w:hAnsi="Times New Roman" w:cs="Times New Roman"/>
          <w:sz w:val="24"/>
          <w:szCs w:val="24"/>
          <w:lang w:eastAsia="en-GB"/>
        </w:rPr>
        <w:t>Visit visa applications require careful preparation, proper documentation, and compliance with embassy requirements. Our experienced team provides personalized assistance to simplify the process and help you travel with confidence.</w:t>
      </w:r>
    </w:p>
    <w:p w:rsidR="009900A4" w:rsidRPr="009900A4" w:rsidRDefault="009900A4" w:rsidP="009900A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900A4">
        <w:rPr>
          <w:rFonts w:ascii="Times New Roman" w:eastAsia="Times New Roman" w:hAnsi="Times New Roman" w:cs="Times New Roman"/>
          <w:b/>
          <w:bCs/>
          <w:sz w:val="27"/>
          <w:szCs w:val="27"/>
          <w:lang w:eastAsia="en-GB"/>
        </w:rPr>
        <w:t>Our Services Include:</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Personalized travel profile assessment</w:t>
      </w:r>
      <w:r w:rsidRPr="009900A4">
        <w:rPr>
          <w:rFonts w:ascii="Times New Roman" w:eastAsia="Times New Roman" w:hAnsi="Times New Roman" w:cs="Times New Roman"/>
          <w:sz w:val="24"/>
          <w:szCs w:val="24"/>
          <w:lang w:eastAsia="en-GB"/>
        </w:rPr>
        <w:br/>
      </w: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Documentation guidance and verification</w:t>
      </w:r>
      <w:r w:rsidRPr="009900A4">
        <w:rPr>
          <w:rFonts w:ascii="Times New Roman" w:eastAsia="Times New Roman" w:hAnsi="Times New Roman" w:cs="Times New Roman"/>
          <w:sz w:val="24"/>
          <w:szCs w:val="24"/>
          <w:lang w:eastAsia="en-GB"/>
        </w:rPr>
        <w:br/>
      </w: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Visit visa application assistance</w:t>
      </w:r>
      <w:r w:rsidRPr="009900A4">
        <w:rPr>
          <w:rFonts w:ascii="Times New Roman" w:eastAsia="Times New Roman" w:hAnsi="Times New Roman" w:cs="Times New Roman"/>
          <w:sz w:val="24"/>
          <w:szCs w:val="24"/>
          <w:lang w:eastAsia="en-GB"/>
        </w:rPr>
        <w:br/>
      </w: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Travel itinerary guidance</w:t>
      </w:r>
      <w:r w:rsidRPr="009900A4">
        <w:rPr>
          <w:rFonts w:ascii="Times New Roman" w:eastAsia="Times New Roman" w:hAnsi="Times New Roman" w:cs="Times New Roman"/>
          <w:sz w:val="24"/>
          <w:szCs w:val="24"/>
          <w:lang w:eastAsia="en-GB"/>
        </w:rPr>
        <w:br/>
      </w: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Appointment and submission support</w:t>
      </w:r>
      <w:r w:rsidRPr="009900A4">
        <w:rPr>
          <w:rFonts w:ascii="Times New Roman" w:eastAsia="Times New Roman" w:hAnsi="Times New Roman" w:cs="Times New Roman"/>
          <w:sz w:val="24"/>
          <w:szCs w:val="24"/>
          <w:lang w:eastAsia="en-GB"/>
        </w:rPr>
        <w:br/>
      </w: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Updates and process coordination assistance</w:t>
      </w:r>
    </w:p>
    <w:p w:rsidR="009900A4" w:rsidRPr="009900A4" w:rsidRDefault="00EB4B1B" w:rsidP="009900A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4" style="width:0;height:1.5pt" o:hralign="center" o:hrstd="t" o:hr="t" fillcolor="#a0a0a0" stroked="f"/>
        </w:pict>
      </w:r>
    </w:p>
    <w:p w:rsidR="009900A4" w:rsidRPr="009900A4" w:rsidRDefault="009900A4" w:rsidP="009900A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9900A4">
        <w:rPr>
          <w:rFonts w:ascii="Times New Roman" w:eastAsia="Times New Roman" w:hAnsi="Times New Roman" w:cs="Times New Roman"/>
          <w:b/>
          <w:bCs/>
          <w:kern w:val="36"/>
          <w:sz w:val="48"/>
          <w:szCs w:val="48"/>
          <w:lang w:eastAsia="en-GB"/>
        </w:rPr>
        <w:t>Start Your Travel Journey Today</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Times New Roman" w:eastAsia="Times New Roman" w:hAnsi="Times New Roman" w:cs="Times New Roman"/>
          <w:sz w:val="24"/>
          <w:szCs w:val="24"/>
          <w:lang w:eastAsia="en-GB"/>
        </w:rPr>
        <w:t>Whether you are planning a holiday, visiting loved ones, or exploring international destinations, the right guidance can make your travel process smoother and more convenient.</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Times New Roman" w:eastAsia="Times New Roman" w:hAnsi="Times New Roman" w:cs="Times New Roman"/>
          <w:sz w:val="24"/>
          <w:szCs w:val="24"/>
          <w:lang w:eastAsia="en-GB"/>
        </w:rPr>
        <w:t>Let our experts help you prepare your visit visa application with confidence and clarity.</w:t>
      </w:r>
    </w:p>
    <w:p w:rsidR="009900A4" w:rsidRPr="009900A4" w:rsidRDefault="009900A4" w:rsidP="009900A4">
      <w:pPr>
        <w:spacing w:before="100" w:beforeAutospacing="1" w:after="100" w:afterAutospacing="1" w:line="240" w:lineRule="auto"/>
        <w:rPr>
          <w:rFonts w:ascii="Times New Roman" w:eastAsia="Times New Roman" w:hAnsi="Times New Roman" w:cs="Times New Roman"/>
          <w:sz w:val="24"/>
          <w:szCs w:val="24"/>
          <w:lang w:eastAsia="en-GB"/>
        </w:rPr>
      </w:pP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Apply for Your Visit Visa</w:t>
      </w:r>
      <w:r w:rsidRPr="009900A4">
        <w:rPr>
          <w:rFonts w:ascii="Times New Roman" w:eastAsia="Times New Roman" w:hAnsi="Times New Roman" w:cs="Times New Roman"/>
          <w:sz w:val="24"/>
          <w:szCs w:val="24"/>
          <w:lang w:eastAsia="en-GB"/>
        </w:rPr>
        <w:br/>
      </w:r>
      <w:r w:rsidRPr="009900A4">
        <w:rPr>
          <w:rFonts w:ascii="Segoe UI Emoji" w:eastAsia="Times New Roman" w:hAnsi="Segoe UI Emoji" w:cs="Segoe UI Emoji"/>
          <w:sz w:val="24"/>
          <w:szCs w:val="24"/>
          <w:lang w:eastAsia="en-GB"/>
        </w:rPr>
        <w:t>👉</w:t>
      </w:r>
      <w:r w:rsidRPr="009900A4">
        <w:rPr>
          <w:rFonts w:ascii="Times New Roman" w:eastAsia="Times New Roman" w:hAnsi="Times New Roman" w:cs="Times New Roman"/>
          <w:sz w:val="24"/>
          <w:szCs w:val="24"/>
          <w:lang w:eastAsia="en-GB"/>
        </w:rPr>
        <w:t xml:space="preserve"> Speak with Our Experts</w:t>
      </w:r>
    </w:p>
    <w:p w:rsidR="00BD7BBB" w:rsidRDefault="00EB4B1B"/>
    <w:sectPr w:rsidR="00BD7B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0A4"/>
    <w:rsid w:val="00073F85"/>
    <w:rsid w:val="00202DE9"/>
    <w:rsid w:val="008138ED"/>
    <w:rsid w:val="009900A4"/>
    <w:rsid w:val="00D3173C"/>
    <w:rsid w:val="00EB4B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F4BE0"/>
  <w15:chartTrackingRefBased/>
  <w15:docId w15:val="{2226428D-0F62-448C-BEEA-D0038C2CD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900A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9900A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9900A4"/>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0A4"/>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9900A4"/>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9900A4"/>
    <w:rPr>
      <w:rFonts w:ascii="Times New Roman" w:eastAsia="Times New Roman" w:hAnsi="Times New Roman" w:cs="Times New Roman"/>
      <w:b/>
      <w:bCs/>
      <w:sz w:val="27"/>
      <w:szCs w:val="27"/>
      <w:lang w:eastAsia="en-GB"/>
    </w:rPr>
  </w:style>
  <w:style w:type="paragraph" w:customStyle="1" w:styleId="isselectedend">
    <w:name w:val="isselectedend"/>
    <w:basedOn w:val="Normal"/>
    <w:rsid w:val="009900A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ext-token-text-primary">
    <w:name w:val="text-token-text-primary"/>
    <w:basedOn w:val="DefaultParagraphFont"/>
    <w:rsid w:val="009900A4"/>
  </w:style>
  <w:style w:type="paragraph" w:styleId="NormalWeb">
    <w:name w:val="Normal (Web)"/>
    <w:basedOn w:val="Normal"/>
    <w:uiPriority w:val="99"/>
    <w:semiHidden/>
    <w:unhideWhenUsed/>
    <w:rsid w:val="009900A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7795060">
      <w:bodyDiv w:val="1"/>
      <w:marLeft w:val="0"/>
      <w:marRight w:val="0"/>
      <w:marTop w:val="0"/>
      <w:marBottom w:val="0"/>
      <w:divBdr>
        <w:top w:val="none" w:sz="0" w:space="0" w:color="auto"/>
        <w:left w:val="none" w:sz="0" w:space="0" w:color="auto"/>
        <w:bottom w:val="none" w:sz="0" w:space="0" w:color="auto"/>
        <w:right w:val="none" w:sz="0" w:space="0" w:color="auto"/>
      </w:divBdr>
      <w:divsChild>
        <w:div w:id="519511642">
          <w:marLeft w:val="0"/>
          <w:marRight w:val="0"/>
          <w:marTop w:val="0"/>
          <w:marBottom w:val="0"/>
          <w:divBdr>
            <w:top w:val="none" w:sz="0" w:space="0" w:color="auto"/>
            <w:left w:val="none" w:sz="0" w:space="0" w:color="auto"/>
            <w:bottom w:val="none" w:sz="0" w:space="0" w:color="auto"/>
            <w:right w:val="none" w:sz="0" w:space="0" w:color="auto"/>
          </w:divBdr>
        </w:div>
        <w:div w:id="68962643">
          <w:marLeft w:val="0"/>
          <w:marRight w:val="0"/>
          <w:marTop w:val="0"/>
          <w:marBottom w:val="0"/>
          <w:divBdr>
            <w:top w:val="none" w:sz="0" w:space="0" w:color="auto"/>
            <w:left w:val="none" w:sz="0" w:space="0" w:color="auto"/>
            <w:bottom w:val="none" w:sz="0" w:space="0" w:color="auto"/>
            <w:right w:val="none" w:sz="0" w:space="0" w:color="auto"/>
          </w:divBdr>
        </w:div>
        <w:div w:id="578758258">
          <w:marLeft w:val="0"/>
          <w:marRight w:val="0"/>
          <w:marTop w:val="0"/>
          <w:marBottom w:val="0"/>
          <w:divBdr>
            <w:top w:val="none" w:sz="0" w:space="0" w:color="auto"/>
            <w:left w:val="none" w:sz="0" w:space="0" w:color="auto"/>
            <w:bottom w:val="none" w:sz="0" w:space="0" w:color="auto"/>
            <w:right w:val="none" w:sz="0" w:space="0" w:color="auto"/>
          </w:divBdr>
        </w:div>
        <w:div w:id="1829246054">
          <w:marLeft w:val="0"/>
          <w:marRight w:val="0"/>
          <w:marTop w:val="0"/>
          <w:marBottom w:val="0"/>
          <w:divBdr>
            <w:top w:val="none" w:sz="0" w:space="0" w:color="auto"/>
            <w:left w:val="none" w:sz="0" w:space="0" w:color="auto"/>
            <w:bottom w:val="none" w:sz="0" w:space="0" w:color="auto"/>
            <w:right w:val="none" w:sz="0" w:space="0" w:color="auto"/>
          </w:divBdr>
        </w:div>
        <w:div w:id="711804423">
          <w:marLeft w:val="0"/>
          <w:marRight w:val="0"/>
          <w:marTop w:val="0"/>
          <w:marBottom w:val="0"/>
          <w:divBdr>
            <w:top w:val="none" w:sz="0" w:space="0" w:color="auto"/>
            <w:left w:val="none" w:sz="0" w:space="0" w:color="auto"/>
            <w:bottom w:val="none" w:sz="0" w:space="0" w:color="auto"/>
            <w:right w:val="none" w:sz="0" w:space="0" w:color="auto"/>
          </w:divBdr>
        </w:div>
        <w:div w:id="683898682">
          <w:marLeft w:val="0"/>
          <w:marRight w:val="0"/>
          <w:marTop w:val="0"/>
          <w:marBottom w:val="0"/>
          <w:divBdr>
            <w:top w:val="none" w:sz="0" w:space="0" w:color="auto"/>
            <w:left w:val="none" w:sz="0" w:space="0" w:color="auto"/>
            <w:bottom w:val="none" w:sz="0" w:space="0" w:color="auto"/>
            <w:right w:val="none" w:sz="0" w:space="0" w:color="auto"/>
          </w:divBdr>
        </w:div>
        <w:div w:id="553195362">
          <w:marLeft w:val="0"/>
          <w:marRight w:val="0"/>
          <w:marTop w:val="0"/>
          <w:marBottom w:val="0"/>
          <w:divBdr>
            <w:top w:val="none" w:sz="0" w:space="0" w:color="auto"/>
            <w:left w:val="none" w:sz="0" w:space="0" w:color="auto"/>
            <w:bottom w:val="none" w:sz="0" w:space="0" w:color="auto"/>
            <w:right w:val="none" w:sz="0" w:space="0" w:color="auto"/>
          </w:divBdr>
        </w:div>
        <w:div w:id="594287528">
          <w:marLeft w:val="0"/>
          <w:marRight w:val="0"/>
          <w:marTop w:val="0"/>
          <w:marBottom w:val="0"/>
          <w:divBdr>
            <w:top w:val="none" w:sz="0" w:space="0" w:color="auto"/>
            <w:left w:val="none" w:sz="0" w:space="0" w:color="auto"/>
            <w:bottom w:val="none" w:sz="0" w:space="0" w:color="auto"/>
            <w:right w:val="none" w:sz="0" w:space="0" w:color="auto"/>
          </w:divBdr>
        </w:div>
        <w:div w:id="126439197">
          <w:marLeft w:val="0"/>
          <w:marRight w:val="0"/>
          <w:marTop w:val="0"/>
          <w:marBottom w:val="0"/>
          <w:divBdr>
            <w:top w:val="none" w:sz="0" w:space="0" w:color="auto"/>
            <w:left w:val="none" w:sz="0" w:space="0" w:color="auto"/>
            <w:bottom w:val="none" w:sz="0" w:space="0" w:color="auto"/>
            <w:right w:val="none" w:sz="0" w:space="0" w:color="auto"/>
          </w:divBdr>
        </w:div>
        <w:div w:id="6160605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dc:creator>
  <cp:keywords/>
  <dc:description/>
  <cp:lastModifiedBy>bk</cp:lastModifiedBy>
  <cp:revision>5</cp:revision>
  <dcterms:created xsi:type="dcterms:W3CDTF">2026-05-09T14:34:00Z</dcterms:created>
  <dcterms:modified xsi:type="dcterms:W3CDTF">2026-05-09T14:46:00Z</dcterms:modified>
</cp:coreProperties>
</file>