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40"/>
        </w:rPr>
        <w:t>Saif ur Rehman</w:t>
      </w:r>
    </w:p>
    <w:p>
      <w:pPr>
        <w:spacing w:before="0" w:after="60"/>
      </w:pPr>
      <w:r>
        <w:rPr>
          <w:b w:val="0"/>
          <w:i w:val="0"/>
          <w:sz w:val="21"/>
        </w:rPr>
        <w:t>Senior React Native Developer | Angular, React, Next.js, Node.js, TypeScript</w:t>
      </w:r>
    </w:p>
    <w:p>
      <w:pPr>
        <w:spacing w:before="0" w:after="0"/>
      </w:pPr>
      <w:r>
        <w:rPr>
          <w:b w:val="0"/>
          <w:i w:val="0"/>
          <w:sz w:val="18"/>
        </w:rPr>
        <w:t>Innsbruck, Austria | +43 660 6519 008 | saifaslam155@gmail.com</w:t>
      </w:r>
    </w:p>
    <w:p>
      <w:pPr>
        <w:spacing w:before="0" w:after="0"/>
      </w:pPr>
      <w:r>
        <w:rPr>
          <w:b w:val="0"/>
          <w:i w:val="0"/>
          <w:sz w:val="18"/>
        </w:rPr>
        <w:t>LinkedIn: linkedin.com/in/saifaslam246 | GitHub: github.com/saifaslam246</w:t>
      </w:r>
    </w:p>
    <w:p>
      <w:pPr>
        <w:spacing w:before="0" w:after="0"/>
      </w:pPr>
      <w:r>
        <w:rPr>
          <w:b w:val="0"/>
          <w:i w:val="0"/>
          <w:sz w:val="18"/>
        </w:rPr>
        <w:t>Portfolio: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GraphQL, WebSockets, Socket.IO, Firebase Functions, Microservices, Spica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Vercel, Git, GitHub, GitLab, Bitbucket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Cloudinary, Firebase Cloud Messaging, OAuth, Google Maps APIs, third-party APIs, Jest, Playwright, ESLint, SonarQube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March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Own Ludwig end to end — product architecture, UI design, frontend development, backend on Spica, testing, deployment, and ongoing improvements, built largely from scratch.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Deliver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Build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3–4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Spica (buckets and functions),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September 2022 - February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5–10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PostgreSQL,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Node.js, NestJS, Express.js, TypeScript, Python, React, Angular, Next.js, React Native, PostgreSQL, MongoDB, MariaDB, Redis, TypeORM, Sequelize, Mongoose, GraphQL, REST APIs, AWS (S3, SNS), Cloudinary, Docker, Firebase, Jest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Ludwig Practice Suite —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generation, Spica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 across a therapist dashboard, an embeddable patient booking wizard, and mobile apps.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Playwright testing, and a Spica backend of buckets and functions.</w:t>
      </w:r>
    </w:p>
    <w:p>
      <w:pPr>
        <w:spacing w:before="100" w:after="0"/>
      </w:pPr>
      <w:r>
        <w:rPr>
          <w:b/>
          <w:i w:val="0"/>
          <w:sz w:val="21"/>
        </w:rPr>
        <w:t>EquipX —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React, Next.js, Node.js, Express.js, MongoDB, Socket.IO, Cloudinary,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React, Next.js, Node.js, Express.js, and Socket.IO, with Stripe, MongoDB, Cloudinary, and AWS integrations.</w:t>
      </w:r>
    </w:p>
    <w:p>
      <w:pPr>
        <w:spacing w:before="100" w:after="0"/>
      </w:pPr>
      <w:r>
        <w:rPr>
          <w:b/>
          <w:i w:val="0"/>
          <w:sz w:val="21"/>
        </w:rPr>
        <w:t>Rentalytics.ai - Property Data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React, Next.js, TypeScript, Node.js, Express.js, Python, PostgreSQL, TypeORM, AWS S3, Jest</w:t>
      </w:r>
    </w:p>
    <w:p>
      <w:pPr>
        <w:spacing w:after="30"/>
        <w:ind w:left="317" w:hanging="202"/>
        <w:jc w:val="both"/>
      </w:pPr>
      <w:r>
        <w:rPr>
          <w:sz w:val="21"/>
        </w:rPr>
        <w:t>•  Built extraction and structuring pipelines that ingest millions of property listings from third-party real-estate sources.</w:t>
      </w:r>
    </w:p>
    <w:p>
      <w:pPr>
        <w:spacing w:after="30"/>
        <w:ind w:left="317" w:hanging="202"/>
        <w:jc w:val="both"/>
      </w:pPr>
      <w:r>
        <w:rPr>
          <w:sz w:val="21"/>
        </w:rPr>
        <w:t>•  Normalised inconsistent source data into a unified schema queryable by location, price and property features.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Master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Innsbruck, Austria  |  2025 - 2027</w:t>
      </w:r>
    </w:p>
    <w:p>
      <w:pPr>
        <w:spacing w:before="80" w:after="0"/>
      </w:pPr>
      <w:r>
        <w:rPr>
          <w:b/>
          <w:i w:val="0"/>
          <w:sz w:val="21"/>
        </w:rPr>
        <w:t>Bachelor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Islamabad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