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17C5" w:rsidRPr="00A517C5" w:rsidRDefault="00A517C5" w:rsidP="00A517C5">
      <w:pPr>
        <w:jc w:val="center"/>
        <w:rPr>
          <w:b/>
          <w:sz w:val="36"/>
        </w:rPr>
      </w:pPr>
      <w:r w:rsidRPr="00A517C5">
        <w:rPr>
          <w:b/>
          <w:sz w:val="36"/>
        </w:rPr>
        <w:t>Challenges and Overheads incurred in Risk Based Capital Adequacy (RBCA) System</w:t>
      </w:r>
    </w:p>
    <w:p w:rsidR="00A517C5" w:rsidRDefault="00A517C5" w:rsidP="00A517C5"/>
    <w:p w:rsidR="00F2257D" w:rsidRDefault="00A517C5" w:rsidP="00F2257D">
      <w:pPr>
        <w:pStyle w:val="ListParagraph"/>
        <w:numPr>
          <w:ilvl w:val="0"/>
          <w:numId w:val="1"/>
        </w:numPr>
        <w:jc w:val="both"/>
      </w:pPr>
      <w:r>
        <w:t>Have development tasks in user module where other than TREC ho</w:t>
      </w:r>
      <w:r w:rsidR="00F2257D">
        <w:t xml:space="preserve">lder companies would be able to </w:t>
      </w:r>
      <w:r>
        <w:t xml:space="preserve">post data according to their privileges of maker and checker </w:t>
      </w:r>
    </w:p>
    <w:p w:rsidR="00F2257D" w:rsidRDefault="00A517C5" w:rsidP="00F2257D">
      <w:pPr>
        <w:pStyle w:val="ListParagraph"/>
        <w:numPr>
          <w:ilvl w:val="0"/>
          <w:numId w:val="1"/>
        </w:numPr>
        <w:jc w:val="both"/>
      </w:pPr>
      <w:r>
        <w:t>There will be users who only be able to view data from various reports and dashboards</w:t>
      </w:r>
    </w:p>
    <w:p w:rsidR="00F2257D" w:rsidRDefault="00A517C5" w:rsidP="00F2257D">
      <w:pPr>
        <w:pStyle w:val="ListParagraph"/>
        <w:numPr>
          <w:ilvl w:val="0"/>
          <w:numId w:val="1"/>
        </w:numPr>
        <w:jc w:val="both"/>
      </w:pPr>
      <w:r>
        <w:t xml:space="preserve">Users other than TREC Holder companies have no TREC numbers. In current procedure, for every </w:t>
      </w:r>
      <w:r w:rsidR="00F2257D">
        <w:t>TREC</w:t>
      </w:r>
      <w:r>
        <w:t xml:space="preserve"> number, there are at least one maker and one checker. So </w:t>
      </w:r>
      <w:r w:rsidR="00F2257D">
        <w:t>we have to develop</w:t>
      </w:r>
      <w:r>
        <w:t xml:space="preserve"> a technique such that other than TREC holder companies can have their respective maker and checker</w:t>
      </w:r>
    </w:p>
    <w:p w:rsidR="00F2257D" w:rsidRDefault="00F2257D" w:rsidP="00F2257D">
      <w:pPr>
        <w:pStyle w:val="ListParagraph"/>
        <w:numPr>
          <w:ilvl w:val="0"/>
          <w:numId w:val="1"/>
        </w:numPr>
        <w:jc w:val="both"/>
      </w:pPr>
      <w:r>
        <w:t>TR</w:t>
      </w:r>
      <w:r w:rsidR="00A517C5">
        <w:t>EC holder companies of CSE would be able to enter data and access reports, data and dashboards from respective TREC holder companies of CSE.</w:t>
      </w:r>
      <w:r>
        <w:t xml:space="preserve"> </w:t>
      </w:r>
      <w:r w:rsidR="00A517C5">
        <w:t>They would not be able to access data from the TRECs of DSE. So we must maintain separate identities for each of the TREC holder companies of DSE and CSE</w:t>
      </w:r>
    </w:p>
    <w:p w:rsidR="00F2257D" w:rsidRDefault="00A517C5" w:rsidP="00F2257D">
      <w:pPr>
        <w:pStyle w:val="ListParagraph"/>
        <w:numPr>
          <w:ilvl w:val="0"/>
          <w:numId w:val="1"/>
        </w:numPr>
        <w:jc w:val="both"/>
      </w:pPr>
      <w:r>
        <w:t>Recruitment of Software Engineers and Database Administrators for further development and maintenance</w:t>
      </w:r>
      <w:r w:rsidR="00F2257D">
        <w:t xml:space="preserve"> of both front end and back end</w:t>
      </w:r>
    </w:p>
    <w:p w:rsidR="00F2257D" w:rsidRDefault="00A517C5" w:rsidP="00F2257D">
      <w:pPr>
        <w:pStyle w:val="ListParagraph"/>
        <w:numPr>
          <w:ilvl w:val="0"/>
          <w:numId w:val="1"/>
        </w:numPr>
        <w:jc w:val="both"/>
      </w:pPr>
      <w:r>
        <w:t>Separate and dedicated email servers should be used for sending/confirming any kind of alerts/messages/notices</w:t>
      </w:r>
    </w:p>
    <w:p w:rsidR="00F2257D" w:rsidRDefault="00A517C5" w:rsidP="00F2257D">
      <w:pPr>
        <w:pStyle w:val="ListParagraph"/>
        <w:numPr>
          <w:ilvl w:val="0"/>
          <w:numId w:val="1"/>
        </w:numPr>
        <w:jc w:val="both"/>
      </w:pPr>
      <w:r>
        <w:t xml:space="preserve">Comprehensive Mock tests, UAT, hands-on </w:t>
      </w:r>
      <w:r w:rsidR="00595DCD">
        <w:t>trainings and testing would</w:t>
      </w:r>
      <w:bookmarkStart w:id="0" w:name="_GoBack"/>
      <w:bookmarkEnd w:id="0"/>
      <w:r>
        <w:t xml:space="preserve"> be done by all of the registered users</w:t>
      </w:r>
    </w:p>
    <w:p w:rsidR="00F2257D" w:rsidRDefault="00A517C5" w:rsidP="00F2257D">
      <w:pPr>
        <w:pStyle w:val="ListParagraph"/>
        <w:numPr>
          <w:ilvl w:val="0"/>
          <w:numId w:val="1"/>
        </w:numPr>
        <w:jc w:val="both"/>
      </w:pPr>
      <w:r>
        <w:t>Use cases, test cases and user manual need to prepare in details and must be availabl</w:t>
      </w:r>
      <w:r w:rsidR="00F2257D">
        <w:t>e in any necessities</w:t>
      </w:r>
    </w:p>
    <w:p w:rsidR="00DE24AB" w:rsidRDefault="00A517C5" w:rsidP="00F2257D">
      <w:pPr>
        <w:pStyle w:val="ListParagraph"/>
        <w:numPr>
          <w:ilvl w:val="0"/>
          <w:numId w:val="1"/>
        </w:numPr>
        <w:jc w:val="both"/>
      </w:pPr>
      <w:r>
        <w:t>Production, UAT, Testing, Development servers (Database Server and Web Server) will have to purchase and need to run in parallel for</w:t>
      </w:r>
      <w:r w:rsidR="00F2257D">
        <w:t xml:space="preserve"> </w:t>
      </w:r>
      <w:r>
        <w:t xml:space="preserve">disaster management and need to ensure high </w:t>
      </w:r>
      <w:r w:rsidR="00F2257D">
        <w:t>availability</w:t>
      </w:r>
      <w:r>
        <w:t xml:space="preserve"> for getting sensitive and critical information with no downtime</w:t>
      </w:r>
    </w:p>
    <w:p w:rsidR="00DE24AB" w:rsidRDefault="00A517C5" w:rsidP="00F2257D">
      <w:pPr>
        <w:pStyle w:val="ListParagraph"/>
        <w:numPr>
          <w:ilvl w:val="0"/>
          <w:numId w:val="1"/>
        </w:numPr>
        <w:jc w:val="both"/>
      </w:pPr>
      <w:r>
        <w:t>High capacity Storage must have to purchase for backup/store of data and files (large volume of files are being uploaded)</w:t>
      </w:r>
    </w:p>
    <w:p w:rsidR="00DE24AB" w:rsidRDefault="00A517C5" w:rsidP="00F2257D">
      <w:pPr>
        <w:pStyle w:val="ListParagraph"/>
        <w:numPr>
          <w:ilvl w:val="0"/>
          <w:numId w:val="1"/>
        </w:numPr>
        <w:jc w:val="both"/>
      </w:pPr>
      <w:r>
        <w:t>Licensed version of database with multiple users need to purchase</w:t>
      </w:r>
    </w:p>
    <w:p w:rsidR="00E9517A" w:rsidRDefault="00DE24AB" w:rsidP="00F2257D">
      <w:pPr>
        <w:pStyle w:val="ListParagraph"/>
        <w:numPr>
          <w:ilvl w:val="0"/>
          <w:numId w:val="1"/>
        </w:numPr>
        <w:jc w:val="both"/>
      </w:pPr>
      <w:r>
        <w:t>Third party utility</w:t>
      </w:r>
      <w:r w:rsidR="00A517C5">
        <w:t xml:space="preserve"> tools (for example, Data Guard) may be purchased and deployed for managing backup/restore of data</w:t>
      </w:r>
    </w:p>
    <w:sectPr w:rsidR="00E951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17A6CAA"/>
    <w:multiLevelType w:val="hybridMultilevel"/>
    <w:tmpl w:val="9CE6C3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7C5"/>
    <w:rsid w:val="00595DCD"/>
    <w:rsid w:val="005E2E98"/>
    <w:rsid w:val="00A517C5"/>
    <w:rsid w:val="00DE24AB"/>
    <w:rsid w:val="00EC3054"/>
    <w:rsid w:val="00F22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84B58F-9293-4534-9163-BFD4328A5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25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284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Md Raquib Uddin</dc:creator>
  <cp:keywords/>
  <dc:description/>
  <cp:lastModifiedBy>Syed Md Raquib Uddin</cp:lastModifiedBy>
  <cp:revision>5</cp:revision>
  <dcterms:created xsi:type="dcterms:W3CDTF">2022-05-15T06:41:00Z</dcterms:created>
  <dcterms:modified xsi:type="dcterms:W3CDTF">2022-05-15T06:55:00Z</dcterms:modified>
</cp:coreProperties>
</file>