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360"/>
        <w:jc w:val="center"/>
      </w:pPr>
      <w:r>
        <w:rPr>
          <w:rFonts w:ascii="Calibri" w:hAnsi="Calibri"/>
          <w:b/>
          <w:color w:val="2E74B5"/>
          <w:sz w:val="20"/>
        </w:rPr>
        <w:t>TECHNICAL REFERENCE REPORT</w:t>
      </w:r>
    </w:p>
    <w:p>
      <w:pPr>
        <w:spacing w:after="200"/>
        <w:jc w:val="center"/>
      </w:pPr>
      <w:r>
        <w:rPr>
          <w:rFonts w:ascii="Calibri" w:hAnsi="Calibri"/>
          <w:b/>
          <w:color w:val="203748"/>
          <w:sz w:val="56"/>
        </w:rPr>
        <w:t>Tools and Technologies Used</w:t>
        <w:br/>
        <w:t>in the Source Code</w:t>
      </w:r>
    </w:p>
    <w:p>
      <w:pPr>
        <w:spacing w:after="600"/>
        <w:jc w:val="center"/>
      </w:pPr>
      <w:r>
        <w:rPr>
          <w:rFonts w:ascii="Calibri" w:hAnsi="Calibri"/>
          <w:i/>
          <w:color w:val="1F4D78"/>
          <w:sz w:val="30"/>
        </w:rPr>
        <w:t>Smart Automotive Service Platform</w:t>
      </w:r>
    </w:p>
    <w:p>
      <w:pPr>
        <w:spacing w:after="680"/>
        <w:jc w:val="center"/>
      </w:pPr>
      <w:r>
        <w:rPr>
          <w:rFonts w:ascii="Calibri" w:hAnsi="Calibri"/>
          <w:color w:val="5E6B75"/>
          <w:sz w:val="22"/>
        </w:rPr>
        <w:t>A code-based inventory of the web application, Node.js backend, PostgreSQL/Prisma data layer, Flutter mobile application, browser integrations, build tools, and current implementation gaps.</w:t>
      </w:r>
    </w:p>
    <w:tbl>
      <w:tblPr>
        <w:tblW w:type="dxa" w:w="9360"/>
        <w:jc w:val="left"/>
        <w:tblLayout w:type="fixed"/>
        <w:tblLook w:firstColumn="1" w:firstRow="1" w:lastColumn="0" w:lastRow="0" w:noHBand="0" w:noVBand="1" w:val="04A0"/>
        <w:tblInd w:w="120" w:type="dxa"/>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2600"/>
        <w:gridCol w:w="6760"/>
      </w:tblGrid>
      <w:tr>
        <w:trPr>
          <w:cantSplit/>
        </w:trPr>
        <w:tc>
          <w:tcPr>
            <w:tcW w:type="dxa" w:w="2600"/>
            <w:tcMar>
              <w:top w:w="80" w:type="dxa"/>
              <w:start w:w="120" w:type="dxa"/>
              <w:bottom w:w="80" w:type="dxa"/>
              <w:end w:w="120" w:type="dxa"/>
            </w:tcMar>
            <w:vAlign w:val="center"/>
            <w:shd w:fill="E8EEF5"/>
          </w:tcPr>
          <w:p>
            <w:pPr>
              <w:spacing w:after="0"/>
            </w:pPr>
            <w:r>
              <w:rPr>
                <w:rFonts w:ascii="Calibri" w:hAnsi="Calibri"/>
                <w:b/>
                <w:color w:val="1F4D78"/>
                <w:sz w:val="19"/>
              </w:rPr>
              <w:t>Project</w:t>
            </w:r>
          </w:p>
        </w:tc>
        <w:tc>
          <w:tcPr>
            <w:tcW w:type="dxa" w:w="6760"/>
            <w:tcMar>
              <w:top w:w="80" w:type="dxa"/>
              <w:start w:w="120" w:type="dxa"/>
              <w:bottom w:w="80" w:type="dxa"/>
              <w:end w:w="120" w:type="dxa"/>
            </w:tcMar>
            <w:vAlign w:val="center"/>
          </w:tcPr>
          <w:p>
            <w:pPr>
              <w:spacing w:after="0"/>
            </w:pPr>
            <w:r>
              <w:rPr>
                <w:rFonts w:ascii="Calibri" w:hAnsi="Calibri"/>
                <w:color w:val="000000"/>
                <w:sz w:val="19"/>
              </w:rPr>
              <w:t>Smart Automotive Service Platform</w:t>
            </w:r>
          </w:p>
        </w:tc>
      </w:tr>
      <w:tr>
        <w:trPr>
          <w:cantSplit/>
        </w:trPr>
        <w:tc>
          <w:tcPr>
            <w:tcW w:type="dxa" w:w="2600"/>
            <w:tcMar>
              <w:top w:w="80" w:type="dxa"/>
              <w:start w:w="120" w:type="dxa"/>
              <w:bottom w:w="80" w:type="dxa"/>
              <w:end w:w="120" w:type="dxa"/>
            </w:tcMar>
            <w:vAlign w:val="center"/>
            <w:shd w:fill="E8EEF5"/>
          </w:tcPr>
          <w:p>
            <w:pPr>
              <w:spacing w:after="0"/>
            </w:pPr>
            <w:r>
              <w:rPr>
                <w:rFonts w:ascii="Calibri" w:hAnsi="Calibri"/>
                <w:b/>
                <w:color w:val="1F4D78"/>
                <w:sz w:val="19"/>
              </w:rPr>
              <w:t>Audit basis</w:t>
            </w:r>
          </w:p>
        </w:tc>
        <w:tc>
          <w:tcPr>
            <w:tcW w:type="dxa" w:w="6760"/>
            <w:tcMar>
              <w:top w:w="80" w:type="dxa"/>
              <w:start w:w="120" w:type="dxa"/>
              <w:bottom w:w="80" w:type="dxa"/>
              <w:end w:w="120" w:type="dxa"/>
            </w:tcMar>
            <w:vAlign w:val="center"/>
          </w:tcPr>
          <w:p>
            <w:pPr>
              <w:spacing w:after="0"/>
            </w:pPr>
            <w:r>
              <w:rPr>
                <w:rFonts w:ascii="Calibri" w:hAnsi="Calibri"/>
                <w:color w:val="000000"/>
                <w:sz w:val="19"/>
              </w:rPr>
              <w:t>Current files and declared dependencies in the project workspace</w:t>
            </w:r>
          </w:p>
        </w:tc>
      </w:tr>
      <w:tr>
        <w:trPr>
          <w:cantSplit/>
        </w:trPr>
        <w:tc>
          <w:tcPr>
            <w:tcW w:type="dxa" w:w="2600"/>
            <w:tcMar>
              <w:top w:w="80" w:type="dxa"/>
              <w:start w:w="120" w:type="dxa"/>
              <w:bottom w:w="80" w:type="dxa"/>
              <w:end w:w="120" w:type="dxa"/>
            </w:tcMar>
            <w:vAlign w:val="center"/>
            <w:shd w:fill="E8EEF5"/>
          </w:tcPr>
          <w:p>
            <w:pPr>
              <w:spacing w:after="0"/>
            </w:pPr>
            <w:r>
              <w:rPr>
                <w:rFonts w:ascii="Calibri" w:hAnsi="Calibri"/>
                <w:b/>
                <w:color w:val="1F4D78"/>
                <w:sz w:val="19"/>
              </w:rPr>
              <w:t>Report date</w:t>
            </w:r>
          </w:p>
        </w:tc>
        <w:tc>
          <w:tcPr>
            <w:tcW w:type="dxa" w:w="6760"/>
            <w:tcMar>
              <w:top w:w="80" w:type="dxa"/>
              <w:start w:w="120" w:type="dxa"/>
              <w:bottom w:w="80" w:type="dxa"/>
              <w:end w:w="120" w:type="dxa"/>
            </w:tcMar>
            <w:vAlign w:val="center"/>
          </w:tcPr>
          <w:p>
            <w:pPr>
              <w:spacing w:after="0"/>
            </w:pPr>
            <w:r>
              <w:rPr>
                <w:rFonts w:ascii="Calibri" w:hAnsi="Calibri"/>
                <w:color w:val="000000"/>
                <w:sz w:val="19"/>
              </w:rPr>
              <w:t>28 July 2026</w:t>
            </w:r>
          </w:p>
        </w:tc>
      </w:tr>
    </w:tbl>
    <w:p>
      <w:r>
        <w:br w:type="page"/>
      </w:r>
    </w:p>
    <w:p>
      <w:pPr>
        <w:pStyle w:val="Heading1"/>
      </w:pPr>
      <w:r>
        <w:t>1. Executive Summary</w:t>
      </w:r>
    </w:p>
    <w:p>
      <w:r>
        <w:rPr>
          <w:rFonts w:ascii="Calibri" w:hAnsi="Calibri"/>
        </w:rPr>
        <w:t>The project is a three-part application: a React web dashboard, a Node.js/Express REST backend, and a Flutter mobile client. PostgreSQL is the selected database and Prisma is the database access and migration layer. The code also contains a reusable design system, role-based authentication, analytics charts, browser geolocation, and a Google Maps directions link.</w:t>
      </w:r>
    </w:p>
    <w:tbl>
      <w:tblPr>
        <w:tblW w:type="dxa" w:w="9360"/>
        <w:jc w:val="left"/>
        <w:tblLayout w:type="fixed"/>
        <w:tblLook w:firstColumn="1" w:firstRow="1" w:lastColumn="0" w:lastRow="0" w:noHBand="0" w:noVBand="1" w:val="04A0"/>
        <w:tblInd w:w="120" w:type="dxa"/>
        <w:tblBorders>
          <w:top w:val="single" w:sz="5" w:space="0" w:color="B8C4CE"/>
          <w:left w:val="single" w:sz="5" w:space="0" w:color="B8C4CE"/>
          <w:bottom w:val="single" w:sz="5" w:space="0" w:color="B8C4CE"/>
          <w:right w:val="single" w:sz="5" w:space="0" w:color="B8C4CE"/>
          <w:insideH w:val="single" w:sz="5" w:space="0" w:color="B8C4CE"/>
          <w:insideV w:val="single" w:sz="5" w:space="0" w:color="B8C4CE"/>
        </w:tblBorders>
      </w:tblPr>
      <w:tblGrid>
        <w:gridCol w:w="9360"/>
      </w:tblGrid>
      <w:tr>
        <w:trPr>
          <w:cantSplit/>
        </w:trPr>
        <w:tc>
          <w:tcPr>
            <w:tcW w:type="dxa" w:w="9360"/>
            <w:tcMar>
              <w:top w:w="80" w:type="dxa"/>
              <w:start w:w="120" w:type="dxa"/>
              <w:bottom w:w="80" w:type="dxa"/>
              <w:end w:w="120" w:type="dxa"/>
            </w:tcMar>
            <w:vAlign w:val="center"/>
            <w:shd w:fill="FFF5D9"/>
          </w:tcPr>
          <w:p>
            <w:pPr>
              <w:spacing w:before="60" w:after="60"/>
            </w:pPr>
            <w:r>
              <w:rPr>
                <w:rFonts w:ascii="Calibri" w:hAnsi="Calibri"/>
                <w:b/>
                <w:color w:val="1F4D78"/>
                <w:sz w:val="21"/>
              </w:rPr>
              <w:t xml:space="preserve">Most important finding: </w:t>
            </w:r>
            <w:r>
              <w:rPr>
                <w:rFonts w:ascii="Calibri" w:hAnsi="Calibri"/>
                <w:color w:val="000000"/>
                <w:sz w:val="21"/>
              </w:rPr>
              <w:t>The project is not using the Google Maps JavaScript API or an API key. It opens a standard Google Maps directions URL. PostgreSQL and Prisma are present in code; pgAdmin 4 is an optional graphical manager, not a runtime dependency.</w:t>
            </w:r>
          </w:p>
        </w:tc>
      </w:tr>
    </w:tbl>
    <w:p>
      <w:pPr>
        <w:spacing w:after="0"/>
      </w:pPr>
    </w:p>
    <w:p>
      <w:pPr>
        <w:pStyle w:val="Heading2"/>
      </w:pPr>
      <w:r>
        <w:t>1.1 Architecture at a glance</w:t>
      </w:r>
    </w:p>
    <w:tbl>
      <w:tblPr>
        <w:tblW w:type="dxa" w:w="9360"/>
        <w:jc w:val="left"/>
        <w:tblLayout w:type="fixed"/>
        <w:tblLook w:firstColumn="1" w:firstRow="1" w:lastColumn="0" w:lastRow="0" w:noHBand="0" w:noVBand="1" w:val="04A0"/>
        <w:tblInd w:w="120" w:type="dxa"/>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Pr>
      <w:tblGrid>
        <w:gridCol w:w="9360"/>
      </w:tblGrid>
      <w:tr>
        <w:trPr>
          <w:cantSplit/>
        </w:trPr>
        <w:tc>
          <w:tcPr>
            <w:tcW w:type="dxa" w:w="9360"/>
            <w:tcMar>
              <w:top w:w="80" w:type="dxa"/>
              <w:start w:w="120" w:type="dxa"/>
              <w:bottom w:w="80" w:type="dxa"/>
              <w:end w:w="120" w:type="dxa"/>
            </w:tcMar>
            <w:vAlign w:val="center"/>
            <w:shd w:fill="F4F7FA"/>
          </w:tcPr>
          <w:p>
            <w:pPr>
              <w:spacing w:after="0"/>
              <w:jc w:val="center"/>
            </w:pPr>
            <w:r>
              <w:rPr>
                <w:rFonts w:ascii="Consolas" w:hAnsi="Consolas"/>
                <w:color w:val="203748"/>
                <w:sz w:val="19"/>
              </w:rPr>
              <w:t>React + TypeScript web app        Flutter + Dart mobile app</w:t>
              <w:br/>
              <w:t xml:space="preserve">              \                    /</w:t>
              <w:br/>
              <w:t xml:space="preserve">               REST/JSON over HTTP</w:t>
              <w:br/>
              <w:t xml:space="preserve">                       |</w:t>
              <w:br/>
              <w:t xml:space="preserve">          Node.js + Express backend</w:t>
              <w:br/>
              <w:t xml:space="preserve">                       |</w:t>
              <w:br/>
              <w:t xml:space="preserve">              Prisma ORM/client</w:t>
              <w:br/>
              <w:t xml:space="preserve">                       |</w:t>
              <w:br/>
              <w:t xml:space="preserve">                 PostgreSQL</w:t>
              <w:br/>
              <w:br/>
              <w:t>External browser action: Google Maps directions URL</w:t>
            </w:r>
          </w:p>
        </w:tc>
      </w:tr>
    </w:tbl>
    <w:p>
      <w:pPr>
        <w:pStyle w:val="Heading2"/>
      </w:pPr>
      <w:r>
        <w:t>1.2 Technology status key</w:t>
      </w:r>
    </w:p>
    <w:tbl>
      <w:tblPr>
        <w:tblW w:type="dxa" w:w="9360"/>
        <w:tblLayout w:type="fixed"/>
        <w:tblLook w:firstColumn="1" w:firstRow="1" w:lastColumn="0" w:lastRow="0" w:noHBand="0" w:noVBand="1" w:val="04A0"/>
        <w:jc w:val="left"/>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700"/>
        <w:gridCol w:w="7660"/>
      </w:tblGrid>
      <w:tr>
        <w:trPr>
          <w:cantSplit/>
          <w:tblHeader w:val="true"/>
          <w:cantSplit/>
        </w:trPr>
        <w:tc>
          <w:tcPr>
            <w:tcW w:type="dxa" w:w="1700"/>
            <w:tcMar>
              <w:top w:w="80" w:type="dxa"/>
              <w:start w:w="120" w:type="dxa"/>
              <w:bottom w:w="80" w:type="dxa"/>
              <w:end w:w="120" w:type="dxa"/>
            </w:tcMar>
            <w:vAlign w:val="center"/>
            <w:shd w:fill="E8EEF5"/>
          </w:tcPr>
          <w:p>
            <w:pPr>
              <w:spacing w:after="0"/>
              <w:jc w:val="left"/>
            </w:pPr>
            <w:r>
              <w:rPr>
                <w:rFonts w:ascii="Calibri" w:hAnsi="Calibri"/>
                <w:b/>
                <w:color w:val="1F4D78"/>
                <w:sz w:val="18"/>
              </w:rPr>
              <w:t>Status</w:t>
            </w:r>
          </w:p>
        </w:tc>
        <w:tc>
          <w:tcPr>
            <w:tcW w:type="dxa" w:w="7660"/>
            <w:tcMar>
              <w:top w:w="80" w:type="dxa"/>
              <w:start w:w="120" w:type="dxa"/>
              <w:bottom w:w="80" w:type="dxa"/>
              <w:end w:w="120" w:type="dxa"/>
            </w:tcMar>
            <w:vAlign w:val="center"/>
            <w:shd w:fill="E8EEF5"/>
          </w:tcPr>
          <w:p>
            <w:pPr>
              <w:spacing w:after="0"/>
              <w:jc w:val="left"/>
            </w:pPr>
            <w:r>
              <w:rPr>
                <w:rFonts w:ascii="Calibri" w:hAnsi="Calibri"/>
                <w:b/>
                <w:color w:val="1F4D78"/>
                <w:sz w:val="18"/>
              </w:rPr>
              <w:t>Meaning in this report</w:t>
            </w:r>
          </w:p>
        </w:tc>
      </w:tr>
      <w:tr>
        <w:trPr>
          <w:cantSplit/>
        </w:trPr>
        <w:tc>
          <w:tcPr>
            <w:tcW w:type="dxa" w:w="1700"/>
            <w:tcMar>
              <w:top w:w="80" w:type="dxa"/>
              <w:start w:w="120" w:type="dxa"/>
              <w:bottom w:w="80" w:type="dxa"/>
              <w:end w:w="120" w:type="dxa"/>
            </w:tcMar>
            <w:vAlign w:val="center"/>
          </w:tcPr>
          <w:p>
            <w:pPr>
              <w:spacing w:before="0" w:after="0" w:line="259" w:lineRule="auto"/>
            </w:pPr>
            <w:r>
              <w:rPr>
                <w:rFonts w:ascii="Calibri" w:hAnsi="Calibri"/>
                <w:color w:val="000000"/>
                <w:sz w:val="19"/>
              </w:rPr>
              <w:t>Active</w:t>
            </w:r>
          </w:p>
        </w:tc>
        <w:tc>
          <w:tcPr>
            <w:tcW w:type="dxa" w:w="7660"/>
            <w:tcMar>
              <w:top w:w="80" w:type="dxa"/>
              <w:start w:w="120" w:type="dxa"/>
              <w:bottom w:w="80" w:type="dxa"/>
              <w:end w:w="120" w:type="dxa"/>
            </w:tcMar>
            <w:vAlign w:val="center"/>
          </w:tcPr>
          <w:p>
            <w:pPr>
              <w:spacing w:before="0" w:after="0" w:line="259" w:lineRule="auto"/>
            </w:pPr>
            <w:r>
              <w:rPr>
                <w:rFonts w:ascii="Calibri" w:hAnsi="Calibri"/>
                <w:color w:val="000000"/>
                <w:sz w:val="19"/>
              </w:rPr>
              <w:t>Imported or directly used by application code.</w:t>
            </w:r>
          </w:p>
        </w:tc>
      </w:tr>
      <w:tr>
        <w:trPr>
          <w:cantSplit/>
        </w:trPr>
        <w:tc>
          <w:tcPr>
            <w:tcW w:type="dxa" w:w="1700"/>
            <w:shd w:fill="F9FAFB"/>
            <w:tcMar>
              <w:top w:w="80" w:type="dxa"/>
              <w:start w:w="120" w:type="dxa"/>
              <w:bottom w:w="80" w:type="dxa"/>
              <w:end w:w="120" w:type="dxa"/>
            </w:tcMar>
            <w:vAlign w:val="center"/>
          </w:tcPr>
          <w:p>
            <w:pPr>
              <w:spacing w:before="0" w:after="0" w:line="259" w:lineRule="auto"/>
            </w:pPr>
            <w:r>
              <w:rPr>
                <w:rFonts w:ascii="Calibri" w:hAnsi="Calibri"/>
                <w:color w:val="000000"/>
                <w:sz w:val="19"/>
              </w:rPr>
              <w:t>Configured</w:t>
            </w:r>
          </w:p>
        </w:tc>
        <w:tc>
          <w:tcPr>
            <w:tcW w:type="dxa" w:w="7660"/>
            <w:shd w:fill="F9FAFB"/>
            <w:tcMar>
              <w:top w:w="80" w:type="dxa"/>
              <w:start w:w="120" w:type="dxa"/>
              <w:bottom w:w="80" w:type="dxa"/>
              <w:end w:w="120" w:type="dxa"/>
            </w:tcMar>
            <w:vAlign w:val="center"/>
          </w:tcPr>
          <w:p>
            <w:pPr>
              <w:spacing w:before="0" w:after="0" w:line="259" w:lineRule="auto"/>
            </w:pPr>
            <w:r>
              <w:rPr>
                <w:rFonts w:ascii="Calibri" w:hAnsi="Calibri"/>
                <w:color w:val="000000"/>
                <w:sz w:val="19"/>
              </w:rPr>
              <w:t>Declared and set up, although usage may be limited or incomplete.</w:t>
            </w:r>
          </w:p>
        </w:tc>
      </w:tr>
      <w:tr>
        <w:trPr>
          <w:cantSplit/>
        </w:trPr>
        <w:tc>
          <w:tcPr>
            <w:tcW w:type="dxa" w:w="1700"/>
            <w:tcMar>
              <w:top w:w="80" w:type="dxa"/>
              <w:start w:w="120" w:type="dxa"/>
              <w:bottom w:w="80" w:type="dxa"/>
              <w:end w:w="120" w:type="dxa"/>
            </w:tcMar>
            <w:vAlign w:val="center"/>
          </w:tcPr>
          <w:p>
            <w:pPr>
              <w:spacing w:before="0" w:after="0" w:line="259" w:lineRule="auto"/>
            </w:pPr>
            <w:r>
              <w:rPr>
                <w:rFonts w:ascii="Calibri" w:hAnsi="Calibri"/>
                <w:color w:val="000000"/>
                <w:sz w:val="19"/>
              </w:rPr>
              <w:t>Development</w:t>
            </w:r>
          </w:p>
        </w:tc>
        <w:tc>
          <w:tcPr>
            <w:tcW w:type="dxa" w:w="7660"/>
            <w:tcMar>
              <w:top w:w="80" w:type="dxa"/>
              <w:start w:w="120" w:type="dxa"/>
              <w:bottom w:w="80" w:type="dxa"/>
              <w:end w:w="120" w:type="dxa"/>
            </w:tcMar>
            <w:vAlign w:val="center"/>
          </w:tcPr>
          <w:p>
            <w:pPr>
              <w:spacing w:before="0" w:after="0" w:line="259" w:lineRule="auto"/>
            </w:pPr>
            <w:r>
              <w:rPr>
                <w:rFonts w:ascii="Calibri" w:hAnsi="Calibri"/>
                <w:color w:val="000000"/>
                <w:sz w:val="19"/>
              </w:rPr>
              <w:t>Used to build, lint, format, test, or run the project during development.</w:t>
            </w:r>
          </w:p>
        </w:tc>
      </w:tr>
      <w:tr>
        <w:trPr>
          <w:cantSplit/>
        </w:trPr>
        <w:tc>
          <w:tcPr>
            <w:tcW w:type="dxa" w:w="1700"/>
            <w:shd w:fill="F9FAFB"/>
            <w:tcMar>
              <w:top w:w="80" w:type="dxa"/>
              <w:start w:w="120" w:type="dxa"/>
              <w:bottom w:w="80" w:type="dxa"/>
              <w:end w:w="120" w:type="dxa"/>
            </w:tcMar>
            <w:vAlign w:val="center"/>
          </w:tcPr>
          <w:p>
            <w:pPr>
              <w:spacing w:before="0" w:after="0" w:line="259" w:lineRule="auto"/>
            </w:pPr>
            <w:r>
              <w:rPr>
                <w:rFonts w:ascii="Calibri" w:hAnsi="Calibri"/>
                <w:color w:val="000000"/>
                <w:sz w:val="19"/>
              </w:rPr>
              <w:t>Mock/demo</w:t>
            </w:r>
          </w:p>
        </w:tc>
        <w:tc>
          <w:tcPr>
            <w:tcW w:type="dxa" w:w="7660"/>
            <w:shd w:fill="F9FAFB"/>
            <w:tcMar>
              <w:top w:w="80" w:type="dxa"/>
              <w:start w:w="120" w:type="dxa"/>
              <w:bottom w:w="80" w:type="dxa"/>
              <w:end w:w="120" w:type="dxa"/>
            </w:tcMar>
            <w:vAlign w:val="center"/>
          </w:tcPr>
          <w:p>
            <w:pPr>
              <w:spacing w:before="0" w:after="0" w:line="259" w:lineRule="auto"/>
            </w:pPr>
            <w:r>
              <w:rPr>
                <w:rFonts w:ascii="Calibri" w:hAnsi="Calibri"/>
                <w:color w:val="000000"/>
                <w:sz w:val="19"/>
              </w:rPr>
              <w:t>Used only to simulate unfinished backend features or preview interface states.</w:t>
            </w:r>
          </w:p>
        </w:tc>
      </w:tr>
      <w:tr>
        <w:trPr>
          <w:cantSplit/>
        </w:trPr>
        <w:tc>
          <w:tcPr>
            <w:tcW w:type="dxa" w:w="1700"/>
            <w:tcMar>
              <w:top w:w="80" w:type="dxa"/>
              <w:start w:w="120" w:type="dxa"/>
              <w:bottom w:w="80" w:type="dxa"/>
              <w:end w:w="120" w:type="dxa"/>
            </w:tcMar>
            <w:vAlign w:val="center"/>
          </w:tcPr>
          <w:p>
            <w:pPr>
              <w:spacing w:before="0" w:after="0" w:line="259" w:lineRule="auto"/>
            </w:pPr>
            <w:r>
              <w:rPr>
                <w:rFonts w:ascii="Calibri" w:hAnsi="Calibri"/>
                <w:color w:val="000000"/>
                <w:sz w:val="19"/>
              </w:rPr>
              <w:t>External</w:t>
            </w:r>
          </w:p>
        </w:tc>
        <w:tc>
          <w:tcPr>
            <w:tcW w:type="dxa" w:w="7660"/>
            <w:tcMar>
              <w:top w:w="80" w:type="dxa"/>
              <w:start w:w="120" w:type="dxa"/>
              <w:bottom w:w="80" w:type="dxa"/>
              <w:end w:w="120" w:type="dxa"/>
            </w:tcMar>
            <w:vAlign w:val="center"/>
          </w:tcPr>
          <w:p>
            <w:pPr>
              <w:spacing w:before="0" w:after="0" w:line="259" w:lineRule="auto"/>
            </w:pPr>
            <w:r>
              <w:rPr>
                <w:rFonts w:ascii="Calibri" w:hAnsi="Calibri"/>
                <w:color w:val="000000"/>
                <w:sz w:val="19"/>
              </w:rPr>
              <w:t>Opened or managed outside the application rather than installed as a code library.</w:t>
            </w:r>
          </w:p>
        </w:tc>
      </w:tr>
    </w:tbl>
    <w:p>
      <w:pPr>
        <w:spacing w:after="0"/>
      </w:pPr>
    </w:p>
    <w:p>
      <w:r>
        <w:br w:type="page"/>
      </w:r>
    </w:p>
    <w:p>
      <w:pPr>
        <w:pStyle w:val="Heading1"/>
      </w:pPr>
      <w:r>
        <w:t>2. Programming Languages and Platform Foundations</w:t>
      </w:r>
    </w:p>
    <w:p>
      <w:pPr>
        <w:spacing w:after="160"/>
      </w:pPr>
      <w:r>
        <w:rPr>
          <w:rFonts w:ascii="Calibri" w:hAnsi="Calibri"/>
          <w:i/>
          <w:color w:val="5E6B75"/>
          <w:sz w:val="21"/>
        </w:rPr>
        <w:t>These are the main languages, runtimes, and platform formats visible in the repository.</w:t>
      </w:r>
    </w:p>
    <w:tbl>
      <w:tblPr>
        <w:tblW w:type="dxa" w:w="9360"/>
        <w:tblLayout w:type="fixed"/>
        <w:tblLook w:firstColumn="1" w:firstRow="1" w:lastColumn="0" w:lastRow="0" w:noHBand="0" w:noVBand="1" w:val="04A0"/>
        <w:jc w:val="left"/>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700"/>
        <w:gridCol w:w="1250"/>
        <w:gridCol w:w="3710"/>
        <w:gridCol w:w="2700"/>
      </w:tblGrid>
      <w:tr>
        <w:trPr>
          <w:cantSplit/>
          <w:tblHeader w:val="true"/>
          <w:cantSplit/>
        </w:trPr>
        <w:tc>
          <w:tcPr>
            <w:tcW w:type="dxa" w:w="1700"/>
            <w:tcMar>
              <w:top w:w="80" w:type="dxa"/>
              <w:start w:w="120" w:type="dxa"/>
              <w:bottom w:w="80" w:type="dxa"/>
              <w:end w:w="120" w:type="dxa"/>
            </w:tcMar>
            <w:vAlign w:val="center"/>
            <w:shd w:fill="E8EEF5"/>
          </w:tcPr>
          <w:p>
            <w:pPr>
              <w:spacing w:after="0"/>
              <w:jc w:val="left"/>
            </w:pPr>
            <w:r>
              <w:rPr>
                <w:rFonts w:ascii="Calibri" w:hAnsi="Calibri"/>
                <w:b/>
                <w:color w:val="1F4D78"/>
                <w:sz w:val="18"/>
              </w:rPr>
              <w:t>Technology</w:t>
            </w:r>
          </w:p>
        </w:tc>
        <w:tc>
          <w:tcPr>
            <w:tcW w:type="dxa" w:w="1250"/>
            <w:tcMar>
              <w:top w:w="80" w:type="dxa"/>
              <w:start w:w="120" w:type="dxa"/>
              <w:bottom w:w="80" w:type="dxa"/>
              <w:end w:w="120" w:type="dxa"/>
            </w:tcMar>
            <w:vAlign w:val="center"/>
            <w:shd w:fill="E8EEF5"/>
          </w:tcPr>
          <w:p>
            <w:pPr>
              <w:spacing w:after="0"/>
              <w:jc w:val="left"/>
            </w:pPr>
            <w:r>
              <w:rPr>
                <w:rFonts w:ascii="Calibri" w:hAnsi="Calibri"/>
                <w:b/>
                <w:color w:val="1F4D78"/>
                <w:sz w:val="18"/>
              </w:rPr>
              <w:t>Status</w:t>
            </w:r>
          </w:p>
        </w:tc>
        <w:tc>
          <w:tcPr>
            <w:tcW w:type="dxa" w:w="3710"/>
            <w:tcMar>
              <w:top w:w="80" w:type="dxa"/>
              <w:start w:w="120" w:type="dxa"/>
              <w:bottom w:w="80" w:type="dxa"/>
              <w:end w:w="120" w:type="dxa"/>
            </w:tcMar>
            <w:vAlign w:val="center"/>
            <w:shd w:fill="E8EEF5"/>
          </w:tcPr>
          <w:p>
            <w:pPr>
              <w:spacing w:after="0"/>
              <w:jc w:val="left"/>
            </w:pPr>
            <w:r>
              <w:rPr>
                <w:rFonts w:ascii="Calibri" w:hAnsi="Calibri"/>
                <w:b/>
                <w:color w:val="1F4D78"/>
                <w:sz w:val="18"/>
              </w:rPr>
              <w:t>Purpose</w:t>
            </w:r>
          </w:p>
        </w:tc>
        <w:tc>
          <w:tcPr>
            <w:tcW w:type="dxa" w:w="2700"/>
            <w:tcMar>
              <w:top w:w="80" w:type="dxa"/>
              <w:start w:w="120" w:type="dxa"/>
              <w:bottom w:w="80" w:type="dxa"/>
              <w:end w:w="120" w:type="dxa"/>
            </w:tcMar>
            <w:vAlign w:val="center"/>
            <w:shd w:fill="E8EEF5"/>
          </w:tcPr>
          <w:p>
            <w:pPr>
              <w:spacing w:after="0"/>
              <w:jc w:val="left"/>
            </w:pPr>
            <w:r>
              <w:rPr>
                <w:rFonts w:ascii="Calibri" w:hAnsi="Calibri"/>
                <w:b/>
                <w:color w:val="1F4D78"/>
                <w:sz w:val="18"/>
              </w:rPr>
              <w:t>Where it appears</w:t>
            </w:r>
          </w:p>
        </w:tc>
      </w:tr>
      <w:tr>
        <w:trPr>
          <w:cantSplit/>
        </w:trPr>
        <w:tc>
          <w:tcPr>
            <w:tcW w:type="dxa" w:w="1700"/>
            <w:tcMar>
              <w:top w:w="80" w:type="dxa"/>
              <w:start w:w="120" w:type="dxa"/>
              <w:bottom w:w="80" w:type="dxa"/>
              <w:end w:w="120" w:type="dxa"/>
            </w:tcMar>
            <w:vAlign w:val="center"/>
          </w:tcPr>
          <w:p>
            <w:pPr>
              <w:spacing w:before="0" w:after="0" w:line="259" w:lineRule="auto"/>
            </w:pPr>
            <w:r>
              <w:rPr>
                <w:rFonts w:ascii="Calibri" w:hAnsi="Calibri"/>
                <w:color w:val="000000"/>
                <w:sz w:val="16"/>
              </w:rPr>
              <w:t>TypeScript / TSX</w:t>
            </w:r>
          </w:p>
        </w:tc>
        <w:tc>
          <w:tcPr>
            <w:tcW w:type="dxa" w:w="1250"/>
            <w:tcMar>
              <w:top w:w="80" w:type="dxa"/>
              <w:start w:w="120" w:type="dxa"/>
              <w:bottom w:w="80" w:type="dxa"/>
              <w:end w:w="120" w:type="dxa"/>
            </w:tcMar>
            <w:vAlign w:val="center"/>
          </w:tcPr>
          <w:p>
            <w:pPr>
              <w:spacing w:before="0" w:after="0" w:line="259" w:lineRule="auto"/>
            </w:pPr>
            <w:r>
              <w:rPr>
                <w:rFonts w:ascii="Calibri" w:hAnsi="Calibri"/>
                <w:color w:val="000000"/>
                <w:sz w:val="16"/>
              </w:rPr>
              <w:t>Active</w:t>
            </w:r>
          </w:p>
        </w:tc>
        <w:tc>
          <w:tcPr>
            <w:tcW w:type="dxa" w:w="3710"/>
            <w:tcMar>
              <w:top w:w="80" w:type="dxa"/>
              <w:start w:w="120" w:type="dxa"/>
              <w:bottom w:w="80" w:type="dxa"/>
              <w:end w:w="120" w:type="dxa"/>
            </w:tcMar>
            <w:vAlign w:val="center"/>
          </w:tcPr>
          <w:p>
            <w:pPr>
              <w:spacing w:before="0" w:after="0" w:line="259" w:lineRule="auto"/>
            </w:pPr>
            <w:r>
              <w:rPr>
                <w:rFonts w:ascii="Calibri" w:hAnsi="Calibri"/>
                <w:color w:val="000000"/>
                <w:sz w:val="16"/>
              </w:rPr>
              <w:t>Typed web application and React components.</w:t>
            </w:r>
          </w:p>
        </w:tc>
        <w:tc>
          <w:tcPr>
            <w:tcW w:type="dxa" w:w="2700"/>
            <w:tcMar>
              <w:top w:w="80" w:type="dxa"/>
              <w:start w:w="120" w:type="dxa"/>
              <w:bottom w:w="80" w:type="dxa"/>
              <w:end w:w="120" w:type="dxa"/>
            </w:tcMar>
            <w:vAlign w:val="center"/>
          </w:tcPr>
          <w:p>
            <w:pPr>
              <w:spacing w:before="0" w:after="0" w:line="259" w:lineRule="auto"/>
            </w:pPr>
            <w:r>
              <w:rPr>
                <w:rFonts w:ascii="Calibri" w:hAnsi="Calibri"/>
                <w:color w:val="000000"/>
                <w:sz w:val="16"/>
              </w:rPr>
              <w:t>web/src; tsconfig files</w:t>
            </w:r>
          </w:p>
        </w:tc>
      </w:tr>
      <w:tr>
        <w:trPr>
          <w:cantSplit/>
        </w:trPr>
        <w:tc>
          <w:tcPr>
            <w:tcW w:type="dxa" w:w="17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JavaScript (CommonJS)</w:t>
            </w:r>
          </w:p>
        </w:tc>
        <w:tc>
          <w:tcPr>
            <w:tcW w:type="dxa" w:w="125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Active</w:t>
            </w:r>
          </w:p>
        </w:tc>
        <w:tc>
          <w:tcPr>
            <w:tcW w:type="dxa" w:w="371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Backend server, services, routes, utilities, and seed script.</w:t>
            </w:r>
          </w:p>
        </w:tc>
        <w:tc>
          <w:tcPr>
            <w:tcW w:type="dxa" w:w="27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backend/src; backend/prisma/seed.js</w:t>
            </w:r>
          </w:p>
        </w:tc>
      </w:tr>
      <w:tr>
        <w:trPr>
          <w:cantSplit/>
        </w:trPr>
        <w:tc>
          <w:tcPr>
            <w:tcW w:type="dxa" w:w="1700"/>
            <w:tcMar>
              <w:top w:w="80" w:type="dxa"/>
              <w:start w:w="120" w:type="dxa"/>
              <w:bottom w:w="80" w:type="dxa"/>
              <w:end w:w="120" w:type="dxa"/>
            </w:tcMar>
            <w:vAlign w:val="center"/>
          </w:tcPr>
          <w:p>
            <w:pPr>
              <w:spacing w:before="0" w:after="0" w:line="259" w:lineRule="auto"/>
            </w:pPr>
            <w:r>
              <w:rPr>
                <w:rFonts w:ascii="Calibri" w:hAnsi="Calibri"/>
                <w:color w:val="000000"/>
                <w:sz w:val="16"/>
              </w:rPr>
              <w:t>Node.js</w:t>
            </w:r>
          </w:p>
        </w:tc>
        <w:tc>
          <w:tcPr>
            <w:tcW w:type="dxa" w:w="1250"/>
            <w:tcMar>
              <w:top w:w="80" w:type="dxa"/>
              <w:start w:w="120" w:type="dxa"/>
              <w:bottom w:w="80" w:type="dxa"/>
              <w:end w:w="120" w:type="dxa"/>
            </w:tcMar>
            <w:vAlign w:val="center"/>
          </w:tcPr>
          <w:p>
            <w:pPr>
              <w:spacing w:before="0" w:after="0" w:line="259" w:lineRule="auto"/>
            </w:pPr>
            <w:r>
              <w:rPr>
                <w:rFonts w:ascii="Calibri" w:hAnsi="Calibri"/>
                <w:color w:val="000000"/>
                <w:sz w:val="16"/>
              </w:rPr>
              <w:t>Active</w:t>
            </w:r>
          </w:p>
        </w:tc>
        <w:tc>
          <w:tcPr>
            <w:tcW w:type="dxa" w:w="3710"/>
            <w:tcMar>
              <w:top w:w="80" w:type="dxa"/>
              <w:start w:w="120" w:type="dxa"/>
              <w:bottom w:w="80" w:type="dxa"/>
              <w:end w:w="120" w:type="dxa"/>
            </w:tcMar>
            <w:vAlign w:val="center"/>
          </w:tcPr>
          <w:p>
            <w:pPr>
              <w:spacing w:before="0" w:after="0" w:line="259" w:lineRule="auto"/>
            </w:pPr>
            <w:r>
              <w:rPr>
                <w:rFonts w:ascii="Calibri" w:hAnsi="Calibri"/>
                <w:color w:val="000000"/>
                <w:sz w:val="16"/>
              </w:rPr>
              <w:t>Runs the Express backend and npm scripts. Exact runtime version is not pinned in package.json.</w:t>
            </w:r>
          </w:p>
        </w:tc>
        <w:tc>
          <w:tcPr>
            <w:tcW w:type="dxa" w:w="2700"/>
            <w:tcMar>
              <w:top w:w="80" w:type="dxa"/>
              <w:start w:w="120" w:type="dxa"/>
              <w:bottom w:w="80" w:type="dxa"/>
              <w:end w:w="120" w:type="dxa"/>
            </w:tcMar>
            <w:vAlign w:val="center"/>
          </w:tcPr>
          <w:p>
            <w:pPr>
              <w:spacing w:before="0" w:after="0" w:line="259" w:lineRule="auto"/>
            </w:pPr>
            <w:r>
              <w:rPr>
                <w:rFonts w:ascii="Calibri" w:hAnsi="Calibri"/>
                <w:color w:val="000000"/>
                <w:sz w:val="16"/>
              </w:rPr>
              <w:t>backend/package.json</w:t>
            </w:r>
          </w:p>
        </w:tc>
      </w:tr>
      <w:tr>
        <w:trPr>
          <w:cantSplit/>
        </w:trPr>
        <w:tc>
          <w:tcPr>
            <w:tcW w:type="dxa" w:w="17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Dart</w:t>
            </w:r>
          </w:p>
        </w:tc>
        <w:tc>
          <w:tcPr>
            <w:tcW w:type="dxa" w:w="125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Active</w:t>
            </w:r>
          </w:p>
        </w:tc>
        <w:tc>
          <w:tcPr>
            <w:tcW w:type="dxa" w:w="371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Language used by the Flutter mobile application; SDK constraint is ^3.12.2.</w:t>
            </w:r>
          </w:p>
        </w:tc>
        <w:tc>
          <w:tcPr>
            <w:tcW w:type="dxa" w:w="27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mobile/lib; mobile/pubspec.yaml</w:t>
            </w:r>
          </w:p>
        </w:tc>
      </w:tr>
      <w:tr>
        <w:trPr>
          <w:cantSplit/>
        </w:trPr>
        <w:tc>
          <w:tcPr>
            <w:tcW w:type="dxa" w:w="1700"/>
            <w:tcMar>
              <w:top w:w="80" w:type="dxa"/>
              <w:start w:w="120" w:type="dxa"/>
              <w:bottom w:w="80" w:type="dxa"/>
              <w:end w:w="120" w:type="dxa"/>
            </w:tcMar>
            <w:vAlign w:val="center"/>
          </w:tcPr>
          <w:p>
            <w:pPr>
              <w:spacing w:before="0" w:after="0" w:line="259" w:lineRule="auto"/>
            </w:pPr>
            <w:r>
              <w:rPr>
                <w:rFonts w:ascii="Calibri" w:hAnsi="Calibri"/>
                <w:color w:val="000000"/>
                <w:sz w:val="16"/>
              </w:rPr>
              <w:t>Flutter</w:t>
            </w:r>
          </w:p>
        </w:tc>
        <w:tc>
          <w:tcPr>
            <w:tcW w:type="dxa" w:w="1250"/>
            <w:tcMar>
              <w:top w:w="80" w:type="dxa"/>
              <w:start w:w="120" w:type="dxa"/>
              <w:bottom w:w="80" w:type="dxa"/>
              <w:end w:w="120" w:type="dxa"/>
            </w:tcMar>
            <w:vAlign w:val="center"/>
          </w:tcPr>
          <w:p>
            <w:pPr>
              <w:spacing w:before="0" w:after="0" w:line="259" w:lineRule="auto"/>
            </w:pPr>
            <w:r>
              <w:rPr>
                <w:rFonts w:ascii="Calibri" w:hAnsi="Calibri"/>
                <w:color w:val="000000"/>
                <w:sz w:val="16"/>
              </w:rPr>
              <w:t>Active</w:t>
            </w:r>
          </w:p>
        </w:tc>
        <w:tc>
          <w:tcPr>
            <w:tcW w:type="dxa" w:w="3710"/>
            <w:tcMar>
              <w:top w:w="80" w:type="dxa"/>
              <w:start w:w="120" w:type="dxa"/>
              <w:bottom w:w="80" w:type="dxa"/>
              <w:end w:w="120" w:type="dxa"/>
            </w:tcMar>
            <w:vAlign w:val="center"/>
          </w:tcPr>
          <w:p>
            <w:pPr>
              <w:spacing w:before="0" w:after="0" w:line="259" w:lineRule="auto"/>
            </w:pPr>
            <w:r>
              <w:rPr>
                <w:rFonts w:ascii="Calibri" w:hAnsi="Calibri"/>
                <w:color w:val="000000"/>
                <w:sz w:val="16"/>
              </w:rPr>
              <w:t>Cross-platform mobile UI framework. The Flutter SDK version is not pinned in pubspec.yaml.</w:t>
            </w:r>
          </w:p>
        </w:tc>
        <w:tc>
          <w:tcPr>
            <w:tcW w:type="dxa" w:w="2700"/>
            <w:tcMar>
              <w:top w:w="80" w:type="dxa"/>
              <w:start w:w="120" w:type="dxa"/>
              <w:bottom w:w="80" w:type="dxa"/>
              <w:end w:w="120" w:type="dxa"/>
            </w:tcMar>
            <w:vAlign w:val="center"/>
          </w:tcPr>
          <w:p>
            <w:pPr>
              <w:spacing w:before="0" w:after="0" w:line="259" w:lineRule="auto"/>
            </w:pPr>
            <w:r>
              <w:rPr>
                <w:rFonts w:ascii="Calibri" w:hAnsi="Calibri"/>
                <w:color w:val="000000"/>
                <w:sz w:val="16"/>
              </w:rPr>
              <w:t>mobile/lib; mobile/pubspec.yaml</w:t>
            </w:r>
          </w:p>
        </w:tc>
      </w:tr>
      <w:tr>
        <w:trPr>
          <w:cantSplit/>
        </w:trPr>
        <w:tc>
          <w:tcPr>
            <w:tcW w:type="dxa" w:w="17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Kotlin</w:t>
            </w:r>
          </w:p>
        </w:tc>
        <w:tc>
          <w:tcPr>
            <w:tcW w:type="dxa" w:w="125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Configured</w:t>
            </w:r>
          </w:p>
        </w:tc>
        <w:tc>
          <w:tcPr>
            <w:tcW w:type="dxa" w:w="371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Android host application and Gradle plugin; declared plugin version 2.3.20.</w:t>
            </w:r>
          </w:p>
        </w:tc>
        <w:tc>
          <w:tcPr>
            <w:tcW w:type="dxa" w:w="27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mobile/android</w:t>
            </w:r>
          </w:p>
        </w:tc>
      </w:tr>
      <w:tr>
        <w:trPr>
          <w:cantSplit/>
        </w:trPr>
        <w:tc>
          <w:tcPr>
            <w:tcW w:type="dxa" w:w="1700"/>
            <w:tcMar>
              <w:top w:w="80" w:type="dxa"/>
              <w:start w:w="120" w:type="dxa"/>
              <w:bottom w:w="80" w:type="dxa"/>
              <w:end w:w="120" w:type="dxa"/>
            </w:tcMar>
            <w:vAlign w:val="center"/>
          </w:tcPr>
          <w:p>
            <w:pPr>
              <w:spacing w:before="0" w:after="0" w:line="259" w:lineRule="auto"/>
            </w:pPr>
            <w:r>
              <w:rPr>
                <w:rFonts w:ascii="Calibri" w:hAnsi="Calibri"/>
                <w:color w:val="000000"/>
                <w:sz w:val="16"/>
              </w:rPr>
              <w:t>Java/JVM 17</w:t>
            </w:r>
          </w:p>
        </w:tc>
        <w:tc>
          <w:tcPr>
            <w:tcW w:type="dxa" w:w="1250"/>
            <w:tcMar>
              <w:top w:w="80" w:type="dxa"/>
              <w:start w:w="120" w:type="dxa"/>
              <w:bottom w:w="80" w:type="dxa"/>
              <w:end w:w="120" w:type="dxa"/>
            </w:tcMar>
            <w:vAlign w:val="center"/>
          </w:tcPr>
          <w:p>
            <w:pPr>
              <w:spacing w:before="0" w:after="0" w:line="259" w:lineRule="auto"/>
            </w:pPr>
            <w:r>
              <w:rPr>
                <w:rFonts w:ascii="Calibri" w:hAnsi="Calibri"/>
                <w:color w:val="000000"/>
                <w:sz w:val="16"/>
              </w:rPr>
              <w:t>Configured</w:t>
            </w:r>
          </w:p>
        </w:tc>
        <w:tc>
          <w:tcPr>
            <w:tcW w:type="dxa" w:w="3710"/>
            <w:tcMar>
              <w:top w:w="80" w:type="dxa"/>
              <w:start w:w="120" w:type="dxa"/>
              <w:bottom w:w="80" w:type="dxa"/>
              <w:end w:w="120" w:type="dxa"/>
            </w:tcMar>
            <w:vAlign w:val="center"/>
          </w:tcPr>
          <w:p>
            <w:pPr>
              <w:spacing w:before="0" w:after="0" w:line="259" w:lineRule="auto"/>
            </w:pPr>
            <w:r>
              <w:rPr>
                <w:rFonts w:ascii="Calibri" w:hAnsi="Calibri"/>
                <w:color w:val="000000"/>
                <w:sz w:val="16"/>
              </w:rPr>
              <w:t>Android source/target compatibility and Kotlin JVM target.</w:t>
            </w:r>
          </w:p>
        </w:tc>
        <w:tc>
          <w:tcPr>
            <w:tcW w:type="dxa" w:w="2700"/>
            <w:tcMar>
              <w:top w:w="80" w:type="dxa"/>
              <w:start w:w="120" w:type="dxa"/>
              <w:bottom w:w="80" w:type="dxa"/>
              <w:end w:w="120" w:type="dxa"/>
            </w:tcMar>
            <w:vAlign w:val="center"/>
          </w:tcPr>
          <w:p>
            <w:pPr>
              <w:spacing w:before="0" w:after="0" w:line="259" w:lineRule="auto"/>
            </w:pPr>
            <w:r>
              <w:rPr>
                <w:rFonts w:ascii="Calibri" w:hAnsi="Calibri"/>
                <w:color w:val="000000"/>
                <w:sz w:val="16"/>
              </w:rPr>
              <w:t>mobile/android/app/build.gradle.kts</w:t>
            </w:r>
          </w:p>
        </w:tc>
      </w:tr>
      <w:tr>
        <w:trPr>
          <w:cantSplit/>
        </w:trPr>
        <w:tc>
          <w:tcPr>
            <w:tcW w:type="dxa" w:w="17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SQL / PostgreSQL SQL</w:t>
            </w:r>
          </w:p>
        </w:tc>
        <w:tc>
          <w:tcPr>
            <w:tcW w:type="dxa" w:w="125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Active</w:t>
            </w:r>
          </w:p>
        </w:tc>
        <w:tc>
          <w:tcPr>
            <w:tcW w:type="dxa" w:w="371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Database migration SQL generated and maintained through Prisma.</w:t>
            </w:r>
          </w:p>
        </w:tc>
        <w:tc>
          <w:tcPr>
            <w:tcW w:type="dxa" w:w="27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backend/prisma/migrations</w:t>
            </w:r>
          </w:p>
        </w:tc>
      </w:tr>
      <w:tr>
        <w:trPr>
          <w:cantSplit/>
        </w:trPr>
        <w:tc>
          <w:tcPr>
            <w:tcW w:type="dxa" w:w="1700"/>
            <w:tcMar>
              <w:top w:w="80" w:type="dxa"/>
              <w:start w:w="120" w:type="dxa"/>
              <w:bottom w:w="80" w:type="dxa"/>
              <w:end w:w="120" w:type="dxa"/>
            </w:tcMar>
            <w:vAlign w:val="center"/>
          </w:tcPr>
          <w:p>
            <w:pPr>
              <w:spacing w:before="0" w:after="0" w:line="259" w:lineRule="auto"/>
            </w:pPr>
            <w:r>
              <w:rPr>
                <w:rFonts w:ascii="Calibri" w:hAnsi="Calibri"/>
                <w:color w:val="000000"/>
                <w:sz w:val="16"/>
              </w:rPr>
              <w:t>CSS</w:t>
            </w:r>
          </w:p>
        </w:tc>
        <w:tc>
          <w:tcPr>
            <w:tcW w:type="dxa" w:w="1250"/>
            <w:tcMar>
              <w:top w:w="80" w:type="dxa"/>
              <w:start w:w="120" w:type="dxa"/>
              <w:bottom w:w="80" w:type="dxa"/>
              <w:end w:w="120" w:type="dxa"/>
            </w:tcMar>
            <w:vAlign w:val="center"/>
          </w:tcPr>
          <w:p>
            <w:pPr>
              <w:spacing w:before="0" w:after="0" w:line="259" w:lineRule="auto"/>
            </w:pPr>
            <w:r>
              <w:rPr>
                <w:rFonts w:ascii="Calibri" w:hAnsi="Calibri"/>
                <w:color w:val="000000"/>
                <w:sz w:val="16"/>
              </w:rPr>
              <w:t>Active</w:t>
            </w:r>
          </w:p>
        </w:tc>
        <w:tc>
          <w:tcPr>
            <w:tcW w:type="dxa" w:w="3710"/>
            <w:tcMar>
              <w:top w:w="80" w:type="dxa"/>
              <w:start w:w="120" w:type="dxa"/>
              <w:bottom w:w="80" w:type="dxa"/>
              <w:end w:w="120" w:type="dxa"/>
            </w:tcMar>
            <w:vAlign w:val="center"/>
          </w:tcPr>
          <w:p>
            <w:pPr>
              <w:spacing w:before="0" w:after="0" w:line="259" w:lineRule="auto"/>
            </w:pPr>
            <w:r>
              <w:rPr>
                <w:rFonts w:ascii="Calibri" w:hAnsi="Calibri"/>
                <w:color w:val="000000"/>
                <w:sz w:val="16"/>
              </w:rPr>
              <w:t>Global styling, design tokens, typography, themes, and Tailwind integration.</w:t>
            </w:r>
          </w:p>
        </w:tc>
        <w:tc>
          <w:tcPr>
            <w:tcW w:type="dxa" w:w="2700"/>
            <w:tcMar>
              <w:top w:w="80" w:type="dxa"/>
              <w:start w:w="120" w:type="dxa"/>
              <w:bottom w:w="80" w:type="dxa"/>
              <w:end w:w="120" w:type="dxa"/>
            </w:tcMar>
            <w:vAlign w:val="center"/>
          </w:tcPr>
          <w:p>
            <w:pPr>
              <w:spacing w:before="0" w:after="0" w:line="259" w:lineRule="auto"/>
            </w:pPr>
            <w:r>
              <w:rPr>
                <w:rFonts w:ascii="Calibri" w:hAnsi="Calibri"/>
                <w:color w:val="000000"/>
                <w:sz w:val="16"/>
              </w:rPr>
              <w:t>web/src/styles</w:t>
            </w:r>
          </w:p>
        </w:tc>
      </w:tr>
      <w:tr>
        <w:trPr>
          <w:cantSplit/>
        </w:trPr>
        <w:tc>
          <w:tcPr>
            <w:tcW w:type="dxa" w:w="17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HTML</w:t>
            </w:r>
          </w:p>
        </w:tc>
        <w:tc>
          <w:tcPr>
            <w:tcW w:type="dxa" w:w="125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Active</w:t>
            </w:r>
          </w:p>
        </w:tc>
        <w:tc>
          <w:tcPr>
            <w:tcW w:type="dxa" w:w="371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Single-page application entry document.</w:t>
            </w:r>
          </w:p>
        </w:tc>
        <w:tc>
          <w:tcPr>
            <w:tcW w:type="dxa" w:w="27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web/index.html</w:t>
            </w:r>
          </w:p>
        </w:tc>
      </w:tr>
      <w:tr>
        <w:trPr>
          <w:cantSplit/>
        </w:trPr>
        <w:tc>
          <w:tcPr>
            <w:tcW w:type="dxa" w:w="1700"/>
            <w:tcMar>
              <w:top w:w="80" w:type="dxa"/>
              <w:start w:w="120" w:type="dxa"/>
              <w:bottom w:w="80" w:type="dxa"/>
              <w:end w:w="120" w:type="dxa"/>
            </w:tcMar>
            <w:vAlign w:val="center"/>
          </w:tcPr>
          <w:p>
            <w:pPr>
              <w:spacing w:before="0" w:after="0" w:line="259" w:lineRule="auto"/>
            </w:pPr>
            <w:r>
              <w:rPr>
                <w:rFonts w:ascii="Calibri" w:hAnsi="Calibri"/>
                <w:color w:val="000000"/>
                <w:sz w:val="16"/>
              </w:rPr>
              <w:t>JSON / YAML</w:t>
            </w:r>
          </w:p>
        </w:tc>
        <w:tc>
          <w:tcPr>
            <w:tcW w:type="dxa" w:w="1250"/>
            <w:tcMar>
              <w:top w:w="80" w:type="dxa"/>
              <w:start w:w="120" w:type="dxa"/>
              <w:bottom w:w="80" w:type="dxa"/>
              <w:end w:w="120" w:type="dxa"/>
            </w:tcMar>
            <w:vAlign w:val="center"/>
          </w:tcPr>
          <w:p>
            <w:pPr>
              <w:spacing w:before="0" w:after="0" w:line="259" w:lineRule="auto"/>
            </w:pPr>
            <w:r>
              <w:rPr>
                <w:rFonts w:ascii="Calibri" w:hAnsi="Calibri"/>
                <w:color w:val="000000"/>
                <w:sz w:val="16"/>
              </w:rPr>
              <w:t>Active</w:t>
            </w:r>
          </w:p>
        </w:tc>
        <w:tc>
          <w:tcPr>
            <w:tcW w:type="dxa" w:w="3710"/>
            <w:tcMar>
              <w:top w:w="80" w:type="dxa"/>
              <w:start w:w="120" w:type="dxa"/>
              <w:bottom w:w="80" w:type="dxa"/>
              <w:end w:w="120" w:type="dxa"/>
            </w:tcMar>
            <w:vAlign w:val="center"/>
          </w:tcPr>
          <w:p>
            <w:pPr>
              <w:spacing w:before="0" w:after="0" w:line="259" w:lineRule="auto"/>
            </w:pPr>
            <w:r>
              <w:rPr>
                <w:rFonts w:ascii="Calibri" w:hAnsi="Calibri"/>
                <w:color w:val="000000"/>
                <w:sz w:val="16"/>
              </w:rPr>
              <w:t>Package manifests, TypeScript settings, Flutter manifest, and API payload format.</w:t>
            </w:r>
          </w:p>
        </w:tc>
        <w:tc>
          <w:tcPr>
            <w:tcW w:type="dxa" w:w="2700"/>
            <w:tcMar>
              <w:top w:w="80" w:type="dxa"/>
              <w:start w:w="120" w:type="dxa"/>
              <w:bottom w:w="80" w:type="dxa"/>
              <w:end w:w="120" w:type="dxa"/>
            </w:tcMar>
            <w:vAlign w:val="center"/>
          </w:tcPr>
          <w:p>
            <w:pPr>
              <w:spacing w:before="0" w:after="0" w:line="259" w:lineRule="auto"/>
            </w:pPr>
            <w:r>
              <w:rPr>
                <w:rFonts w:ascii="Calibri" w:hAnsi="Calibri"/>
                <w:color w:val="000000"/>
                <w:sz w:val="16"/>
              </w:rPr>
              <w:t>package.json; tsconfig; pubspec.yaml</w:t>
            </w:r>
          </w:p>
        </w:tc>
      </w:tr>
      <w:tr>
        <w:trPr>
          <w:cantSplit/>
        </w:trPr>
        <w:tc>
          <w:tcPr>
            <w:tcW w:type="dxa" w:w="17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Gradle Kotlin DSL</w:t>
            </w:r>
          </w:p>
        </w:tc>
        <w:tc>
          <w:tcPr>
            <w:tcW w:type="dxa" w:w="125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Development</w:t>
            </w:r>
          </w:p>
        </w:tc>
        <w:tc>
          <w:tcPr>
            <w:tcW w:type="dxa" w:w="371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Build configuration for the Android version of the Flutter app.</w:t>
            </w:r>
          </w:p>
        </w:tc>
        <w:tc>
          <w:tcPr>
            <w:tcW w:type="dxa" w:w="27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mobile/android/*.gradle.kts</w:t>
            </w:r>
          </w:p>
        </w:tc>
      </w:tr>
    </w:tbl>
    <w:p>
      <w:pPr>
        <w:spacing w:after="0"/>
      </w:pPr>
    </w:p>
    <w:p>
      <w:r>
        <w:br w:type="page"/>
      </w:r>
    </w:p>
    <w:p>
      <w:pPr>
        <w:pStyle w:val="Heading1"/>
      </w:pPr>
      <w:r>
        <w:t>3. Web Application Tools</w:t>
      </w:r>
    </w:p>
    <w:p>
      <w:pPr>
        <w:spacing w:after="160"/>
      </w:pPr>
      <w:r>
        <w:rPr>
          <w:rFonts w:ascii="Calibri" w:hAnsi="Calibri"/>
          <w:i/>
          <w:color w:val="5E6B75"/>
          <w:sz w:val="21"/>
        </w:rPr>
        <w:t>Declared versions are taken from web/package.json. A caret or tilde is a permitted version range, not necessarily the exact installed patch version.</w:t>
      </w:r>
    </w:p>
    <w:p>
      <w:pPr>
        <w:pStyle w:val="Heading2"/>
      </w:pPr>
      <w:r>
        <w:t>3.1 Runtime libraries</w:t>
      </w:r>
    </w:p>
    <w:tbl>
      <w:tblPr>
        <w:tblW w:type="dxa" w:w="9360"/>
        <w:tblLayout w:type="fixed"/>
        <w:tblLook w:firstColumn="1" w:firstRow="1" w:lastColumn="0" w:lastRow="0" w:noHBand="0" w:noVBand="1" w:val="04A0"/>
        <w:jc w:val="left"/>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1400"/>
        <w:gridCol w:w="1200"/>
        <w:gridCol w:w="4860"/>
      </w:tblGrid>
      <w:tr>
        <w:trPr>
          <w:cantSplit/>
          <w:tblHeader w:val="true"/>
          <w:cantSplit/>
        </w:trPr>
        <w:tc>
          <w:tcPr>
            <w:tcW w:type="dxa" w:w="1900"/>
            <w:tcMar>
              <w:top w:w="80" w:type="dxa"/>
              <w:start w:w="120" w:type="dxa"/>
              <w:bottom w:w="80" w:type="dxa"/>
              <w:end w:w="120" w:type="dxa"/>
            </w:tcMar>
            <w:vAlign w:val="center"/>
            <w:shd w:fill="E8EEF5"/>
          </w:tcPr>
          <w:p>
            <w:pPr>
              <w:spacing w:after="0"/>
              <w:jc w:val="left"/>
            </w:pPr>
            <w:r>
              <w:rPr>
                <w:rFonts w:ascii="Calibri" w:hAnsi="Calibri"/>
                <w:b/>
                <w:color w:val="1F4D78"/>
                <w:sz w:val="18"/>
              </w:rPr>
              <w:t>Tool</w:t>
            </w:r>
          </w:p>
        </w:tc>
        <w:tc>
          <w:tcPr>
            <w:tcW w:type="dxa" w:w="1400"/>
            <w:tcMar>
              <w:top w:w="80" w:type="dxa"/>
              <w:start w:w="120" w:type="dxa"/>
              <w:bottom w:w="80" w:type="dxa"/>
              <w:end w:w="120" w:type="dxa"/>
            </w:tcMar>
            <w:vAlign w:val="center"/>
            <w:shd w:fill="E8EEF5"/>
          </w:tcPr>
          <w:p>
            <w:pPr>
              <w:spacing w:after="0"/>
              <w:jc w:val="left"/>
            </w:pPr>
            <w:r>
              <w:rPr>
                <w:rFonts w:ascii="Calibri" w:hAnsi="Calibri"/>
                <w:b/>
                <w:color w:val="1F4D78"/>
                <w:sz w:val="18"/>
              </w:rPr>
              <w:t>Declared version</w:t>
            </w:r>
          </w:p>
        </w:tc>
        <w:tc>
          <w:tcPr>
            <w:tcW w:type="dxa" w:w="1200"/>
            <w:tcMar>
              <w:top w:w="80" w:type="dxa"/>
              <w:start w:w="120" w:type="dxa"/>
              <w:bottom w:w="80" w:type="dxa"/>
              <w:end w:w="120" w:type="dxa"/>
            </w:tcMar>
            <w:vAlign w:val="center"/>
            <w:shd w:fill="E8EEF5"/>
          </w:tcPr>
          <w:p>
            <w:pPr>
              <w:spacing w:after="0"/>
              <w:jc w:val="left"/>
            </w:pPr>
            <w:r>
              <w:rPr>
                <w:rFonts w:ascii="Calibri" w:hAnsi="Calibri"/>
                <w:b/>
                <w:color w:val="1F4D78"/>
                <w:sz w:val="18"/>
              </w:rPr>
              <w:t>Status</w:t>
            </w:r>
          </w:p>
        </w:tc>
        <w:tc>
          <w:tcPr>
            <w:tcW w:type="dxa" w:w="4860"/>
            <w:tcMar>
              <w:top w:w="80" w:type="dxa"/>
              <w:start w:w="120" w:type="dxa"/>
              <w:bottom w:w="80" w:type="dxa"/>
              <w:end w:w="120" w:type="dxa"/>
            </w:tcMar>
            <w:vAlign w:val="center"/>
            <w:shd w:fill="E8EEF5"/>
          </w:tcPr>
          <w:p>
            <w:pPr>
              <w:spacing w:after="0"/>
              <w:jc w:val="left"/>
            </w:pPr>
            <w:r>
              <w:rPr>
                <w:rFonts w:ascii="Calibri" w:hAnsi="Calibri"/>
                <w:b/>
                <w:color w:val="1F4D78"/>
                <w:sz w:val="18"/>
              </w:rPr>
              <w:t>Purpose</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6"/>
              </w:rPr>
              <w:t>React</w:t>
            </w:r>
          </w:p>
        </w:tc>
        <w:tc>
          <w:tcPr>
            <w:tcW w:type="dxa" w:w="1400"/>
            <w:tcMar>
              <w:top w:w="80" w:type="dxa"/>
              <w:start w:w="120" w:type="dxa"/>
              <w:bottom w:w="80" w:type="dxa"/>
              <w:end w:w="120" w:type="dxa"/>
            </w:tcMar>
            <w:vAlign w:val="center"/>
          </w:tcPr>
          <w:p>
            <w:pPr>
              <w:spacing w:before="0" w:after="0" w:line="259" w:lineRule="auto"/>
            </w:pPr>
            <w:r>
              <w:rPr>
                <w:rFonts w:ascii="Calibri" w:hAnsi="Calibri"/>
                <w:color w:val="000000"/>
                <w:sz w:val="16"/>
              </w:rPr>
              <w:t>^19.2.7</w:t>
            </w:r>
          </w:p>
        </w:tc>
        <w:tc>
          <w:tcPr>
            <w:tcW w:type="dxa" w:w="1200"/>
            <w:tcMar>
              <w:top w:w="80" w:type="dxa"/>
              <w:start w:w="120" w:type="dxa"/>
              <w:bottom w:w="80" w:type="dxa"/>
              <w:end w:w="120" w:type="dxa"/>
            </w:tcMar>
            <w:vAlign w:val="center"/>
          </w:tcPr>
          <w:p>
            <w:pPr>
              <w:spacing w:before="0" w:after="0" w:line="259" w:lineRule="auto"/>
            </w:pPr>
            <w:r>
              <w:rPr>
                <w:rFonts w:ascii="Calibri" w:hAnsi="Calibri"/>
                <w:color w:val="000000"/>
                <w:sz w:val="16"/>
              </w:rPr>
              <w:t>Active</w:t>
            </w:r>
          </w:p>
        </w:tc>
        <w:tc>
          <w:tcPr>
            <w:tcW w:type="dxa" w:w="4860"/>
            <w:tcMar>
              <w:top w:w="80" w:type="dxa"/>
              <w:start w:w="120" w:type="dxa"/>
              <w:bottom w:w="80" w:type="dxa"/>
              <w:end w:w="120" w:type="dxa"/>
            </w:tcMar>
            <w:vAlign w:val="center"/>
          </w:tcPr>
          <w:p>
            <w:pPr>
              <w:spacing w:before="0" w:after="0" w:line="259" w:lineRule="auto"/>
            </w:pPr>
            <w:r>
              <w:rPr>
                <w:rFonts w:ascii="Calibri" w:hAnsi="Calibri"/>
                <w:color w:val="000000"/>
                <w:sz w:val="16"/>
              </w:rPr>
              <w:t>Builds the component-based web interface and manages state/effects.</w:t>
            </w:r>
          </w:p>
        </w:tc>
      </w:tr>
      <w:tr>
        <w:trPr>
          <w:cantSplit/>
        </w:trPr>
        <w:tc>
          <w:tcPr>
            <w:tcW w:type="dxa" w:w="19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React DOM</w:t>
            </w:r>
          </w:p>
        </w:tc>
        <w:tc>
          <w:tcPr>
            <w:tcW w:type="dxa" w:w="14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^19.2.7</w:t>
            </w:r>
          </w:p>
        </w:tc>
        <w:tc>
          <w:tcPr>
            <w:tcW w:type="dxa" w:w="12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Active</w:t>
            </w:r>
          </w:p>
        </w:tc>
        <w:tc>
          <w:tcPr>
            <w:tcW w:type="dxa" w:w="486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Mounts the React application into the browser DOM and supports portals.</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6"/>
              </w:rPr>
              <w:t>React Router DOM</w:t>
            </w:r>
          </w:p>
        </w:tc>
        <w:tc>
          <w:tcPr>
            <w:tcW w:type="dxa" w:w="1400"/>
            <w:tcMar>
              <w:top w:w="80" w:type="dxa"/>
              <w:start w:w="120" w:type="dxa"/>
              <w:bottom w:w="80" w:type="dxa"/>
              <w:end w:w="120" w:type="dxa"/>
            </w:tcMar>
            <w:vAlign w:val="center"/>
          </w:tcPr>
          <w:p>
            <w:pPr>
              <w:spacing w:before="0" w:after="0" w:line="259" w:lineRule="auto"/>
            </w:pPr>
            <w:r>
              <w:rPr>
                <w:rFonts w:ascii="Calibri" w:hAnsi="Calibri"/>
                <w:color w:val="000000"/>
                <w:sz w:val="16"/>
              </w:rPr>
              <w:t>^7.18.1</w:t>
            </w:r>
          </w:p>
        </w:tc>
        <w:tc>
          <w:tcPr>
            <w:tcW w:type="dxa" w:w="1200"/>
            <w:tcMar>
              <w:top w:w="80" w:type="dxa"/>
              <w:start w:w="120" w:type="dxa"/>
              <w:bottom w:w="80" w:type="dxa"/>
              <w:end w:w="120" w:type="dxa"/>
            </w:tcMar>
            <w:vAlign w:val="center"/>
          </w:tcPr>
          <w:p>
            <w:pPr>
              <w:spacing w:before="0" w:after="0" w:line="259" w:lineRule="auto"/>
            </w:pPr>
            <w:r>
              <w:rPr>
                <w:rFonts w:ascii="Calibri" w:hAnsi="Calibri"/>
                <w:color w:val="000000"/>
                <w:sz w:val="16"/>
              </w:rPr>
              <w:t>Active</w:t>
            </w:r>
          </w:p>
        </w:tc>
        <w:tc>
          <w:tcPr>
            <w:tcW w:type="dxa" w:w="4860"/>
            <w:tcMar>
              <w:top w:w="80" w:type="dxa"/>
              <w:start w:w="120" w:type="dxa"/>
              <w:bottom w:w="80" w:type="dxa"/>
              <w:end w:w="120" w:type="dxa"/>
            </w:tcMar>
            <w:vAlign w:val="center"/>
          </w:tcPr>
          <w:p>
            <w:pPr>
              <w:spacing w:before="0" w:after="0" w:line="259" w:lineRule="auto"/>
            </w:pPr>
            <w:r>
              <w:rPr>
                <w:rFonts w:ascii="Calibri" w:hAnsi="Calibri"/>
                <w:color w:val="000000"/>
                <w:sz w:val="16"/>
              </w:rPr>
              <w:t>Defines URLs, navigation, protected routes, role routes, and 404 behavior.</w:t>
            </w:r>
          </w:p>
        </w:tc>
      </w:tr>
      <w:tr>
        <w:trPr>
          <w:cantSplit/>
        </w:trPr>
        <w:tc>
          <w:tcPr>
            <w:tcW w:type="dxa" w:w="19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TanStack React Query</w:t>
            </w:r>
          </w:p>
        </w:tc>
        <w:tc>
          <w:tcPr>
            <w:tcW w:type="dxa" w:w="14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^5.101.4</w:t>
            </w:r>
          </w:p>
        </w:tc>
        <w:tc>
          <w:tcPr>
            <w:tcW w:type="dxa" w:w="12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Configured</w:t>
            </w:r>
          </w:p>
        </w:tc>
        <w:tc>
          <w:tcPr>
            <w:tcW w:type="dxa" w:w="486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Creates the shared QueryClient for server-state caching and future query hooks.</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6"/>
              </w:rPr>
              <w:t>Axios</w:t>
            </w:r>
          </w:p>
        </w:tc>
        <w:tc>
          <w:tcPr>
            <w:tcW w:type="dxa" w:w="1400"/>
            <w:tcMar>
              <w:top w:w="80" w:type="dxa"/>
              <w:start w:w="120" w:type="dxa"/>
              <w:bottom w:w="80" w:type="dxa"/>
              <w:end w:w="120" w:type="dxa"/>
            </w:tcMar>
            <w:vAlign w:val="center"/>
          </w:tcPr>
          <w:p>
            <w:pPr>
              <w:spacing w:before="0" w:after="0" w:line="259" w:lineRule="auto"/>
            </w:pPr>
            <w:r>
              <w:rPr>
                <w:rFonts w:ascii="Calibri" w:hAnsi="Calibri"/>
                <w:color w:val="000000"/>
                <w:sz w:val="16"/>
              </w:rPr>
              <w:t>^1.18.1</w:t>
            </w:r>
          </w:p>
        </w:tc>
        <w:tc>
          <w:tcPr>
            <w:tcW w:type="dxa" w:w="1200"/>
            <w:tcMar>
              <w:top w:w="80" w:type="dxa"/>
              <w:start w:w="120" w:type="dxa"/>
              <w:bottom w:w="80" w:type="dxa"/>
              <w:end w:w="120" w:type="dxa"/>
            </w:tcMar>
            <w:vAlign w:val="center"/>
          </w:tcPr>
          <w:p>
            <w:pPr>
              <w:spacing w:before="0" w:after="0" w:line="259" w:lineRule="auto"/>
            </w:pPr>
            <w:r>
              <w:rPr>
                <w:rFonts w:ascii="Calibri" w:hAnsi="Calibri"/>
                <w:color w:val="000000"/>
                <w:sz w:val="16"/>
              </w:rPr>
              <w:t>Active</w:t>
            </w:r>
          </w:p>
        </w:tc>
        <w:tc>
          <w:tcPr>
            <w:tcW w:type="dxa" w:w="4860"/>
            <w:tcMar>
              <w:top w:w="80" w:type="dxa"/>
              <w:start w:w="120" w:type="dxa"/>
              <w:bottom w:w="80" w:type="dxa"/>
              <w:end w:w="120" w:type="dxa"/>
            </w:tcMar>
            <w:vAlign w:val="center"/>
          </w:tcPr>
          <w:p>
            <w:pPr>
              <w:spacing w:before="0" w:after="0" w:line="259" w:lineRule="auto"/>
            </w:pPr>
            <w:r>
              <w:rPr>
                <w:rFonts w:ascii="Calibri" w:hAnsi="Calibri"/>
                <w:color w:val="000000"/>
                <w:sz w:val="16"/>
              </w:rPr>
              <w:t>HTTP client for authentication and backend REST calls; injects JWT authorization.</w:t>
            </w:r>
          </w:p>
        </w:tc>
      </w:tr>
      <w:tr>
        <w:trPr>
          <w:cantSplit/>
        </w:trPr>
        <w:tc>
          <w:tcPr>
            <w:tcW w:type="dxa" w:w="19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React Hook Form</w:t>
            </w:r>
          </w:p>
        </w:tc>
        <w:tc>
          <w:tcPr>
            <w:tcW w:type="dxa" w:w="14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^7.83.0</w:t>
            </w:r>
          </w:p>
        </w:tc>
        <w:tc>
          <w:tcPr>
            <w:tcW w:type="dxa" w:w="12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Active</w:t>
            </w:r>
          </w:p>
        </w:tc>
        <w:tc>
          <w:tcPr>
            <w:tcW w:type="dxa" w:w="486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Manages login, registration, password, service, and queue forms.</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6"/>
              </w:rPr>
              <w:t>@hookform/resolvers</w:t>
            </w:r>
          </w:p>
        </w:tc>
        <w:tc>
          <w:tcPr>
            <w:tcW w:type="dxa" w:w="1400"/>
            <w:tcMar>
              <w:top w:w="80" w:type="dxa"/>
              <w:start w:w="120" w:type="dxa"/>
              <w:bottom w:w="80" w:type="dxa"/>
              <w:end w:w="120" w:type="dxa"/>
            </w:tcMar>
            <w:vAlign w:val="center"/>
          </w:tcPr>
          <w:p>
            <w:pPr>
              <w:spacing w:before="0" w:after="0" w:line="259" w:lineRule="auto"/>
            </w:pPr>
            <w:r>
              <w:rPr>
                <w:rFonts w:ascii="Calibri" w:hAnsi="Calibri"/>
                <w:color w:val="000000"/>
                <w:sz w:val="16"/>
              </w:rPr>
              <w:t>^5.5.7</w:t>
            </w:r>
          </w:p>
        </w:tc>
        <w:tc>
          <w:tcPr>
            <w:tcW w:type="dxa" w:w="1200"/>
            <w:tcMar>
              <w:top w:w="80" w:type="dxa"/>
              <w:start w:w="120" w:type="dxa"/>
              <w:bottom w:w="80" w:type="dxa"/>
              <w:end w:w="120" w:type="dxa"/>
            </w:tcMar>
            <w:vAlign w:val="center"/>
          </w:tcPr>
          <w:p>
            <w:pPr>
              <w:spacing w:before="0" w:after="0" w:line="259" w:lineRule="auto"/>
            </w:pPr>
            <w:r>
              <w:rPr>
                <w:rFonts w:ascii="Calibri" w:hAnsi="Calibri"/>
                <w:color w:val="000000"/>
                <w:sz w:val="16"/>
              </w:rPr>
              <w:t>Active</w:t>
            </w:r>
          </w:p>
        </w:tc>
        <w:tc>
          <w:tcPr>
            <w:tcW w:type="dxa" w:w="4860"/>
            <w:tcMar>
              <w:top w:w="80" w:type="dxa"/>
              <w:start w:w="120" w:type="dxa"/>
              <w:bottom w:w="80" w:type="dxa"/>
              <w:end w:w="120" w:type="dxa"/>
            </w:tcMar>
            <w:vAlign w:val="center"/>
          </w:tcPr>
          <w:p>
            <w:pPr>
              <w:spacing w:before="0" w:after="0" w:line="259" w:lineRule="auto"/>
            </w:pPr>
            <w:r>
              <w:rPr>
                <w:rFonts w:ascii="Calibri" w:hAnsi="Calibri"/>
                <w:color w:val="000000"/>
                <w:sz w:val="16"/>
              </w:rPr>
              <w:t>Connects React Hook Form validation to Zod schemas.</w:t>
            </w:r>
          </w:p>
        </w:tc>
      </w:tr>
      <w:tr>
        <w:trPr>
          <w:cantSplit/>
        </w:trPr>
        <w:tc>
          <w:tcPr>
            <w:tcW w:type="dxa" w:w="19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Zod</w:t>
            </w:r>
          </w:p>
        </w:tc>
        <w:tc>
          <w:tcPr>
            <w:tcW w:type="dxa" w:w="14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^4.4.3</w:t>
            </w:r>
          </w:p>
        </w:tc>
        <w:tc>
          <w:tcPr>
            <w:tcW w:type="dxa" w:w="12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Active</w:t>
            </w:r>
          </w:p>
        </w:tc>
        <w:tc>
          <w:tcPr>
            <w:tcW w:type="dxa" w:w="486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Defines client-side validation rules and typed form values.</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6"/>
              </w:rPr>
              <w:t>Framer Motion</w:t>
            </w:r>
          </w:p>
        </w:tc>
        <w:tc>
          <w:tcPr>
            <w:tcW w:type="dxa" w:w="1400"/>
            <w:tcMar>
              <w:top w:w="80" w:type="dxa"/>
              <w:start w:w="120" w:type="dxa"/>
              <w:bottom w:w="80" w:type="dxa"/>
              <w:end w:w="120" w:type="dxa"/>
            </w:tcMar>
            <w:vAlign w:val="center"/>
          </w:tcPr>
          <w:p>
            <w:pPr>
              <w:spacing w:before="0" w:after="0" w:line="259" w:lineRule="auto"/>
            </w:pPr>
            <w:r>
              <w:rPr>
                <w:rFonts w:ascii="Calibri" w:hAnsi="Calibri"/>
                <w:color w:val="000000"/>
                <w:sz w:val="16"/>
              </w:rPr>
              <w:t>^12.42.2</w:t>
            </w:r>
          </w:p>
        </w:tc>
        <w:tc>
          <w:tcPr>
            <w:tcW w:type="dxa" w:w="1200"/>
            <w:tcMar>
              <w:top w:w="80" w:type="dxa"/>
              <w:start w:w="120" w:type="dxa"/>
              <w:bottom w:w="80" w:type="dxa"/>
              <w:end w:w="120" w:type="dxa"/>
            </w:tcMar>
            <w:vAlign w:val="center"/>
          </w:tcPr>
          <w:p>
            <w:pPr>
              <w:spacing w:before="0" w:after="0" w:line="259" w:lineRule="auto"/>
            </w:pPr>
            <w:r>
              <w:rPr>
                <w:rFonts w:ascii="Calibri" w:hAnsi="Calibri"/>
                <w:color w:val="000000"/>
                <w:sz w:val="16"/>
              </w:rPr>
              <w:t>Active</w:t>
            </w:r>
          </w:p>
        </w:tc>
        <w:tc>
          <w:tcPr>
            <w:tcW w:type="dxa" w:w="4860"/>
            <w:tcMar>
              <w:top w:w="80" w:type="dxa"/>
              <w:start w:w="120" w:type="dxa"/>
              <w:bottom w:w="80" w:type="dxa"/>
              <w:end w:w="120" w:type="dxa"/>
            </w:tcMar>
            <w:vAlign w:val="center"/>
          </w:tcPr>
          <w:p>
            <w:pPr>
              <w:spacing w:before="0" w:after="0" w:line="259" w:lineRule="auto"/>
            </w:pPr>
            <w:r>
              <w:rPr>
                <w:rFonts w:ascii="Calibri" w:hAnsi="Calibri"/>
                <w:color w:val="000000"/>
                <w:sz w:val="16"/>
              </w:rPr>
              <w:t>Page transitions, reveal animations, and reduced-motion support.</w:t>
            </w:r>
          </w:p>
        </w:tc>
      </w:tr>
      <w:tr>
        <w:trPr>
          <w:cantSplit/>
        </w:trPr>
        <w:tc>
          <w:tcPr>
            <w:tcW w:type="dxa" w:w="19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Lucide React</w:t>
            </w:r>
          </w:p>
        </w:tc>
        <w:tc>
          <w:tcPr>
            <w:tcW w:type="dxa" w:w="14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^1.27.0</w:t>
            </w:r>
          </w:p>
        </w:tc>
        <w:tc>
          <w:tcPr>
            <w:tcW w:type="dxa" w:w="12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Active</w:t>
            </w:r>
          </w:p>
        </w:tc>
        <w:tc>
          <w:tcPr>
            <w:tcW w:type="dxa" w:w="486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Reusable interface icons such as wrench, map pin, navigation, and status icons.</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6"/>
              </w:rPr>
              <w:t>Recharts</w:t>
            </w:r>
          </w:p>
        </w:tc>
        <w:tc>
          <w:tcPr>
            <w:tcW w:type="dxa" w:w="1400"/>
            <w:tcMar>
              <w:top w:w="80" w:type="dxa"/>
              <w:start w:w="120" w:type="dxa"/>
              <w:bottom w:w="80" w:type="dxa"/>
              <w:end w:w="120" w:type="dxa"/>
            </w:tcMar>
            <w:vAlign w:val="center"/>
          </w:tcPr>
          <w:p>
            <w:pPr>
              <w:spacing w:before="0" w:after="0" w:line="259" w:lineRule="auto"/>
            </w:pPr>
            <w:r>
              <w:rPr>
                <w:rFonts w:ascii="Calibri" w:hAnsi="Calibri"/>
                <w:color w:val="000000"/>
                <w:sz w:val="16"/>
              </w:rPr>
              <w:t>^3.10.1</w:t>
            </w:r>
          </w:p>
        </w:tc>
        <w:tc>
          <w:tcPr>
            <w:tcW w:type="dxa" w:w="1200"/>
            <w:tcMar>
              <w:top w:w="80" w:type="dxa"/>
              <w:start w:w="120" w:type="dxa"/>
              <w:bottom w:w="80" w:type="dxa"/>
              <w:end w:w="120" w:type="dxa"/>
            </w:tcMar>
            <w:vAlign w:val="center"/>
          </w:tcPr>
          <w:p>
            <w:pPr>
              <w:spacing w:before="0" w:after="0" w:line="259" w:lineRule="auto"/>
            </w:pPr>
            <w:r>
              <w:rPr>
                <w:rFonts w:ascii="Calibri" w:hAnsi="Calibri"/>
                <w:color w:val="000000"/>
                <w:sz w:val="16"/>
              </w:rPr>
              <w:t>Active</w:t>
            </w:r>
          </w:p>
        </w:tc>
        <w:tc>
          <w:tcPr>
            <w:tcW w:type="dxa" w:w="4860"/>
            <w:tcMar>
              <w:top w:w="80" w:type="dxa"/>
              <w:start w:w="120" w:type="dxa"/>
              <w:bottom w:w="80" w:type="dxa"/>
              <w:end w:w="120" w:type="dxa"/>
            </w:tcMar>
            <w:vAlign w:val="center"/>
          </w:tcPr>
          <w:p>
            <w:pPr>
              <w:spacing w:before="0" w:after="0" w:line="259" w:lineRule="auto"/>
            </w:pPr>
            <w:r>
              <w:rPr>
                <w:rFonts w:ascii="Calibri" w:hAnsi="Calibri"/>
                <w:color w:val="000000"/>
                <w:sz w:val="16"/>
              </w:rPr>
              <w:t>Dashboard charts for bookings, categories, trends, satisfaction, and busy hours.</w:t>
            </w:r>
          </w:p>
        </w:tc>
      </w:tr>
      <w:tr>
        <w:trPr>
          <w:cantSplit/>
        </w:trPr>
        <w:tc>
          <w:tcPr>
            <w:tcW w:type="dxa" w:w="19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Tailwind CSS</w:t>
            </w:r>
          </w:p>
        </w:tc>
        <w:tc>
          <w:tcPr>
            <w:tcW w:type="dxa" w:w="14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^4.3.3</w:t>
            </w:r>
          </w:p>
        </w:tc>
        <w:tc>
          <w:tcPr>
            <w:tcW w:type="dxa" w:w="12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Active</w:t>
            </w:r>
          </w:p>
        </w:tc>
        <w:tc>
          <w:tcPr>
            <w:tcW w:type="dxa" w:w="486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Utility-first styling, responsive layouts, colors, spacing, and states.</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6"/>
              </w:rPr>
              <w:t>@tailwindcss/vite</w:t>
            </w:r>
          </w:p>
        </w:tc>
        <w:tc>
          <w:tcPr>
            <w:tcW w:type="dxa" w:w="1400"/>
            <w:tcMar>
              <w:top w:w="80" w:type="dxa"/>
              <w:start w:w="120" w:type="dxa"/>
              <w:bottom w:w="80" w:type="dxa"/>
              <w:end w:w="120" w:type="dxa"/>
            </w:tcMar>
            <w:vAlign w:val="center"/>
          </w:tcPr>
          <w:p>
            <w:pPr>
              <w:spacing w:before="0" w:after="0" w:line="259" w:lineRule="auto"/>
            </w:pPr>
            <w:r>
              <w:rPr>
                <w:rFonts w:ascii="Calibri" w:hAnsi="Calibri"/>
                <w:color w:val="000000"/>
                <w:sz w:val="16"/>
              </w:rPr>
              <w:t>^4.3.3</w:t>
            </w:r>
          </w:p>
        </w:tc>
        <w:tc>
          <w:tcPr>
            <w:tcW w:type="dxa" w:w="1200"/>
            <w:tcMar>
              <w:top w:w="80" w:type="dxa"/>
              <w:start w:w="120" w:type="dxa"/>
              <w:bottom w:w="80" w:type="dxa"/>
              <w:end w:w="120" w:type="dxa"/>
            </w:tcMar>
            <w:vAlign w:val="center"/>
          </w:tcPr>
          <w:p>
            <w:pPr>
              <w:spacing w:before="0" w:after="0" w:line="259" w:lineRule="auto"/>
            </w:pPr>
            <w:r>
              <w:rPr>
                <w:rFonts w:ascii="Calibri" w:hAnsi="Calibri"/>
                <w:color w:val="000000"/>
                <w:sz w:val="16"/>
              </w:rPr>
              <w:t>Configured</w:t>
            </w:r>
          </w:p>
        </w:tc>
        <w:tc>
          <w:tcPr>
            <w:tcW w:type="dxa" w:w="4860"/>
            <w:tcMar>
              <w:top w:w="80" w:type="dxa"/>
              <w:start w:w="120" w:type="dxa"/>
              <w:bottom w:w="80" w:type="dxa"/>
              <w:end w:w="120" w:type="dxa"/>
            </w:tcMar>
            <w:vAlign w:val="center"/>
          </w:tcPr>
          <w:p>
            <w:pPr>
              <w:spacing w:before="0" w:after="0" w:line="259" w:lineRule="auto"/>
            </w:pPr>
            <w:r>
              <w:rPr>
                <w:rFonts w:ascii="Calibri" w:hAnsi="Calibri"/>
                <w:color w:val="000000"/>
                <w:sz w:val="16"/>
              </w:rPr>
              <w:t>Connects Tailwind CSS v4 to the Vite build pipeline.</w:t>
            </w:r>
          </w:p>
        </w:tc>
      </w:tr>
      <w:tr>
        <w:trPr>
          <w:cantSplit/>
        </w:trPr>
        <w:tc>
          <w:tcPr>
            <w:tcW w:type="dxa" w:w="19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clsx</w:t>
            </w:r>
          </w:p>
        </w:tc>
        <w:tc>
          <w:tcPr>
            <w:tcW w:type="dxa" w:w="14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^2.1.1</w:t>
            </w:r>
          </w:p>
        </w:tc>
        <w:tc>
          <w:tcPr>
            <w:tcW w:type="dxa" w:w="120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Active</w:t>
            </w:r>
          </w:p>
        </w:tc>
        <w:tc>
          <w:tcPr>
            <w:tcW w:type="dxa" w:w="4860"/>
            <w:shd w:fill="F9FAFB"/>
            <w:tcMar>
              <w:top w:w="80" w:type="dxa"/>
              <w:start w:w="120" w:type="dxa"/>
              <w:bottom w:w="80" w:type="dxa"/>
              <w:end w:w="120" w:type="dxa"/>
            </w:tcMar>
            <w:vAlign w:val="center"/>
          </w:tcPr>
          <w:p>
            <w:pPr>
              <w:spacing w:before="0" w:after="0" w:line="259" w:lineRule="auto"/>
            </w:pPr>
            <w:r>
              <w:rPr>
                <w:rFonts w:ascii="Calibri" w:hAnsi="Calibri"/>
                <w:color w:val="000000"/>
                <w:sz w:val="16"/>
              </w:rPr>
              <w:t>Builds conditional CSS class strings in reusable UI components.</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6"/>
              </w:rPr>
              <w:t>tailwind-merge</w:t>
            </w:r>
          </w:p>
        </w:tc>
        <w:tc>
          <w:tcPr>
            <w:tcW w:type="dxa" w:w="1400"/>
            <w:tcMar>
              <w:top w:w="80" w:type="dxa"/>
              <w:start w:w="120" w:type="dxa"/>
              <w:bottom w:w="80" w:type="dxa"/>
              <w:end w:w="120" w:type="dxa"/>
            </w:tcMar>
            <w:vAlign w:val="center"/>
          </w:tcPr>
          <w:p>
            <w:pPr>
              <w:spacing w:before="0" w:after="0" w:line="259" w:lineRule="auto"/>
            </w:pPr>
            <w:r>
              <w:rPr>
                <w:rFonts w:ascii="Calibri" w:hAnsi="Calibri"/>
                <w:color w:val="000000"/>
                <w:sz w:val="16"/>
              </w:rPr>
              <w:t>^3.6.0</w:t>
            </w:r>
          </w:p>
        </w:tc>
        <w:tc>
          <w:tcPr>
            <w:tcW w:type="dxa" w:w="1200"/>
            <w:tcMar>
              <w:top w:w="80" w:type="dxa"/>
              <w:start w:w="120" w:type="dxa"/>
              <w:bottom w:w="80" w:type="dxa"/>
              <w:end w:w="120" w:type="dxa"/>
            </w:tcMar>
            <w:vAlign w:val="center"/>
          </w:tcPr>
          <w:p>
            <w:pPr>
              <w:spacing w:before="0" w:after="0" w:line="259" w:lineRule="auto"/>
            </w:pPr>
            <w:r>
              <w:rPr>
                <w:rFonts w:ascii="Calibri" w:hAnsi="Calibri"/>
                <w:color w:val="000000"/>
                <w:sz w:val="16"/>
              </w:rPr>
              <w:t>Active</w:t>
            </w:r>
          </w:p>
        </w:tc>
        <w:tc>
          <w:tcPr>
            <w:tcW w:type="dxa" w:w="4860"/>
            <w:tcMar>
              <w:top w:w="80" w:type="dxa"/>
              <w:start w:w="120" w:type="dxa"/>
              <w:bottom w:w="80" w:type="dxa"/>
              <w:end w:w="120" w:type="dxa"/>
            </w:tcMar>
            <w:vAlign w:val="center"/>
          </w:tcPr>
          <w:p>
            <w:pPr>
              <w:spacing w:before="0" w:after="0" w:line="259" w:lineRule="auto"/>
            </w:pPr>
            <w:r>
              <w:rPr>
                <w:rFonts w:ascii="Calibri" w:hAnsi="Calibri"/>
                <w:color w:val="000000"/>
                <w:sz w:val="16"/>
              </w:rPr>
              <w:t>Resolves conflicting Tailwind classes in the shared cn() utility.</w:t>
            </w:r>
          </w:p>
        </w:tc>
      </w:tr>
    </w:tbl>
    <w:p>
      <w:pPr>
        <w:spacing w:after="0"/>
      </w:pPr>
    </w:p>
    <w:p>
      <w:pPr>
        <w:pStyle w:val="Heading2"/>
      </w:pPr>
      <w:r>
        <w:t>3.2 Web build and quality tools</w:t>
      </w:r>
    </w:p>
    <w:tbl>
      <w:tblPr>
        <w:tblW w:type="dxa" w:w="9360"/>
        <w:tblLayout w:type="fixed"/>
        <w:tblLook w:firstColumn="1" w:firstRow="1" w:lastColumn="0" w:lastRow="0" w:noHBand="0" w:noVBand="1" w:val="04A0"/>
        <w:jc w:val="left"/>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2500"/>
        <w:gridCol w:w="1700"/>
        <w:gridCol w:w="5160"/>
      </w:tblGrid>
      <w:tr>
        <w:trPr>
          <w:cantSplit/>
          <w:tblHeader w:val="true"/>
          <w:cantSplit/>
        </w:trPr>
        <w:tc>
          <w:tcPr>
            <w:tcW w:type="dxa" w:w="2500"/>
            <w:tcMar>
              <w:top w:w="80" w:type="dxa"/>
              <w:start w:w="120" w:type="dxa"/>
              <w:bottom w:w="80" w:type="dxa"/>
              <w:end w:w="120" w:type="dxa"/>
            </w:tcMar>
            <w:vAlign w:val="center"/>
            <w:shd w:fill="E8EEF5"/>
          </w:tcPr>
          <w:p>
            <w:pPr>
              <w:spacing w:after="0"/>
              <w:jc w:val="left"/>
            </w:pPr>
            <w:r>
              <w:rPr>
                <w:rFonts w:ascii="Calibri" w:hAnsi="Calibri"/>
                <w:b/>
                <w:color w:val="1F4D78"/>
                <w:sz w:val="18"/>
              </w:rPr>
              <w:t>Tool</w:t>
            </w:r>
          </w:p>
        </w:tc>
        <w:tc>
          <w:tcPr>
            <w:tcW w:type="dxa" w:w="1700"/>
            <w:tcMar>
              <w:top w:w="80" w:type="dxa"/>
              <w:start w:w="120" w:type="dxa"/>
              <w:bottom w:w="80" w:type="dxa"/>
              <w:end w:w="120" w:type="dxa"/>
            </w:tcMar>
            <w:vAlign w:val="center"/>
            <w:shd w:fill="E8EEF5"/>
          </w:tcPr>
          <w:p>
            <w:pPr>
              <w:spacing w:after="0"/>
              <w:jc w:val="left"/>
            </w:pPr>
            <w:r>
              <w:rPr>
                <w:rFonts w:ascii="Calibri" w:hAnsi="Calibri"/>
                <w:b/>
                <w:color w:val="1F4D78"/>
                <w:sz w:val="18"/>
              </w:rPr>
              <w:t>Declared version</w:t>
            </w:r>
          </w:p>
        </w:tc>
        <w:tc>
          <w:tcPr>
            <w:tcW w:type="dxa" w:w="5160"/>
            <w:tcMar>
              <w:top w:w="80" w:type="dxa"/>
              <w:start w:w="120" w:type="dxa"/>
              <w:bottom w:w="80" w:type="dxa"/>
              <w:end w:w="120" w:type="dxa"/>
            </w:tcMar>
            <w:vAlign w:val="center"/>
            <w:shd w:fill="E8EEF5"/>
          </w:tcPr>
          <w:p>
            <w:pPr>
              <w:spacing w:after="0"/>
              <w:jc w:val="left"/>
            </w:pPr>
            <w:r>
              <w:rPr>
                <w:rFonts w:ascii="Calibri" w:hAnsi="Calibri"/>
                <w:b/>
                <w:color w:val="1F4D78"/>
                <w:sz w:val="18"/>
              </w:rPr>
              <w:t>Development purpose</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color w:val="000000"/>
                <w:sz w:val="17"/>
              </w:rPr>
              <w:t>Vite</w:t>
            </w:r>
          </w:p>
        </w:tc>
        <w:tc>
          <w:tcPr>
            <w:tcW w:type="dxa" w:w="1700"/>
            <w:tcMar>
              <w:top w:w="80" w:type="dxa"/>
              <w:start w:w="120" w:type="dxa"/>
              <w:bottom w:w="80" w:type="dxa"/>
              <w:end w:w="120" w:type="dxa"/>
            </w:tcMar>
            <w:vAlign w:val="center"/>
          </w:tcPr>
          <w:p>
            <w:pPr>
              <w:spacing w:before="0" w:after="0" w:line="259" w:lineRule="auto"/>
            </w:pPr>
            <w:r>
              <w:rPr>
                <w:rFonts w:ascii="Calibri" w:hAnsi="Calibri"/>
                <w:color w:val="000000"/>
                <w:sz w:val="17"/>
              </w:rPr>
              <w:t>^8.1.1</w:t>
            </w:r>
          </w:p>
        </w:tc>
        <w:tc>
          <w:tcPr>
            <w:tcW w:type="dxa" w:w="5160"/>
            <w:tcMar>
              <w:top w:w="80" w:type="dxa"/>
              <w:start w:w="120" w:type="dxa"/>
              <w:bottom w:w="80" w:type="dxa"/>
              <w:end w:w="120" w:type="dxa"/>
            </w:tcMar>
            <w:vAlign w:val="center"/>
          </w:tcPr>
          <w:p>
            <w:pPr>
              <w:spacing w:before="0" w:after="0" w:line="259" w:lineRule="auto"/>
            </w:pPr>
            <w:r>
              <w:rPr>
                <w:rFonts w:ascii="Calibri" w:hAnsi="Calibri"/>
                <w:color w:val="000000"/>
                <w:sz w:val="17"/>
              </w:rPr>
              <w:t>Development server, production bundling, and preview server.</w:t>
            </w:r>
          </w:p>
        </w:tc>
      </w:tr>
      <w:tr>
        <w:trPr>
          <w:cantSplit/>
        </w:trPr>
        <w:tc>
          <w:tcPr>
            <w:tcW w:type="dxa" w:w="25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@vitejs/plugin-react</w:t>
            </w:r>
          </w:p>
        </w:tc>
        <w:tc>
          <w:tcPr>
            <w:tcW w:type="dxa" w:w="17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^6.0.3</w:t>
            </w:r>
          </w:p>
        </w:tc>
        <w:tc>
          <w:tcPr>
            <w:tcW w:type="dxa" w:w="51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React transformation and fast refresh integration for Vite.</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color w:val="000000"/>
                <w:sz w:val="17"/>
              </w:rPr>
              <w:t>TypeScript</w:t>
            </w:r>
          </w:p>
        </w:tc>
        <w:tc>
          <w:tcPr>
            <w:tcW w:type="dxa" w:w="1700"/>
            <w:tcMar>
              <w:top w:w="80" w:type="dxa"/>
              <w:start w:w="120" w:type="dxa"/>
              <w:bottom w:w="80" w:type="dxa"/>
              <w:end w:w="120" w:type="dxa"/>
            </w:tcMar>
            <w:vAlign w:val="center"/>
          </w:tcPr>
          <w:p>
            <w:pPr>
              <w:spacing w:before="0" w:after="0" w:line="259" w:lineRule="auto"/>
            </w:pPr>
            <w:r>
              <w:rPr>
                <w:rFonts w:ascii="Calibri" w:hAnsi="Calibri"/>
                <w:color w:val="000000"/>
                <w:sz w:val="17"/>
              </w:rPr>
              <w:t>~6.0.2</w:t>
            </w:r>
          </w:p>
        </w:tc>
        <w:tc>
          <w:tcPr>
            <w:tcW w:type="dxa" w:w="5160"/>
            <w:tcMar>
              <w:top w:w="80" w:type="dxa"/>
              <w:start w:w="120" w:type="dxa"/>
              <w:bottom w:w="80" w:type="dxa"/>
              <w:end w:w="120" w:type="dxa"/>
            </w:tcMar>
            <w:vAlign w:val="center"/>
          </w:tcPr>
          <w:p>
            <w:pPr>
              <w:spacing w:before="0" w:after="0" w:line="259" w:lineRule="auto"/>
            </w:pPr>
            <w:r>
              <w:rPr>
                <w:rFonts w:ascii="Calibri" w:hAnsi="Calibri"/>
                <w:color w:val="000000"/>
                <w:sz w:val="17"/>
              </w:rPr>
              <w:t>Static type checking and project builds before Vite bundles the app.</w:t>
            </w:r>
          </w:p>
        </w:tc>
      </w:tr>
      <w:tr>
        <w:trPr>
          <w:cantSplit/>
        </w:trPr>
        <w:tc>
          <w:tcPr>
            <w:tcW w:type="dxa" w:w="25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ESLint</w:t>
            </w:r>
          </w:p>
        </w:tc>
        <w:tc>
          <w:tcPr>
            <w:tcW w:type="dxa" w:w="17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^10.8.0</w:t>
            </w:r>
          </w:p>
        </w:tc>
        <w:tc>
          <w:tcPr>
            <w:tcW w:type="dxa" w:w="51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Static code-quality checks.</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color w:val="000000"/>
                <w:sz w:val="17"/>
              </w:rPr>
              <w:t>typescript-eslint</w:t>
            </w:r>
          </w:p>
        </w:tc>
        <w:tc>
          <w:tcPr>
            <w:tcW w:type="dxa" w:w="1700"/>
            <w:tcMar>
              <w:top w:w="80" w:type="dxa"/>
              <w:start w:w="120" w:type="dxa"/>
              <w:bottom w:w="80" w:type="dxa"/>
              <w:end w:w="120" w:type="dxa"/>
            </w:tcMar>
            <w:vAlign w:val="center"/>
          </w:tcPr>
          <w:p>
            <w:pPr>
              <w:spacing w:before="0" w:after="0" w:line="259" w:lineRule="auto"/>
            </w:pPr>
            <w:r>
              <w:rPr>
                <w:rFonts w:ascii="Calibri" w:hAnsi="Calibri"/>
                <w:color w:val="000000"/>
                <w:sz w:val="17"/>
              </w:rPr>
              <w:t>^8.65.0</w:t>
            </w:r>
          </w:p>
        </w:tc>
        <w:tc>
          <w:tcPr>
            <w:tcW w:type="dxa" w:w="5160"/>
            <w:tcMar>
              <w:top w:w="80" w:type="dxa"/>
              <w:start w:w="120" w:type="dxa"/>
              <w:bottom w:w="80" w:type="dxa"/>
              <w:end w:w="120" w:type="dxa"/>
            </w:tcMar>
            <w:vAlign w:val="center"/>
          </w:tcPr>
          <w:p>
            <w:pPr>
              <w:spacing w:before="0" w:after="0" w:line="259" w:lineRule="auto"/>
            </w:pPr>
            <w:r>
              <w:rPr>
                <w:rFonts w:ascii="Calibri" w:hAnsi="Calibri"/>
                <w:color w:val="000000"/>
                <w:sz w:val="17"/>
              </w:rPr>
              <w:t>TypeScript-aware ESLint configuration.</w:t>
            </w:r>
          </w:p>
        </w:tc>
      </w:tr>
      <w:tr>
        <w:trPr>
          <w:cantSplit/>
        </w:trPr>
        <w:tc>
          <w:tcPr>
            <w:tcW w:type="dxa" w:w="25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eslint-plugin-react-hooks</w:t>
            </w:r>
          </w:p>
        </w:tc>
        <w:tc>
          <w:tcPr>
            <w:tcW w:type="dxa" w:w="17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^7.1.1</w:t>
            </w:r>
          </w:p>
        </w:tc>
        <w:tc>
          <w:tcPr>
            <w:tcW w:type="dxa" w:w="51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Checks correct React Hook usage.</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color w:val="000000"/>
                <w:sz w:val="17"/>
              </w:rPr>
              <w:t>eslint-plugin-react-refresh</w:t>
            </w:r>
          </w:p>
        </w:tc>
        <w:tc>
          <w:tcPr>
            <w:tcW w:type="dxa" w:w="1700"/>
            <w:tcMar>
              <w:top w:w="80" w:type="dxa"/>
              <w:start w:w="120" w:type="dxa"/>
              <w:bottom w:w="80" w:type="dxa"/>
              <w:end w:w="120" w:type="dxa"/>
            </w:tcMar>
            <w:vAlign w:val="center"/>
          </w:tcPr>
          <w:p>
            <w:pPr>
              <w:spacing w:before="0" w:after="0" w:line="259" w:lineRule="auto"/>
            </w:pPr>
            <w:r>
              <w:rPr>
                <w:rFonts w:ascii="Calibri" w:hAnsi="Calibri"/>
                <w:color w:val="000000"/>
                <w:sz w:val="17"/>
              </w:rPr>
              <w:t>^0.5.3</w:t>
            </w:r>
          </w:p>
        </w:tc>
        <w:tc>
          <w:tcPr>
            <w:tcW w:type="dxa" w:w="5160"/>
            <w:tcMar>
              <w:top w:w="80" w:type="dxa"/>
              <w:start w:w="120" w:type="dxa"/>
              <w:bottom w:w="80" w:type="dxa"/>
              <w:end w:w="120" w:type="dxa"/>
            </w:tcMar>
            <w:vAlign w:val="center"/>
          </w:tcPr>
          <w:p>
            <w:pPr>
              <w:spacing w:before="0" w:after="0" w:line="259" w:lineRule="auto"/>
            </w:pPr>
            <w:r>
              <w:rPr>
                <w:rFonts w:ascii="Calibri" w:hAnsi="Calibri"/>
                <w:color w:val="000000"/>
                <w:sz w:val="17"/>
              </w:rPr>
              <w:t>Checks Vite/React fast-refresh-safe exports.</w:t>
            </w:r>
          </w:p>
        </w:tc>
      </w:tr>
      <w:tr>
        <w:trPr>
          <w:cantSplit/>
        </w:trPr>
        <w:tc>
          <w:tcPr>
            <w:tcW w:type="dxa" w:w="25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eslint-config-prettier</w:t>
            </w:r>
          </w:p>
        </w:tc>
        <w:tc>
          <w:tcPr>
            <w:tcW w:type="dxa" w:w="17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^10.1.8</w:t>
            </w:r>
          </w:p>
        </w:tc>
        <w:tc>
          <w:tcPr>
            <w:tcW w:type="dxa" w:w="51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Disables lint rules that conflict with Prettier.</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color w:val="000000"/>
                <w:sz w:val="17"/>
              </w:rPr>
              <w:t>Prettier</w:t>
            </w:r>
          </w:p>
        </w:tc>
        <w:tc>
          <w:tcPr>
            <w:tcW w:type="dxa" w:w="1700"/>
            <w:tcMar>
              <w:top w:w="80" w:type="dxa"/>
              <w:start w:w="120" w:type="dxa"/>
              <w:bottom w:w="80" w:type="dxa"/>
              <w:end w:w="120" w:type="dxa"/>
            </w:tcMar>
            <w:vAlign w:val="center"/>
          </w:tcPr>
          <w:p>
            <w:pPr>
              <w:spacing w:before="0" w:after="0" w:line="259" w:lineRule="auto"/>
            </w:pPr>
            <w:r>
              <w:rPr>
                <w:rFonts w:ascii="Calibri" w:hAnsi="Calibri"/>
                <w:color w:val="000000"/>
                <w:sz w:val="17"/>
              </w:rPr>
              <w:t>^3.9.6</w:t>
            </w:r>
          </w:p>
        </w:tc>
        <w:tc>
          <w:tcPr>
            <w:tcW w:type="dxa" w:w="5160"/>
            <w:tcMar>
              <w:top w:w="80" w:type="dxa"/>
              <w:start w:w="120" w:type="dxa"/>
              <w:bottom w:w="80" w:type="dxa"/>
              <w:end w:w="120" w:type="dxa"/>
            </w:tcMar>
            <w:vAlign w:val="center"/>
          </w:tcPr>
          <w:p>
            <w:pPr>
              <w:spacing w:before="0" w:after="0" w:line="259" w:lineRule="auto"/>
            </w:pPr>
            <w:r>
              <w:rPr>
                <w:rFonts w:ascii="Calibri" w:hAnsi="Calibri"/>
                <w:color w:val="000000"/>
                <w:sz w:val="17"/>
              </w:rPr>
              <w:t>Automatic code formatting and formatting verification.</w:t>
            </w:r>
          </w:p>
        </w:tc>
      </w:tr>
      <w:tr>
        <w:trPr>
          <w:cantSplit/>
        </w:trPr>
        <w:tc>
          <w:tcPr>
            <w:tcW w:type="dxa" w:w="25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@eslint/js</w:t>
            </w:r>
          </w:p>
        </w:tc>
        <w:tc>
          <w:tcPr>
            <w:tcW w:type="dxa" w:w="17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^10.0.1</w:t>
            </w:r>
          </w:p>
        </w:tc>
        <w:tc>
          <w:tcPr>
            <w:tcW w:type="dxa" w:w="51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Base recommended JavaScript lint rules.</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color w:val="000000"/>
                <w:sz w:val="17"/>
              </w:rPr>
              <w:t>globals</w:t>
            </w:r>
          </w:p>
        </w:tc>
        <w:tc>
          <w:tcPr>
            <w:tcW w:type="dxa" w:w="1700"/>
            <w:tcMar>
              <w:top w:w="80" w:type="dxa"/>
              <w:start w:w="120" w:type="dxa"/>
              <w:bottom w:w="80" w:type="dxa"/>
              <w:end w:w="120" w:type="dxa"/>
            </w:tcMar>
            <w:vAlign w:val="center"/>
          </w:tcPr>
          <w:p>
            <w:pPr>
              <w:spacing w:before="0" w:after="0" w:line="259" w:lineRule="auto"/>
            </w:pPr>
            <w:r>
              <w:rPr>
                <w:rFonts w:ascii="Calibri" w:hAnsi="Calibri"/>
                <w:color w:val="000000"/>
                <w:sz w:val="17"/>
              </w:rPr>
              <w:t>^17.8.0</w:t>
            </w:r>
          </w:p>
        </w:tc>
        <w:tc>
          <w:tcPr>
            <w:tcW w:type="dxa" w:w="5160"/>
            <w:tcMar>
              <w:top w:w="80" w:type="dxa"/>
              <w:start w:w="120" w:type="dxa"/>
              <w:bottom w:w="80" w:type="dxa"/>
              <w:end w:w="120" w:type="dxa"/>
            </w:tcMar>
            <w:vAlign w:val="center"/>
          </w:tcPr>
          <w:p>
            <w:pPr>
              <w:spacing w:before="0" w:after="0" w:line="259" w:lineRule="auto"/>
            </w:pPr>
            <w:r>
              <w:rPr>
                <w:rFonts w:ascii="Calibri" w:hAnsi="Calibri"/>
                <w:color w:val="000000"/>
                <w:sz w:val="17"/>
              </w:rPr>
              <w:t>Supplies browser global definitions to ESLint.</w:t>
            </w:r>
          </w:p>
        </w:tc>
      </w:tr>
      <w:tr>
        <w:trPr>
          <w:cantSplit/>
        </w:trPr>
        <w:tc>
          <w:tcPr>
            <w:tcW w:type="dxa" w:w="25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@types/node</w:t>
            </w:r>
          </w:p>
        </w:tc>
        <w:tc>
          <w:tcPr>
            <w:tcW w:type="dxa" w:w="17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^24.13.3</w:t>
            </w:r>
          </w:p>
        </w:tc>
        <w:tc>
          <w:tcPr>
            <w:tcW w:type="dxa" w:w="51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Node type definitions used by build/configuration files.</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color w:val="000000"/>
                <w:sz w:val="17"/>
              </w:rPr>
              <w:t>@types/react</w:t>
            </w:r>
          </w:p>
        </w:tc>
        <w:tc>
          <w:tcPr>
            <w:tcW w:type="dxa" w:w="1700"/>
            <w:tcMar>
              <w:top w:w="80" w:type="dxa"/>
              <w:start w:w="120" w:type="dxa"/>
              <w:bottom w:w="80" w:type="dxa"/>
              <w:end w:w="120" w:type="dxa"/>
            </w:tcMar>
            <w:vAlign w:val="center"/>
          </w:tcPr>
          <w:p>
            <w:pPr>
              <w:spacing w:before="0" w:after="0" w:line="259" w:lineRule="auto"/>
            </w:pPr>
            <w:r>
              <w:rPr>
                <w:rFonts w:ascii="Calibri" w:hAnsi="Calibri"/>
                <w:color w:val="000000"/>
                <w:sz w:val="17"/>
              </w:rPr>
              <w:t>^19.2.17</w:t>
            </w:r>
          </w:p>
        </w:tc>
        <w:tc>
          <w:tcPr>
            <w:tcW w:type="dxa" w:w="5160"/>
            <w:tcMar>
              <w:top w:w="80" w:type="dxa"/>
              <w:start w:w="120" w:type="dxa"/>
              <w:bottom w:w="80" w:type="dxa"/>
              <w:end w:w="120" w:type="dxa"/>
            </w:tcMar>
            <w:vAlign w:val="center"/>
          </w:tcPr>
          <w:p>
            <w:pPr>
              <w:spacing w:before="0" w:after="0" w:line="259" w:lineRule="auto"/>
            </w:pPr>
            <w:r>
              <w:rPr>
                <w:rFonts w:ascii="Calibri" w:hAnsi="Calibri"/>
                <w:color w:val="000000"/>
                <w:sz w:val="17"/>
              </w:rPr>
              <w:t>TypeScript definitions for React.</w:t>
            </w:r>
          </w:p>
        </w:tc>
      </w:tr>
      <w:tr>
        <w:trPr>
          <w:cantSplit/>
        </w:trPr>
        <w:tc>
          <w:tcPr>
            <w:tcW w:type="dxa" w:w="25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@types/react-dom</w:t>
            </w:r>
          </w:p>
        </w:tc>
        <w:tc>
          <w:tcPr>
            <w:tcW w:type="dxa" w:w="17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^19.2.3</w:t>
            </w:r>
          </w:p>
        </w:tc>
        <w:tc>
          <w:tcPr>
            <w:tcW w:type="dxa" w:w="51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TypeScript definitions for React DOM.</w:t>
            </w:r>
          </w:p>
        </w:tc>
      </w:tr>
    </w:tbl>
    <w:p>
      <w:pPr>
        <w:spacing w:after="0"/>
      </w:pPr>
    </w:p>
    <w:p>
      <w:r>
        <w:br w:type="page"/>
      </w:r>
    </w:p>
    <w:p>
      <w:pPr>
        <w:pStyle w:val="Heading1"/>
      </w:pPr>
      <w:r>
        <w:t>4. Backend and API Tools</w:t>
      </w:r>
    </w:p>
    <w:p>
      <w:pPr>
        <w:spacing w:after="160"/>
      </w:pPr>
      <w:r>
        <w:rPr>
          <w:rFonts w:ascii="Calibri" w:hAnsi="Calibri"/>
          <w:i/>
          <w:color w:val="5E6B75"/>
          <w:sz w:val="21"/>
        </w:rPr>
        <w:t>The backend uses CommonJS modules and follows route -&gt; controller -&gt; service -&gt; Prisma separation.</w:t>
      </w:r>
    </w:p>
    <w:tbl>
      <w:tblPr>
        <w:tblW w:type="dxa" w:w="9360"/>
        <w:tblLayout w:type="fixed"/>
        <w:tblLook w:firstColumn="1" w:firstRow="1" w:lastColumn="0" w:lastRow="0" w:noHBand="0" w:noVBand="1" w:val="04A0"/>
        <w:jc w:val="left"/>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1500"/>
        <w:gridCol w:w="1300"/>
        <w:gridCol w:w="4660"/>
      </w:tblGrid>
      <w:tr>
        <w:trPr>
          <w:cantSplit/>
          <w:tblHeader w:val="true"/>
          <w:cantSplit/>
        </w:trPr>
        <w:tc>
          <w:tcPr>
            <w:tcW w:type="dxa" w:w="1900"/>
            <w:tcMar>
              <w:top w:w="80" w:type="dxa"/>
              <w:start w:w="120" w:type="dxa"/>
              <w:bottom w:w="80" w:type="dxa"/>
              <w:end w:w="120" w:type="dxa"/>
            </w:tcMar>
            <w:vAlign w:val="center"/>
            <w:shd w:fill="E8EEF5"/>
          </w:tcPr>
          <w:p>
            <w:pPr>
              <w:spacing w:after="0"/>
              <w:jc w:val="left"/>
            </w:pPr>
            <w:r>
              <w:rPr>
                <w:rFonts w:ascii="Calibri" w:hAnsi="Calibri"/>
                <w:b/>
                <w:color w:val="1F4D78"/>
                <w:sz w:val="18"/>
              </w:rPr>
              <w:t>Tool</w:t>
            </w:r>
          </w:p>
        </w:tc>
        <w:tc>
          <w:tcPr>
            <w:tcW w:type="dxa" w:w="1500"/>
            <w:tcMar>
              <w:top w:w="80" w:type="dxa"/>
              <w:start w:w="120" w:type="dxa"/>
              <w:bottom w:w="80" w:type="dxa"/>
              <w:end w:w="120" w:type="dxa"/>
            </w:tcMar>
            <w:vAlign w:val="center"/>
            <w:shd w:fill="E8EEF5"/>
          </w:tcPr>
          <w:p>
            <w:pPr>
              <w:spacing w:after="0"/>
              <w:jc w:val="left"/>
            </w:pPr>
            <w:r>
              <w:rPr>
                <w:rFonts w:ascii="Calibri" w:hAnsi="Calibri"/>
                <w:b/>
                <w:color w:val="1F4D78"/>
                <w:sz w:val="18"/>
              </w:rPr>
              <w:t>Declared version</w:t>
            </w:r>
          </w:p>
        </w:tc>
        <w:tc>
          <w:tcPr>
            <w:tcW w:type="dxa" w:w="1300"/>
            <w:tcMar>
              <w:top w:w="80" w:type="dxa"/>
              <w:start w:w="120" w:type="dxa"/>
              <w:bottom w:w="80" w:type="dxa"/>
              <w:end w:w="120" w:type="dxa"/>
            </w:tcMar>
            <w:vAlign w:val="center"/>
            <w:shd w:fill="E8EEF5"/>
          </w:tcPr>
          <w:p>
            <w:pPr>
              <w:spacing w:after="0"/>
              <w:jc w:val="left"/>
            </w:pPr>
            <w:r>
              <w:rPr>
                <w:rFonts w:ascii="Calibri" w:hAnsi="Calibri"/>
                <w:b/>
                <w:color w:val="1F4D78"/>
                <w:sz w:val="18"/>
              </w:rPr>
              <w:t>Status</w:t>
            </w:r>
          </w:p>
        </w:tc>
        <w:tc>
          <w:tcPr>
            <w:tcW w:type="dxa" w:w="4660"/>
            <w:tcMar>
              <w:top w:w="80" w:type="dxa"/>
              <w:start w:w="120" w:type="dxa"/>
              <w:bottom w:w="80" w:type="dxa"/>
              <w:end w:w="120" w:type="dxa"/>
            </w:tcMar>
            <w:vAlign w:val="center"/>
            <w:shd w:fill="E8EEF5"/>
          </w:tcPr>
          <w:p>
            <w:pPr>
              <w:spacing w:after="0"/>
              <w:jc w:val="left"/>
            </w:pPr>
            <w:r>
              <w:rPr>
                <w:rFonts w:ascii="Calibri" w:hAnsi="Calibri"/>
                <w:b/>
                <w:color w:val="1F4D78"/>
                <w:sz w:val="18"/>
              </w:rPr>
              <w:t>Purpose</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7"/>
              </w:rPr>
              <w:t>Express</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00000"/>
                <w:sz w:val="17"/>
              </w:rPr>
              <w:t>^4.19.2</w:t>
            </w:r>
          </w:p>
        </w:tc>
        <w:tc>
          <w:tcPr>
            <w:tcW w:type="dxa" w:w="1300"/>
            <w:tcMar>
              <w:top w:w="80" w:type="dxa"/>
              <w:start w:w="120" w:type="dxa"/>
              <w:bottom w:w="80" w:type="dxa"/>
              <w:end w:w="120" w:type="dxa"/>
            </w:tcMar>
            <w:vAlign w:val="center"/>
          </w:tcPr>
          <w:p>
            <w:pPr>
              <w:spacing w:before="0" w:after="0" w:line="259" w:lineRule="auto"/>
            </w:pPr>
            <w:r>
              <w:rPr>
                <w:rFonts w:ascii="Calibri" w:hAnsi="Calibri"/>
                <w:color w:val="000000"/>
                <w:sz w:val="17"/>
              </w:rPr>
              <w:t>Active</w:t>
            </w:r>
          </w:p>
        </w:tc>
        <w:tc>
          <w:tcPr>
            <w:tcW w:type="dxa" w:w="4660"/>
            <w:tcMar>
              <w:top w:w="80" w:type="dxa"/>
              <w:start w:w="120" w:type="dxa"/>
              <w:bottom w:w="80" w:type="dxa"/>
              <w:end w:w="120" w:type="dxa"/>
            </w:tcMar>
            <w:vAlign w:val="center"/>
          </w:tcPr>
          <w:p>
            <w:pPr>
              <w:spacing w:before="0" w:after="0" w:line="259" w:lineRule="auto"/>
            </w:pPr>
            <w:r>
              <w:rPr>
                <w:rFonts w:ascii="Calibri" w:hAnsi="Calibri"/>
                <w:color w:val="000000"/>
                <w:sz w:val="17"/>
              </w:rPr>
              <w:t>Creates the HTTP server, REST routes, middleware pipeline, and JSON responses.</w:t>
            </w:r>
          </w:p>
        </w:tc>
      </w:tr>
      <w:tr>
        <w:trPr>
          <w:cantSplit/>
        </w:trPr>
        <w:tc>
          <w:tcPr>
            <w:tcW w:type="dxa" w:w="19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CORS</w:t>
            </w:r>
          </w:p>
        </w:tc>
        <w:tc>
          <w:tcPr>
            <w:tcW w:type="dxa" w:w="15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^2.8.5</w:t>
            </w:r>
          </w:p>
        </w:tc>
        <w:tc>
          <w:tcPr>
            <w:tcW w:type="dxa" w:w="13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Active</w:t>
            </w:r>
          </w:p>
        </w:tc>
        <w:tc>
          <w:tcPr>
            <w:tcW w:type="dxa" w:w="46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Controls cross-origin requests between the web/mobile clients and backend.</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7"/>
              </w:rPr>
              <w:t>dotenv</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00000"/>
                <w:sz w:val="17"/>
              </w:rPr>
              <w:t>^16.4.5</w:t>
            </w:r>
          </w:p>
        </w:tc>
        <w:tc>
          <w:tcPr>
            <w:tcW w:type="dxa" w:w="1300"/>
            <w:tcMar>
              <w:top w:w="80" w:type="dxa"/>
              <w:start w:w="120" w:type="dxa"/>
              <w:bottom w:w="80" w:type="dxa"/>
              <w:end w:w="120" w:type="dxa"/>
            </w:tcMar>
            <w:vAlign w:val="center"/>
          </w:tcPr>
          <w:p>
            <w:pPr>
              <w:spacing w:before="0" w:after="0" w:line="259" w:lineRule="auto"/>
            </w:pPr>
            <w:r>
              <w:rPr>
                <w:rFonts w:ascii="Calibri" w:hAnsi="Calibri"/>
                <w:color w:val="000000"/>
                <w:sz w:val="17"/>
              </w:rPr>
              <w:t>Active</w:t>
            </w:r>
          </w:p>
        </w:tc>
        <w:tc>
          <w:tcPr>
            <w:tcW w:type="dxa" w:w="4660"/>
            <w:tcMar>
              <w:top w:w="80" w:type="dxa"/>
              <w:start w:w="120" w:type="dxa"/>
              <w:bottom w:w="80" w:type="dxa"/>
              <w:end w:w="120" w:type="dxa"/>
            </w:tcMar>
            <w:vAlign w:val="center"/>
          </w:tcPr>
          <w:p>
            <w:pPr>
              <w:spacing w:before="0" w:after="0" w:line="259" w:lineRule="auto"/>
            </w:pPr>
            <w:r>
              <w:rPr>
                <w:rFonts w:ascii="Calibri" w:hAnsi="Calibri"/>
                <w:color w:val="000000"/>
                <w:sz w:val="17"/>
              </w:rPr>
              <w:t>Loads PORT, DATABASE_URL, JWT_SECRET, and token expiry from .env.</w:t>
            </w:r>
          </w:p>
        </w:tc>
      </w:tr>
      <w:tr>
        <w:trPr>
          <w:cantSplit/>
        </w:trPr>
        <w:tc>
          <w:tcPr>
            <w:tcW w:type="dxa" w:w="19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jsonwebtoken</w:t>
            </w:r>
          </w:p>
        </w:tc>
        <w:tc>
          <w:tcPr>
            <w:tcW w:type="dxa" w:w="15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^9.0.2</w:t>
            </w:r>
          </w:p>
        </w:tc>
        <w:tc>
          <w:tcPr>
            <w:tcW w:type="dxa" w:w="13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Active</w:t>
            </w:r>
          </w:p>
        </w:tc>
        <w:tc>
          <w:tcPr>
            <w:tcW w:type="dxa" w:w="46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Signs and verifies JWT access tokens for authenticated requests.</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7"/>
              </w:rPr>
              <w:t>bcryptjs</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00000"/>
                <w:sz w:val="17"/>
              </w:rPr>
              <w:t>^2.4.3</w:t>
            </w:r>
          </w:p>
        </w:tc>
        <w:tc>
          <w:tcPr>
            <w:tcW w:type="dxa" w:w="1300"/>
            <w:tcMar>
              <w:top w:w="80" w:type="dxa"/>
              <w:start w:w="120" w:type="dxa"/>
              <w:bottom w:w="80" w:type="dxa"/>
              <w:end w:w="120" w:type="dxa"/>
            </w:tcMar>
            <w:vAlign w:val="center"/>
          </w:tcPr>
          <w:p>
            <w:pPr>
              <w:spacing w:before="0" w:after="0" w:line="259" w:lineRule="auto"/>
            </w:pPr>
            <w:r>
              <w:rPr>
                <w:rFonts w:ascii="Calibri" w:hAnsi="Calibri"/>
                <w:color w:val="000000"/>
                <w:sz w:val="17"/>
              </w:rPr>
              <w:t>Active</w:t>
            </w:r>
          </w:p>
        </w:tc>
        <w:tc>
          <w:tcPr>
            <w:tcW w:type="dxa" w:w="4660"/>
            <w:tcMar>
              <w:top w:w="80" w:type="dxa"/>
              <w:start w:w="120" w:type="dxa"/>
              <w:bottom w:w="80" w:type="dxa"/>
              <w:end w:w="120" w:type="dxa"/>
            </w:tcMar>
            <w:vAlign w:val="center"/>
          </w:tcPr>
          <w:p>
            <w:pPr>
              <w:spacing w:before="0" w:after="0" w:line="259" w:lineRule="auto"/>
            </w:pPr>
            <w:r>
              <w:rPr>
                <w:rFonts w:ascii="Calibri" w:hAnsi="Calibri"/>
                <w:color w:val="000000"/>
                <w:sz w:val="17"/>
              </w:rPr>
              <w:t>Hashes passwords and compares login passwords safely.</w:t>
            </w:r>
          </w:p>
        </w:tc>
      </w:tr>
      <w:tr>
        <w:trPr>
          <w:cantSplit/>
        </w:trPr>
        <w:tc>
          <w:tcPr>
            <w:tcW w:type="dxa" w:w="19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@prisma/client</w:t>
            </w:r>
          </w:p>
        </w:tc>
        <w:tc>
          <w:tcPr>
            <w:tcW w:type="dxa" w:w="15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^5.19.1</w:t>
            </w:r>
          </w:p>
        </w:tc>
        <w:tc>
          <w:tcPr>
            <w:tcW w:type="dxa" w:w="13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Active</w:t>
            </w:r>
          </w:p>
        </w:tc>
        <w:tc>
          <w:tcPr>
            <w:tcW w:type="dxa" w:w="46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Queries and updates PostgreSQL through generated model methods.</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7"/>
              </w:rPr>
              <w:t>Prisma CLI</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00000"/>
                <w:sz w:val="17"/>
              </w:rPr>
              <w:t>^5.19.1</w:t>
            </w:r>
          </w:p>
        </w:tc>
        <w:tc>
          <w:tcPr>
            <w:tcW w:type="dxa" w:w="1300"/>
            <w:tcMar>
              <w:top w:w="80" w:type="dxa"/>
              <w:start w:w="120" w:type="dxa"/>
              <w:bottom w:w="80" w:type="dxa"/>
              <w:end w:w="120" w:type="dxa"/>
            </w:tcMar>
            <w:vAlign w:val="center"/>
          </w:tcPr>
          <w:p>
            <w:pPr>
              <w:spacing w:before="0" w:after="0" w:line="259" w:lineRule="auto"/>
            </w:pPr>
            <w:r>
              <w:rPr>
                <w:rFonts w:ascii="Calibri" w:hAnsi="Calibri"/>
                <w:color w:val="000000"/>
                <w:sz w:val="17"/>
              </w:rPr>
              <w:t>Development</w:t>
            </w:r>
          </w:p>
        </w:tc>
        <w:tc>
          <w:tcPr>
            <w:tcW w:type="dxa" w:w="4660"/>
            <w:tcMar>
              <w:top w:w="80" w:type="dxa"/>
              <w:start w:w="120" w:type="dxa"/>
              <w:bottom w:w="80" w:type="dxa"/>
              <w:end w:w="120" w:type="dxa"/>
            </w:tcMar>
            <w:vAlign w:val="center"/>
          </w:tcPr>
          <w:p>
            <w:pPr>
              <w:spacing w:before="0" w:after="0" w:line="259" w:lineRule="auto"/>
            </w:pPr>
            <w:r>
              <w:rPr>
                <w:rFonts w:ascii="Calibri" w:hAnsi="Calibri"/>
                <w:color w:val="000000"/>
                <w:sz w:val="17"/>
              </w:rPr>
              <w:t>Validates schema, creates migrations, generates the client, and supports database workflows.</w:t>
            </w:r>
          </w:p>
        </w:tc>
      </w:tr>
      <w:tr>
        <w:trPr>
          <w:cantSplit/>
        </w:trPr>
        <w:tc>
          <w:tcPr>
            <w:tcW w:type="dxa" w:w="19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Nodemon</w:t>
            </w:r>
          </w:p>
        </w:tc>
        <w:tc>
          <w:tcPr>
            <w:tcW w:type="dxa" w:w="15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^3.1.4</w:t>
            </w:r>
          </w:p>
        </w:tc>
        <w:tc>
          <w:tcPr>
            <w:tcW w:type="dxa" w:w="13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Development</w:t>
            </w:r>
          </w:p>
        </w:tc>
        <w:tc>
          <w:tcPr>
            <w:tcW w:type="dxa" w:w="46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Restarts the backend automatically when source files change.</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7"/>
              </w:rPr>
              <w:t>REST + JSON</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00000"/>
                <w:sz w:val="17"/>
              </w:rPr>
              <w:t>Protocol</w:t>
            </w:r>
          </w:p>
        </w:tc>
        <w:tc>
          <w:tcPr>
            <w:tcW w:type="dxa" w:w="1300"/>
            <w:tcMar>
              <w:top w:w="80" w:type="dxa"/>
              <w:start w:w="120" w:type="dxa"/>
              <w:bottom w:w="80" w:type="dxa"/>
              <w:end w:w="120" w:type="dxa"/>
            </w:tcMar>
            <w:vAlign w:val="center"/>
          </w:tcPr>
          <w:p>
            <w:pPr>
              <w:spacing w:before="0" w:after="0" w:line="259" w:lineRule="auto"/>
            </w:pPr>
            <w:r>
              <w:rPr>
                <w:rFonts w:ascii="Calibri" w:hAnsi="Calibri"/>
                <w:color w:val="000000"/>
                <w:sz w:val="17"/>
              </w:rPr>
              <w:t>Active</w:t>
            </w:r>
          </w:p>
        </w:tc>
        <w:tc>
          <w:tcPr>
            <w:tcW w:type="dxa" w:w="4660"/>
            <w:tcMar>
              <w:top w:w="80" w:type="dxa"/>
              <w:start w:w="120" w:type="dxa"/>
              <w:bottom w:w="80" w:type="dxa"/>
              <w:end w:w="120" w:type="dxa"/>
            </w:tcMar>
            <w:vAlign w:val="center"/>
          </w:tcPr>
          <w:p>
            <w:pPr>
              <w:spacing w:before="0" w:after="0" w:line="259" w:lineRule="auto"/>
            </w:pPr>
            <w:r>
              <w:rPr>
                <w:rFonts w:ascii="Calibri" w:hAnsi="Calibri"/>
                <w:color w:val="000000"/>
                <w:sz w:val="17"/>
              </w:rPr>
              <w:t>Communication style used by API endpoints and Axios/mobile HTTP clients.</w:t>
            </w:r>
          </w:p>
        </w:tc>
      </w:tr>
    </w:tbl>
    <w:p>
      <w:pPr>
        <w:spacing w:after="0"/>
      </w:pPr>
    </w:p>
    <w:p>
      <w:pPr>
        <w:pStyle w:val="Heading2"/>
      </w:pPr>
      <w:r>
        <w:t>4.1 Backend architecture modules</w:t>
      </w:r>
    </w:p>
    <w:tbl>
      <w:tblPr>
        <w:tblW w:type="dxa" w:w="9360"/>
        <w:tblLayout w:type="fixed"/>
        <w:tblLook w:firstColumn="1" w:firstRow="1" w:lastColumn="0" w:lastRow="0" w:noHBand="0" w:noVBand="1" w:val="04A0"/>
        <w:jc w:val="left"/>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4530"/>
        <w:gridCol w:w="2930"/>
      </w:tblGrid>
      <w:tr>
        <w:trPr>
          <w:cantSplit/>
          <w:tblHeader w:val="true"/>
          <w:cantSplit/>
        </w:trPr>
        <w:tc>
          <w:tcPr>
            <w:tcW w:type="dxa" w:w="1900"/>
            <w:tcMar>
              <w:top w:w="80" w:type="dxa"/>
              <w:start w:w="120" w:type="dxa"/>
              <w:bottom w:w="80" w:type="dxa"/>
              <w:end w:w="120" w:type="dxa"/>
            </w:tcMar>
            <w:vAlign w:val="center"/>
            <w:shd w:fill="E8EEF5"/>
          </w:tcPr>
          <w:p>
            <w:pPr>
              <w:spacing w:after="0"/>
              <w:jc w:val="left"/>
            </w:pPr>
            <w:r>
              <w:rPr>
                <w:rFonts w:ascii="Calibri" w:hAnsi="Calibri"/>
                <w:b/>
                <w:color w:val="1F4D78"/>
                <w:sz w:val="18"/>
              </w:rPr>
              <w:t>Code layer</w:t>
            </w:r>
          </w:p>
        </w:tc>
        <w:tc>
          <w:tcPr>
            <w:tcW w:type="dxa" w:w="4530"/>
            <w:tcMar>
              <w:top w:w="80" w:type="dxa"/>
              <w:start w:w="120" w:type="dxa"/>
              <w:bottom w:w="80" w:type="dxa"/>
              <w:end w:w="120" w:type="dxa"/>
            </w:tcMar>
            <w:vAlign w:val="center"/>
            <w:shd w:fill="E8EEF5"/>
          </w:tcPr>
          <w:p>
            <w:pPr>
              <w:spacing w:after="0"/>
              <w:jc w:val="left"/>
            </w:pPr>
            <w:r>
              <w:rPr>
                <w:rFonts w:ascii="Calibri" w:hAnsi="Calibri"/>
                <w:b/>
                <w:color w:val="1F4D78"/>
                <w:sz w:val="18"/>
              </w:rPr>
              <w:t>Purpose</w:t>
            </w:r>
          </w:p>
        </w:tc>
        <w:tc>
          <w:tcPr>
            <w:tcW w:type="dxa" w:w="2930"/>
            <w:tcMar>
              <w:top w:w="80" w:type="dxa"/>
              <w:start w:w="120" w:type="dxa"/>
              <w:bottom w:w="80" w:type="dxa"/>
              <w:end w:w="120" w:type="dxa"/>
            </w:tcMar>
            <w:vAlign w:val="center"/>
            <w:shd w:fill="E8EEF5"/>
          </w:tcPr>
          <w:p>
            <w:pPr>
              <w:spacing w:after="0"/>
              <w:jc w:val="left"/>
            </w:pPr>
            <w:r>
              <w:rPr>
                <w:rFonts w:ascii="Calibri" w:hAnsi="Calibri"/>
                <w:b/>
                <w:color w:val="1F4D78"/>
                <w:sz w:val="18"/>
              </w:rPr>
              <w:t>Representative location</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7"/>
              </w:rPr>
              <w:t>Server and application</w:t>
            </w:r>
          </w:p>
        </w:tc>
        <w:tc>
          <w:tcPr>
            <w:tcW w:type="dxa" w:w="4530"/>
            <w:tcMar>
              <w:top w:w="80" w:type="dxa"/>
              <w:start w:w="120" w:type="dxa"/>
              <w:bottom w:w="80" w:type="dxa"/>
              <w:end w:w="120" w:type="dxa"/>
            </w:tcMar>
            <w:vAlign w:val="center"/>
          </w:tcPr>
          <w:p>
            <w:pPr>
              <w:spacing w:before="0" w:after="0" w:line="259" w:lineRule="auto"/>
            </w:pPr>
            <w:r>
              <w:rPr>
                <w:rFonts w:ascii="Calibri" w:hAnsi="Calibri"/>
                <w:color w:val="000000"/>
                <w:sz w:val="17"/>
              </w:rPr>
              <w:t>Starts Express, applies middleware, mounts API routes, and handles errors.</w:t>
            </w:r>
          </w:p>
        </w:tc>
        <w:tc>
          <w:tcPr>
            <w:tcW w:type="dxa" w:w="2930"/>
            <w:tcMar>
              <w:top w:w="80" w:type="dxa"/>
              <w:start w:w="120" w:type="dxa"/>
              <w:bottom w:w="80" w:type="dxa"/>
              <w:end w:w="120" w:type="dxa"/>
            </w:tcMar>
            <w:vAlign w:val="center"/>
          </w:tcPr>
          <w:p>
            <w:pPr>
              <w:spacing w:before="0" w:after="0" w:line="259" w:lineRule="auto"/>
            </w:pPr>
            <w:r>
              <w:rPr>
                <w:rFonts w:ascii="Calibri" w:hAnsi="Calibri"/>
                <w:color w:val="000000"/>
                <w:sz w:val="17"/>
              </w:rPr>
              <w:t>backend/src/server.js; app.js</w:t>
            </w:r>
          </w:p>
        </w:tc>
      </w:tr>
      <w:tr>
        <w:trPr>
          <w:cantSplit/>
        </w:trPr>
        <w:tc>
          <w:tcPr>
            <w:tcW w:type="dxa" w:w="19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Routes</w:t>
            </w:r>
          </w:p>
        </w:tc>
        <w:tc>
          <w:tcPr>
            <w:tcW w:type="dxa" w:w="453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Map HTTP methods and URLs to controllers; apply authentication and role checks.</w:t>
            </w:r>
          </w:p>
        </w:tc>
        <w:tc>
          <w:tcPr>
            <w:tcW w:type="dxa" w:w="293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backend/src/routes</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7"/>
              </w:rPr>
              <w:t>Controllers</w:t>
            </w:r>
          </w:p>
        </w:tc>
        <w:tc>
          <w:tcPr>
            <w:tcW w:type="dxa" w:w="4530"/>
            <w:tcMar>
              <w:top w:w="80" w:type="dxa"/>
              <w:start w:w="120" w:type="dxa"/>
              <w:bottom w:w="80" w:type="dxa"/>
              <w:end w:w="120" w:type="dxa"/>
            </w:tcMar>
            <w:vAlign w:val="center"/>
          </w:tcPr>
          <w:p>
            <w:pPr>
              <w:spacing w:before="0" w:after="0" w:line="259" w:lineRule="auto"/>
            </w:pPr>
            <w:r>
              <w:rPr>
                <w:rFonts w:ascii="Calibri" w:hAnsi="Calibri"/>
                <w:color w:val="000000"/>
                <w:sz w:val="17"/>
              </w:rPr>
              <w:t>Translate HTTP requests/responses and pass failures to central error handling.</w:t>
            </w:r>
          </w:p>
        </w:tc>
        <w:tc>
          <w:tcPr>
            <w:tcW w:type="dxa" w:w="2930"/>
            <w:tcMar>
              <w:top w:w="80" w:type="dxa"/>
              <w:start w:w="120" w:type="dxa"/>
              <w:bottom w:w="80" w:type="dxa"/>
              <w:end w:w="120" w:type="dxa"/>
            </w:tcMar>
            <w:vAlign w:val="center"/>
          </w:tcPr>
          <w:p>
            <w:pPr>
              <w:spacing w:before="0" w:after="0" w:line="259" w:lineRule="auto"/>
            </w:pPr>
            <w:r>
              <w:rPr>
                <w:rFonts w:ascii="Calibri" w:hAnsi="Calibri"/>
                <w:color w:val="000000"/>
                <w:sz w:val="17"/>
              </w:rPr>
              <w:t>backend/src/controllers</w:t>
            </w:r>
          </w:p>
        </w:tc>
      </w:tr>
      <w:tr>
        <w:trPr>
          <w:cantSplit/>
        </w:trPr>
        <w:tc>
          <w:tcPr>
            <w:tcW w:type="dxa" w:w="19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Services</w:t>
            </w:r>
          </w:p>
        </w:tc>
        <w:tc>
          <w:tcPr>
            <w:tcW w:type="dxa" w:w="453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Contain authentication, provider, and category business logic.</w:t>
            </w:r>
          </w:p>
        </w:tc>
        <w:tc>
          <w:tcPr>
            <w:tcW w:type="dxa" w:w="293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backend/src/services</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7"/>
              </w:rPr>
              <w:t>Middleware</w:t>
            </w:r>
          </w:p>
        </w:tc>
        <w:tc>
          <w:tcPr>
            <w:tcW w:type="dxa" w:w="4530"/>
            <w:tcMar>
              <w:top w:w="80" w:type="dxa"/>
              <w:start w:w="120" w:type="dxa"/>
              <w:bottom w:w="80" w:type="dxa"/>
              <w:end w:w="120" w:type="dxa"/>
            </w:tcMar>
            <w:vAlign w:val="center"/>
          </w:tcPr>
          <w:p>
            <w:pPr>
              <w:spacing w:before="0" w:after="0" w:line="259" w:lineRule="auto"/>
            </w:pPr>
            <w:r>
              <w:rPr>
                <w:rFonts w:ascii="Calibri" w:hAnsi="Calibri"/>
                <w:color w:val="000000"/>
                <w:sz w:val="17"/>
              </w:rPr>
              <w:t>Verifies JWTs, checks roles, and formats errors.</w:t>
            </w:r>
          </w:p>
        </w:tc>
        <w:tc>
          <w:tcPr>
            <w:tcW w:type="dxa" w:w="2930"/>
            <w:tcMar>
              <w:top w:w="80" w:type="dxa"/>
              <w:start w:w="120" w:type="dxa"/>
              <w:bottom w:w="80" w:type="dxa"/>
              <w:end w:w="120" w:type="dxa"/>
            </w:tcMar>
            <w:vAlign w:val="center"/>
          </w:tcPr>
          <w:p>
            <w:pPr>
              <w:spacing w:before="0" w:after="0" w:line="259" w:lineRule="auto"/>
            </w:pPr>
            <w:r>
              <w:rPr>
                <w:rFonts w:ascii="Calibri" w:hAnsi="Calibri"/>
                <w:color w:val="000000"/>
                <w:sz w:val="17"/>
              </w:rPr>
              <w:t>backend/src/middleware</w:t>
            </w:r>
          </w:p>
        </w:tc>
      </w:tr>
      <w:tr>
        <w:trPr>
          <w:cantSplit/>
        </w:trPr>
        <w:tc>
          <w:tcPr>
            <w:tcW w:type="dxa" w:w="19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Utilities</w:t>
            </w:r>
          </w:p>
        </w:tc>
        <w:tc>
          <w:tcPr>
            <w:tcW w:type="dxa" w:w="453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Encapsulate password hashing and JWT operations.</w:t>
            </w:r>
          </w:p>
        </w:tc>
        <w:tc>
          <w:tcPr>
            <w:tcW w:type="dxa" w:w="293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backend/src/utils</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7"/>
              </w:rPr>
              <w:t>Configuration</w:t>
            </w:r>
          </w:p>
        </w:tc>
        <w:tc>
          <w:tcPr>
            <w:tcW w:type="dxa" w:w="4530"/>
            <w:tcMar>
              <w:top w:w="80" w:type="dxa"/>
              <w:start w:w="120" w:type="dxa"/>
              <w:bottom w:w="80" w:type="dxa"/>
              <w:end w:w="120" w:type="dxa"/>
            </w:tcMar>
            <w:vAlign w:val="center"/>
          </w:tcPr>
          <w:p>
            <w:pPr>
              <w:spacing w:before="0" w:after="0" w:line="259" w:lineRule="auto"/>
            </w:pPr>
            <w:r>
              <w:rPr>
                <w:rFonts w:ascii="Calibri" w:hAnsi="Calibri"/>
                <w:color w:val="000000"/>
                <w:sz w:val="17"/>
              </w:rPr>
              <w:t>Loads environment values and exposes one shared Prisma client.</w:t>
            </w:r>
          </w:p>
        </w:tc>
        <w:tc>
          <w:tcPr>
            <w:tcW w:type="dxa" w:w="2930"/>
            <w:tcMar>
              <w:top w:w="80" w:type="dxa"/>
              <w:start w:w="120" w:type="dxa"/>
              <w:bottom w:w="80" w:type="dxa"/>
              <w:end w:w="120" w:type="dxa"/>
            </w:tcMar>
            <w:vAlign w:val="center"/>
          </w:tcPr>
          <w:p>
            <w:pPr>
              <w:spacing w:before="0" w:after="0" w:line="259" w:lineRule="auto"/>
            </w:pPr>
            <w:r>
              <w:rPr>
                <w:rFonts w:ascii="Calibri" w:hAnsi="Calibri"/>
                <w:color w:val="000000"/>
                <w:sz w:val="17"/>
              </w:rPr>
              <w:t>backend/src/config</w:t>
            </w:r>
          </w:p>
        </w:tc>
      </w:tr>
    </w:tbl>
    <w:p>
      <w:pPr>
        <w:spacing w:after="0"/>
      </w:pPr>
    </w:p>
    <w:p>
      <w:r>
        <w:br w:type="page"/>
      </w:r>
    </w:p>
    <w:p>
      <w:pPr>
        <w:pStyle w:val="Heading1"/>
      </w:pPr>
      <w:r>
        <w:t>5. Database Tools and Data Model</w:t>
      </w:r>
    </w:p>
    <w:p>
      <w:pPr>
        <w:spacing w:after="160"/>
      </w:pPr>
      <w:r>
        <w:rPr>
          <w:rFonts w:ascii="Calibri" w:hAnsi="Calibri"/>
          <w:i/>
          <w:color w:val="5E6B75"/>
          <w:sz w:val="21"/>
        </w:rPr>
        <w:t>The repository already selects PostgreSQL and contains an initial Prisma migration.</w:t>
      </w:r>
    </w:p>
    <w:tbl>
      <w:tblPr>
        <w:tblW w:type="dxa" w:w="9360"/>
        <w:tblLayout w:type="fixed"/>
        <w:tblLook w:firstColumn="1" w:firstRow="1" w:lastColumn="0" w:lastRow="0" w:noHBand="0" w:noVBand="1" w:val="04A0"/>
        <w:jc w:val="left"/>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2200"/>
        <w:gridCol w:w="2000"/>
        <w:gridCol w:w="5160"/>
      </w:tblGrid>
      <w:tr>
        <w:trPr>
          <w:cantSplit/>
          <w:tblHeader w:val="true"/>
          <w:cantSplit/>
        </w:trPr>
        <w:tc>
          <w:tcPr>
            <w:tcW w:type="dxa" w:w="2200"/>
            <w:tcMar>
              <w:top w:w="80" w:type="dxa"/>
              <w:start w:w="120" w:type="dxa"/>
              <w:bottom w:w="80" w:type="dxa"/>
              <w:end w:w="120" w:type="dxa"/>
            </w:tcMar>
            <w:vAlign w:val="center"/>
            <w:shd w:fill="E8EEF5"/>
          </w:tcPr>
          <w:p>
            <w:pPr>
              <w:spacing w:after="0"/>
              <w:jc w:val="left"/>
            </w:pPr>
            <w:r>
              <w:rPr>
                <w:rFonts w:ascii="Calibri" w:hAnsi="Calibri"/>
                <w:b/>
                <w:color w:val="1F4D78"/>
                <w:sz w:val="18"/>
              </w:rPr>
              <w:t>Tool or feature</w:t>
            </w:r>
          </w:p>
        </w:tc>
        <w:tc>
          <w:tcPr>
            <w:tcW w:type="dxa" w:w="2000"/>
            <w:tcMar>
              <w:top w:w="80" w:type="dxa"/>
              <w:start w:w="120" w:type="dxa"/>
              <w:bottom w:w="80" w:type="dxa"/>
              <w:end w:w="120" w:type="dxa"/>
            </w:tcMar>
            <w:vAlign w:val="center"/>
            <w:shd w:fill="E8EEF5"/>
          </w:tcPr>
          <w:p>
            <w:pPr>
              <w:spacing w:after="0"/>
              <w:jc w:val="left"/>
            </w:pPr>
            <w:r>
              <w:rPr>
                <w:rFonts w:ascii="Calibri" w:hAnsi="Calibri"/>
                <w:b/>
                <w:color w:val="1F4D78"/>
                <w:sz w:val="18"/>
              </w:rPr>
              <w:t>Status</w:t>
            </w:r>
          </w:p>
        </w:tc>
        <w:tc>
          <w:tcPr>
            <w:tcW w:type="dxa" w:w="5160"/>
            <w:tcMar>
              <w:top w:w="80" w:type="dxa"/>
              <w:start w:w="120" w:type="dxa"/>
              <w:bottom w:w="80" w:type="dxa"/>
              <w:end w:w="120" w:type="dxa"/>
            </w:tcMar>
            <w:vAlign w:val="center"/>
            <w:shd w:fill="E8EEF5"/>
          </w:tcPr>
          <w:p>
            <w:pPr>
              <w:spacing w:after="0"/>
              <w:jc w:val="left"/>
            </w:pPr>
            <w:r>
              <w:rPr>
                <w:rFonts w:ascii="Calibri" w:hAnsi="Calibri"/>
                <w:b/>
                <w:color w:val="1F4D78"/>
                <w:sz w:val="18"/>
              </w:rPr>
              <w:t>Purpose</w:t>
            </w:r>
          </w:p>
        </w:tc>
      </w:tr>
      <w:tr>
        <w:trPr>
          <w:cantSplit/>
        </w:trPr>
        <w:tc>
          <w:tcPr>
            <w:tcW w:type="dxa" w:w="2200"/>
            <w:tcMar>
              <w:top w:w="80" w:type="dxa"/>
              <w:start w:w="120" w:type="dxa"/>
              <w:bottom w:w="80" w:type="dxa"/>
              <w:end w:w="120" w:type="dxa"/>
            </w:tcMar>
            <w:vAlign w:val="center"/>
          </w:tcPr>
          <w:p>
            <w:pPr>
              <w:spacing w:before="0" w:after="0" w:line="259" w:lineRule="auto"/>
            </w:pPr>
            <w:r>
              <w:rPr>
                <w:rFonts w:ascii="Calibri" w:hAnsi="Calibri"/>
                <w:color w:val="000000"/>
                <w:sz w:val="17"/>
              </w:rPr>
              <w:t>PostgreSQL</w:t>
            </w:r>
          </w:p>
        </w:tc>
        <w:tc>
          <w:tcPr>
            <w:tcW w:type="dxa" w:w="2000"/>
            <w:tcMar>
              <w:top w:w="80" w:type="dxa"/>
              <w:start w:w="120" w:type="dxa"/>
              <w:bottom w:w="80" w:type="dxa"/>
              <w:end w:w="120" w:type="dxa"/>
            </w:tcMar>
            <w:vAlign w:val="center"/>
          </w:tcPr>
          <w:p>
            <w:pPr>
              <w:spacing w:before="0" w:after="0" w:line="259" w:lineRule="auto"/>
            </w:pPr>
            <w:r>
              <w:rPr>
                <w:rFonts w:ascii="Calibri" w:hAnsi="Calibri"/>
                <w:color w:val="000000"/>
                <w:sz w:val="17"/>
              </w:rPr>
              <w:t>Configured/active target</w:t>
            </w:r>
          </w:p>
        </w:tc>
        <w:tc>
          <w:tcPr>
            <w:tcW w:type="dxa" w:w="5160"/>
            <w:tcMar>
              <w:top w:w="80" w:type="dxa"/>
              <w:start w:w="120" w:type="dxa"/>
              <w:bottom w:w="80" w:type="dxa"/>
              <w:end w:w="120" w:type="dxa"/>
            </w:tcMar>
            <w:vAlign w:val="center"/>
          </w:tcPr>
          <w:p>
            <w:pPr>
              <w:spacing w:before="0" w:after="0" w:line="259" w:lineRule="auto"/>
            </w:pPr>
            <w:r>
              <w:rPr>
                <w:rFonts w:ascii="Calibri" w:hAnsi="Calibri"/>
                <w:color w:val="000000"/>
                <w:sz w:val="17"/>
              </w:rPr>
              <w:t>Relational database selected by the Prisma datasource provider.</w:t>
            </w:r>
          </w:p>
        </w:tc>
      </w:tr>
      <w:tr>
        <w:trPr>
          <w:cantSplit/>
        </w:trPr>
        <w:tc>
          <w:tcPr>
            <w:tcW w:type="dxa" w:w="22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Prisma schema</w:t>
            </w:r>
          </w:p>
        </w:tc>
        <w:tc>
          <w:tcPr>
            <w:tcW w:type="dxa" w:w="20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Active</w:t>
            </w:r>
          </w:p>
        </w:tc>
        <w:tc>
          <w:tcPr>
            <w:tcW w:type="dxa" w:w="51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Defines models, fields, enums, relationships, uniqueness rules, and defaults.</w:t>
            </w:r>
          </w:p>
        </w:tc>
      </w:tr>
      <w:tr>
        <w:trPr>
          <w:cantSplit/>
        </w:trPr>
        <w:tc>
          <w:tcPr>
            <w:tcW w:type="dxa" w:w="2200"/>
            <w:tcMar>
              <w:top w:w="80" w:type="dxa"/>
              <w:start w:w="120" w:type="dxa"/>
              <w:bottom w:w="80" w:type="dxa"/>
              <w:end w:w="120" w:type="dxa"/>
            </w:tcMar>
            <w:vAlign w:val="center"/>
          </w:tcPr>
          <w:p>
            <w:pPr>
              <w:spacing w:before="0" w:after="0" w:line="259" w:lineRule="auto"/>
            </w:pPr>
            <w:r>
              <w:rPr>
                <w:rFonts w:ascii="Calibri" w:hAnsi="Calibri"/>
                <w:color w:val="000000"/>
                <w:sz w:val="17"/>
              </w:rPr>
              <w:t>Prisma migrations</w:t>
            </w:r>
          </w:p>
        </w:tc>
        <w:tc>
          <w:tcPr>
            <w:tcW w:type="dxa" w:w="2000"/>
            <w:tcMar>
              <w:top w:w="80" w:type="dxa"/>
              <w:start w:w="120" w:type="dxa"/>
              <w:bottom w:w="80" w:type="dxa"/>
              <w:end w:w="120" w:type="dxa"/>
            </w:tcMar>
            <w:vAlign w:val="center"/>
          </w:tcPr>
          <w:p>
            <w:pPr>
              <w:spacing w:before="0" w:after="0" w:line="259" w:lineRule="auto"/>
            </w:pPr>
            <w:r>
              <w:rPr>
                <w:rFonts w:ascii="Calibri" w:hAnsi="Calibri"/>
                <w:color w:val="000000"/>
                <w:sz w:val="17"/>
              </w:rPr>
              <w:t>Active</w:t>
            </w:r>
          </w:p>
        </w:tc>
        <w:tc>
          <w:tcPr>
            <w:tcW w:type="dxa" w:w="5160"/>
            <w:tcMar>
              <w:top w:w="80" w:type="dxa"/>
              <w:start w:w="120" w:type="dxa"/>
              <w:bottom w:w="80" w:type="dxa"/>
              <w:end w:w="120" w:type="dxa"/>
            </w:tcMar>
            <w:vAlign w:val="center"/>
          </w:tcPr>
          <w:p>
            <w:pPr>
              <w:spacing w:before="0" w:after="0" w:line="259" w:lineRule="auto"/>
            </w:pPr>
            <w:r>
              <w:rPr>
                <w:rFonts w:ascii="Calibri" w:hAnsi="Calibri"/>
                <w:color w:val="000000"/>
                <w:sz w:val="17"/>
              </w:rPr>
              <w:t>Version-controlled SQL that creates and evolves the PostgreSQL schema.</w:t>
            </w:r>
          </w:p>
        </w:tc>
      </w:tr>
      <w:tr>
        <w:trPr>
          <w:cantSplit/>
        </w:trPr>
        <w:tc>
          <w:tcPr>
            <w:tcW w:type="dxa" w:w="22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Prisma Client</w:t>
            </w:r>
          </w:p>
        </w:tc>
        <w:tc>
          <w:tcPr>
            <w:tcW w:type="dxa" w:w="20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Active</w:t>
            </w:r>
          </w:p>
        </w:tc>
        <w:tc>
          <w:tcPr>
            <w:tcW w:type="dxa" w:w="51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Type/model-aware database access from backend services and seed scripts.</w:t>
            </w:r>
          </w:p>
        </w:tc>
      </w:tr>
      <w:tr>
        <w:trPr>
          <w:cantSplit/>
        </w:trPr>
        <w:tc>
          <w:tcPr>
            <w:tcW w:type="dxa" w:w="2200"/>
            <w:tcMar>
              <w:top w:w="80" w:type="dxa"/>
              <w:start w:w="120" w:type="dxa"/>
              <w:bottom w:w="80" w:type="dxa"/>
              <w:end w:w="120" w:type="dxa"/>
            </w:tcMar>
            <w:vAlign w:val="center"/>
          </w:tcPr>
          <w:p>
            <w:pPr>
              <w:spacing w:before="0" w:after="0" w:line="259" w:lineRule="auto"/>
            </w:pPr>
            <w:r>
              <w:rPr>
                <w:rFonts w:ascii="Calibri" w:hAnsi="Calibri"/>
                <w:color w:val="000000"/>
                <w:sz w:val="17"/>
              </w:rPr>
              <w:t>Seed script</w:t>
            </w:r>
          </w:p>
        </w:tc>
        <w:tc>
          <w:tcPr>
            <w:tcW w:type="dxa" w:w="2000"/>
            <w:tcMar>
              <w:top w:w="80" w:type="dxa"/>
              <w:start w:w="120" w:type="dxa"/>
              <w:bottom w:w="80" w:type="dxa"/>
              <w:end w:w="120" w:type="dxa"/>
            </w:tcMar>
            <w:vAlign w:val="center"/>
          </w:tcPr>
          <w:p>
            <w:pPr>
              <w:spacing w:before="0" w:after="0" w:line="259" w:lineRule="auto"/>
            </w:pPr>
            <w:r>
              <w:rPr>
                <w:rFonts w:ascii="Calibri" w:hAnsi="Calibri"/>
                <w:color w:val="000000"/>
                <w:sz w:val="17"/>
              </w:rPr>
              <w:t>Active</w:t>
            </w:r>
          </w:p>
        </w:tc>
        <w:tc>
          <w:tcPr>
            <w:tcW w:type="dxa" w:w="5160"/>
            <w:tcMar>
              <w:top w:w="80" w:type="dxa"/>
              <w:start w:w="120" w:type="dxa"/>
              <w:bottom w:w="80" w:type="dxa"/>
              <w:end w:w="120" w:type="dxa"/>
            </w:tcMar>
            <w:vAlign w:val="center"/>
          </w:tcPr>
          <w:p>
            <w:pPr>
              <w:spacing w:before="0" w:after="0" w:line="259" w:lineRule="auto"/>
            </w:pPr>
            <w:r>
              <w:rPr>
                <w:rFonts w:ascii="Calibri" w:hAnsi="Calibri"/>
                <w:color w:val="000000"/>
                <w:sz w:val="17"/>
              </w:rPr>
              <w:t>Creates the first administrator with a bcrypt password hash; safe to rerun when the admin exists.</w:t>
            </w:r>
          </w:p>
        </w:tc>
      </w:tr>
      <w:tr>
        <w:trPr>
          <w:cantSplit/>
        </w:trPr>
        <w:tc>
          <w:tcPr>
            <w:tcW w:type="dxa" w:w="22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DATABASE_URL</w:t>
            </w:r>
          </w:p>
        </w:tc>
        <w:tc>
          <w:tcPr>
            <w:tcW w:type="dxa" w:w="20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Configured</w:t>
            </w:r>
          </w:p>
        </w:tc>
        <w:tc>
          <w:tcPr>
            <w:tcW w:type="dxa" w:w="51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Environment-based PostgreSQL connection string used by Prisma.</w:t>
            </w:r>
          </w:p>
        </w:tc>
      </w:tr>
      <w:tr>
        <w:trPr>
          <w:cantSplit/>
        </w:trPr>
        <w:tc>
          <w:tcPr>
            <w:tcW w:type="dxa" w:w="2200"/>
            <w:tcMar>
              <w:top w:w="80" w:type="dxa"/>
              <w:start w:w="120" w:type="dxa"/>
              <w:bottom w:w="80" w:type="dxa"/>
              <w:end w:w="120" w:type="dxa"/>
            </w:tcMar>
            <w:vAlign w:val="center"/>
          </w:tcPr>
          <w:p>
            <w:pPr>
              <w:spacing w:before="0" w:after="0" w:line="259" w:lineRule="auto"/>
            </w:pPr>
            <w:r>
              <w:rPr>
                <w:rFonts w:ascii="Calibri" w:hAnsi="Calibri"/>
                <w:color w:val="000000"/>
                <w:sz w:val="17"/>
              </w:rPr>
              <w:t>pgAdmin 4</w:t>
            </w:r>
          </w:p>
        </w:tc>
        <w:tc>
          <w:tcPr>
            <w:tcW w:type="dxa" w:w="2000"/>
            <w:tcMar>
              <w:top w:w="80" w:type="dxa"/>
              <w:start w:w="120" w:type="dxa"/>
              <w:bottom w:w="80" w:type="dxa"/>
              <w:end w:w="120" w:type="dxa"/>
            </w:tcMar>
            <w:vAlign w:val="center"/>
          </w:tcPr>
          <w:p>
            <w:pPr>
              <w:spacing w:before="0" w:after="0" w:line="259" w:lineRule="auto"/>
            </w:pPr>
            <w:r>
              <w:rPr>
                <w:rFonts w:ascii="Calibri" w:hAnsi="Calibri"/>
                <w:color w:val="000000"/>
                <w:sz w:val="17"/>
              </w:rPr>
              <w:t>External / not in code</w:t>
            </w:r>
          </w:p>
        </w:tc>
        <w:tc>
          <w:tcPr>
            <w:tcW w:type="dxa" w:w="5160"/>
            <w:tcMar>
              <w:top w:w="80" w:type="dxa"/>
              <w:start w:w="120" w:type="dxa"/>
              <w:bottom w:w="80" w:type="dxa"/>
              <w:end w:w="120" w:type="dxa"/>
            </w:tcMar>
            <w:vAlign w:val="center"/>
          </w:tcPr>
          <w:p>
            <w:pPr>
              <w:spacing w:before="0" w:after="0" w:line="259" w:lineRule="auto"/>
            </w:pPr>
            <w:r>
              <w:rPr>
                <w:rFonts w:ascii="Calibri" w:hAnsi="Calibri"/>
                <w:color w:val="000000"/>
                <w:sz w:val="17"/>
              </w:rPr>
              <w:t>Optional graphical application for creating, inspecting, querying, and backing up PostgreSQL databases.</w:t>
            </w:r>
          </w:p>
        </w:tc>
      </w:tr>
    </w:tbl>
    <w:p>
      <w:pPr>
        <w:spacing w:after="0"/>
      </w:pPr>
    </w:p>
    <w:p>
      <w:pPr>
        <w:pStyle w:val="Heading2"/>
      </w:pPr>
      <w:r>
        <w:t>5.1 Current Prisma models</w:t>
      </w:r>
    </w:p>
    <w:tbl>
      <w:tblPr>
        <w:tblW w:type="dxa" w:w="9360"/>
        <w:tblLayout w:type="fixed"/>
        <w:tblLook w:firstColumn="1" w:firstRow="1" w:lastColumn="0" w:lastRow="0" w:noHBand="0" w:noVBand="1" w:val="04A0"/>
        <w:jc w:val="left"/>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2400"/>
        <w:gridCol w:w="6960"/>
      </w:tblGrid>
      <w:tr>
        <w:trPr>
          <w:cantSplit/>
          <w:tblHeader w:val="true"/>
          <w:cantSplit/>
        </w:trPr>
        <w:tc>
          <w:tcPr>
            <w:tcW w:type="dxa" w:w="2400"/>
            <w:tcMar>
              <w:top w:w="80" w:type="dxa"/>
              <w:start w:w="120" w:type="dxa"/>
              <w:bottom w:w="80" w:type="dxa"/>
              <w:end w:w="120" w:type="dxa"/>
            </w:tcMar>
            <w:vAlign w:val="center"/>
            <w:shd w:fill="E8EEF5"/>
          </w:tcPr>
          <w:p>
            <w:pPr>
              <w:spacing w:after="0"/>
              <w:jc w:val="left"/>
            </w:pPr>
            <w:r>
              <w:rPr>
                <w:rFonts w:ascii="Calibri" w:hAnsi="Calibri"/>
                <w:b/>
                <w:color w:val="1F4D78"/>
                <w:sz w:val="18"/>
              </w:rPr>
              <w:t>Model/enum</w:t>
            </w:r>
          </w:p>
        </w:tc>
        <w:tc>
          <w:tcPr>
            <w:tcW w:type="dxa" w:w="6960"/>
            <w:tcMar>
              <w:top w:w="80" w:type="dxa"/>
              <w:start w:w="120" w:type="dxa"/>
              <w:bottom w:w="80" w:type="dxa"/>
              <w:end w:w="120" w:type="dxa"/>
            </w:tcMar>
            <w:vAlign w:val="center"/>
            <w:shd w:fill="E8EEF5"/>
          </w:tcPr>
          <w:p>
            <w:pPr>
              <w:spacing w:after="0"/>
              <w:jc w:val="left"/>
            </w:pPr>
            <w:r>
              <w:rPr>
                <w:rFonts w:ascii="Calibri" w:hAnsi="Calibri"/>
                <w:b/>
                <w:color w:val="1F4D78"/>
                <w:sz w:val="18"/>
              </w:rPr>
              <w:t>Purpose</w:t>
            </w:r>
          </w:p>
        </w:tc>
      </w:tr>
      <w:tr>
        <w:trPr>
          <w:cantSplit/>
        </w:trPr>
        <w:tc>
          <w:tcPr>
            <w:tcW w:type="dxa" w:w="2400"/>
            <w:tcMar>
              <w:top w:w="80" w:type="dxa"/>
              <w:start w:w="120" w:type="dxa"/>
              <w:bottom w:w="80" w:type="dxa"/>
              <w:end w:w="120" w:type="dxa"/>
            </w:tcMar>
            <w:vAlign w:val="center"/>
          </w:tcPr>
          <w:p>
            <w:pPr>
              <w:spacing w:before="0" w:after="0" w:line="259" w:lineRule="auto"/>
            </w:pPr>
            <w:r>
              <w:rPr>
                <w:rFonts w:ascii="Calibri" w:hAnsi="Calibri"/>
                <w:color w:val="000000"/>
                <w:sz w:val="18"/>
              </w:rPr>
              <w:t>User</w:t>
            </w:r>
          </w:p>
        </w:tc>
        <w:tc>
          <w:tcPr>
            <w:tcW w:type="dxa" w:w="6960"/>
            <w:tcMar>
              <w:top w:w="80" w:type="dxa"/>
              <w:start w:w="120" w:type="dxa"/>
              <w:bottom w:w="80" w:type="dxa"/>
              <w:end w:w="120" w:type="dxa"/>
            </w:tcMar>
            <w:vAlign w:val="center"/>
          </w:tcPr>
          <w:p>
            <w:pPr>
              <w:spacing w:before="0" w:after="0" w:line="259" w:lineRule="auto"/>
            </w:pPr>
            <w:r>
              <w:rPr>
                <w:rFonts w:ascii="Calibri" w:hAnsi="Calibri"/>
                <w:color w:val="000000"/>
                <w:sz w:val="18"/>
              </w:rPr>
              <w:t>Stores account identity, password hash, role, phone, timestamps, provider profile, and customer bookings.</w:t>
            </w:r>
          </w:p>
        </w:tc>
      </w:tr>
      <w:tr>
        <w:trPr>
          <w:cantSplit/>
        </w:trPr>
        <w:tc>
          <w:tcPr>
            <w:tcW w:type="dxa" w:w="2400"/>
            <w:shd w:fill="F9FAFB"/>
            <w:tcMar>
              <w:top w:w="80" w:type="dxa"/>
              <w:start w:w="120" w:type="dxa"/>
              <w:bottom w:w="80" w:type="dxa"/>
              <w:end w:w="120" w:type="dxa"/>
            </w:tcMar>
            <w:vAlign w:val="center"/>
          </w:tcPr>
          <w:p>
            <w:pPr>
              <w:spacing w:before="0" w:after="0" w:line="259" w:lineRule="auto"/>
            </w:pPr>
            <w:r>
              <w:rPr>
                <w:rFonts w:ascii="Calibri" w:hAnsi="Calibri"/>
                <w:color w:val="000000"/>
                <w:sz w:val="18"/>
              </w:rPr>
              <w:t>Provider</w:t>
            </w:r>
          </w:p>
        </w:tc>
        <w:tc>
          <w:tcPr>
            <w:tcW w:type="dxa" w:w="6960"/>
            <w:shd w:fill="F9FAFB"/>
            <w:tcMar>
              <w:top w:w="80" w:type="dxa"/>
              <w:start w:w="120" w:type="dxa"/>
              <w:bottom w:w="80" w:type="dxa"/>
              <w:end w:w="120" w:type="dxa"/>
            </w:tcMar>
            <w:vAlign w:val="center"/>
          </w:tcPr>
          <w:p>
            <w:pPr>
              <w:spacing w:before="0" w:after="0" w:line="259" w:lineRule="auto"/>
            </w:pPr>
            <w:r>
              <w:rPr>
                <w:rFonts w:ascii="Calibri" w:hAnsi="Calibri"/>
                <w:color w:val="000000"/>
                <w:sz w:val="18"/>
              </w:rPr>
              <w:t>Stores the business profile, address, description, approval state, and services.</w:t>
            </w:r>
          </w:p>
        </w:tc>
      </w:tr>
      <w:tr>
        <w:trPr>
          <w:cantSplit/>
        </w:trPr>
        <w:tc>
          <w:tcPr>
            <w:tcW w:type="dxa" w:w="2400"/>
            <w:tcMar>
              <w:top w:w="80" w:type="dxa"/>
              <w:start w:w="120" w:type="dxa"/>
              <w:bottom w:w="80" w:type="dxa"/>
              <w:end w:w="120" w:type="dxa"/>
            </w:tcMar>
            <w:vAlign w:val="center"/>
          </w:tcPr>
          <w:p>
            <w:pPr>
              <w:spacing w:before="0" w:after="0" w:line="259" w:lineRule="auto"/>
            </w:pPr>
            <w:r>
              <w:rPr>
                <w:rFonts w:ascii="Calibri" w:hAnsi="Calibri"/>
                <w:color w:val="000000"/>
                <w:sz w:val="18"/>
              </w:rPr>
              <w:t>ServiceCategory</w:t>
            </w:r>
          </w:p>
        </w:tc>
        <w:tc>
          <w:tcPr>
            <w:tcW w:type="dxa" w:w="6960"/>
            <w:tcMar>
              <w:top w:w="80" w:type="dxa"/>
              <w:start w:w="120" w:type="dxa"/>
              <w:bottom w:w="80" w:type="dxa"/>
              <w:end w:w="120" w:type="dxa"/>
            </w:tcMar>
            <w:vAlign w:val="center"/>
          </w:tcPr>
          <w:p>
            <w:pPr>
              <w:spacing w:before="0" w:after="0" w:line="259" w:lineRule="auto"/>
            </w:pPr>
            <w:r>
              <w:rPr>
                <w:rFonts w:ascii="Calibri" w:hAnsi="Calibri"/>
                <w:color w:val="000000"/>
                <w:sz w:val="18"/>
              </w:rPr>
              <w:t>Admin-managed service types such as oil changes or tire repair.</w:t>
            </w:r>
          </w:p>
        </w:tc>
      </w:tr>
      <w:tr>
        <w:trPr>
          <w:cantSplit/>
        </w:trPr>
        <w:tc>
          <w:tcPr>
            <w:tcW w:type="dxa" w:w="2400"/>
            <w:shd w:fill="F9FAFB"/>
            <w:tcMar>
              <w:top w:w="80" w:type="dxa"/>
              <w:start w:w="120" w:type="dxa"/>
              <w:bottom w:w="80" w:type="dxa"/>
              <w:end w:w="120" w:type="dxa"/>
            </w:tcMar>
            <w:vAlign w:val="center"/>
          </w:tcPr>
          <w:p>
            <w:pPr>
              <w:spacing w:before="0" w:after="0" w:line="259" w:lineRule="auto"/>
            </w:pPr>
            <w:r>
              <w:rPr>
                <w:rFonts w:ascii="Calibri" w:hAnsi="Calibri"/>
                <w:color w:val="000000"/>
                <w:sz w:val="18"/>
              </w:rPr>
              <w:t>ProviderService</w:t>
            </w:r>
          </w:p>
        </w:tc>
        <w:tc>
          <w:tcPr>
            <w:tcW w:type="dxa" w:w="6960"/>
            <w:shd w:fill="F9FAFB"/>
            <w:tcMar>
              <w:top w:w="80" w:type="dxa"/>
              <w:start w:w="120" w:type="dxa"/>
              <w:bottom w:w="80" w:type="dxa"/>
              <w:end w:w="120" w:type="dxa"/>
            </w:tcMar>
            <w:vAlign w:val="center"/>
          </w:tcPr>
          <w:p>
            <w:pPr>
              <w:spacing w:before="0" w:after="0" w:line="259" w:lineRule="auto"/>
            </w:pPr>
            <w:r>
              <w:rPr>
                <w:rFonts w:ascii="Calibri" w:hAnsi="Calibri"/>
                <w:color w:val="000000"/>
                <w:sz w:val="18"/>
              </w:rPr>
              <w:t>Connects a provider to a category and optional price.</w:t>
            </w:r>
          </w:p>
        </w:tc>
      </w:tr>
      <w:tr>
        <w:trPr>
          <w:cantSplit/>
        </w:trPr>
        <w:tc>
          <w:tcPr>
            <w:tcW w:type="dxa" w:w="2400"/>
            <w:tcMar>
              <w:top w:w="80" w:type="dxa"/>
              <w:start w:w="120" w:type="dxa"/>
              <w:bottom w:w="80" w:type="dxa"/>
              <w:end w:w="120" w:type="dxa"/>
            </w:tcMar>
            <w:vAlign w:val="center"/>
          </w:tcPr>
          <w:p>
            <w:pPr>
              <w:spacing w:before="0" w:after="0" w:line="259" w:lineRule="auto"/>
            </w:pPr>
            <w:r>
              <w:rPr>
                <w:rFonts w:ascii="Calibri" w:hAnsi="Calibri"/>
                <w:color w:val="000000"/>
                <w:sz w:val="18"/>
              </w:rPr>
              <w:t>Booking</w:t>
            </w:r>
          </w:p>
        </w:tc>
        <w:tc>
          <w:tcPr>
            <w:tcW w:type="dxa" w:w="6960"/>
            <w:tcMar>
              <w:top w:w="80" w:type="dxa"/>
              <w:start w:w="120" w:type="dxa"/>
              <w:bottom w:w="80" w:type="dxa"/>
              <w:end w:w="120" w:type="dxa"/>
            </w:tcMar>
            <w:vAlign w:val="center"/>
          </w:tcPr>
          <w:p>
            <w:pPr>
              <w:spacing w:before="0" w:after="0" w:line="259" w:lineRule="auto"/>
            </w:pPr>
            <w:r>
              <w:rPr>
                <w:rFonts w:ascii="Calibri" w:hAnsi="Calibri"/>
                <w:color w:val="000000"/>
                <w:sz w:val="18"/>
              </w:rPr>
              <w:t>Connects a customer to a provider service at a scheduled time with a status.</w:t>
            </w:r>
          </w:p>
        </w:tc>
      </w:tr>
      <w:tr>
        <w:trPr>
          <w:cantSplit/>
        </w:trPr>
        <w:tc>
          <w:tcPr>
            <w:tcW w:type="dxa" w:w="2400"/>
            <w:shd w:fill="F9FAFB"/>
            <w:tcMar>
              <w:top w:w="80" w:type="dxa"/>
              <w:start w:w="120" w:type="dxa"/>
              <w:bottom w:w="80" w:type="dxa"/>
              <w:end w:w="120" w:type="dxa"/>
            </w:tcMar>
            <w:vAlign w:val="center"/>
          </w:tcPr>
          <w:p>
            <w:pPr>
              <w:spacing w:before="0" w:after="0" w:line="259" w:lineRule="auto"/>
            </w:pPr>
            <w:r>
              <w:rPr>
                <w:rFonts w:ascii="Calibri" w:hAnsi="Calibri"/>
                <w:color w:val="000000"/>
                <w:sz w:val="18"/>
              </w:rPr>
              <w:t>Role</w:t>
            </w:r>
          </w:p>
        </w:tc>
        <w:tc>
          <w:tcPr>
            <w:tcW w:type="dxa" w:w="6960"/>
            <w:shd w:fill="F9FAFB"/>
            <w:tcMar>
              <w:top w:w="80" w:type="dxa"/>
              <w:start w:w="120" w:type="dxa"/>
              <w:bottom w:w="80" w:type="dxa"/>
              <w:end w:w="120" w:type="dxa"/>
            </w:tcMar>
            <w:vAlign w:val="center"/>
          </w:tcPr>
          <w:p>
            <w:pPr>
              <w:spacing w:before="0" w:after="0" w:line="259" w:lineRule="auto"/>
            </w:pPr>
            <w:r>
              <w:rPr>
                <w:rFonts w:ascii="Calibri" w:hAnsi="Calibri"/>
                <w:color w:val="000000"/>
                <w:sz w:val="18"/>
              </w:rPr>
              <w:t>CUSTOMER, PROVIDER, or ADMIN authorization role.</w:t>
            </w:r>
          </w:p>
        </w:tc>
      </w:tr>
      <w:tr>
        <w:trPr>
          <w:cantSplit/>
        </w:trPr>
        <w:tc>
          <w:tcPr>
            <w:tcW w:type="dxa" w:w="2400"/>
            <w:tcMar>
              <w:top w:w="80" w:type="dxa"/>
              <w:start w:w="120" w:type="dxa"/>
              <w:bottom w:w="80" w:type="dxa"/>
              <w:end w:w="120" w:type="dxa"/>
            </w:tcMar>
            <w:vAlign w:val="center"/>
          </w:tcPr>
          <w:p>
            <w:pPr>
              <w:spacing w:before="0" w:after="0" w:line="259" w:lineRule="auto"/>
            </w:pPr>
            <w:r>
              <w:rPr>
                <w:rFonts w:ascii="Calibri" w:hAnsi="Calibri"/>
                <w:color w:val="000000"/>
                <w:sz w:val="18"/>
              </w:rPr>
              <w:t>BookingStatus</w:t>
            </w:r>
          </w:p>
        </w:tc>
        <w:tc>
          <w:tcPr>
            <w:tcW w:type="dxa" w:w="6960"/>
            <w:tcMar>
              <w:top w:w="80" w:type="dxa"/>
              <w:start w:w="120" w:type="dxa"/>
              <w:bottom w:w="80" w:type="dxa"/>
              <w:end w:w="120" w:type="dxa"/>
            </w:tcMar>
            <w:vAlign w:val="center"/>
          </w:tcPr>
          <w:p>
            <w:pPr>
              <w:spacing w:before="0" w:after="0" w:line="259" w:lineRule="auto"/>
            </w:pPr>
            <w:r>
              <w:rPr>
                <w:rFonts w:ascii="Calibri" w:hAnsi="Calibri"/>
                <w:color w:val="000000"/>
                <w:sz w:val="18"/>
              </w:rPr>
              <w:t>PENDING, CONFIRMED, COMPLETED, or CANCELLED workflow state.</w:t>
            </w:r>
          </w:p>
        </w:tc>
      </w:tr>
    </w:tbl>
    <w:p>
      <w:pPr>
        <w:spacing w:after="0"/>
      </w:pPr>
    </w:p>
    <w:tbl>
      <w:tblPr>
        <w:tblW w:type="dxa" w:w="9360"/>
        <w:jc w:val="left"/>
        <w:tblLayout w:type="fixed"/>
        <w:tblLook w:firstColumn="1" w:firstRow="1" w:lastColumn="0" w:lastRow="0" w:noHBand="0" w:noVBand="1" w:val="04A0"/>
        <w:tblInd w:w="120" w:type="dxa"/>
        <w:tblBorders>
          <w:top w:val="single" w:sz="5" w:space="0" w:color="B8C4CE"/>
          <w:left w:val="single" w:sz="5" w:space="0" w:color="B8C4CE"/>
          <w:bottom w:val="single" w:sz="5" w:space="0" w:color="B8C4CE"/>
          <w:right w:val="single" w:sz="5" w:space="0" w:color="B8C4CE"/>
          <w:insideH w:val="single" w:sz="5" w:space="0" w:color="B8C4CE"/>
          <w:insideV w:val="single" w:sz="5" w:space="0" w:color="B8C4CE"/>
        </w:tblBorders>
      </w:tblPr>
      <w:tblGrid>
        <w:gridCol w:w="9360"/>
      </w:tblGrid>
      <w:tr>
        <w:trPr>
          <w:cantSplit/>
        </w:trPr>
        <w:tc>
          <w:tcPr>
            <w:tcW w:type="dxa" w:w="9360"/>
            <w:tcMar>
              <w:top w:w="80" w:type="dxa"/>
              <w:start w:w="120" w:type="dxa"/>
              <w:bottom w:w="80" w:type="dxa"/>
              <w:end w:w="120" w:type="dxa"/>
            </w:tcMar>
            <w:vAlign w:val="center"/>
            <w:shd w:fill="FBEAEA"/>
          </w:tcPr>
          <w:p>
            <w:pPr>
              <w:spacing w:before="60" w:after="60"/>
            </w:pPr>
            <w:r>
              <w:rPr>
                <w:rFonts w:ascii="Calibri" w:hAnsi="Calibri"/>
                <w:b/>
                <w:color w:val="1F4D78"/>
                <w:sz w:val="21"/>
              </w:rPr>
              <w:t xml:space="preserve">Database limitation: </w:t>
            </w:r>
            <w:r>
              <w:rPr>
                <w:rFonts w:ascii="Calibri" w:hAnsi="Calibri"/>
                <w:color w:val="000000"/>
                <w:sz w:val="21"/>
              </w:rPr>
              <w:t>The Prisma schema does not yet contain provider latitude/longitude, reviews, opening hours, queue details, or analytics entities used by the web demonstrations. Those areas still rely on mock data.</w:t>
            </w:r>
          </w:p>
        </w:tc>
      </w:tr>
    </w:tbl>
    <w:p>
      <w:pPr>
        <w:spacing w:after="0"/>
      </w:pPr>
    </w:p>
    <w:p>
      <w:r>
        <w:br w:type="page"/>
      </w:r>
    </w:p>
    <w:p>
      <w:pPr>
        <w:pStyle w:val="Heading1"/>
      </w:pPr>
      <w:r>
        <w:t>6. Mobile Application Tools</w:t>
      </w:r>
    </w:p>
    <w:p>
      <w:pPr>
        <w:spacing w:after="160"/>
      </w:pPr>
      <w:r>
        <w:rPr>
          <w:rFonts w:ascii="Calibri" w:hAnsi="Calibri"/>
          <w:i/>
          <w:color w:val="5E6B75"/>
          <w:sz w:val="21"/>
        </w:rPr>
        <w:t>The mobile client is a Flutter application with Android host configuration.</w:t>
      </w:r>
    </w:p>
    <w:tbl>
      <w:tblPr>
        <w:tblW w:type="dxa" w:w="9360"/>
        <w:tblLayout w:type="fixed"/>
        <w:tblLook w:firstColumn="1" w:firstRow="1" w:lastColumn="0" w:lastRow="0" w:noHBand="0" w:noVBand="1" w:val="04A0"/>
        <w:jc w:val="left"/>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2100"/>
        <w:gridCol w:w="1600"/>
        <w:gridCol w:w="1400"/>
        <w:gridCol w:w="4260"/>
      </w:tblGrid>
      <w:tr>
        <w:trPr>
          <w:cantSplit/>
          <w:tblHeader w:val="true"/>
          <w:cantSplit/>
        </w:trPr>
        <w:tc>
          <w:tcPr>
            <w:tcW w:type="dxa" w:w="2100"/>
            <w:tcMar>
              <w:top w:w="80" w:type="dxa"/>
              <w:start w:w="120" w:type="dxa"/>
              <w:bottom w:w="80" w:type="dxa"/>
              <w:end w:w="120" w:type="dxa"/>
            </w:tcMar>
            <w:vAlign w:val="center"/>
            <w:shd w:fill="E8EEF5"/>
          </w:tcPr>
          <w:p>
            <w:pPr>
              <w:spacing w:after="0"/>
              <w:jc w:val="left"/>
            </w:pPr>
            <w:r>
              <w:rPr>
                <w:rFonts w:ascii="Calibri" w:hAnsi="Calibri"/>
                <w:b/>
                <w:color w:val="1F4D78"/>
                <w:sz w:val="18"/>
              </w:rPr>
              <w:t>Tool</w:t>
            </w:r>
          </w:p>
        </w:tc>
        <w:tc>
          <w:tcPr>
            <w:tcW w:type="dxa" w:w="1600"/>
            <w:tcMar>
              <w:top w:w="80" w:type="dxa"/>
              <w:start w:w="120" w:type="dxa"/>
              <w:bottom w:w="80" w:type="dxa"/>
              <w:end w:w="120" w:type="dxa"/>
            </w:tcMar>
            <w:vAlign w:val="center"/>
            <w:shd w:fill="E8EEF5"/>
          </w:tcPr>
          <w:p>
            <w:pPr>
              <w:spacing w:after="0"/>
              <w:jc w:val="left"/>
            </w:pPr>
            <w:r>
              <w:rPr>
                <w:rFonts w:ascii="Calibri" w:hAnsi="Calibri"/>
                <w:b/>
                <w:color w:val="1F4D78"/>
                <w:sz w:val="18"/>
              </w:rPr>
              <w:t>Version/config</w:t>
            </w:r>
          </w:p>
        </w:tc>
        <w:tc>
          <w:tcPr>
            <w:tcW w:type="dxa" w:w="1400"/>
            <w:tcMar>
              <w:top w:w="80" w:type="dxa"/>
              <w:start w:w="120" w:type="dxa"/>
              <w:bottom w:w="80" w:type="dxa"/>
              <w:end w:w="120" w:type="dxa"/>
            </w:tcMar>
            <w:vAlign w:val="center"/>
            <w:shd w:fill="E8EEF5"/>
          </w:tcPr>
          <w:p>
            <w:pPr>
              <w:spacing w:after="0"/>
              <w:jc w:val="left"/>
            </w:pPr>
            <w:r>
              <w:rPr>
                <w:rFonts w:ascii="Calibri" w:hAnsi="Calibri"/>
                <w:b/>
                <w:color w:val="1F4D78"/>
                <w:sz w:val="18"/>
              </w:rPr>
              <w:t>Status</w:t>
            </w:r>
          </w:p>
        </w:tc>
        <w:tc>
          <w:tcPr>
            <w:tcW w:type="dxa" w:w="4260"/>
            <w:tcMar>
              <w:top w:w="80" w:type="dxa"/>
              <w:start w:w="120" w:type="dxa"/>
              <w:bottom w:w="80" w:type="dxa"/>
              <w:end w:w="120" w:type="dxa"/>
            </w:tcMar>
            <w:vAlign w:val="center"/>
            <w:shd w:fill="E8EEF5"/>
          </w:tcPr>
          <w:p>
            <w:pPr>
              <w:spacing w:after="0"/>
              <w:jc w:val="left"/>
            </w:pPr>
            <w:r>
              <w:rPr>
                <w:rFonts w:ascii="Calibri" w:hAnsi="Calibri"/>
                <w:b/>
                <w:color w:val="1F4D78"/>
                <w:sz w:val="18"/>
              </w:rPr>
              <w:t>Purpose</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color w:val="000000"/>
                <w:sz w:val="17"/>
              </w:rPr>
              <w:t>Flutter SDK</w:t>
            </w:r>
          </w:p>
        </w:tc>
        <w:tc>
          <w:tcPr>
            <w:tcW w:type="dxa" w:w="1600"/>
            <w:tcMar>
              <w:top w:w="80" w:type="dxa"/>
              <w:start w:w="120" w:type="dxa"/>
              <w:bottom w:w="80" w:type="dxa"/>
              <w:end w:w="120" w:type="dxa"/>
            </w:tcMar>
            <w:vAlign w:val="center"/>
          </w:tcPr>
          <w:p>
            <w:pPr>
              <w:spacing w:before="0" w:after="0" w:line="259" w:lineRule="auto"/>
            </w:pPr>
            <w:r>
              <w:rPr>
                <w:rFonts w:ascii="Calibri" w:hAnsi="Calibri"/>
                <w:color w:val="000000"/>
                <w:sz w:val="17"/>
              </w:rPr>
              <w:t>SDK dependency</w:t>
            </w:r>
          </w:p>
        </w:tc>
        <w:tc>
          <w:tcPr>
            <w:tcW w:type="dxa" w:w="1400"/>
            <w:tcMar>
              <w:top w:w="80" w:type="dxa"/>
              <w:start w:w="120" w:type="dxa"/>
              <w:bottom w:w="80" w:type="dxa"/>
              <w:end w:w="120" w:type="dxa"/>
            </w:tcMar>
            <w:vAlign w:val="center"/>
          </w:tcPr>
          <w:p>
            <w:pPr>
              <w:spacing w:before="0" w:after="0" w:line="259" w:lineRule="auto"/>
            </w:pPr>
            <w:r>
              <w:rPr>
                <w:rFonts w:ascii="Calibri" w:hAnsi="Calibri"/>
                <w:color w:val="000000"/>
                <w:sz w:val="17"/>
              </w:rPr>
              <w:t>Active</w:t>
            </w:r>
          </w:p>
        </w:tc>
        <w:tc>
          <w:tcPr>
            <w:tcW w:type="dxa" w:w="4260"/>
            <w:tcMar>
              <w:top w:w="80" w:type="dxa"/>
              <w:start w:w="120" w:type="dxa"/>
              <w:bottom w:w="80" w:type="dxa"/>
              <w:end w:w="120" w:type="dxa"/>
            </w:tcMar>
            <w:vAlign w:val="center"/>
          </w:tcPr>
          <w:p>
            <w:pPr>
              <w:spacing w:before="0" w:after="0" w:line="259" w:lineRule="auto"/>
            </w:pPr>
            <w:r>
              <w:rPr>
                <w:rFonts w:ascii="Calibri" w:hAnsi="Calibri"/>
                <w:color w:val="000000"/>
                <w:sz w:val="17"/>
              </w:rPr>
              <w:t>Builds the mobile screens, widgets, navigation, and Material interface.</w:t>
            </w:r>
          </w:p>
        </w:tc>
      </w:tr>
      <w:tr>
        <w:trPr>
          <w:cantSplit/>
        </w:trPr>
        <w:tc>
          <w:tcPr>
            <w:tcW w:type="dxa" w:w="21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Dart SDK</w:t>
            </w:r>
          </w:p>
        </w:tc>
        <w:tc>
          <w:tcPr>
            <w:tcW w:type="dxa" w:w="16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^3.12.2</w:t>
            </w:r>
          </w:p>
        </w:tc>
        <w:tc>
          <w:tcPr>
            <w:tcW w:type="dxa" w:w="14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Active</w:t>
            </w:r>
          </w:p>
        </w:tc>
        <w:tc>
          <w:tcPr>
            <w:tcW w:type="dxa" w:w="42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Language/runtime constraint for the mobile source code.</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color w:val="000000"/>
                <w:sz w:val="17"/>
              </w:rPr>
              <w:t>cupertino_icons</w:t>
            </w:r>
          </w:p>
        </w:tc>
        <w:tc>
          <w:tcPr>
            <w:tcW w:type="dxa" w:w="1600"/>
            <w:tcMar>
              <w:top w:w="80" w:type="dxa"/>
              <w:start w:w="120" w:type="dxa"/>
              <w:bottom w:w="80" w:type="dxa"/>
              <w:end w:w="120" w:type="dxa"/>
            </w:tcMar>
            <w:vAlign w:val="center"/>
          </w:tcPr>
          <w:p>
            <w:pPr>
              <w:spacing w:before="0" w:after="0" w:line="259" w:lineRule="auto"/>
            </w:pPr>
            <w:r>
              <w:rPr>
                <w:rFonts w:ascii="Calibri" w:hAnsi="Calibri"/>
                <w:color w:val="000000"/>
                <w:sz w:val="17"/>
              </w:rPr>
              <w:t>^1.0.8</w:t>
            </w:r>
          </w:p>
        </w:tc>
        <w:tc>
          <w:tcPr>
            <w:tcW w:type="dxa" w:w="1400"/>
            <w:tcMar>
              <w:top w:w="80" w:type="dxa"/>
              <w:start w:w="120" w:type="dxa"/>
              <w:bottom w:w="80" w:type="dxa"/>
              <w:end w:w="120" w:type="dxa"/>
            </w:tcMar>
            <w:vAlign w:val="center"/>
          </w:tcPr>
          <w:p>
            <w:pPr>
              <w:spacing w:before="0" w:after="0" w:line="259" w:lineRule="auto"/>
            </w:pPr>
            <w:r>
              <w:rPr>
                <w:rFonts w:ascii="Calibri" w:hAnsi="Calibri"/>
                <w:color w:val="000000"/>
                <w:sz w:val="17"/>
              </w:rPr>
              <w:t>Active</w:t>
            </w:r>
          </w:p>
        </w:tc>
        <w:tc>
          <w:tcPr>
            <w:tcW w:type="dxa" w:w="4260"/>
            <w:tcMar>
              <w:top w:w="80" w:type="dxa"/>
              <w:start w:w="120" w:type="dxa"/>
              <w:bottom w:w="80" w:type="dxa"/>
              <w:end w:w="120" w:type="dxa"/>
            </w:tcMar>
            <w:vAlign w:val="center"/>
          </w:tcPr>
          <w:p>
            <w:pPr>
              <w:spacing w:before="0" w:after="0" w:line="259" w:lineRule="auto"/>
            </w:pPr>
            <w:r>
              <w:rPr>
                <w:rFonts w:ascii="Calibri" w:hAnsi="Calibri"/>
                <w:color w:val="000000"/>
                <w:sz w:val="17"/>
              </w:rPr>
              <w:t>Supplies Cupertino-style icons for Flutter interfaces.</w:t>
            </w:r>
          </w:p>
        </w:tc>
      </w:tr>
      <w:tr>
        <w:trPr>
          <w:cantSplit/>
        </w:trPr>
        <w:tc>
          <w:tcPr>
            <w:tcW w:type="dxa" w:w="21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http</w:t>
            </w:r>
          </w:p>
        </w:tc>
        <w:tc>
          <w:tcPr>
            <w:tcW w:type="dxa" w:w="16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^1.2.2</w:t>
            </w:r>
          </w:p>
        </w:tc>
        <w:tc>
          <w:tcPr>
            <w:tcW w:type="dxa" w:w="14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Active</w:t>
            </w:r>
          </w:p>
        </w:tc>
        <w:tc>
          <w:tcPr>
            <w:tcW w:type="dxa" w:w="42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Sends authentication, category, and provider requests to the backend API.</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color w:val="000000"/>
                <w:sz w:val="17"/>
              </w:rPr>
              <w:t>shared_preferences</w:t>
            </w:r>
          </w:p>
        </w:tc>
        <w:tc>
          <w:tcPr>
            <w:tcW w:type="dxa" w:w="1600"/>
            <w:tcMar>
              <w:top w:w="80" w:type="dxa"/>
              <w:start w:w="120" w:type="dxa"/>
              <w:bottom w:w="80" w:type="dxa"/>
              <w:end w:w="120" w:type="dxa"/>
            </w:tcMar>
            <w:vAlign w:val="center"/>
          </w:tcPr>
          <w:p>
            <w:pPr>
              <w:spacing w:before="0" w:after="0" w:line="259" w:lineRule="auto"/>
            </w:pPr>
            <w:r>
              <w:rPr>
                <w:rFonts w:ascii="Calibri" w:hAnsi="Calibri"/>
                <w:color w:val="000000"/>
                <w:sz w:val="17"/>
              </w:rPr>
              <w:t>^2.3.2</w:t>
            </w:r>
          </w:p>
        </w:tc>
        <w:tc>
          <w:tcPr>
            <w:tcW w:type="dxa" w:w="1400"/>
            <w:tcMar>
              <w:top w:w="80" w:type="dxa"/>
              <w:start w:w="120" w:type="dxa"/>
              <w:bottom w:w="80" w:type="dxa"/>
              <w:end w:w="120" w:type="dxa"/>
            </w:tcMar>
            <w:vAlign w:val="center"/>
          </w:tcPr>
          <w:p>
            <w:pPr>
              <w:spacing w:before="0" w:after="0" w:line="259" w:lineRule="auto"/>
            </w:pPr>
            <w:r>
              <w:rPr>
                <w:rFonts w:ascii="Calibri" w:hAnsi="Calibri"/>
                <w:color w:val="000000"/>
                <w:sz w:val="17"/>
              </w:rPr>
              <w:t>Active</w:t>
            </w:r>
          </w:p>
        </w:tc>
        <w:tc>
          <w:tcPr>
            <w:tcW w:type="dxa" w:w="4260"/>
            <w:tcMar>
              <w:top w:w="80" w:type="dxa"/>
              <w:start w:w="120" w:type="dxa"/>
              <w:bottom w:w="80" w:type="dxa"/>
              <w:end w:w="120" w:type="dxa"/>
            </w:tcMar>
            <w:vAlign w:val="center"/>
          </w:tcPr>
          <w:p>
            <w:pPr>
              <w:spacing w:before="0" w:after="0" w:line="259" w:lineRule="auto"/>
            </w:pPr>
            <w:r>
              <w:rPr>
                <w:rFonts w:ascii="Calibri" w:hAnsi="Calibri"/>
                <w:color w:val="000000"/>
                <w:sz w:val="17"/>
              </w:rPr>
              <w:t>Persists the JWT token on the device between launches.</w:t>
            </w:r>
          </w:p>
        </w:tc>
      </w:tr>
      <w:tr>
        <w:trPr>
          <w:cantSplit/>
        </w:trPr>
        <w:tc>
          <w:tcPr>
            <w:tcW w:type="dxa" w:w="21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provider</w:t>
            </w:r>
          </w:p>
        </w:tc>
        <w:tc>
          <w:tcPr>
            <w:tcW w:type="dxa" w:w="16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^6.1.2</w:t>
            </w:r>
          </w:p>
        </w:tc>
        <w:tc>
          <w:tcPr>
            <w:tcW w:type="dxa" w:w="14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Active</w:t>
            </w:r>
          </w:p>
        </w:tc>
        <w:tc>
          <w:tcPr>
            <w:tcW w:type="dxa" w:w="42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Provides app-wide authentication state and notifies the UI of changes.</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color w:val="000000"/>
                <w:sz w:val="17"/>
              </w:rPr>
              <w:t>flutter_test</w:t>
            </w:r>
          </w:p>
        </w:tc>
        <w:tc>
          <w:tcPr>
            <w:tcW w:type="dxa" w:w="1600"/>
            <w:tcMar>
              <w:top w:w="80" w:type="dxa"/>
              <w:start w:w="120" w:type="dxa"/>
              <w:bottom w:w="80" w:type="dxa"/>
              <w:end w:w="120" w:type="dxa"/>
            </w:tcMar>
            <w:vAlign w:val="center"/>
          </w:tcPr>
          <w:p>
            <w:pPr>
              <w:spacing w:before="0" w:after="0" w:line="259" w:lineRule="auto"/>
            </w:pPr>
            <w:r>
              <w:rPr>
                <w:rFonts w:ascii="Calibri" w:hAnsi="Calibri"/>
                <w:color w:val="000000"/>
                <w:sz w:val="17"/>
              </w:rPr>
              <w:t>Flutter SDK</w:t>
            </w:r>
          </w:p>
        </w:tc>
        <w:tc>
          <w:tcPr>
            <w:tcW w:type="dxa" w:w="1400"/>
            <w:tcMar>
              <w:top w:w="80" w:type="dxa"/>
              <w:start w:w="120" w:type="dxa"/>
              <w:bottom w:w="80" w:type="dxa"/>
              <w:end w:w="120" w:type="dxa"/>
            </w:tcMar>
            <w:vAlign w:val="center"/>
          </w:tcPr>
          <w:p>
            <w:pPr>
              <w:spacing w:before="0" w:after="0" w:line="259" w:lineRule="auto"/>
            </w:pPr>
            <w:r>
              <w:rPr>
                <w:rFonts w:ascii="Calibri" w:hAnsi="Calibri"/>
                <w:color w:val="000000"/>
                <w:sz w:val="17"/>
              </w:rPr>
              <w:t>Development</w:t>
            </w:r>
          </w:p>
        </w:tc>
        <w:tc>
          <w:tcPr>
            <w:tcW w:type="dxa" w:w="4260"/>
            <w:tcMar>
              <w:top w:w="80" w:type="dxa"/>
              <w:start w:w="120" w:type="dxa"/>
              <w:bottom w:w="80" w:type="dxa"/>
              <w:end w:w="120" w:type="dxa"/>
            </w:tcMar>
            <w:vAlign w:val="center"/>
          </w:tcPr>
          <w:p>
            <w:pPr>
              <w:spacing w:before="0" w:after="0" w:line="259" w:lineRule="auto"/>
            </w:pPr>
            <w:r>
              <w:rPr>
                <w:rFonts w:ascii="Calibri" w:hAnsi="Calibri"/>
                <w:color w:val="000000"/>
                <w:sz w:val="17"/>
              </w:rPr>
              <w:t>Supports Flutter widget tests.</w:t>
            </w:r>
          </w:p>
        </w:tc>
      </w:tr>
      <w:tr>
        <w:trPr>
          <w:cantSplit/>
        </w:trPr>
        <w:tc>
          <w:tcPr>
            <w:tcW w:type="dxa" w:w="21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flutter_lints</w:t>
            </w:r>
          </w:p>
        </w:tc>
        <w:tc>
          <w:tcPr>
            <w:tcW w:type="dxa" w:w="16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^6.0.0</w:t>
            </w:r>
          </w:p>
        </w:tc>
        <w:tc>
          <w:tcPr>
            <w:tcW w:type="dxa" w:w="14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Development</w:t>
            </w:r>
          </w:p>
        </w:tc>
        <w:tc>
          <w:tcPr>
            <w:tcW w:type="dxa" w:w="42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Applies recommended Dart/Flutter code-quality rules.</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color w:val="000000"/>
                <w:sz w:val="17"/>
              </w:rPr>
              <w:t>Gradle Wrapper</w:t>
            </w:r>
          </w:p>
        </w:tc>
        <w:tc>
          <w:tcPr>
            <w:tcW w:type="dxa" w:w="1600"/>
            <w:tcMar>
              <w:top w:w="80" w:type="dxa"/>
              <w:start w:w="120" w:type="dxa"/>
              <w:bottom w:w="80" w:type="dxa"/>
              <w:end w:w="120" w:type="dxa"/>
            </w:tcMar>
            <w:vAlign w:val="center"/>
          </w:tcPr>
          <w:p>
            <w:pPr>
              <w:spacing w:before="0" w:after="0" w:line="259" w:lineRule="auto"/>
            </w:pPr>
            <w:r>
              <w:rPr>
                <w:rFonts w:ascii="Calibri" w:hAnsi="Calibri"/>
                <w:color w:val="000000"/>
                <w:sz w:val="17"/>
              </w:rPr>
              <w:t>9.1.0</w:t>
            </w:r>
          </w:p>
        </w:tc>
        <w:tc>
          <w:tcPr>
            <w:tcW w:type="dxa" w:w="1400"/>
            <w:tcMar>
              <w:top w:w="80" w:type="dxa"/>
              <w:start w:w="120" w:type="dxa"/>
              <w:bottom w:w="80" w:type="dxa"/>
              <w:end w:w="120" w:type="dxa"/>
            </w:tcMar>
            <w:vAlign w:val="center"/>
          </w:tcPr>
          <w:p>
            <w:pPr>
              <w:spacing w:before="0" w:after="0" w:line="259" w:lineRule="auto"/>
            </w:pPr>
            <w:r>
              <w:rPr>
                <w:rFonts w:ascii="Calibri" w:hAnsi="Calibri"/>
                <w:color w:val="000000"/>
                <w:sz w:val="17"/>
              </w:rPr>
              <w:t>Development</w:t>
            </w:r>
          </w:p>
        </w:tc>
        <w:tc>
          <w:tcPr>
            <w:tcW w:type="dxa" w:w="4260"/>
            <w:tcMar>
              <w:top w:w="80" w:type="dxa"/>
              <w:start w:w="120" w:type="dxa"/>
              <w:bottom w:w="80" w:type="dxa"/>
              <w:end w:w="120" w:type="dxa"/>
            </w:tcMar>
            <w:vAlign w:val="center"/>
          </w:tcPr>
          <w:p>
            <w:pPr>
              <w:spacing w:before="0" w:after="0" w:line="259" w:lineRule="auto"/>
            </w:pPr>
            <w:r>
              <w:rPr>
                <w:rFonts w:ascii="Calibri" w:hAnsi="Calibri"/>
                <w:color w:val="000000"/>
                <w:sz w:val="17"/>
              </w:rPr>
              <w:t>Provides a reproducible Android build system.</w:t>
            </w:r>
          </w:p>
        </w:tc>
      </w:tr>
      <w:tr>
        <w:trPr>
          <w:cantSplit/>
        </w:trPr>
        <w:tc>
          <w:tcPr>
            <w:tcW w:type="dxa" w:w="21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Android Gradle Plugin</w:t>
            </w:r>
          </w:p>
        </w:tc>
        <w:tc>
          <w:tcPr>
            <w:tcW w:type="dxa" w:w="16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9.0.1</w:t>
            </w:r>
          </w:p>
        </w:tc>
        <w:tc>
          <w:tcPr>
            <w:tcW w:type="dxa" w:w="14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Development</w:t>
            </w:r>
          </w:p>
        </w:tc>
        <w:tc>
          <w:tcPr>
            <w:tcW w:type="dxa" w:w="42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Builds and packages the Android application.</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color w:val="000000"/>
                <w:sz w:val="17"/>
              </w:rPr>
              <w:t>Kotlin Android Plugin</w:t>
            </w:r>
          </w:p>
        </w:tc>
        <w:tc>
          <w:tcPr>
            <w:tcW w:type="dxa" w:w="1600"/>
            <w:tcMar>
              <w:top w:w="80" w:type="dxa"/>
              <w:start w:w="120" w:type="dxa"/>
              <w:bottom w:w="80" w:type="dxa"/>
              <w:end w:w="120" w:type="dxa"/>
            </w:tcMar>
            <w:vAlign w:val="center"/>
          </w:tcPr>
          <w:p>
            <w:pPr>
              <w:spacing w:before="0" w:after="0" w:line="259" w:lineRule="auto"/>
            </w:pPr>
            <w:r>
              <w:rPr>
                <w:rFonts w:ascii="Calibri" w:hAnsi="Calibri"/>
                <w:color w:val="000000"/>
                <w:sz w:val="17"/>
              </w:rPr>
              <w:t>2.3.20</w:t>
            </w:r>
          </w:p>
        </w:tc>
        <w:tc>
          <w:tcPr>
            <w:tcW w:type="dxa" w:w="1400"/>
            <w:tcMar>
              <w:top w:w="80" w:type="dxa"/>
              <w:start w:w="120" w:type="dxa"/>
              <w:bottom w:w="80" w:type="dxa"/>
              <w:end w:w="120" w:type="dxa"/>
            </w:tcMar>
            <w:vAlign w:val="center"/>
          </w:tcPr>
          <w:p>
            <w:pPr>
              <w:spacing w:before="0" w:after="0" w:line="259" w:lineRule="auto"/>
            </w:pPr>
            <w:r>
              <w:rPr>
                <w:rFonts w:ascii="Calibri" w:hAnsi="Calibri"/>
                <w:color w:val="000000"/>
                <w:sz w:val="17"/>
              </w:rPr>
              <w:t>Development</w:t>
            </w:r>
          </w:p>
        </w:tc>
        <w:tc>
          <w:tcPr>
            <w:tcW w:type="dxa" w:w="4260"/>
            <w:tcMar>
              <w:top w:w="80" w:type="dxa"/>
              <w:start w:w="120" w:type="dxa"/>
              <w:bottom w:w="80" w:type="dxa"/>
              <w:end w:w="120" w:type="dxa"/>
            </w:tcMar>
            <w:vAlign w:val="center"/>
          </w:tcPr>
          <w:p>
            <w:pPr>
              <w:spacing w:before="0" w:after="0" w:line="259" w:lineRule="auto"/>
            </w:pPr>
            <w:r>
              <w:rPr>
                <w:rFonts w:ascii="Calibri" w:hAnsi="Calibri"/>
                <w:color w:val="000000"/>
                <w:sz w:val="17"/>
              </w:rPr>
              <w:t>Compiles the Android host code.</w:t>
            </w:r>
          </w:p>
        </w:tc>
      </w:tr>
      <w:tr>
        <w:trPr>
          <w:cantSplit/>
        </w:trPr>
        <w:tc>
          <w:tcPr>
            <w:tcW w:type="dxa" w:w="21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AndroidX</w:t>
            </w:r>
          </w:p>
        </w:tc>
        <w:tc>
          <w:tcPr>
            <w:tcW w:type="dxa" w:w="16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Enabled</w:t>
            </w:r>
          </w:p>
        </w:tc>
        <w:tc>
          <w:tcPr>
            <w:tcW w:type="dxa" w:w="14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Configured</w:t>
            </w:r>
          </w:p>
        </w:tc>
        <w:tc>
          <w:tcPr>
            <w:tcW w:type="dxa" w:w="42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Modern Android support libraries used by Flutter embedding.</w:t>
            </w:r>
          </w:p>
        </w:tc>
      </w:tr>
    </w:tbl>
    <w:p>
      <w:pPr>
        <w:spacing w:after="0"/>
      </w:pPr>
    </w:p>
    <w:p>
      <w:pPr>
        <w:pStyle w:val="Heading2"/>
      </w:pPr>
      <w:r>
        <w:t>6.1 Mobile application structure</w:t>
      </w:r>
    </w:p>
    <w:tbl>
      <w:tblPr>
        <w:tblW w:type="dxa" w:w="9360"/>
        <w:tblLayout w:type="fixed"/>
        <w:tblLook w:firstColumn="1" w:firstRow="1" w:lastColumn="0" w:lastRow="0" w:noHBand="0" w:noVBand="1" w:val="04A0"/>
        <w:jc w:val="left"/>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800"/>
        <w:gridCol w:w="4740"/>
        <w:gridCol w:w="2820"/>
      </w:tblGrid>
      <w:tr>
        <w:trPr>
          <w:cantSplit/>
          <w:tblHeader w:val="true"/>
          <w:cantSplit/>
        </w:trPr>
        <w:tc>
          <w:tcPr>
            <w:tcW w:type="dxa" w:w="1800"/>
            <w:tcMar>
              <w:top w:w="80" w:type="dxa"/>
              <w:start w:w="120" w:type="dxa"/>
              <w:bottom w:w="80" w:type="dxa"/>
              <w:end w:w="120" w:type="dxa"/>
            </w:tcMar>
            <w:vAlign w:val="center"/>
            <w:shd w:fill="E8EEF5"/>
          </w:tcPr>
          <w:p>
            <w:pPr>
              <w:spacing w:after="0"/>
              <w:jc w:val="left"/>
            </w:pPr>
            <w:r>
              <w:rPr>
                <w:rFonts w:ascii="Calibri" w:hAnsi="Calibri"/>
                <w:b/>
                <w:color w:val="1F4D78"/>
                <w:sz w:val="18"/>
              </w:rPr>
              <w:t>Area</w:t>
            </w:r>
          </w:p>
        </w:tc>
        <w:tc>
          <w:tcPr>
            <w:tcW w:type="dxa" w:w="4740"/>
            <w:tcMar>
              <w:top w:w="80" w:type="dxa"/>
              <w:start w:w="120" w:type="dxa"/>
              <w:bottom w:w="80" w:type="dxa"/>
              <w:end w:w="120" w:type="dxa"/>
            </w:tcMar>
            <w:vAlign w:val="center"/>
            <w:shd w:fill="E8EEF5"/>
          </w:tcPr>
          <w:p>
            <w:pPr>
              <w:spacing w:after="0"/>
              <w:jc w:val="left"/>
            </w:pPr>
            <w:r>
              <w:rPr>
                <w:rFonts w:ascii="Calibri" w:hAnsi="Calibri"/>
                <w:b/>
                <w:color w:val="1F4D78"/>
                <w:sz w:val="18"/>
              </w:rPr>
              <w:t>Purpose</w:t>
            </w:r>
          </w:p>
        </w:tc>
        <w:tc>
          <w:tcPr>
            <w:tcW w:type="dxa" w:w="2820"/>
            <w:tcMar>
              <w:top w:w="80" w:type="dxa"/>
              <w:start w:w="120" w:type="dxa"/>
              <w:bottom w:w="80" w:type="dxa"/>
              <w:end w:w="120" w:type="dxa"/>
            </w:tcMar>
            <w:vAlign w:val="center"/>
            <w:shd w:fill="E8EEF5"/>
          </w:tcPr>
          <w:p>
            <w:pPr>
              <w:spacing w:after="0"/>
              <w:jc w:val="left"/>
            </w:pPr>
            <w:r>
              <w:rPr>
                <w:rFonts w:ascii="Calibri" w:hAnsi="Calibri"/>
                <w:b/>
                <w:color w:val="1F4D78"/>
                <w:sz w:val="18"/>
              </w:rPr>
              <w:t>Location</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alibri" w:hAnsi="Calibri"/>
                <w:color w:val="000000"/>
                <w:sz w:val="17"/>
              </w:rPr>
              <w:t>Screens</w:t>
            </w:r>
          </w:p>
        </w:tc>
        <w:tc>
          <w:tcPr>
            <w:tcW w:type="dxa" w:w="4740"/>
            <w:tcMar>
              <w:top w:w="80" w:type="dxa"/>
              <w:start w:w="120" w:type="dxa"/>
              <w:bottom w:w="80" w:type="dxa"/>
              <w:end w:w="120" w:type="dxa"/>
            </w:tcMar>
            <w:vAlign w:val="center"/>
          </w:tcPr>
          <w:p>
            <w:pPr>
              <w:spacing w:before="0" w:after="0" w:line="259" w:lineRule="auto"/>
            </w:pPr>
            <w:r>
              <w:rPr>
                <w:rFonts w:ascii="Calibri" w:hAnsi="Calibri"/>
                <w:color w:val="000000"/>
                <w:sz w:val="17"/>
              </w:rPr>
              <w:t>Login, registration, dashboard, home, category, and provider interfaces.</w:t>
            </w:r>
          </w:p>
        </w:tc>
        <w:tc>
          <w:tcPr>
            <w:tcW w:type="dxa" w:w="2820"/>
            <w:tcMar>
              <w:top w:w="80" w:type="dxa"/>
              <w:start w:w="120" w:type="dxa"/>
              <w:bottom w:w="80" w:type="dxa"/>
              <w:end w:w="120" w:type="dxa"/>
            </w:tcMar>
            <w:vAlign w:val="center"/>
          </w:tcPr>
          <w:p>
            <w:pPr>
              <w:spacing w:before="0" w:after="0" w:line="259" w:lineRule="auto"/>
            </w:pPr>
            <w:r>
              <w:rPr>
                <w:rFonts w:ascii="Calibri" w:hAnsi="Calibri"/>
                <w:color w:val="000000"/>
                <w:sz w:val="17"/>
              </w:rPr>
              <w:t>mobile/lib/screens</w:t>
            </w:r>
          </w:p>
        </w:tc>
      </w:tr>
      <w:tr>
        <w:trPr>
          <w:cantSplit/>
        </w:trPr>
        <w:tc>
          <w:tcPr>
            <w:tcW w:type="dxa" w:w="18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API clients</w:t>
            </w:r>
          </w:p>
        </w:tc>
        <w:tc>
          <w:tcPr>
            <w:tcW w:type="dxa" w:w="474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HTTP communication with authentication, category, and provider endpoints.</w:t>
            </w:r>
          </w:p>
        </w:tc>
        <w:tc>
          <w:tcPr>
            <w:tcW w:type="dxa" w:w="282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mobile/lib/api</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alibri" w:hAnsi="Calibri"/>
                <w:color w:val="000000"/>
                <w:sz w:val="17"/>
              </w:rPr>
              <w:t>Authentication state</w:t>
            </w:r>
          </w:p>
        </w:tc>
        <w:tc>
          <w:tcPr>
            <w:tcW w:type="dxa" w:w="4740"/>
            <w:tcMar>
              <w:top w:w="80" w:type="dxa"/>
              <w:start w:w="120" w:type="dxa"/>
              <w:bottom w:w="80" w:type="dxa"/>
              <w:end w:w="120" w:type="dxa"/>
            </w:tcMar>
            <w:vAlign w:val="center"/>
          </w:tcPr>
          <w:p>
            <w:pPr>
              <w:spacing w:before="0" w:after="0" w:line="259" w:lineRule="auto"/>
            </w:pPr>
            <w:r>
              <w:rPr>
                <w:rFonts w:ascii="Calibri" w:hAnsi="Calibri"/>
                <w:color w:val="000000"/>
                <w:sz w:val="17"/>
              </w:rPr>
              <w:t>Stores the current user/token state using the Provider package.</w:t>
            </w:r>
          </w:p>
        </w:tc>
        <w:tc>
          <w:tcPr>
            <w:tcW w:type="dxa" w:w="2820"/>
            <w:tcMar>
              <w:top w:w="80" w:type="dxa"/>
              <w:start w:w="120" w:type="dxa"/>
              <w:bottom w:w="80" w:type="dxa"/>
              <w:end w:w="120" w:type="dxa"/>
            </w:tcMar>
            <w:vAlign w:val="center"/>
          </w:tcPr>
          <w:p>
            <w:pPr>
              <w:spacing w:before="0" w:after="0" w:line="259" w:lineRule="auto"/>
            </w:pPr>
            <w:r>
              <w:rPr>
                <w:rFonts w:ascii="Calibri" w:hAnsi="Calibri"/>
                <w:color w:val="000000"/>
                <w:sz w:val="17"/>
              </w:rPr>
              <w:t>mobile/lib/state/auth_state.dart</w:t>
            </w:r>
          </w:p>
        </w:tc>
      </w:tr>
      <w:tr>
        <w:trPr>
          <w:cantSplit/>
        </w:trPr>
        <w:tc>
          <w:tcPr>
            <w:tcW w:type="dxa" w:w="18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Android host</w:t>
            </w:r>
          </w:p>
        </w:tc>
        <w:tc>
          <w:tcPr>
            <w:tcW w:type="dxa" w:w="474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Manifest, Gradle, Kotlin activity, themes, and launcher resources.</w:t>
            </w:r>
          </w:p>
        </w:tc>
        <w:tc>
          <w:tcPr>
            <w:tcW w:type="dxa" w:w="282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mobile/android</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alibri" w:hAnsi="Calibri"/>
                <w:color w:val="000000"/>
                <w:sz w:val="17"/>
              </w:rPr>
              <w:t>Widget test</w:t>
            </w:r>
          </w:p>
        </w:tc>
        <w:tc>
          <w:tcPr>
            <w:tcW w:type="dxa" w:w="4740"/>
            <w:tcMar>
              <w:top w:w="80" w:type="dxa"/>
              <w:start w:w="120" w:type="dxa"/>
              <w:bottom w:w="80" w:type="dxa"/>
              <w:end w:w="120" w:type="dxa"/>
            </w:tcMar>
            <w:vAlign w:val="center"/>
          </w:tcPr>
          <w:p>
            <w:pPr>
              <w:spacing w:before="0" w:after="0" w:line="259" w:lineRule="auto"/>
            </w:pPr>
            <w:r>
              <w:rPr>
                <w:rFonts w:ascii="Calibri" w:hAnsi="Calibri"/>
                <w:color w:val="000000"/>
                <w:sz w:val="17"/>
              </w:rPr>
              <w:t>Current mobile test entry point; no web/backend test suite was found.</w:t>
            </w:r>
          </w:p>
        </w:tc>
        <w:tc>
          <w:tcPr>
            <w:tcW w:type="dxa" w:w="2820"/>
            <w:tcMar>
              <w:top w:w="80" w:type="dxa"/>
              <w:start w:w="120" w:type="dxa"/>
              <w:bottom w:w="80" w:type="dxa"/>
              <w:end w:w="120" w:type="dxa"/>
            </w:tcMar>
            <w:vAlign w:val="center"/>
          </w:tcPr>
          <w:p>
            <w:pPr>
              <w:spacing w:before="0" w:after="0" w:line="259" w:lineRule="auto"/>
            </w:pPr>
            <w:r>
              <w:rPr>
                <w:rFonts w:ascii="Calibri" w:hAnsi="Calibri"/>
                <w:color w:val="000000"/>
                <w:sz w:val="17"/>
              </w:rPr>
              <w:t>mobile/test/widget_test.dart</w:t>
            </w:r>
          </w:p>
        </w:tc>
      </w:tr>
    </w:tbl>
    <w:p>
      <w:pPr>
        <w:spacing w:after="0"/>
      </w:pPr>
    </w:p>
    <w:p>
      <w:r>
        <w:br w:type="page"/>
      </w:r>
    </w:p>
    <w:p>
      <w:pPr>
        <w:pStyle w:val="Heading1"/>
      </w:pPr>
      <w:r>
        <w:t>7. Browser APIs and External Integrations</w:t>
      </w:r>
    </w:p>
    <w:tbl>
      <w:tblPr>
        <w:tblW w:type="dxa" w:w="9360"/>
        <w:tblLayout w:type="fixed"/>
        <w:tblLook w:firstColumn="1" w:firstRow="1" w:lastColumn="0" w:lastRow="0" w:noHBand="0" w:noVBand="1" w:val="04A0"/>
        <w:jc w:val="left"/>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1200"/>
        <w:gridCol w:w="4100"/>
        <w:gridCol w:w="2160"/>
      </w:tblGrid>
      <w:tr>
        <w:trPr>
          <w:cantSplit/>
          <w:tblHeader w:val="true"/>
          <w:cantSplit/>
        </w:trPr>
        <w:tc>
          <w:tcPr>
            <w:tcW w:type="dxa" w:w="1900"/>
            <w:tcMar>
              <w:top w:w="80" w:type="dxa"/>
              <w:start w:w="120" w:type="dxa"/>
              <w:bottom w:w="80" w:type="dxa"/>
              <w:end w:w="120" w:type="dxa"/>
            </w:tcMar>
            <w:vAlign w:val="center"/>
            <w:shd w:fill="E8EEF5"/>
          </w:tcPr>
          <w:p>
            <w:pPr>
              <w:spacing w:after="0"/>
              <w:jc w:val="left"/>
            </w:pPr>
            <w:r>
              <w:rPr>
                <w:rFonts w:ascii="Calibri" w:hAnsi="Calibri"/>
                <w:b/>
                <w:color w:val="1F4D78"/>
                <w:sz w:val="18"/>
              </w:rPr>
              <w:t>API/integration</w:t>
            </w:r>
          </w:p>
        </w:tc>
        <w:tc>
          <w:tcPr>
            <w:tcW w:type="dxa" w:w="1200"/>
            <w:tcMar>
              <w:top w:w="80" w:type="dxa"/>
              <w:start w:w="120" w:type="dxa"/>
              <w:bottom w:w="80" w:type="dxa"/>
              <w:end w:w="120" w:type="dxa"/>
            </w:tcMar>
            <w:vAlign w:val="center"/>
            <w:shd w:fill="E8EEF5"/>
          </w:tcPr>
          <w:p>
            <w:pPr>
              <w:spacing w:after="0"/>
              <w:jc w:val="left"/>
            </w:pPr>
            <w:r>
              <w:rPr>
                <w:rFonts w:ascii="Calibri" w:hAnsi="Calibri"/>
                <w:b/>
                <w:color w:val="1F4D78"/>
                <w:sz w:val="18"/>
              </w:rPr>
              <w:t>Status</w:t>
            </w:r>
          </w:p>
        </w:tc>
        <w:tc>
          <w:tcPr>
            <w:tcW w:type="dxa" w:w="4100"/>
            <w:tcMar>
              <w:top w:w="80" w:type="dxa"/>
              <w:start w:w="120" w:type="dxa"/>
              <w:bottom w:w="80" w:type="dxa"/>
              <w:end w:w="120" w:type="dxa"/>
            </w:tcMar>
            <w:vAlign w:val="center"/>
            <w:shd w:fill="E8EEF5"/>
          </w:tcPr>
          <w:p>
            <w:pPr>
              <w:spacing w:after="0"/>
              <w:jc w:val="left"/>
            </w:pPr>
            <w:r>
              <w:rPr>
                <w:rFonts w:ascii="Calibri" w:hAnsi="Calibri"/>
                <w:b/>
                <w:color w:val="1F4D78"/>
                <w:sz w:val="18"/>
              </w:rPr>
              <w:t>Purpose</w:t>
            </w:r>
          </w:p>
        </w:tc>
        <w:tc>
          <w:tcPr>
            <w:tcW w:type="dxa" w:w="2160"/>
            <w:tcMar>
              <w:top w:w="80" w:type="dxa"/>
              <w:start w:w="120" w:type="dxa"/>
              <w:bottom w:w="80" w:type="dxa"/>
              <w:end w:w="120" w:type="dxa"/>
            </w:tcMar>
            <w:vAlign w:val="center"/>
            <w:shd w:fill="E8EEF5"/>
          </w:tcPr>
          <w:p>
            <w:pPr>
              <w:spacing w:after="0"/>
              <w:jc w:val="left"/>
            </w:pPr>
            <w:r>
              <w:rPr>
                <w:rFonts w:ascii="Calibri" w:hAnsi="Calibri"/>
                <w:b/>
                <w:color w:val="1F4D78"/>
                <w:sz w:val="18"/>
              </w:rPr>
              <w:t>Representative use</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7"/>
              </w:rPr>
              <w:t>Geolocation API</w:t>
            </w:r>
          </w:p>
        </w:tc>
        <w:tc>
          <w:tcPr>
            <w:tcW w:type="dxa" w:w="1200"/>
            <w:tcMar>
              <w:top w:w="80" w:type="dxa"/>
              <w:start w:w="120" w:type="dxa"/>
              <w:bottom w:w="80" w:type="dxa"/>
              <w:end w:w="120" w:type="dxa"/>
            </w:tcMar>
            <w:vAlign w:val="center"/>
          </w:tcPr>
          <w:p>
            <w:pPr>
              <w:spacing w:before="0" w:after="0" w:line="259" w:lineRule="auto"/>
            </w:pPr>
            <w:r>
              <w:rPr>
                <w:rFonts w:ascii="Calibri" w:hAnsi="Calibri"/>
                <w:color w:val="000000"/>
                <w:sz w:val="17"/>
              </w:rPr>
              <w:t>Active</w:t>
            </w:r>
          </w:p>
        </w:tc>
        <w:tc>
          <w:tcPr>
            <w:tcW w:type="dxa" w:w="4100"/>
            <w:tcMar>
              <w:top w:w="80" w:type="dxa"/>
              <w:start w:w="120" w:type="dxa"/>
              <w:bottom w:w="80" w:type="dxa"/>
              <w:end w:w="120" w:type="dxa"/>
            </w:tcMar>
            <w:vAlign w:val="center"/>
          </w:tcPr>
          <w:p>
            <w:pPr>
              <w:spacing w:before="0" w:after="0" w:line="259" w:lineRule="auto"/>
            </w:pPr>
            <w:r>
              <w:rPr>
                <w:rFonts w:ascii="Calibri" w:hAnsi="Calibri"/>
                <w:color w:val="000000"/>
                <w:sz w:val="17"/>
              </w:rPr>
              <w:t>navigator.geolocation gets the customer latitude and longitude for nearby-provider calculations.</w:t>
            </w:r>
          </w:p>
        </w:tc>
        <w:tc>
          <w:tcPr>
            <w:tcW w:type="dxa" w:w="2160"/>
            <w:tcMar>
              <w:top w:w="80" w:type="dxa"/>
              <w:start w:w="120" w:type="dxa"/>
              <w:bottom w:w="80" w:type="dxa"/>
              <w:end w:w="120" w:type="dxa"/>
            </w:tcMar>
            <w:vAlign w:val="center"/>
          </w:tcPr>
          <w:p>
            <w:pPr>
              <w:spacing w:before="0" w:after="0" w:line="259" w:lineRule="auto"/>
            </w:pPr>
            <w:r>
              <w:rPr>
                <w:rFonts w:ascii="Calibri" w:hAnsi="Calibri"/>
                <w:color w:val="000000"/>
                <w:sz w:val="17"/>
              </w:rPr>
              <w:t>useGeolocation.ts</w:t>
            </w:r>
          </w:p>
        </w:tc>
      </w:tr>
      <w:tr>
        <w:trPr>
          <w:cantSplit/>
        </w:trPr>
        <w:tc>
          <w:tcPr>
            <w:tcW w:type="dxa" w:w="19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Web Storage API</w:t>
            </w:r>
          </w:p>
        </w:tc>
        <w:tc>
          <w:tcPr>
            <w:tcW w:type="dxa" w:w="12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Active</w:t>
            </w:r>
          </w:p>
        </w:tc>
        <w:tc>
          <w:tcPr>
            <w:tcW w:type="dxa" w:w="41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localStorage/sessionStorage retain JWTs, theme choice, language, and sidebar state.</w:t>
            </w:r>
          </w:p>
        </w:tc>
        <w:tc>
          <w:tcPr>
            <w:tcW w:type="dxa" w:w="21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tokenStorage.ts and providers/layout</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7"/>
              </w:rPr>
              <w:t>matchMedia</w:t>
            </w:r>
          </w:p>
        </w:tc>
        <w:tc>
          <w:tcPr>
            <w:tcW w:type="dxa" w:w="1200"/>
            <w:tcMar>
              <w:top w:w="80" w:type="dxa"/>
              <w:start w:w="120" w:type="dxa"/>
              <w:bottom w:w="80" w:type="dxa"/>
              <w:end w:w="120" w:type="dxa"/>
            </w:tcMar>
            <w:vAlign w:val="center"/>
          </w:tcPr>
          <w:p>
            <w:pPr>
              <w:spacing w:before="0" w:after="0" w:line="259" w:lineRule="auto"/>
            </w:pPr>
            <w:r>
              <w:rPr>
                <w:rFonts w:ascii="Calibri" w:hAnsi="Calibri"/>
                <w:color w:val="000000"/>
                <w:sz w:val="17"/>
              </w:rPr>
              <w:t>Active</w:t>
            </w:r>
          </w:p>
        </w:tc>
        <w:tc>
          <w:tcPr>
            <w:tcW w:type="dxa" w:w="4100"/>
            <w:tcMar>
              <w:top w:w="80" w:type="dxa"/>
              <w:start w:w="120" w:type="dxa"/>
              <w:bottom w:w="80" w:type="dxa"/>
              <w:end w:w="120" w:type="dxa"/>
            </w:tcMar>
            <w:vAlign w:val="center"/>
          </w:tcPr>
          <w:p>
            <w:pPr>
              <w:spacing w:before="0" w:after="0" w:line="259" w:lineRule="auto"/>
            </w:pPr>
            <w:r>
              <w:rPr>
                <w:rFonts w:ascii="Calibri" w:hAnsi="Calibri"/>
                <w:color w:val="000000"/>
                <w:sz w:val="17"/>
              </w:rPr>
              <w:t>Detects the operating system's preferred light/dark color scheme.</w:t>
            </w:r>
          </w:p>
        </w:tc>
        <w:tc>
          <w:tcPr>
            <w:tcW w:type="dxa" w:w="2160"/>
            <w:tcMar>
              <w:top w:w="80" w:type="dxa"/>
              <w:start w:w="120" w:type="dxa"/>
              <w:bottom w:w="80" w:type="dxa"/>
              <w:end w:w="120" w:type="dxa"/>
            </w:tcMar>
            <w:vAlign w:val="center"/>
          </w:tcPr>
          <w:p>
            <w:pPr>
              <w:spacing w:before="0" w:after="0" w:line="259" w:lineRule="auto"/>
            </w:pPr>
            <w:r>
              <w:rPr>
                <w:rFonts w:ascii="Calibri" w:hAnsi="Calibri"/>
                <w:color w:val="000000"/>
                <w:sz w:val="17"/>
              </w:rPr>
              <w:t>ThemeProvider.tsx</w:t>
            </w:r>
          </w:p>
        </w:tc>
      </w:tr>
      <w:tr>
        <w:trPr>
          <w:cantSplit/>
        </w:trPr>
        <w:tc>
          <w:tcPr>
            <w:tcW w:type="dxa" w:w="19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DOM APIs</w:t>
            </w:r>
          </w:p>
        </w:tc>
        <w:tc>
          <w:tcPr>
            <w:tcW w:type="dxa" w:w="12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Active</w:t>
            </w:r>
          </w:p>
        </w:tc>
        <w:tc>
          <w:tcPr>
            <w:tcW w:type="dxa" w:w="41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document events, root attributes, scroll locking, keyboard handling, and portal targets.</w:t>
            </w:r>
          </w:p>
        </w:tc>
        <w:tc>
          <w:tcPr>
            <w:tcW w:type="dxa" w:w="21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UI and dashboard components</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7"/>
              </w:rPr>
              <w:t>React portals</w:t>
            </w:r>
          </w:p>
        </w:tc>
        <w:tc>
          <w:tcPr>
            <w:tcW w:type="dxa" w:w="1200"/>
            <w:tcMar>
              <w:top w:w="80" w:type="dxa"/>
              <w:start w:w="120" w:type="dxa"/>
              <w:bottom w:w="80" w:type="dxa"/>
              <w:end w:w="120" w:type="dxa"/>
            </w:tcMar>
            <w:vAlign w:val="center"/>
          </w:tcPr>
          <w:p>
            <w:pPr>
              <w:spacing w:before="0" w:after="0" w:line="259" w:lineRule="auto"/>
            </w:pPr>
            <w:r>
              <w:rPr>
                <w:rFonts w:ascii="Calibri" w:hAnsi="Calibri"/>
                <w:color w:val="000000"/>
                <w:sz w:val="17"/>
              </w:rPr>
              <w:t>Active</w:t>
            </w:r>
          </w:p>
        </w:tc>
        <w:tc>
          <w:tcPr>
            <w:tcW w:type="dxa" w:w="4100"/>
            <w:tcMar>
              <w:top w:w="80" w:type="dxa"/>
              <w:start w:w="120" w:type="dxa"/>
              <w:bottom w:w="80" w:type="dxa"/>
              <w:end w:w="120" w:type="dxa"/>
            </w:tcMar>
            <w:vAlign w:val="center"/>
          </w:tcPr>
          <w:p>
            <w:pPr>
              <w:spacing w:before="0" w:after="0" w:line="259" w:lineRule="auto"/>
            </w:pPr>
            <w:r>
              <w:rPr>
                <w:rFonts w:ascii="Calibri" w:hAnsi="Calibri"/>
                <w:color w:val="000000"/>
                <w:sz w:val="17"/>
              </w:rPr>
              <w:t>Render modals, drawers, and toasts outside normal component nesting.</w:t>
            </w:r>
          </w:p>
        </w:tc>
        <w:tc>
          <w:tcPr>
            <w:tcW w:type="dxa" w:w="2160"/>
            <w:tcMar>
              <w:top w:w="80" w:type="dxa"/>
              <w:start w:w="120" w:type="dxa"/>
              <w:bottom w:w="80" w:type="dxa"/>
              <w:end w:w="120" w:type="dxa"/>
            </w:tcMar>
            <w:vAlign w:val="center"/>
          </w:tcPr>
          <w:p>
            <w:pPr>
              <w:spacing w:before="0" w:after="0" w:line="259" w:lineRule="auto"/>
            </w:pPr>
            <w:r>
              <w:rPr>
                <w:rFonts w:ascii="Calibri" w:hAnsi="Calibri"/>
                <w:color w:val="000000"/>
                <w:sz w:val="17"/>
              </w:rPr>
              <w:t>ReactDOM createPortal usage</w:t>
            </w:r>
          </w:p>
        </w:tc>
      </w:tr>
      <w:tr>
        <w:trPr>
          <w:cantSplit/>
        </w:trPr>
        <w:tc>
          <w:tcPr>
            <w:tcW w:type="dxa" w:w="19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Google Maps URL</w:t>
            </w:r>
          </w:p>
        </w:tc>
        <w:tc>
          <w:tcPr>
            <w:tcW w:type="dxa" w:w="12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External</w:t>
            </w:r>
          </w:p>
        </w:tc>
        <w:tc>
          <w:tcPr>
            <w:tcW w:type="dxa" w:w="41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window.open launches Google Maps directions using provider coordinates.</w:t>
            </w:r>
          </w:p>
        </w:tc>
        <w:tc>
          <w:tcPr>
            <w:tcW w:type="dxa" w:w="21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ProviderDetailsPage.tsx</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7"/>
              </w:rPr>
              <w:t>Reduced-motion media query</w:t>
            </w:r>
          </w:p>
        </w:tc>
        <w:tc>
          <w:tcPr>
            <w:tcW w:type="dxa" w:w="1200"/>
            <w:tcMar>
              <w:top w:w="80" w:type="dxa"/>
              <w:start w:w="120" w:type="dxa"/>
              <w:bottom w:w="80" w:type="dxa"/>
              <w:end w:w="120" w:type="dxa"/>
            </w:tcMar>
            <w:vAlign w:val="center"/>
          </w:tcPr>
          <w:p>
            <w:pPr>
              <w:spacing w:before="0" w:after="0" w:line="259" w:lineRule="auto"/>
            </w:pPr>
            <w:r>
              <w:rPr>
                <w:rFonts w:ascii="Calibri" w:hAnsi="Calibri"/>
                <w:color w:val="000000"/>
                <w:sz w:val="17"/>
              </w:rPr>
              <w:t>Active</w:t>
            </w:r>
          </w:p>
        </w:tc>
        <w:tc>
          <w:tcPr>
            <w:tcW w:type="dxa" w:w="4100"/>
            <w:tcMar>
              <w:top w:w="80" w:type="dxa"/>
              <w:start w:w="120" w:type="dxa"/>
              <w:bottom w:w="80" w:type="dxa"/>
              <w:end w:w="120" w:type="dxa"/>
            </w:tcMar>
            <w:vAlign w:val="center"/>
          </w:tcPr>
          <w:p>
            <w:pPr>
              <w:spacing w:before="0" w:after="0" w:line="259" w:lineRule="auto"/>
            </w:pPr>
            <w:r>
              <w:rPr>
                <w:rFonts w:ascii="Calibri" w:hAnsi="Calibri"/>
                <w:color w:val="000000"/>
                <w:sz w:val="17"/>
              </w:rPr>
              <w:t>Honors accessibility preferences in CSS and Framer Motion.</w:t>
            </w:r>
          </w:p>
        </w:tc>
        <w:tc>
          <w:tcPr>
            <w:tcW w:type="dxa" w:w="2160"/>
            <w:tcMar>
              <w:top w:w="80" w:type="dxa"/>
              <w:start w:w="120" w:type="dxa"/>
              <w:bottom w:w="80" w:type="dxa"/>
              <w:end w:w="120" w:type="dxa"/>
            </w:tcMar>
            <w:vAlign w:val="center"/>
          </w:tcPr>
          <w:p>
            <w:pPr>
              <w:spacing w:before="0" w:after="0" w:line="259" w:lineRule="auto"/>
            </w:pPr>
            <w:r>
              <w:rPr>
                <w:rFonts w:ascii="Calibri" w:hAnsi="Calibri"/>
                <w:color w:val="000000"/>
                <w:sz w:val="17"/>
              </w:rPr>
              <w:t>styles/index.css; animated components</w:t>
            </w:r>
          </w:p>
        </w:tc>
      </w:tr>
    </w:tbl>
    <w:p>
      <w:pPr>
        <w:spacing w:after="0"/>
      </w:pPr>
    </w:p>
    <w:p>
      <w:pPr>
        <w:pStyle w:val="Heading2"/>
      </w:pPr>
      <w:r>
        <w:t>7.1 Google Maps behavior</w:t>
      </w:r>
    </w:p>
    <w:p>
      <w:r>
        <w:rPr>
          <w:rFonts w:ascii="Calibri" w:hAnsi="Calibri"/>
        </w:rPr>
        <w:t>The provider details page builds this type of address:</w:t>
      </w:r>
    </w:p>
    <w:tbl>
      <w:tblPr>
        <w:tblW w:type="dxa" w:w="9360"/>
        <w:jc w:val="left"/>
        <w:tblLayout w:type="fixed"/>
        <w:tblLook w:firstColumn="1" w:firstRow="1" w:lastColumn="0" w:lastRow="0" w:noHBand="0" w:noVBand="1" w:val="04A0"/>
        <w:tblInd w:w="120" w:type="dxa"/>
        <w:tblBorders>
          <w:top w:val="single" w:sz="6" w:space="0" w:color="AAB8C5"/>
          <w:left w:val="single" w:sz="6" w:space="0" w:color="AAB8C5"/>
          <w:bottom w:val="single" w:sz="6" w:space="0" w:color="AAB8C5"/>
          <w:right w:val="single" w:sz="6" w:space="0" w:color="AAB8C5"/>
          <w:insideH w:val="single" w:sz="6" w:space="0" w:color="AAB8C5"/>
          <w:insideV w:val="single" w:sz="6" w:space="0" w:color="AAB8C5"/>
        </w:tblBorders>
      </w:tblPr>
      <w:tblGrid>
        <w:gridCol w:w="9360"/>
      </w:tblGrid>
      <w:tr>
        <w:trPr>
          <w:cantSplit/>
        </w:trPr>
        <w:tc>
          <w:tcPr>
            <w:tcW w:type="dxa" w:w="9360"/>
            <w:tcMar>
              <w:top w:w="80" w:type="dxa"/>
              <w:start w:w="120" w:type="dxa"/>
              <w:bottom w:w="80" w:type="dxa"/>
              <w:end w:w="120" w:type="dxa"/>
            </w:tcMar>
            <w:vAlign w:val="center"/>
            <w:shd w:fill="F4F6F8"/>
          </w:tcPr>
          <w:p>
            <w:pPr>
              <w:spacing w:after="0"/>
            </w:pPr>
            <w:r>
              <w:rPr>
                <w:rFonts w:ascii="Consolas" w:hAnsi="Consolas"/>
                <w:color w:val="203748"/>
                <w:sz w:val="18"/>
              </w:rPr>
              <w:t>https://www.google.com/maps/dir/?api=1&amp;destination={latitude},{longitude}</w:t>
            </w:r>
          </w:p>
        </w:tc>
      </w:tr>
    </w:tbl>
    <w:tbl>
      <w:tblPr>
        <w:tblW w:type="dxa" w:w="9360"/>
        <w:jc w:val="left"/>
        <w:tblLayout w:type="fixed"/>
        <w:tblLook w:firstColumn="1" w:firstRow="1" w:lastColumn="0" w:lastRow="0" w:noHBand="0" w:noVBand="1" w:val="04A0"/>
        <w:tblInd w:w="120" w:type="dxa"/>
        <w:tblBorders>
          <w:top w:val="single" w:sz="5" w:space="0" w:color="B8C4CE"/>
          <w:left w:val="single" w:sz="5" w:space="0" w:color="B8C4CE"/>
          <w:bottom w:val="single" w:sz="5" w:space="0" w:color="B8C4CE"/>
          <w:right w:val="single" w:sz="5" w:space="0" w:color="B8C4CE"/>
          <w:insideH w:val="single" w:sz="5" w:space="0" w:color="B8C4CE"/>
          <w:insideV w:val="single" w:sz="5" w:space="0" w:color="B8C4CE"/>
        </w:tblBorders>
      </w:tblPr>
      <w:tblGrid>
        <w:gridCol w:w="9360"/>
      </w:tblGrid>
      <w:tr>
        <w:trPr>
          <w:cantSplit/>
        </w:trPr>
        <w:tc>
          <w:tcPr>
            <w:tcW w:type="dxa" w:w="9360"/>
            <w:tcMar>
              <w:top w:w="80" w:type="dxa"/>
              <w:start w:w="120" w:type="dxa"/>
              <w:bottom w:w="80" w:type="dxa"/>
              <w:end w:w="120" w:type="dxa"/>
            </w:tcMar>
            <w:vAlign w:val="center"/>
            <w:shd w:fill="FFF5D9"/>
          </w:tcPr>
          <w:p>
            <w:pPr>
              <w:spacing w:before="60" w:after="60"/>
            </w:pPr>
            <w:r>
              <w:rPr>
                <w:rFonts w:ascii="Calibri" w:hAnsi="Calibri"/>
                <w:b/>
                <w:color w:val="1F4D78"/>
                <w:sz w:val="21"/>
              </w:rPr>
              <w:t xml:space="preserve">Clarification: </w:t>
            </w:r>
            <w:r>
              <w:rPr>
                <w:rFonts w:ascii="Calibri" w:hAnsi="Calibri"/>
                <w:color w:val="000000"/>
                <w:sz w:val="21"/>
              </w:rPr>
              <w:t>The api=1 query parameter identifies the Google Maps URL format. It does not mean that the Google Maps JavaScript API, Places API, Directions API, or an API key is installed in this project.</w:t>
            </w:r>
          </w:p>
        </w:tc>
      </w:tr>
    </w:tbl>
    <w:p>
      <w:pPr>
        <w:spacing w:after="0"/>
      </w:pPr>
    </w:p>
    <w:p>
      <w:r>
        <w:br w:type="page"/>
      </w:r>
    </w:p>
    <w:p>
      <w:pPr>
        <w:pStyle w:val="Heading1"/>
      </w:pPr>
      <w:r>
        <w:t>8. Design System and Reusable Components</w:t>
      </w:r>
    </w:p>
    <w:p>
      <w:r>
        <w:rPr>
          <w:rFonts w:ascii="Calibri" w:hAnsi="Calibri"/>
        </w:rPr>
        <w:t>The project contains its own component library and design system. These are internal code assets rather than third-party tools, but they are central to how the application is built and presented.</w:t>
      </w:r>
    </w:p>
    <w:tbl>
      <w:tblPr>
        <w:tblW w:type="dxa" w:w="9360"/>
        <w:tblLayout w:type="fixed"/>
        <w:tblLook w:firstColumn="1" w:firstRow="1" w:lastColumn="0" w:lastRow="0" w:noHBand="0" w:noVBand="1" w:val="04A0"/>
        <w:jc w:val="left"/>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2100"/>
        <w:gridCol w:w="4740"/>
        <w:gridCol w:w="2520"/>
      </w:tblGrid>
      <w:tr>
        <w:trPr>
          <w:cantSplit/>
          <w:tblHeader w:val="true"/>
          <w:cantSplit/>
        </w:trPr>
        <w:tc>
          <w:tcPr>
            <w:tcW w:type="dxa" w:w="2100"/>
            <w:tcMar>
              <w:top w:w="80" w:type="dxa"/>
              <w:start w:w="120" w:type="dxa"/>
              <w:bottom w:w="80" w:type="dxa"/>
              <w:end w:w="120" w:type="dxa"/>
            </w:tcMar>
            <w:vAlign w:val="center"/>
            <w:shd w:fill="E8EEF5"/>
          </w:tcPr>
          <w:p>
            <w:pPr>
              <w:spacing w:after="0"/>
              <w:jc w:val="left"/>
            </w:pPr>
            <w:r>
              <w:rPr>
                <w:rFonts w:ascii="Calibri" w:hAnsi="Calibri"/>
                <w:b/>
                <w:color w:val="1F4D78"/>
                <w:sz w:val="18"/>
              </w:rPr>
              <w:t>Internal system</w:t>
            </w:r>
          </w:p>
        </w:tc>
        <w:tc>
          <w:tcPr>
            <w:tcW w:type="dxa" w:w="4740"/>
            <w:tcMar>
              <w:top w:w="80" w:type="dxa"/>
              <w:start w:w="120" w:type="dxa"/>
              <w:bottom w:w="80" w:type="dxa"/>
              <w:end w:w="120" w:type="dxa"/>
            </w:tcMar>
            <w:vAlign w:val="center"/>
            <w:shd w:fill="E8EEF5"/>
          </w:tcPr>
          <w:p>
            <w:pPr>
              <w:spacing w:after="0"/>
              <w:jc w:val="left"/>
            </w:pPr>
            <w:r>
              <w:rPr>
                <w:rFonts w:ascii="Calibri" w:hAnsi="Calibri"/>
                <w:b/>
                <w:color w:val="1F4D78"/>
                <w:sz w:val="18"/>
              </w:rPr>
              <w:t>Purpose</w:t>
            </w:r>
          </w:p>
        </w:tc>
        <w:tc>
          <w:tcPr>
            <w:tcW w:type="dxa" w:w="2520"/>
            <w:tcMar>
              <w:top w:w="80" w:type="dxa"/>
              <w:start w:w="120" w:type="dxa"/>
              <w:bottom w:w="80" w:type="dxa"/>
              <w:end w:w="120" w:type="dxa"/>
            </w:tcMar>
            <w:vAlign w:val="center"/>
            <w:shd w:fill="E8EEF5"/>
          </w:tcPr>
          <w:p>
            <w:pPr>
              <w:spacing w:after="0"/>
              <w:jc w:val="left"/>
            </w:pPr>
            <w:r>
              <w:rPr>
                <w:rFonts w:ascii="Calibri" w:hAnsi="Calibri"/>
                <w:b/>
                <w:color w:val="1F4D78"/>
                <w:sz w:val="18"/>
              </w:rPr>
              <w:t>Location</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color w:val="000000"/>
                <w:sz w:val="17"/>
              </w:rPr>
              <w:t>Design tokens</w:t>
            </w:r>
          </w:p>
        </w:tc>
        <w:tc>
          <w:tcPr>
            <w:tcW w:type="dxa" w:w="4740"/>
            <w:tcMar>
              <w:top w:w="80" w:type="dxa"/>
              <w:start w:w="120" w:type="dxa"/>
              <w:bottom w:w="80" w:type="dxa"/>
              <w:end w:w="120" w:type="dxa"/>
            </w:tcMar>
            <w:vAlign w:val="center"/>
          </w:tcPr>
          <w:p>
            <w:pPr>
              <w:spacing w:before="0" w:after="0" w:line="259" w:lineRule="auto"/>
            </w:pPr>
            <w:r>
              <w:rPr>
                <w:rFonts w:ascii="Calibri" w:hAnsi="Calibri"/>
                <w:color w:val="000000"/>
                <w:sz w:val="17"/>
              </w:rPr>
              <w:t>Semantic colors, status colors, borders, radius, shadows, and light/dark theme values.</w:t>
            </w:r>
          </w:p>
        </w:tc>
        <w:tc>
          <w:tcPr>
            <w:tcW w:type="dxa" w:w="2520"/>
            <w:tcMar>
              <w:top w:w="80" w:type="dxa"/>
              <w:start w:w="120" w:type="dxa"/>
              <w:bottom w:w="80" w:type="dxa"/>
              <w:end w:w="120" w:type="dxa"/>
            </w:tcMar>
            <w:vAlign w:val="center"/>
          </w:tcPr>
          <w:p>
            <w:pPr>
              <w:spacing w:before="0" w:after="0" w:line="259" w:lineRule="auto"/>
            </w:pPr>
            <w:r>
              <w:rPr>
                <w:rFonts w:ascii="Calibri" w:hAnsi="Calibri"/>
                <w:color w:val="000000"/>
                <w:sz w:val="17"/>
              </w:rPr>
              <w:t>web/src/styles/tokens.css</w:t>
            </w:r>
          </w:p>
        </w:tc>
      </w:tr>
      <w:tr>
        <w:trPr>
          <w:cantSplit/>
        </w:trPr>
        <w:tc>
          <w:tcPr>
            <w:tcW w:type="dxa" w:w="21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Typography system</w:t>
            </w:r>
          </w:p>
        </w:tc>
        <w:tc>
          <w:tcPr>
            <w:tcW w:type="dxa" w:w="474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Reusable display, heading, body, small-body, and caption styles.</w:t>
            </w:r>
          </w:p>
        </w:tc>
        <w:tc>
          <w:tcPr>
            <w:tcW w:type="dxa" w:w="252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web/src/styles/typography.css</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color w:val="000000"/>
                <w:sz w:val="17"/>
              </w:rPr>
              <w:t>UI components</w:t>
            </w:r>
          </w:p>
        </w:tc>
        <w:tc>
          <w:tcPr>
            <w:tcW w:type="dxa" w:w="4740"/>
            <w:tcMar>
              <w:top w:w="80" w:type="dxa"/>
              <w:start w:w="120" w:type="dxa"/>
              <w:bottom w:w="80" w:type="dxa"/>
              <w:end w:w="120" w:type="dxa"/>
            </w:tcMar>
            <w:vAlign w:val="center"/>
          </w:tcPr>
          <w:p>
            <w:pPr>
              <w:spacing w:before="0" w:after="0" w:line="259" w:lineRule="auto"/>
            </w:pPr>
            <w:r>
              <w:rPr>
                <w:rFonts w:ascii="Calibri" w:hAnsi="Calibri"/>
                <w:color w:val="000000"/>
                <w:sz w:val="17"/>
              </w:rPr>
              <w:t>Buttons, inputs, selects, cards, tables, modals, badges, alerts, tabs, pagination, and states.</w:t>
            </w:r>
          </w:p>
        </w:tc>
        <w:tc>
          <w:tcPr>
            <w:tcW w:type="dxa" w:w="2520"/>
            <w:tcMar>
              <w:top w:w="80" w:type="dxa"/>
              <w:start w:w="120" w:type="dxa"/>
              <w:bottom w:w="80" w:type="dxa"/>
              <w:end w:w="120" w:type="dxa"/>
            </w:tcMar>
            <w:vAlign w:val="center"/>
          </w:tcPr>
          <w:p>
            <w:pPr>
              <w:spacing w:before="0" w:after="0" w:line="259" w:lineRule="auto"/>
            </w:pPr>
            <w:r>
              <w:rPr>
                <w:rFonts w:ascii="Calibri" w:hAnsi="Calibri"/>
                <w:color w:val="000000"/>
                <w:sz w:val="17"/>
              </w:rPr>
              <w:t>web/src/components/ui</w:t>
            </w:r>
          </w:p>
        </w:tc>
      </w:tr>
      <w:tr>
        <w:trPr>
          <w:cantSplit/>
        </w:trPr>
        <w:tc>
          <w:tcPr>
            <w:tcW w:type="dxa" w:w="21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Common components</w:t>
            </w:r>
          </w:p>
        </w:tc>
        <w:tc>
          <w:tcPr>
            <w:tcW w:type="dxa" w:w="474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Theme toggle, language toggle, reveal animation, and visual pattern helpers.</w:t>
            </w:r>
          </w:p>
        </w:tc>
        <w:tc>
          <w:tcPr>
            <w:tcW w:type="dxa" w:w="252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web/src/components/common</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color w:val="000000"/>
                <w:sz w:val="17"/>
              </w:rPr>
              <w:t>Authentication components</w:t>
            </w:r>
          </w:p>
        </w:tc>
        <w:tc>
          <w:tcPr>
            <w:tcW w:type="dxa" w:w="4740"/>
            <w:tcMar>
              <w:top w:w="80" w:type="dxa"/>
              <w:start w:w="120" w:type="dxa"/>
              <w:bottom w:w="80" w:type="dxa"/>
              <w:end w:w="120" w:type="dxa"/>
            </w:tcMar>
            <w:vAlign w:val="center"/>
          </w:tcPr>
          <w:p>
            <w:pPr>
              <w:spacing w:before="0" w:after="0" w:line="259" w:lineRule="auto"/>
            </w:pPr>
            <w:r>
              <w:rPr>
                <w:rFonts w:ascii="Calibri" w:hAnsi="Calibri"/>
                <w:color w:val="000000"/>
                <w:sz w:val="17"/>
              </w:rPr>
              <w:t>Protected routes and role-based route authorization.</w:t>
            </w:r>
          </w:p>
        </w:tc>
        <w:tc>
          <w:tcPr>
            <w:tcW w:type="dxa" w:w="2520"/>
            <w:tcMar>
              <w:top w:w="80" w:type="dxa"/>
              <w:start w:w="120" w:type="dxa"/>
              <w:bottom w:w="80" w:type="dxa"/>
              <w:end w:w="120" w:type="dxa"/>
            </w:tcMar>
            <w:vAlign w:val="center"/>
          </w:tcPr>
          <w:p>
            <w:pPr>
              <w:spacing w:before="0" w:after="0" w:line="259" w:lineRule="auto"/>
            </w:pPr>
            <w:r>
              <w:rPr>
                <w:rFonts w:ascii="Calibri" w:hAnsi="Calibri"/>
                <w:color w:val="000000"/>
                <w:sz w:val="17"/>
              </w:rPr>
              <w:t>web/src/components/auth</w:t>
            </w:r>
          </w:p>
        </w:tc>
      </w:tr>
      <w:tr>
        <w:trPr>
          <w:cantSplit/>
        </w:trPr>
        <w:tc>
          <w:tcPr>
            <w:tcW w:type="dxa" w:w="21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Dashboard components</w:t>
            </w:r>
          </w:p>
        </w:tc>
        <w:tc>
          <w:tcPr>
            <w:tcW w:type="dxa" w:w="474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Sidebar, mobile drawer, top bar, notifications, breadcrumbs, and stat cards.</w:t>
            </w:r>
          </w:p>
        </w:tc>
        <w:tc>
          <w:tcPr>
            <w:tcW w:type="dxa" w:w="252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web/src/components/dashboard</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color w:val="000000"/>
                <w:sz w:val="17"/>
              </w:rPr>
              <w:t>Context providers</w:t>
            </w:r>
          </w:p>
        </w:tc>
        <w:tc>
          <w:tcPr>
            <w:tcW w:type="dxa" w:w="4740"/>
            <w:tcMar>
              <w:top w:w="80" w:type="dxa"/>
              <w:start w:w="120" w:type="dxa"/>
              <w:bottom w:w="80" w:type="dxa"/>
              <w:end w:w="120" w:type="dxa"/>
            </w:tcMar>
            <w:vAlign w:val="center"/>
          </w:tcPr>
          <w:p>
            <w:pPr>
              <w:spacing w:before="0" w:after="0" w:line="259" w:lineRule="auto"/>
            </w:pPr>
            <w:r>
              <w:rPr>
                <w:rFonts w:ascii="Calibri" w:hAnsi="Calibri"/>
                <w:color w:val="000000"/>
                <w:sz w:val="17"/>
              </w:rPr>
              <w:t>Authentication, theme, language/direction, toast notifications, and React Query.</w:t>
            </w:r>
          </w:p>
        </w:tc>
        <w:tc>
          <w:tcPr>
            <w:tcW w:type="dxa" w:w="2520"/>
            <w:tcMar>
              <w:top w:w="80" w:type="dxa"/>
              <w:start w:w="120" w:type="dxa"/>
              <w:bottom w:w="80" w:type="dxa"/>
              <w:end w:w="120" w:type="dxa"/>
            </w:tcMar>
            <w:vAlign w:val="center"/>
          </w:tcPr>
          <w:p>
            <w:pPr>
              <w:spacing w:before="0" w:after="0" w:line="259" w:lineRule="auto"/>
            </w:pPr>
            <w:r>
              <w:rPr>
                <w:rFonts w:ascii="Calibri" w:hAnsi="Calibri"/>
                <w:color w:val="000000"/>
                <w:sz w:val="17"/>
              </w:rPr>
              <w:t>web/src/app/providers; app/queryClient.ts</w:t>
            </w:r>
          </w:p>
        </w:tc>
      </w:tr>
      <w:tr>
        <w:trPr>
          <w:cantSplit/>
        </w:trPr>
        <w:tc>
          <w:tcPr>
            <w:tcW w:type="dxa" w:w="21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Preview pages</w:t>
            </w:r>
          </w:p>
        </w:tc>
        <w:tc>
          <w:tcPr>
            <w:tcW w:type="dxa" w:w="474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Developer-only visual checks for the design system, component behavior, and dashboard shell.</w:t>
            </w:r>
          </w:p>
        </w:tc>
        <w:tc>
          <w:tcPr>
            <w:tcW w:type="dxa" w:w="252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web/src/pages/*Preview; ComponentShowcase.tsx</w:t>
            </w:r>
          </w:p>
        </w:tc>
      </w:tr>
    </w:tbl>
    <w:p>
      <w:pPr>
        <w:spacing w:after="0"/>
      </w:pPr>
    </w:p>
    <w:p>
      <w:pPr>
        <w:pStyle w:val="Heading2"/>
      </w:pPr>
      <w:r>
        <w:t>8.1 Why the component/design system exists</w:t>
      </w:r>
    </w:p>
    <w:tbl>
      <w:tblPr>
        <w:tblW w:type="dxa" w:w="9360"/>
        <w:tblLayout w:type="fixed"/>
        <w:tblLook w:firstColumn="1" w:firstRow="1" w:lastColumn="0" w:lastRow="0" w:noHBand="0" w:noVBand="1" w:val="04A0"/>
        <w:jc w:val="left"/>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2100"/>
        <w:gridCol w:w="7260"/>
      </w:tblGrid>
      <w:tr>
        <w:trPr>
          <w:cantSplit/>
          <w:tblHeader w:val="true"/>
          <w:cantSplit/>
        </w:trPr>
        <w:tc>
          <w:tcPr>
            <w:tcW w:type="dxa" w:w="2100"/>
            <w:tcMar>
              <w:top w:w="80" w:type="dxa"/>
              <w:start w:w="120" w:type="dxa"/>
              <w:bottom w:w="80" w:type="dxa"/>
              <w:end w:w="120" w:type="dxa"/>
            </w:tcMar>
            <w:vAlign w:val="center"/>
            <w:shd w:fill="E8EEF5"/>
          </w:tcPr>
          <w:p>
            <w:pPr>
              <w:spacing w:after="0"/>
              <w:jc w:val="left"/>
            </w:pPr>
            <w:r>
              <w:rPr>
                <w:rFonts w:ascii="Calibri" w:hAnsi="Calibri"/>
                <w:b/>
                <w:color w:val="1F4D78"/>
                <w:sz w:val="18"/>
              </w:rPr>
              <w:t>Benefit</w:t>
            </w:r>
          </w:p>
        </w:tc>
        <w:tc>
          <w:tcPr>
            <w:tcW w:type="dxa" w:w="7260"/>
            <w:tcMar>
              <w:top w:w="80" w:type="dxa"/>
              <w:start w:w="120" w:type="dxa"/>
              <w:bottom w:w="80" w:type="dxa"/>
              <w:end w:w="120" w:type="dxa"/>
            </w:tcMar>
            <w:vAlign w:val="center"/>
            <w:shd w:fill="E8EEF5"/>
          </w:tcPr>
          <w:p>
            <w:pPr>
              <w:spacing w:after="0"/>
              <w:jc w:val="left"/>
            </w:pPr>
            <w:r>
              <w:rPr>
                <w:rFonts w:ascii="Calibri" w:hAnsi="Calibri"/>
                <w:b/>
                <w:color w:val="1F4D78"/>
                <w:sz w:val="18"/>
              </w:rPr>
              <w:t>Explanation</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color w:val="000000"/>
                <w:sz w:val="18"/>
              </w:rPr>
              <w:t>Consistency</w:t>
            </w:r>
          </w:p>
        </w:tc>
        <w:tc>
          <w:tcPr>
            <w:tcW w:type="dxa" w:w="7260"/>
            <w:tcMar>
              <w:top w:w="80" w:type="dxa"/>
              <w:start w:w="120" w:type="dxa"/>
              <w:bottom w:w="80" w:type="dxa"/>
              <w:end w:w="120" w:type="dxa"/>
            </w:tcMar>
            <w:vAlign w:val="center"/>
          </w:tcPr>
          <w:p>
            <w:pPr>
              <w:spacing w:before="0" w:after="0" w:line="259" w:lineRule="auto"/>
            </w:pPr>
            <w:r>
              <w:rPr>
                <w:rFonts w:ascii="Calibri" w:hAnsi="Calibri"/>
                <w:color w:val="000000"/>
                <w:sz w:val="18"/>
              </w:rPr>
              <w:t>One component controls the same visual and interaction behavior everywhere.</w:t>
            </w:r>
          </w:p>
        </w:tc>
      </w:tr>
      <w:tr>
        <w:trPr>
          <w:cantSplit/>
        </w:trPr>
        <w:tc>
          <w:tcPr>
            <w:tcW w:type="dxa" w:w="2100"/>
            <w:shd w:fill="F9FAFB"/>
            <w:tcMar>
              <w:top w:w="80" w:type="dxa"/>
              <w:start w:w="120" w:type="dxa"/>
              <w:bottom w:w="80" w:type="dxa"/>
              <w:end w:w="120" w:type="dxa"/>
            </w:tcMar>
            <w:vAlign w:val="center"/>
          </w:tcPr>
          <w:p>
            <w:pPr>
              <w:spacing w:before="0" w:after="0" w:line="259" w:lineRule="auto"/>
            </w:pPr>
            <w:r>
              <w:rPr>
                <w:rFonts w:ascii="Calibri" w:hAnsi="Calibri"/>
                <w:color w:val="000000"/>
                <w:sz w:val="18"/>
              </w:rPr>
              <w:t>Maintainability</w:t>
            </w:r>
          </w:p>
        </w:tc>
        <w:tc>
          <w:tcPr>
            <w:tcW w:type="dxa" w:w="7260"/>
            <w:shd w:fill="F9FAFB"/>
            <w:tcMar>
              <w:top w:w="80" w:type="dxa"/>
              <w:start w:w="120" w:type="dxa"/>
              <w:bottom w:w="80" w:type="dxa"/>
              <w:end w:w="120" w:type="dxa"/>
            </w:tcMar>
            <w:vAlign w:val="center"/>
          </w:tcPr>
          <w:p>
            <w:pPr>
              <w:spacing w:before="0" w:after="0" w:line="259" w:lineRule="auto"/>
            </w:pPr>
            <w:r>
              <w:rPr>
                <w:rFonts w:ascii="Calibri" w:hAnsi="Calibri"/>
                <w:color w:val="000000"/>
                <w:sz w:val="18"/>
              </w:rPr>
              <w:t>A theme, validation style, or accessibility correction can be changed centrally.</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color w:val="000000"/>
                <w:sz w:val="18"/>
              </w:rPr>
              <w:t>Speed</w:t>
            </w:r>
          </w:p>
        </w:tc>
        <w:tc>
          <w:tcPr>
            <w:tcW w:type="dxa" w:w="7260"/>
            <w:tcMar>
              <w:top w:w="80" w:type="dxa"/>
              <w:start w:w="120" w:type="dxa"/>
              <w:bottom w:w="80" w:type="dxa"/>
              <w:end w:w="120" w:type="dxa"/>
            </w:tcMar>
            <w:vAlign w:val="center"/>
          </w:tcPr>
          <w:p>
            <w:pPr>
              <w:spacing w:before="0" w:after="0" w:line="259" w:lineRule="auto"/>
            </w:pPr>
            <w:r>
              <w:rPr>
                <w:rFonts w:ascii="Calibri" w:hAnsi="Calibri"/>
                <w:color w:val="000000"/>
                <w:sz w:val="18"/>
              </w:rPr>
              <w:t>New screens reuse tested pieces instead of rebuilding controls repeatedly.</w:t>
            </w:r>
          </w:p>
        </w:tc>
      </w:tr>
      <w:tr>
        <w:trPr>
          <w:cantSplit/>
        </w:trPr>
        <w:tc>
          <w:tcPr>
            <w:tcW w:type="dxa" w:w="2100"/>
            <w:shd w:fill="F9FAFB"/>
            <w:tcMar>
              <w:top w:w="80" w:type="dxa"/>
              <w:start w:w="120" w:type="dxa"/>
              <w:bottom w:w="80" w:type="dxa"/>
              <w:end w:w="120" w:type="dxa"/>
            </w:tcMar>
            <w:vAlign w:val="center"/>
          </w:tcPr>
          <w:p>
            <w:pPr>
              <w:spacing w:before="0" w:after="0" w:line="259" w:lineRule="auto"/>
            </w:pPr>
            <w:r>
              <w:rPr>
                <w:rFonts w:ascii="Calibri" w:hAnsi="Calibri"/>
                <w:color w:val="000000"/>
                <w:sz w:val="18"/>
              </w:rPr>
              <w:t>Accessibility</w:t>
            </w:r>
          </w:p>
        </w:tc>
        <w:tc>
          <w:tcPr>
            <w:tcW w:type="dxa" w:w="7260"/>
            <w:shd w:fill="F9FAFB"/>
            <w:tcMar>
              <w:top w:w="80" w:type="dxa"/>
              <w:start w:w="120" w:type="dxa"/>
              <w:bottom w:w="80" w:type="dxa"/>
              <w:end w:w="120" w:type="dxa"/>
            </w:tcMar>
            <w:vAlign w:val="center"/>
          </w:tcPr>
          <w:p>
            <w:pPr>
              <w:spacing w:before="0" w:after="0" w:line="259" w:lineRule="auto"/>
            </w:pPr>
            <w:r>
              <w:rPr>
                <w:rFonts w:ascii="Calibri" w:hAnsi="Calibri"/>
                <w:color w:val="000000"/>
                <w:sz w:val="18"/>
              </w:rPr>
              <w:t>Keyboard behavior, focus states, reduced motion, and semantic states are implemented consistently.</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color w:val="000000"/>
                <w:sz w:val="18"/>
              </w:rPr>
              <w:t>Theme and language</w:t>
            </w:r>
          </w:p>
        </w:tc>
        <w:tc>
          <w:tcPr>
            <w:tcW w:type="dxa" w:w="7260"/>
            <w:tcMar>
              <w:top w:w="80" w:type="dxa"/>
              <w:start w:w="120" w:type="dxa"/>
              <w:bottom w:w="80" w:type="dxa"/>
              <w:end w:w="120" w:type="dxa"/>
            </w:tcMar>
            <w:vAlign w:val="center"/>
          </w:tcPr>
          <w:p>
            <w:pPr>
              <w:spacing w:before="0" w:after="0" w:line="259" w:lineRule="auto"/>
            </w:pPr>
            <w:r>
              <w:rPr>
                <w:rFonts w:ascii="Calibri" w:hAnsi="Calibri"/>
                <w:color w:val="000000"/>
                <w:sz w:val="18"/>
              </w:rPr>
              <w:t>Semantic tokens support dark mode, while direction providers support English and Arabic/RTL.</w:t>
            </w:r>
          </w:p>
        </w:tc>
      </w:tr>
      <w:tr>
        <w:trPr>
          <w:cantSplit/>
        </w:trPr>
        <w:tc>
          <w:tcPr>
            <w:tcW w:type="dxa" w:w="2100"/>
            <w:shd w:fill="F9FAFB"/>
            <w:tcMar>
              <w:top w:w="80" w:type="dxa"/>
              <w:start w:w="120" w:type="dxa"/>
              <w:bottom w:w="80" w:type="dxa"/>
              <w:end w:w="120" w:type="dxa"/>
            </w:tcMar>
            <w:vAlign w:val="center"/>
          </w:tcPr>
          <w:p>
            <w:pPr>
              <w:spacing w:before="0" w:after="0" w:line="259" w:lineRule="auto"/>
            </w:pPr>
            <w:r>
              <w:rPr>
                <w:rFonts w:ascii="Calibri" w:hAnsi="Calibri"/>
                <w:color w:val="000000"/>
                <w:sz w:val="18"/>
              </w:rPr>
              <w:t>Presentation quality</w:t>
            </w:r>
          </w:p>
        </w:tc>
        <w:tc>
          <w:tcPr>
            <w:tcW w:type="dxa" w:w="7260"/>
            <w:shd w:fill="F9FAFB"/>
            <w:tcMar>
              <w:top w:w="80" w:type="dxa"/>
              <w:start w:w="120" w:type="dxa"/>
              <w:bottom w:w="80" w:type="dxa"/>
              <w:end w:w="120" w:type="dxa"/>
            </w:tcMar>
            <w:vAlign w:val="center"/>
          </w:tcPr>
          <w:p>
            <w:pPr>
              <w:spacing w:before="0" w:after="0" w:line="259" w:lineRule="auto"/>
            </w:pPr>
            <w:r>
              <w:rPr>
                <w:rFonts w:ascii="Calibri" w:hAnsi="Calibri"/>
                <w:color w:val="000000"/>
                <w:sz w:val="18"/>
              </w:rPr>
              <w:t>Shared typography, spacing, cards, charts, and status components create a coherent product.</w:t>
            </w:r>
          </w:p>
        </w:tc>
      </w:tr>
    </w:tbl>
    <w:p>
      <w:pPr>
        <w:spacing w:after="0"/>
      </w:pPr>
    </w:p>
    <w:p>
      <w:r>
        <w:br w:type="page"/>
      </w:r>
    </w:p>
    <w:p>
      <w:pPr>
        <w:pStyle w:val="Heading1"/>
      </w:pPr>
      <w:r>
        <w:t>9. Package Management, Version Control, and Configuration</w:t>
      </w:r>
    </w:p>
    <w:tbl>
      <w:tblPr>
        <w:tblW w:type="dxa" w:w="9360"/>
        <w:tblLayout w:type="fixed"/>
        <w:tblLook w:firstColumn="1" w:firstRow="1" w:lastColumn="0" w:lastRow="0" w:noHBand="0" w:noVBand="1" w:val="04A0"/>
        <w:jc w:val="left"/>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1300"/>
        <w:gridCol w:w="4250"/>
        <w:gridCol w:w="1910"/>
      </w:tblGrid>
      <w:tr>
        <w:trPr>
          <w:cantSplit/>
          <w:tblHeader w:val="true"/>
          <w:cantSplit/>
        </w:trPr>
        <w:tc>
          <w:tcPr>
            <w:tcW w:type="dxa" w:w="1900"/>
            <w:tcMar>
              <w:top w:w="80" w:type="dxa"/>
              <w:start w:w="120" w:type="dxa"/>
              <w:bottom w:w="80" w:type="dxa"/>
              <w:end w:w="120" w:type="dxa"/>
            </w:tcMar>
            <w:vAlign w:val="center"/>
            <w:shd w:fill="E8EEF5"/>
          </w:tcPr>
          <w:p>
            <w:pPr>
              <w:spacing w:after="0"/>
              <w:jc w:val="left"/>
            </w:pPr>
            <w:r>
              <w:rPr>
                <w:rFonts w:ascii="Calibri" w:hAnsi="Calibri"/>
                <w:b/>
                <w:color w:val="1F4D78"/>
                <w:sz w:val="18"/>
              </w:rPr>
              <w:t>Tool</w:t>
            </w:r>
          </w:p>
        </w:tc>
        <w:tc>
          <w:tcPr>
            <w:tcW w:type="dxa" w:w="1300"/>
            <w:tcMar>
              <w:top w:w="80" w:type="dxa"/>
              <w:start w:w="120" w:type="dxa"/>
              <w:bottom w:w="80" w:type="dxa"/>
              <w:end w:w="120" w:type="dxa"/>
            </w:tcMar>
            <w:vAlign w:val="center"/>
            <w:shd w:fill="E8EEF5"/>
          </w:tcPr>
          <w:p>
            <w:pPr>
              <w:spacing w:after="0"/>
              <w:jc w:val="left"/>
            </w:pPr>
            <w:r>
              <w:rPr>
                <w:rFonts w:ascii="Calibri" w:hAnsi="Calibri"/>
                <w:b/>
                <w:color w:val="1F4D78"/>
                <w:sz w:val="18"/>
              </w:rPr>
              <w:t>Status</w:t>
            </w:r>
          </w:p>
        </w:tc>
        <w:tc>
          <w:tcPr>
            <w:tcW w:type="dxa" w:w="4250"/>
            <w:tcMar>
              <w:top w:w="80" w:type="dxa"/>
              <w:start w:w="120" w:type="dxa"/>
              <w:bottom w:w="80" w:type="dxa"/>
              <w:end w:w="120" w:type="dxa"/>
            </w:tcMar>
            <w:vAlign w:val="center"/>
            <w:shd w:fill="E8EEF5"/>
          </w:tcPr>
          <w:p>
            <w:pPr>
              <w:spacing w:after="0"/>
              <w:jc w:val="left"/>
            </w:pPr>
            <w:r>
              <w:rPr>
                <w:rFonts w:ascii="Calibri" w:hAnsi="Calibri"/>
                <w:b/>
                <w:color w:val="1F4D78"/>
                <w:sz w:val="18"/>
              </w:rPr>
              <w:t>Purpose</w:t>
            </w:r>
          </w:p>
        </w:tc>
        <w:tc>
          <w:tcPr>
            <w:tcW w:type="dxa" w:w="1910"/>
            <w:tcMar>
              <w:top w:w="80" w:type="dxa"/>
              <w:start w:w="120" w:type="dxa"/>
              <w:bottom w:w="80" w:type="dxa"/>
              <w:end w:w="120" w:type="dxa"/>
            </w:tcMar>
            <w:vAlign w:val="center"/>
            <w:shd w:fill="E8EEF5"/>
          </w:tcPr>
          <w:p>
            <w:pPr>
              <w:spacing w:after="0"/>
              <w:jc w:val="left"/>
            </w:pPr>
            <w:r>
              <w:rPr>
                <w:rFonts w:ascii="Calibri" w:hAnsi="Calibri"/>
                <w:b/>
                <w:color w:val="1F4D78"/>
                <w:sz w:val="18"/>
              </w:rPr>
              <w:t>Evidence</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7"/>
              </w:rPr>
              <w:t>npm</w:t>
            </w:r>
          </w:p>
        </w:tc>
        <w:tc>
          <w:tcPr>
            <w:tcW w:type="dxa" w:w="1300"/>
            <w:tcMar>
              <w:top w:w="80" w:type="dxa"/>
              <w:start w:w="120" w:type="dxa"/>
              <w:bottom w:w="80" w:type="dxa"/>
              <w:end w:w="120" w:type="dxa"/>
            </w:tcMar>
            <w:vAlign w:val="center"/>
          </w:tcPr>
          <w:p>
            <w:pPr>
              <w:spacing w:before="0" w:after="0" w:line="259" w:lineRule="auto"/>
            </w:pPr>
            <w:r>
              <w:rPr>
                <w:rFonts w:ascii="Calibri" w:hAnsi="Calibri"/>
                <w:color w:val="000000"/>
                <w:sz w:val="17"/>
              </w:rPr>
              <w:t>Development</w:t>
            </w:r>
          </w:p>
        </w:tc>
        <w:tc>
          <w:tcPr>
            <w:tcW w:type="dxa" w:w="4250"/>
            <w:tcMar>
              <w:top w:w="80" w:type="dxa"/>
              <w:start w:w="120" w:type="dxa"/>
              <w:bottom w:w="80" w:type="dxa"/>
              <w:end w:w="120" w:type="dxa"/>
            </w:tcMar>
            <w:vAlign w:val="center"/>
          </w:tcPr>
          <w:p>
            <w:pPr>
              <w:spacing w:before="0" w:after="0" w:line="259" w:lineRule="auto"/>
            </w:pPr>
            <w:r>
              <w:rPr>
                <w:rFonts w:ascii="Calibri" w:hAnsi="Calibri"/>
                <w:color w:val="000000"/>
                <w:sz w:val="17"/>
              </w:rPr>
              <w:t>Installs web/backend packages and runs dev, build, lint, format, start, and seed scripts.</w:t>
            </w:r>
          </w:p>
        </w:tc>
        <w:tc>
          <w:tcPr>
            <w:tcW w:type="dxa" w:w="1910"/>
            <w:tcMar>
              <w:top w:w="80" w:type="dxa"/>
              <w:start w:w="120" w:type="dxa"/>
              <w:bottom w:w="80" w:type="dxa"/>
              <w:end w:w="120" w:type="dxa"/>
            </w:tcMar>
            <w:vAlign w:val="center"/>
          </w:tcPr>
          <w:p>
            <w:pPr>
              <w:spacing w:before="0" w:after="0" w:line="259" w:lineRule="auto"/>
            </w:pPr>
            <w:r>
              <w:rPr>
                <w:rFonts w:ascii="Calibri" w:hAnsi="Calibri"/>
                <w:color w:val="000000"/>
                <w:sz w:val="17"/>
              </w:rPr>
              <w:t>package.json; package-lock.json</w:t>
            </w:r>
          </w:p>
        </w:tc>
      </w:tr>
      <w:tr>
        <w:trPr>
          <w:cantSplit/>
        </w:trPr>
        <w:tc>
          <w:tcPr>
            <w:tcW w:type="dxa" w:w="19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Dart Pub</w:t>
            </w:r>
          </w:p>
        </w:tc>
        <w:tc>
          <w:tcPr>
            <w:tcW w:type="dxa" w:w="13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Development</w:t>
            </w:r>
          </w:p>
        </w:tc>
        <w:tc>
          <w:tcPr>
            <w:tcW w:type="dxa" w:w="425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Resolves Flutter packages and locks dependency versions.</w:t>
            </w:r>
          </w:p>
        </w:tc>
        <w:tc>
          <w:tcPr>
            <w:tcW w:type="dxa" w:w="191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pubspec.yaml; pubspec.lock</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7"/>
              </w:rPr>
              <w:t>Gradle Wrapper</w:t>
            </w:r>
          </w:p>
        </w:tc>
        <w:tc>
          <w:tcPr>
            <w:tcW w:type="dxa" w:w="1300"/>
            <w:tcMar>
              <w:top w:w="80" w:type="dxa"/>
              <w:start w:w="120" w:type="dxa"/>
              <w:bottom w:w="80" w:type="dxa"/>
              <w:end w:w="120" w:type="dxa"/>
            </w:tcMar>
            <w:vAlign w:val="center"/>
          </w:tcPr>
          <w:p>
            <w:pPr>
              <w:spacing w:before="0" w:after="0" w:line="259" w:lineRule="auto"/>
            </w:pPr>
            <w:r>
              <w:rPr>
                <w:rFonts w:ascii="Calibri" w:hAnsi="Calibri"/>
                <w:color w:val="000000"/>
                <w:sz w:val="17"/>
              </w:rPr>
              <w:t>Development</w:t>
            </w:r>
          </w:p>
        </w:tc>
        <w:tc>
          <w:tcPr>
            <w:tcW w:type="dxa" w:w="4250"/>
            <w:tcMar>
              <w:top w:w="80" w:type="dxa"/>
              <w:start w:w="120" w:type="dxa"/>
              <w:bottom w:w="80" w:type="dxa"/>
              <w:end w:w="120" w:type="dxa"/>
            </w:tcMar>
            <w:vAlign w:val="center"/>
          </w:tcPr>
          <w:p>
            <w:pPr>
              <w:spacing w:before="0" w:after="0" w:line="259" w:lineRule="auto"/>
            </w:pPr>
            <w:r>
              <w:rPr>
                <w:rFonts w:ascii="Calibri" w:hAnsi="Calibri"/>
                <w:color w:val="000000"/>
                <w:sz w:val="17"/>
              </w:rPr>
              <w:t>Controls Android build tooling without requiring a globally matched Gradle version.</w:t>
            </w:r>
          </w:p>
        </w:tc>
        <w:tc>
          <w:tcPr>
            <w:tcW w:type="dxa" w:w="1910"/>
            <w:tcMar>
              <w:top w:w="80" w:type="dxa"/>
              <w:start w:w="120" w:type="dxa"/>
              <w:bottom w:w="80" w:type="dxa"/>
              <w:end w:w="120" w:type="dxa"/>
            </w:tcMar>
            <w:vAlign w:val="center"/>
          </w:tcPr>
          <w:p>
            <w:pPr>
              <w:spacing w:before="0" w:after="0" w:line="259" w:lineRule="auto"/>
            </w:pPr>
            <w:r>
              <w:rPr>
                <w:rFonts w:ascii="Calibri" w:hAnsi="Calibri"/>
                <w:color w:val="000000"/>
                <w:sz w:val="17"/>
              </w:rPr>
              <w:t>mobile/android/gradle/wrapper</w:t>
            </w:r>
          </w:p>
        </w:tc>
      </w:tr>
      <w:tr>
        <w:trPr>
          <w:cantSplit/>
        </w:trPr>
        <w:tc>
          <w:tcPr>
            <w:tcW w:type="dxa" w:w="19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Git</w:t>
            </w:r>
          </w:p>
        </w:tc>
        <w:tc>
          <w:tcPr>
            <w:tcW w:type="dxa" w:w="13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Development</w:t>
            </w:r>
          </w:p>
        </w:tc>
        <w:tc>
          <w:tcPr>
            <w:tcW w:type="dxa" w:w="425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Version-control repository is present; source and migrations can be tracked together.</w:t>
            </w:r>
          </w:p>
        </w:tc>
        <w:tc>
          <w:tcPr>
            <w:tcW w:type="dxa" w:w="191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.git</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7"/>
              </w:rPr>
              <w:t>Environment files</w:t>
            </w:r>
          </w:p>
        </w:tc>
        <w:tc>
          <w:tcPr>
            <w:tcW w:type="dxa" w:w="1300"/>
            <w:tcMar>
              <w:top w:w="80" w:type="dxa"/>
              <w:start w:w="120" w:type="dxa"/>
              <w:bottom w:w="80" w:type="dxa"/>
              <w:end w:w="120" w:type="dxa"/>
            </w:tcMar>
            <w:vAlign w:val="center"/>
          </w:tcPr>
          <w:p>
            <w:pPr>
              <w:spacing w:before="0" w:after="0" w:line="259" w:lineRule="auto"/>
            </w:pPr>
            <w:r>
              <w:rPr>
                <w:rFonts w:ascii="Calibri" w:hAnsi="Calibri"/>
                <w:color w:val="000000"/>
                <w:sz w:val="17"/>
              </w:rPr>
              <w:t>Configured</w:t>
            </w:r>
          </w:p>
        </w:tc>
        <w:tc>
          <w:tcPr>
            <w:tcW w:type="dxa" w:w="4250"/>
            <w:tcMar>
              <w:top w:w="80" w:type="dxa"/>
              <w:start w:w="120" w:type="dxa"/>
              <w:bottom w:w="80" w:type="dxa"/>
              <w:end w:w="120" w:type="dxa"/>
            </w:tcMar>
            <w:vAlign w:val="center"/>
          </w:tcPr>
          <w:p>
            <w:pPr>
              <w:spacing w:before="0" w:after="0" w:line="259" w:lineRule="auto"/>
            </w:pPr>
            <w:r>
              <w:rPr>
                <w:rFonts w:ascii="Calibri" w:hAnsi="Calibri"/>
                <w:color w:val="000000"/>
                <w:sz w:val="17"/>
              </w:rPr>
              <w:t>Separate API URL, database URL, server port, and JWT secrets from source code.</w:t>
            </w:r>
          </w:p>
        </w:tc>
        <w:tc>
          <w:tcPr>
            <w:tcW w:type="dxa" w:w="1910"/>
            <w:tcMar>
              <w:top w:w="80" w:type="dxa"/>
              <w:start w:w="120" w:type="dxa"/>
              <w:bottom w:w="80" w:type="dxa"/>
              <w:end w:w="120" w:type="dxa"/>
            </w:tcMar>
            <w:vAlign w:val="center"/>
          </w:tcPr>
          <w:p>
            <w:pPr>
              <w:spacing w:before="0" w:after="0" w:line="259" w:lineRule="auto"/>
            </w:pPr>
            <w:r>
              <w:rPr>
                <w:rFonts w:ascii="Calibri" w:hAnsi="Calibri"/>
                <w:color w:val="000000"/>
                <w:sz w:val="17"/>
              </w:rPr>
              <w:t>web/.env.example; backend/.env.example</w:t>
            </w:r>
          </w:p>
        </w:tc>
      </w:tr>
      <w:tr>
        <w:trPr>
          <w:cantSplit/>
        </w:trPr>
        <w:tc>
          <w:tcPr>
            <w:tcW w:type="dxa" w:w="19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VS Code settings</w:t>
            </w:r>
          </w:p>
        </w:tc>
        <w:tc>
          <w:tcPr>
            <w:tcW w:type="dxa" w:w="13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Optional</w:t>
            </w:r>
          </w:p>
        </w:tc>
        <w:tc>
          <w:tcPr>
            <w:tcW w:type="dxa" w:w="425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A workspace setting enables automatic Java null analysis; VS Code itself is not an app dependency.</w:t>
            </w:r>
          </w:p>
        </w:tc>
        <w:tc>
          <w:tcPr>
            <w:tcW w:type="dxa" w:w="191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.vscode/settings.json</w:t>
            </w:r>
          </w:p>
        </w:tc>
      </w:tr>
    </w:tbl>
    <w:p>
      <w:pPr>
        <w:spacing w:after="0"/>
      </w:pPr>
    </w:p>
    <w:p>
      <w:pPr>
        <w:pStyle w:val="Heading2"/>
      </w:pPr>
      <w:r>
        <w:t>9.1 Main project commands</w:t>
      </w:r>
    </w:p>
    <w:tbl>
      <w:tblPr>
        <w:tblW w:type="dxa" w:w="9360"/>
        <w:tblLayout w:type="fixed"/>
        <w:tblLook w:firstColumn="1" w:firstRow="1" w:lastColumn="0" w:lastRow="0" w:noHBand="0" w:noVBand="1" w:val="04A0"/>
        <w:jc w:val="left"/>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2100"/>
        <w:gridCol w:w="3000"/>
        <w:gridCol w:w="4260"/>
      </w:tblGrid>
      <w:tr>
        <w:trPr>
          <w:cantSplit/>
          <w:tblHeader w:val="true"/>
          <w:cantSplit/>
        </w:trPr>
        <w:tc>
          <w:tcPr>
            <w:tcW w:type="dxa" w:w="2100"/>
            <w:tcMar>
              <w:top w:w="80" w:type="dxa"/>
              <w:start w:w="120" w:type="dxa"/>
              <w:bottom w:w="80" w:type="dxa"/>
              <w:end w:w="120" w:type="dxa"/>
            </w:tcMar>
            <w:vAlign w:val="center"/>
            <w:shd w:fill="E8EEF5"/>
          </w:tcPr>
          <w:p>
            <w:pPr>
              <w:spacing w:after="0"/>
              <w:jc w:val="left"/>
            </w:pPr>
            <w:r>
              <w:rPr>
                <w:rFonts w:ascii="Calibri" w:hAnsi="Calibri"/>
                <w:b/>
                <w:color w:val="1F4D78"/>
                <w:sz w:val="18"/>
              </w:rPr>
              <w:t>Task</w:t>
            </w:r>
          </w:p>
        </w:tc>
        <w:tc>
          <w:tcPr>
            <w:tcW w:type="dxa" w:w="3000"/>
            <w:tcMar>
              <w:top w:w="80" w:type="dxa"/>
              <w:start w:w="120" w:type="dxa"/>
              <w:bottom w:w="80" w:type="dxa"/>
              <w:end w:w="120" w:type="dxa"/>
            </w:tcMar>
            <w:vAlign w:val="center"/>
            <w:shd w:fill="E8EEF5"/>
          </w:tcPr>
          <w:p>
            <w:pPr>
              <w:spacing w:after="0"/>
              <w:jc w:val="left"/>
            </w:pPr>
            <w:r>
              <w:rPr>
                <w:rFonts w:ascii="Calibri" w:hAnsi="Calibri"/>
                <w:b/>
                <w:color w:val="1F4D78"/>
                <w:sz w:val="18"/>
              </w:rPr>
              <w:t>Command</w:t>
            </w:r>
          </w:p>
        </w:tc>
        <w:tc>
          <w:tcPr>
            <w:tcW w:type="dxa" w:w="4260"/>
            <w:tcMar>
              <w:top w:w="80" w:type="dxa"/>
              <w:start w:w="120" w:type="dxa"/>
              <w:bottom w:w="80" w:type="dxa"/>
              <w:end w:w="120" w:type="dxa"/>
            </w:tcMar>
            <w:vAlign w:val="center"/>
            <w:shd w:fill="E8EEF5"/>
          </w:tcPr>
          <w:p>
            <w:pPr>
              <w:spacing w:after="0"/>
              <w:jc w:val="left"/>
            </w:pPr>
            <w:r>
              <w:rPr>
                <w:rFonts w:ascii="Calibri" w:hAnsi="Calibri"/>
                <w:b/>
                <w:color w:val="1F4D78"/>
                <w:sz w:val="18"/>
              </w:rPr>
              <w:t>Purpose</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color w:val="000000"/>
                <w:sz w:val="17"/>
              </w:rPr>
              <w:t>Web development</w:t>
            </w:r>
          </w:p>
        </w:tc>
        <w:tc>
          <w:tcPr>
            <w:tcW w:type="dxa" w:w="3000"/>
            <w:tcMar>
              <w:top w:w="80" w:type="dxa"/>
              <w:start w:w="120" w:type="dxa"/>
              <w:bottom w:w="80" w:type="dxa"/>
              <w:end w:w="120" w:type="dxa"/>
            </w:tcMar>
            <w:vAlign w:val="center"/>
          </w:tcPr>
          <w:p>
            <w:pPr>
              <w:spacing w:before="0" w:after="0" w:line="259" w:lineRule="auto"/>
            </w:pPr>
            <w:r>
              <w:rPr>
                <w:rFonts w:ascii="Calibri" w:hAnsi="Calibri"/>
                <w:color w:val="000000"/>
                <w:sz w:val="17"/>
              </w:rPr>
              <w:t>cd web; npm run dev</w:t>
            </w:r>
          </w:p>
        </w:tc>
        <w:tc>
          <w:tcPr>
            <w:tcW w:type="dxa" w:w="4260"/>
            <w:tcMar>
              <w:top w:w="80" w:type="dxa"/>
              <w:start w:w="120" w:type="dxa"/>
              <w:bottom w:w="80" w:type="dxa"/>
              <w:end w:w="120" w:type="dxa"/>
            </w:tcMar>
            <w:vAlign w:val="center"/>
          </w:tcPr>
          <w:p>
            <w:pPr>
              <w:spacing w:before="0" w:after="0" w:line="259" w:lineRule="auto"/>
            </w:pPr>
            <w:r>
              <w:rPr>
                <w:rFonts w:ascii="Calibri" w:hAnsi="Calibri"/>
                <w:color w:val="000000"/>
                <w:sz w:val="17"/>
              </w:rPr>
              <w:t>Starts the Vite development server.</w:t>
            </w:r>
          </w:p>
        </w:tc>
      </w:tr>
      <w:tr>
        <w:trPr>
          <w:cantSplit/>
        </w:trPr>
        <w:tc>
          <w:tcPr>
            <w:tcW w:type="dxa" w:w="21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Web production build</w:t>
            </w:r>
          </w:p>
        </w:tc>
        <w:tc>
          <w:tcPr>
            <w:tcW w:type="dxa" w:w="30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cd web; npm run build</w:t>
            </w:r>
          </w:p>
        </w:tc>
        <w:tc>
          <w:tcPr>
            <w:tcW w:type="dxa" w:w="42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Runs TypeScript build checks and creates the Vite bundle.</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color w:val="000000"/>
                <w:sz w:val="17"/>
              </w:rPr>
              <w:t>Web lint</w:t>
            </w:r>
          </w:p>
        </w:tc>
        <w:tc>
          <w:tcPr>
            <w:tcW w:type="dxa" w:w="3000"/>
            <w:tcMar>
              <w:top w:w="80" w:type="dxa"/>
              <w:start w:w="120" w:type="dxa"/>
              <w:bottom w:w="80" w:type="dxa"/>
              <w:end w:w="120" w:type="dxa"/>
            </w:tcMar>
            <w:vAlign w:val="center"/>
          </w:tcPr>
          <w:p>
            <w:pPr>
              <w:spacing w:before="0" w:after="0" w:line="259" w:lineRule="auto"/>
            </w:pPr>
            <w:r>
              <w:rPr>
                <w:rFonts w:ascii="Calibri" w:hAnsi="Calibri"/>
                <w:color w:val="000000"/>
                <w:sz w:val="17"/>
              </w:rPr>
              <w:t>cd web; npm run lint</w:t>
            </w:r>
          </w:p>
        </w:tc>
        <w:tc>
          <w:tcPr>
            <w:tcW w:type="dxa" w:w="4260"/>
            <w:tcMar>
              <w:top w:w="80" w:type="dxa"/>
              <w:start w:w="120" w:type="dxa"/>
              <w:bottom w:w="80" w:type="dxa"/>
              <w:end w:w="120" w:type="dxa"/>
            </w:tcMar>
            <w:vAlign w:val="center"/>
          </w:tcPr>
          <w:p>
            <w:pPr>
              <w:spacing w:before="0" w:after="0" w:line="259" w:lineRule="auto"/>
            </w:pPr>
            <w:r>
              <w:rPr>
                <w:rFonts w:ascii="Calibri" w:hAnsi="Calibri"/>
                <w:color w:val="000000"/>
                <w:sz w:val="17"/>
              </w:rPr>
              <w:t>Runs ESLint.</w:t>
            </w:r>
          </w:p>
        </w:tc>
      </w:tr>
      <w:tr>
        <w:trPr>
          <w:cantSplit/>
        </w:trPr>
        <w:tc>
          <w:tcPr>
            <w:tcW w:type="dxa" w:w="21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Web format</w:t>
            </w:r>
          </w:p>
        </w:tc>
        <w:tc>
          <w:tcPr>
            <w:tcW w:type="dxa" w:w="30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cd web; npm run format</w:t>
            </w:r>
          </w:p>
        </w:tc>
        <w:tc>
          <w:tcPr>
            <w:tcW w:type="dxa" w:w="42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Formats the web project with Prettier.</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color w:val="000000"/>
                <w:sz w:val="17"/>
              </w:rPr>
              <w:t>Backend development</w:t>
            </w:r>
          </w:p>
        </w:tc>
        <w:tc>
          <w:tcPr>
            <w:tcW w:type="dxa" w:w="3000"/>
            <w:tcMar>
              <w:top w:w="80" w:type="dxa"/>
              <w:start w:w="120" w:type="dxa"/>
              <w:bottom w:w="80" w:type="dxa"/>
              <w:end w:w="120" w:type="dxa"/>
            </w:tcMar>
            <w:vAlign w:val="center"/>
          </w:tcPr>
          <w:p>
            <w:pPr>
              <w:spacing w:before="0" w:after="0" w:line="259" w:lineRule="auto"/>
            </w:pPr>
            <w:r>
              <w:rPr>
                <w:rFonts w:ascii="Calibri" w:hAnsi="Calibri"/>
                <w:color w:val="000000"/>
                <w:sz w:val="17"/>
              </w:rPr>
              <w:t>cd backend; npm run dev</w:t>
            </w:r>
          </w:p>
        </w:tc>
        <w:tc>
          <w:tcPr>
            <w:tcW w:type="dxa" w:w="4260"/>
            <w:tcMar>
              <w:top w:w="80" w:type="dxa"/>
              <w:start w:w="120" w:type="dxa"/>
              <w:bottom w:w="80" w:type="dxa"/>
              <w:end w:w="120" w:type="dxa"/>
            </w:tcMar>
            <w:vAlign w:val="center"/>
          </w:tcPr>
          <w:p>
            <w:pPr>
              <w:spacing w:before="0" w:after="0" w:line="259" w:lineRule="auto"/>
            </w:pPr>
            <w:r>
              <w:rPr>
                <w:rFonts w:ascii="Calibri" w:hAnsi="Calibri"/>
                <w:color w:val="000000"/>
                <w:sz w:val="17"/>
              </w:rPr>
              <w:t>Starts Express through Nodemon.</w:t>
            </w:r>
          </w:p>
        </w:tc>
      </w:tr>
      <w:tr>
        <w:trPr>
          <w:cantSplit/>
        </w:trPr>
        <w:tc>
          <w:tcPr>
            <w:tcW w:type="dxa" w:w="21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Backend production start</w:t>
            </w:r>
          </w:p>
        </w:tc>
        <w:tc>
          <w:tcPr>
            <w:tcW w:type="dxa" w:w="30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cd backend; npm start</w:t>
            </w:r>
          </w:p>
        </w:tc>
        <w:tc>
          <w:tcPr>
            <w:tcW w:type="dxa" w:w="42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Starts the Node.js server.</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color w:val="000000"/>
                <w:sz w:val="17"/>
              </w:rPr>
              <w:t>Seed database</w:t>
            </w:r>
          </w:p>
        </w:tc>
        <w:tc>
          <w:tcPr>
            <w:tcW w:type="dxa" w:w="3000"/>
            <w:tcMar>
              <w:top w:w="80" w:type="dxa"/>
              <w:start w:w="120" w:type="dxa"/>
              <w:bottom w:w="80" w:type="dxa"/>
              <w:end w:w="120" w:type="dxa"/>
            </w:tcMar>
            <w:vAlign w:val="center"/>
          </w:tcPr>
          <w:p>
            <w:pPr>
              <w:spacing w:before="0" w:after="0" w:line="259" w:lineRule="auto"/>
            </w:pPr>
            <w:r>
              <w:rPr>
                <w:rFonts w:ascii="Calibri" w:hAnsi="Calibri"/>
                <w:color w:val="000000"/>
                <w:sz w:val="17"/>
              </w:rPr>
              <w:t>cd backend; npm run seed</w:t>
            </w:r>
          </w:p>
        </w:tc>
        <w:tc>
          <w:tcPr>
            <w:tcW w:type="dxa" w:w="4260"/>
            <w:tcMar>
              <w:top w:w="80" w:type="dxa"/>
              <w:start w:w="120" w:type="dxa"/>
              <w:bottom w:w="80" w:type="dxa"/>
              <w:end w:w="120" w:type="dxa"/>
            </w:tcMar>
            <w:vAlign w:val="center"/>
          </w:tcPr>
          <w:p>
            <w:pPr>
              <w:spacing w:before="0" w:after="0" w:line="259" w:lineRule="auto"/>
            </w:pPr>
            <w:r>
              <w:rPr>
                <w:rFonts w:ascii="Calibri" w:hAnsi="Calibri"/>
                <w:color w:val="000000"/>
                <w:sz w:val="17"/>
              </w:rPr>
              <w:t>Creates the initial administrator when missing.</w:t>
            </w:r>
          </w:p>
        </w:tc>
      </w:tr>
      <w:tr>
        <w:trPr>
          <w:cantSplit/>
        </w:trPr>
        <w:tc>
          <w:tcPr>
            <w:tcW w:type="dxa" w:w="21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Prisma migration</w:t>
            </w:r>
          </w:p>
        </w:tc>
        <w:tc>
          <w:tcPr>
            <w:tcW w:type="dxa" w:w="30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npx prisma migrate dev</w:t>
            </w:r>
          </w:p>
        </w:tc>
        <w:tc>
          <w:tcPr>
            <w:tcW w:type="dxa" w:w="42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Creates/applies development database migrations.</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color w:val="000000"/>
                <w:sz w:val="17"/>
              </w:rPr>
              <w:t>Flutter run</w:t>
            </w:r>
          </w:p>
        </w:tc>
        <w:tc>
          <w:tcPr>
            <w:tcW w:type="dxa" w:w="3000"/>
            <w:tcMar>
              <w:top w:w="80" w:type="dxa"/>
              <w:start w:w="120" w:type="dxa"/>
              <w:bottom w:w="80" w:type="dxa"/>
              <w:end w:w="120" w:type="dxa"/>
            </w:tcMar>
            <w:vAlign w:val="center"/>
          </w:tcPr>
          <w:p>
            <w:pPr>
              <w:spacing w:before="0" w:after="0" w:line="259" w:lineRule="auto"/>
            </w:pPr>
            <w:r>
              <w:rPr>
                <w:rFonts w:ascii="Calibri" w:hAnsi="Calibri"/>
                <w:color w:val="000000"/>
                <w:sz w:val="17"/>
              </w:rPr>
              <w:t>cd mobile; flutter run</w:t>
            </w:r>
          </w:p>
        </w:tc>
        <w:tc>
          <w:tcPr>
            <w:tcW w:type="dxa" w:w="4260"/>
            <w:tcMar>
              <w:top w:w="80" w:type="dxa"/>
              <w:start w:w="120" w:type="dxa"/>
              <w:bottom w:w="80" w:type="dxa"/>
              <w:end w:w="120" w:type="dxa"/>
            </w:tcMar>
            <w:vAlign w:val="center"/>
          </w:tcPr>
          <w:p>
            <w:pPr>
              <w:spacing w:before="0" w:after="0" w:line="259" w:lineRule="auto"/>
            </w:pPr>
            <w:r>
              <w:rPr>
                <w:rFonts w:ascii="Calibri" w:hAnsi="Calibri"/>
                <w:color w:val="000000"/>
                <w:sz w:val="17"/>
              </w:rPr>
              <w:t>Builds and launches the mobile application.</w:t>
            </w:r>
          </w:p>
        </w:tc>
      </w:tr>
      <w:tr>
        <w:trPr>
          <w:cantSplit/>
        </w:trPr>
        <w:tc>
          <w:tcPr>
            <w:tcW w:type="dxa" w:w="21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Flutter test</w:t>
            </w:r>
          </w:p>
        </w:tc>
        <w:tc>
          <w:tcPr>
            <w:tcW w:type="dxa" w:w="30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cd mobile; flutter test</w:t>
            </w:r>
          </w:p>
        </w:tc>
        <w:tc>
          <w:tcPr>
            <w:tcW w:type="dxa" w:w="42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Runs the current widget test suite.</w:t>
            </w:r>
          </w:p>
        </w:tc>
      </w:tr>
    </w:tbl>
    <w:p>
      <w:pPr>
        <w:spacing w:after="0"/>
      </w:pPr>
    </w:p>
    <w:p>
      <w:r>
        <w:br w:type="page"/>
      </w:r>
    </w:p>
    <w:p>
      <w:pPr>
        <w:pStyle w:val="Heading1"/>
      </w:pPr>
      <w:r>
        <w:t>10. Current Mock, Demo, and Incomplete Areas</w:t>
      </w:r>
    </w:p>
    <w:p>
      <w:pPr>
        <w:spacing w:after="160"/>
      </w:pPr>
      <w:r>
        <w:rPr>
          <w:rFonts w:ascii="Calibri" w:hAnsi="Calibri"/>
          <w:i/>
          <w:color w:val="5E6B75"/>
          <w:sz w:val="21"/>
        </w:rPr>
        <w:t>These files are useful for interface development, but they should not be described as live production integrations.</w:t>
      </w:r>
    </w:p>
    <w:tbl>
      <w:tblPr>
        <w:tblW w:type="dxa" w:w="9360"/>
        <w:tblLayout w:type="fixed"/>
        <w:tblLook w:firstColumn="1" w:firstRow="1" w:lastColumn="0" w:lastRow="0" w:noHBand="0" w:noVBand="1" w:val="04A0"/>
        <w:jc w:val="left"/>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2600"/>
        <w:gridCol w:w="4860"/>
      </w:tblGrid>
      <w:tr>
        <w:trPr>
          <w:cantSplit/>
          <w:tblHeader w:val="true"/>
          <w:cantSplit/>
        </w:trPr>
        <w:tc>
          <w:tcPr>
            <w:tcW w:type="dxa" w:w="1900"/>
            <w:tcMar>
              <w:top w:w="80" w:type="dxa"/>
              <w:start w:w="120" w:type="dxa"/>
              <w:bottom w:w="80" w:type="dxa"/>
              <w:end w:w="120" w:type="dxa"/>
            </w:tcMar>
            <w:vAlign w:val="center"/>
            <w:shd w:fill="E8EEF5"/>
          </w:tcPr>
          <w:p>
            <w:pPr>
              <w:spacing w:after="0"/>
              <w:jc w:val="left"/>
            </w:pPr>
            <w:r>
              <w:rPr>
                <w:rFonts w:ascii="Calibri" w:hAnsi="Calibri"/>
                <w:b/>
                <w:color w:val="1F4D78"/>
                <w:sz w:val="18"/>
              </w:rPr>
              <w:t>Area</w:t>
            </w:r>
          </w:p>
        </w:tc>
        <w:tc>
          <w:tcPr>
            <w:tcW w:type="dxa" w:w="2600"/>
            <w:tcMar>
              <w:top w:w="80" w:type="dxa"/>
              <w:start w:w="120" w:type="dxa"/>
              <w:bottom w:w="80" w:type="dxa"/>
              <w:end w:w="120" w:type="dxa"/>
            </w:tcMar>
            <w:vAlign w:val="center"/>
            <w:shd w:fill="E8EEF5"/>
          </w:tcPr>
          <w:p>
            <w:pPr>
              <w:spacing w:after="0"/>
              <w:jc w:val="left"/>
            </w:pPr>
            <w:r>
              <w:rPr>
                <w:rFonts w:ascii="Calibri" w:hAnsi="Calibri"/>
                <w:b/>
                <w:color w:val="1F4D78"/>
                <w:sz w:val="18"/>
              </w:rPr>
              <w:t>Mock source</w:t>
            </w:r>
          </w:p>
        </w:tc>
        <w:tc>
          <w:tcPr>
            <w:tcW w:type="dxa" w:w="4860"/>
            <w:tcMar>
              <w:top w:w="80" w:type="dxa"/>
              <w:start w:w="120" w:type="dxa"/>
              <w:bottom w:w="80" w:type="dxa"/>
              <w:end w:w="120" w:type="dxa"/>
            </w:tcMar>
            <w:vAlign w:val="center"/>
            <w:shd w:fill="E8EEF5"/>
          </w:tcPr>
          <w:p>
            <w:pPr>
              <w:spacing w:after="0"/>
              <w:jc w:val="left"/>
            </w:pPr>
            <w:r>
              <w:rPr>
                <w:rFonts w:ascii="Calibri" w:hAnsi="Calibri"/>
                <w:b/>
                <w:color w:val="1F4D78"/>
                <w:sz w:val="18"/>
              </w:rPr>
              <w:t>What is simulated</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7"/>
              </w:rPr>
              <w:t>Customer discovery</w:t>
            </w:r>
          </w:p>
        </w:tc>
        <w:tc>
          <w:tcPr>
            <w:tcW w:type="dxa" w:w="2600"/>
            <w:tcMar>
              <w:top w:w="80" w:type="dxa"/>
              <w:start w:w="120" w:type="dxa"/>
              <w:bottom w:w="80" w:type="dxa"/>
              <w:end w:w="120" w:type="dxa"/>
            </w:tcMar>
            <w:vAlign w:val="center"/>
          </w:tcPr>
          <w:p>
            <w:pPr>
              <w:spacing w:before="0" w:after="0" w:line="259" w:lineRule="auto"/>
            </w:pPr>
            <w:r>
              <w:rPr>
                <w:rFonts w:ascii="Calibri" w:hAnsi="Calibri"/>
                <w:color w:val="000000"/>
                <w:sz w:val="17"/>
              </w:rPr>
              <w:t>mockDiscoveryApi.ts</w:t>
            </w:r>
          </w:p>
        </w:tc>
        <w:tc>
          <w:tcPr>
            <w:tcW w:type="dxa" w:w="4860"/>
            <w:tcMar>
              <w:top w:w="80" w:type="dxa"/>
              <w:start w:w="120" w:type="dxa"/>
              <w:bottom w:w="80" w:type="dxa"/>
              <w:end w:w="120" w:type="dxa"/>
            </w:tcMar>
            <w:vAlign w:val="center"/>
          </w:tcPr>
          <w:p>
            <w:pPr>
              <w:spacing w:before="0" w:after="0" w:line="259" w:lineRule="auto"/>
            </w:pPr>
            <w:r>
              <w:rPr>
                <w:rFonts w:ascii="Calibri" w:hAnsi="Calibri"/>
                <w:color w:val="000000"/>
                <w:sz w:val="17"/>
              </w:rPr>
              <w:t>Providers, coordinates, ratings, prices, wait times, reviews, distance, and simulated failures.</w:t>
            </w:r>
          </w:p>
        </w:tc>
      </w:tr>
      <w:tr>
        <w:trPr>
          <w:cantSplit/>
        </w:trPr>
        <w:tc>
          <w:tcPr>
            <w:tcW w:type="dxa" w:w="19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Provider services</w:t>
            </w:r>
          </w:p>
        </w:tc>
        <w:tc>
          <w:tcPr>
            <w:tcW w:type="dxa" w:w="26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mockServicesApi.ts</w:t>
            </w:r>
          </w:p>
        </w:tc>
        <w:tc>
          <w:tcPr>
            <w:tcW w:type="dxa" w:w="48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Service-management operations currently simulated in the frontend.</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7"/>
              </w:rPr>
              <w:t>Provider queue</w:t>
            </w:r>
          </w:p>
        </w:tc>
        <w:tc>
          <w:tcPr>
            <w:tcW w:type="dxa" w:w="2600"/>
            <w:tcMar>
              <w:top w:w="80" w:type="dxa"/>
              <w:start w:w="120" w:type="dxa"/>
              <w:bottom w:w="80" w:type="dxa"/>
              <w:end w:w="120" w:type="dxa"/>
            </w:tcMar>
            <w:vAlign w:val="center"/>
          </w:tcPr>
          <w:p>
            <w:pPr>
              <w:spacing w:before="0" w:after="0" w:line="259" w:lineRule="auto"/>
            </w:pPr>
            <w:r>
              <w:rPr>
                <w:rFonts w:ascii="Calibri" w:hAnsi="Calibri"/>
                <w:color w:val="000000"/>
                <w:sz w:val="17"/>
              </w:rPr>
              <w:t>mockQueueApi.ts</w:t>
            </w:r>
          </w:p>
        </w:tc>
        <w:tc>
          <w:tcPr>
            <w:tcW w:type="dxa" w:w="4860"/>
            <w:tcMar>
              <w:top w:w="80" w:type="dxa"/>
              <w:start w:w="120" w:type="dxa"/>
              <w:bottom w:w="80" w:type="dxa"/>
              <w:end w:w="120" w:type="dxa"/>
            </w:tcMar>
            <w:vAlign w:val="center"/>
          </w:tcPr>
          <w:p>
            <w:pPr>
              <w:spacing w:before="0" w:after="0" w:line="259" w:lineRule="auto"/>
            </w:pPr>
            <w:r>
              <w:rPr>
                <w:rFonts w:ascii="Calibri" w:hAnsi="Calibri"/>
                <w:color w:val="000000"/>
                <w:sz w:val="17"/>
              </w:rPr>
              <w:t>Walk-in and queue behavior currently simulated.</w:t>
            </w:r>
          </w:p>
        </w:tc>
      </w:tr>
      <w:tr>
        <w:trPr>
          <w:cantSplit/>
        </w:trPr>
        <w:tc>
          <w:tcPr>
            <w:tcW w:type="dxa" w:w="19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Provider analytics</w:t>
            </w:r>
          </w:p>
        </w:tc>
        <w:tc>
          <w:tcPr>
            <w:tcW w:type="dxa" w:w="26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mockAnalyticsApi.ts</w:t>
            </w:r>
          </w:p>
        </w:tc>
        <w:tc>
          <w:tcPr>
            <w:tcW w:type="dxa" w:w="48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Chart and analytics data currently simulated.</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7"/>
              </w:rPr>
              <w:t>Admin overview</w:t>
            </w:r>
          </w:p>
        </w:tc>
        <w:tc>
          <w:tcPr>
            <w:tcW w:type="dxa" w:w="2600"/>
            <w:tcMar>
              <w:top w:w="80" w:type="dxa"/>
              <w:start w:w="120" w:type="dxa"/>
              <w:bottom w:w="80" w:type="dxa"/>
              <w:end w:w="120" w:type="dxa"/>
            </w:tcMar>
            <w:vAlign w:val="center"/>
          </w:tcPr>
          <w:p>
            <w:pPr>
              <w:spacing w:before="0" w:after="0" w:line="259" w:lineRule="auto"/>
            </w:pPr>
            <w:r>
              <w:rPr>
                <w:rFonts w:ascii="Calibri" w:hAnsi="Calibri"/>
                <w:color w:val="000000"/>
                <w:sz w:val="17"/>
              </w:rPr>
              <w:t>mockAdminOverviewApi.ts</w:t>
            </w:r>
          </w:p>
        </w:tc>
        <w:tc>
          <w:tcPr>
            <w:tcW w:type="dxa" w:w="4860"/>
            <w:tcMar>
              <w:top w:w="80" w:type="dxa"/>
              <w:start w:w="120" w:type="dxa"/>
              <w:bottom w:w="80" w:type="dxa"/>
              <w:end w:w="120" w:type="dxa"/>
            </w:tcMar>
            <w:vAlign w:val="center"/>
          </w:tcPr>
          <w:p>
            <w:pPr>
              <w:spacing w:before="0" w:after="0" w:line="259" w:lineRule="auto"/>
            </w:pPr>
            <w:r>
              <w:rPr>
                <w:rFonts w:ascii="Calibri" w:hAnsi="Calibri"/>
                <w:color w:val="000000"/>
                <w:sz w:val="17"/>
              </w:rPr>
              <w:t>Platform metrics, approvals, complaints, and registration data currently simulated.</w:t>
            </w:r>
          </w:p>
        </w:tc>
      </w:tr>
      <w:tr>
        <w:trPr>
          <w:cantSplit/>
        </w:trPr>
        <w:tc>
          <w:tcPr>
            <w:tcW w:type="dxa" w:w="19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Password reset</w:t>
            </w:r>
          </w:p>
        </w:tc>
        <w:tc>
          <w:tcPr>
            <w:tcW w:type="dxa" w:w="26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mockPasswordResetApi.ts</w:t>
            </w:r>
          </w:p>
        </w:tc>
        <w:tc>
          <w:tcPr>
            <w:tcW w:type="dxa" w:w="48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Forgot/reset password workflow is not connected to email delivery or persistent reset tokens.</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color w:val="000000"/>
                <w:sz w:val="17"/>
              </w:rPr>
              <w:t>Dashboard preview authentication</w:t>
            </w:r>
          </w:p>
        </w:tc>
        <w:tc>
          <w:tcPr>
            <w:tcW w:type="dxa" w:w="2600"/>
            <w:tcMar>
              <w:top w:w="80" w:type="dxa"/>
              <w:start w:w="120" w:type="dxa"/>
              <w:bottom w:w="80" w:type="dxa"/>
              <w:end w:w="120" w:type="dxa"/>
            </w:tcMar>
            <w:vAlign w:val="center"/>
          </w:tcPr>
          <w:p>
            <w:pPr>
              <w:spacing w:before="0" w:after="0" w:line="259" w:lineRule="auto"/>
            </w:pPr>
            <w:r>
              <w:rPr>
                <w:rFonts w:ascii="Calibri" w:hAnsi="Calibri"/>
                <w:color w:val="000000"/>
                <w:sz w:val="17"/>
              </w:rPr>
              <w:t>dashboardMockAuth.tsx</w:t>
            </w:r>
          </w:p>
        </w:tc>
        <w:tc>
          <w:tcPr>
            <w:tcW w:type="dxa" w:w="4860"/>
            <w:tcMar>
              <w:top w:w="80" w:type="dxa"/>
              <w:start w:w="120" w:type="dxa"/>
              <w:bottom w:w="80" w:type="dxa"/>
              <w:end w:w="120" w:type="dxa"/>
            </w:tcMar>
            <w:vAlign w:val="center"/>
          </w:tcPr>
          <w:p>
            <w:pPr>
              <w:spacing w:before="0" w:after="0" w:line="259" w:lineRule="auto"/>
            </w:pPr>
            <w:r>
              <w:rPr>
                <w:rFonts w:ascii="Calibri" w:hAnsi="Calibri"/>
                <w:color w:val="000000"/>
                <w:sz w:val="17"/>
              </w:rPr>
              <w:t>Allows previewing provider/admin layouts without real login.</w:t>
            </w:r>
          </w:p>
        </w:tc>
      </w:tr>
      <w:tr>
        <w:trPr>
          <w:cantSplit/>
        </w:trPr>
        <w:tc>
          <w:tcPr>
            <w:tcW w:type="dxa" w:w="19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Provider dashboard data</w:t>
            </w:r>
          </w:p>
        </w:tc>
        <w:tc>
          <w:tcPr>
            <w:tcW w:type="dxa" w:w="26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features/provider/dashboard/mockData.ts</w:t>
            </w:r>
          </w:p>
        </w:tc>
        <w:tc>
          <w:tcPr>
            <w:tcW w:type="dxa" w:w="48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Dashboard cards and lists use demonstration data.</w:t>
            </w:r>
          </w:p>
        </w:tc>
      </w:tr>
    </w:tbl>
    <w:p>
      <w:pPr>
        <w:spacing w:after="0"/>
      </w:pPr>
    </w:p>
    <w:p>
      <w:pPr>
        <w:pStyle w:val="Heading2"/>
      </w:pPr>
      <w:r>
        <w:t>10.1 Not currently present</w:t>
      </w:r>
    </w:p>
    <w:tbl>
      <w:tblPr>
        <w:tblW w:type="dxa" w:w="9360"/>
        <w:tblLayout w:type="fixed"/>
        <w:tblLook w:firstColumn="1" w:firstRow="1" w:lastColumn="0" w:lastRow="0" w:noHBand="0" w:noVBand="1" w:val="04A0"/>
        <w:jc w:val="left"/>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2600"/>
        <w:gridCol w:w="1800"/>
        <w:gridCol w:w="4960"/>
      </w:tblGrid>
      <w:tr>
        <w:trPr>
          <w:cantSplit/>
          <w:tblHeader w:val="true"/>
          <w:cantSplit/>
        </w:trPr>
        <w:tc>
          <w:tcPr>
            <w:tcW w:type="dxa" w:w="2600"/>
            <w:tcMar>
              <w:top w:w="80" w:type="dxa"/>
              <w:start w:w="120" w:type="dxa"/>
              <w:bottom w:w="80" w:type="dxa"/>
              <w:end w:w="120" w:type="dxa"/>
            </w:tcMar>
            <w:vAlign w:val="center"/>
            <w:shd w:fill="E8EEF5"/>
          </w:tcPr>
          <w:p>
            <w:pPr>
              <w:spacing w:after="0"/>
              <w:jc w:val="left"/>
            </w:pPr>
            <w:r>
              <w:rPr>
                <w:rFonts w:ascii="Calibri" w:hAnsi="Calibri"/>
                <w:b/>
                <w:color w:val="1F4D78"/>
                <w:sz w:val="18"/>
              </w:rPr>
              <w:t>Item</w:t>
            </w:r>
          </w:p>
        </w:tc>
        <w:tc>
          <w:tcPr>
            <w:tcW w:type="dxa" w:w="1800"/>
            <w:tcMar>
              <w:top w:w="80" w:type="dxa"/>
              <w:start w:w="120" w:type="dxa"/>
              <w:bottom w:w="80" w:type="dxa"/>
              <w:end w:w="120" w:type="dxa"/>
            </w:tcMar>
            <w:vAlign w:val="center"/>
            <w:shd w:fill="E8EEF5"/>
          </w:tcPr>
          <w:p>
            <w:pPr>
              <w:spacing w:after="0"/>
              <w:jc w:val="left"/>
            </w:pPr>
            <w:r>
              <w:rPr>
                <w:rFonts w:ascii="Calibri" w:hAnsi="Calibri"/>
                <w:b/>
                <w:color w:val="1F4D78"/>
                <w:sz w:val="18"/>
              </w:rPr>
              <w:t>Status</w:t>
            </w:r>
          </w:p>
        </w:tc>
        <w:tc>
          <w:tcPr>
            <w:tcW w:type="dxa" w:w="4960"/>
            <w:tcMar>
              <w:top w:w="80" w:type="dxa"/>
              <w:start w:w="120" w:type="dxa"/>
              <w:bottom w:w="80" w:type="dxa"/>
              <w:end w:w="120" w:type="dxa"/>
            </w:tcMar>
            <w:vAlign w:val="center"/>
            <w:shd w:fill="E8EEF5"/>
          </w:tcPr>
          <w:p>
            <w:pPr>
              <w:spacing w:after="0"/>
              <w:jc w:val="left"/>
            </w:pPr>
            <w:r>
              <w:rPr>
                <w:rFonts w:ascii="Calibri" w:hAnsi="Calibri"/>
                <w:b/>
                <w:color w:val="1F4D78"/>
                <w:sz w:val="18"/>
              </w:rPr>
              <w:t>Explanation</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color w:val="000000"/>
                <w:sz w:val="17"/>
              </w:rPr>
              <w:t>Google Maps SDK/API key</w:t>
            </w:r>
          </w:p>
        </w:tc>
        <w:tc>
          <w:tcPr>
            <w:tcW w:type="dxa" w:w="1800"/>
            <w:tcMar>
              <w:top w:w="80" w:type="dxa"/>
              <w:start w:w="120" w:type="dxa"/>
              <w:bottom w:w="80" w:type="dxa"/>
              <w:end w:w="120" w:type="dxa"/>
            </w:tcMar>
            <w:vAlign w:val="center"/>
          </w:tcPr>
          <w:p>
            <w:pPr>
              <w:spacing w:before="0" w:after="0" w:line="259" w:lineRule="auto"/>
            </w:pPr>
            <w:r>
              <w:rPr>
                <w:rFonts w:ascii="Calibri" w:hAnsi="Calibri"/>
                <w:color w:val="000000"/>
                <w:sz w:val="17"/>
              </w:rPr>
              <w:t>Not present</w:t>
            </w:r>
          </w:p>
        </w:tc>
        <w:tc>
          <w:tcPr>
            <w:tcW w:type="dxa" w:w="4960"/>
            <w:tcMar>
              <w:top w:w="80" w:type="dxa"/>
              <w:start w:w="120" w:type="dxa"/>
              <w:bottom w:w="80" w:type="dxa"/>
              <w:end w:w="120" w:type="dxa"/>
            </w:tcMar>
            <w:vAlign w:val="center"/>
          </w:tcPr>
          <w:p>
            <w:pPr>
              <w:spacing w:before="0" w:after="0" w:line="259" w:lineRule="auto"/>
            </w:pPr>
            <w:r>
              <w:rPr>
                <w:rFonts w:ascii="Calibri" w:hAnsi="Calibri"/>
                <w:color w:val="000000"/>
                <w:sz w:val="17"/>
              </w:rPr>
              <w:t>Only a standard directions URL is used.</w:t>
            </w:r>
          </w:p>
        </w:tc>
      </w:tr>
      <w:tr>
        <w:trPr>
          <w:cantSplit/>
        </w:trPr>
        <w:tc>
          <w:tcPr>
            <w:tcW w:type="dxa" w:w="26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pgAdmin 4 dependency</w:t>
            </w:r>
          </w:p>
        </w:tc>
        <w:tc>
          <w:tcPr>
            <w:tcW w:type="dxa" w:w="18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Not applicable</w:t>
            </w:r>
          </w:p>
        </w:tc>
        <w:tc>
          <w:tcPr>
            <w:tcW w:type="dxa" w:w="49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pgAdmin manages PostgreSQL externally and is never imported into application code.</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color w:val="000000"/>
                <w:sz w:val="17"/>
              </w:rPr>
              <w:t>Frontend automated test runner</w:t>
            </w:r>
          </w:p>
        </w:tc>
        <w:tc>
          <w:tcPr>
            <w:tcW w:type="dxa" w:w="1800"/>
            <w:tcMar>
              <w:top w:w="80" w:type="dxa"/>
              <w:start w:w="120" w:type="dxa"/>
              <w:bottom w:w="80" w:type="dxa"/>
              <w:end w:w="120" w:type="dxa"/>
            </w:tcMar>
            <w:vAlign w:val="center"/>
          </w:tcPr>
          <w:p>
            <w:pPr>
              <w:spacing w:before="0" w:after="0" w:line="259" w:lineRule="auto"/>
            </w:pPr>
            <w:r>
              <w:rPr>
                <w:rFonts w:ascii="Calibri" w:hAnsi="Calibri"/>
                <w:color w:val="000000"/>
                <w:sz w:val="17"/>
              </w:rPr>
              <w:t>Not found</w:t>
            </w:r>
          </w:p>
        </w:tc>
        <w:tc>
          <w:tcPr>
            <w:tcW w:type="dxa" w:w="4960"/>
            <w:tcMar>
              <w:top w:w="80" w:type="dxa"/>
              <w:start w:w="120" w:type="dxa"/>
              <w:bottom w:w="80" w:type="dxa"/>
              <w:end w:w="120" w:type="dxa"/>
            </w:tcMar>
            <w:vAlign w:val="center"/>
          </w:tcPr>
          <w:p>
            <w:pPr>
              <w:spacing w:before="0" w:after="0" w:line="259" w:lineRule="auto"/>
            </w:pPr>
            <w:r>
              <w:rPr>
                <w:rFonts w:ascii="Calibri" w:hAnsi="Calibri"/>
                <w:color w:val="000000"/>
                <w:sz w:val="17"/>
              </w:rPr>
              <w:t>No Vitest/Jest/Playwright dependency or web test files were found.</w:t>
            </w:r>
          </w:p>
        </w:tc>
      </w:tr>
      <w:tr>
        <w:trPr>
          <w:cantSplit/>
        </w:trPr>
        <w:tc>
          <w:tcPr>
            <w:tcW w:type="dxa" w:w="26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Backend automated test runner</w:t>
            </w:r>
          </w:p>
        </w:tc>
        <w:tc>
          <w:tcPr>
            <w:tcW w:type="dxa" w:w="18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Not found</w:t>
            </w:r>
          </w:p>
        </w:tc>
        <w:tc>
          <w:tcPr>
            <w:tcW w:type="dxa" w:w="49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No Jest/Mocha/Supertest dependency or backend test files were found.</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color w:val="000000"/>
                <w:sz w:val="17"/>
              </w:rPr>
              <w:t>Complete real discovery database</w:t>
            </w:r>
          </w:p>
        </w:tc>
        <w:tc>
          <w:tcPr>
            <w:tcW w:type="dxa" w:w="1800"/>
            <w:tcMar>
              <w:top w:w="80" w:type="dxa"/>
              <w:start w:w="120" w:type="dxa"/>
              <w:bottom w:w="80" w:type="dxa"/>
              <w:end w:w="120" w:type="dxa"/>
            </w:tcMar>
            <w:vAlign w:val="center"/>
          </w:tcPr>
          <w:p>
            <w:pPr>
              <w:spacing w:before="0" w:after="0" w:line="259" w:lineRule="auto"/>
            </w:pPr>
            <w:r>
              <w:rPr>
                <w:rFonts w:ascii="Calibri" w:hAnsi="Calibri"/>
                <w:color w:val="000000"/>
                <w:sz w:val="17"/>
              </w:rPr>
              <w:t>Not present</w:t>
            </w:r>
          </w:p>
        </w:tc>
        <w:tc>
          <w:tcPr>
            <w:tcW w:type="dxa" w:w="4960"/>
            <w:tcMar>
              <w:top w:w="80" w:type="dxa"/>
              <w:start w:w="120" w:type="dxa"/>
              <w:bottom w:w="80" w:type="dxa"/>
              <w:end w:w="120" w:type="dxa"/>
            </w:tcMar>
            <w:vAlign w:val="center"/>
          </w:tcPr>
          <w:p>
            <w:pPr>
              <w:spacing w:before="0" w:after="0" w:line="259" w:lineRule="auto"/>
            </w:pPr>
            <w:r>
              <w:rPr>
                <w:rFonts w:ascii="Calibri" w:hAnsi="Calibri"/>
                <w:color w:val="000000"/>
                <w:sz w:val="17"/>
              </w:rPr>
              <w:t>Location, reviews, opening hours, queues, and analytics need schema/API work.</w:t>
            </w:r>
          </w:p>
        </w:tc>
      </w:tr>
      <w:tr>
        <w:trPr>
          <w:cantSplit/>
        </w:trPr>
        <w:tc>
          <w:tcPr>
            <w:tcW w:type="dxa" w:w="26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Production Android signing</w:t>
            </w:r>
          </w:p>
        </w:tc>
        <w:tc>
          <w:tcPr>
            <w:tcW w:type="dxa" w:w="180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Not configured</w:t>
            </w:r>
          </w:p>
        </w:tc>
        <w:tc>
          <w:tcPr>
            <w:tcW w:type="dxa" w:w="4960"/>
            <w:shd w:fill="F9FAFB"/>
            <w:tcMar>
              <w:top w:w="80" w:type="dxa"/>
              <w:start w:w="120" w:type="dxa"/>
              <w:bottom w:w="80" w:type="dxa"/>
              <w:end w:w="120" w:type="dxa"/>
            </w:tcMar>
            <w:vAlign w:val="center"/>
          </w:tcPr>
          <w:p>
            <w:pPr>
              <w:spacing w:before="0" w:after="0" w:line="259" w:lineRule="auto"/>
            </w:pPr>
            <w:r>
              <w:rPr>
                <w:rFonts w:ascii="Calibri" w:hAnsi="Calibri"/>
                <w:color w:val="000000"/>
                <w:sz w:val="17"/>
              </w:rPr>
              <w:t>Release currently uses debug signing according to the Gradle file.</w:t>
            </w:r>
          </w:p>
        </w:tc>
      </w:tr>
    </w:tbl>
    <w:p>
      <w:pPr>
        <w:spacing w:after="0"/>
      </w:pPr>
    </w:p>
    <w:tbl>
      <w:tblPr>
        <w:tblW w:type="dxa" w:w="9360"/>
        <w:jc w:val="left"/>
        <w:tblLayout w:type="fixed"/>
        <w:tblLook w:firstColumn="1" w:firstRow="1" w:lastColumn="0" w:lastRow="0" w:noHBand="0" w:noVBand="1" w:val="04A0"/>
        <w:tblInd w:w="120" w:type="dxa"/>
        <w:tblBorders>
          <w:top w:val="single" w:sz="5" w:space="0" w:color="B8C4CE"/>
          <w:left w:val="single" w:sz="5" w:space="0" w:color="B8C4CE"/>
          <w:bottom w:val="single" w:sz="5" w:space="0" w:color="B8C4CE"/>
          <w:right w:val="single" w:sz="5" w:space="0" w:color="B8C4CE"/>
          <w:insideH w:val="single" w:sz="5" w:space="0" w:color="B8C4CE"/>
          <w:insideV w:val="single" w:sz="5" w:space="0" w:color="B8C4CE"/>
        </w:tblBorders>
      </w:tblPr>
      <w:tblGrid>
        <w:gridCol w:w="9360"/>
      </w:tblGrid>
      <w:tr>
        <w:trPr>
          <w:cantSplit/>
        </w:trPr>
        <w:tc>
          <w:tcPr>
            <w:tcW w:type="dxa" w:w="9360"/>
            <w:tcMar>
              <w:top w:w="80" w:type="dxa"/>
              <w:start w:w="120" w:type="dxa"/>
              <w:bottom w:w="80" w:type="dxa"/>
              <w:end w:w="120" w:type="dxa"/>
            </w:tcMar>
            <w:vAlign w:val="center"/>
            <w:shd w:fill="EAF5EF"/>
          </w:tcPr>
          <w:p>
            <w:pPr>
              <w:spacing w:before="60" w:after="60"/>
            </w:pPr>
            <w:r>
              <w:rPr>
                <w:rFonts w:ascii="Calibri" w:hAnsi="Calibri"/>
                <w:b/>
                <w:color w:val="1F4D78"/>
                <w:sz w:val="21"/>
              </w:rPr>
              <w:t xml:space="preserve">Presentation recommendation: </w:t>
            </w:r>
            <w:r>
              <w:rPr>
                <w:rFonts w:ascii="Calibri" w:hAnsi="Calibri"/>
                <w:color w:val="000000"/>
                <w:sz w:val="21"/>
              </w:rPr>
              <w:t>Demonstrate the real authentication/provider/category flows as implemented, and clearly label mock analytics, queue, discovery, and preview data as prototypes. Hide developer showcase links from the public landing page.</w:t>
            </w:r>
          </w:p>
        </w:tc>
      </w:tr>
    </w:tbl>
    <w:p>
      <w:pPr>
        <w:spacing w:after="0"/>
      </w:pPr>
    </w:p>
    <w:p>
      <w:r>
        <w:br w:type="page"/>
      </w:r>
    </w:p>
    <w:p>
      <w:pPr>
        <w:pStyle w:val="Heading1"/>
      </w:pPr>
      <w:r>
        <w:t>11. Short Presentation Explanation</w:t>
      </w:r>
    </w:p>
    <w:p>
      <w:r>
        <w:rPr>
          <w:rFonts w:ascii="Calibri" w:hAnsi="Calibri"/>
        </w:rPr>
        <w:t>Our system uses React and TypeScript for the web dashboard, Flutter and Dart for the mobile application, and Node.js with Express for the backend REST API. Axios and the Flutter HTTP package connect the clients to the backend. Authentication uses bcrypt password hashing and JWT tokens. Prisma manages the data model and connects the backend to PostgreSQL, while pgAdmin 4 can be used externally to inspect and administer that database. The web interface uses Tailwind CSS, a reusable internal component library, Framer Motion, Lucide icons, and Recharts. Google Maps is currently opened with a directions URL rather than a paid API integration.</w:t>
      </w:r>
    </w:p>
    <w:p>
      <w:pPr>
        <w:pStyle w:val="Heading2"/>
      </w:pPr>
      <w:r>
        <w:t>11.1 Suggested answer if asked about the design system</w:t>
      </w:r>
    </w:p>
    <w:p>
      <w:r>
        <w:rPr>
          <w:rFonts w:ascii="Calibri" w:hAnsi="Calibri"/>
        </w:rPr>
        <w:t>We created reusable components and design tokens so that buttons, forms, cards, tables, colors, dark mode, and accessibility behavior remain consistent across every page. This reduces duplicate code and lets us change the visual style or fix a component once instead of changing every screen separately.</w:t>
      </w:r>
    </w:p>
    <w:p>
      <w:pPr>
        <w:pStyle w:val="Heading2"/>
      </w:pPr>
      <w:r>
        <w:t>11.2 Suggested answer if asked about Google Maps</w:t>
      </w:r>
    </w:p>
    <w:p>
      <w:r>
        <w:rPr>
          <w:rFonts w:ascii="Calibri" w:hAnsi="Calibri"/>
        </w:rPr>
        <w:t>The current version sends the selected provider's latitude and longitude to a standard Google Maps directions URL. It does not yet use a Google Maps SDK or API key. The coordinates currently come from mock provider data and should later be stored in PostgreSQL.</w:t>
      </w:r>
    </w:p>
    <w:p>
      <w:pPr>
        <w:pStyle w:val="Heading2"/>
      </w:pPr>
      <w:r>
        <w:t>11.3 Suggested answer if asked about pgAdmin 4</w:t>
      </w:r>
    </w:p>
    <w:p>
      <w:r>
        <w:rPr>
          <w:rFonts w:ascii="Calibri" w:hAnsi="Calibri"/>
        </w:rPr>
        <w:t>pgAdmin 4 is not part of the application source code. It is the graphical administration tool we can use to create, inspect, query, back up, and manage the PostgreSQL database. Prisma is the part that the backend actually uses to communicate with PostgreSQL.</w:t>
      </w:r>
    </w:p>
    <w:p>
      <w:pPr>
        <w:pStyle w:val="Heading1"/>
      </w:pPr>
      <w:r>
        <w:t>12. Source Files Reviewed</w:t>
      </w:r>
    </w:p>
    <w:tbl>
      <w:tblPr>
        <w:tblW w:type="dxa" w:w="9360"/>
        <w:tblLayout w:type="fixed"/>
        <w:tblLook w:firstColumn="1" w:firstRow="1" w:lastColumn="0" w:lastRow="0" w:noHBand="0" w:noVBand="1" w:val="04A0"/>
        <w:jc w:val="left"/>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2300"/>
        <w:gridCol w:w="7060"/>
      </w:tblGrid>
      <w:tr>
        <w:trPr>
          <w:cantSplit/>
          <w:tblHeader w:val="true"/>
          <w:cantSplit/>
        </w:trPr>
        <w:tc>
          <w:tcPr>
            <w:tcW w:type="dxa" w:w="2300"/>
            <w:tcMar>
              <w:top w:w="80" w:type="dxa"/>
              <w:start w:w="120" w:type="dxa"/>
              <w:bottom w:w="80" w:type="dxa"/>
              <w:end w:w="120" w:type="dxa"/>
            </w:tcMar>
            <w:vAlign w:val="center"/>
            <w:shd w:fill="E8EEF5"/>
          </w:tcPr>
          <w:p>
            <w:pPr>
              <w:spacing w:after="0"/>
              <w:jc w:val="left"/>
            </w:pPr>
            <w:r>
              <w:rPr>
                <w:rFonts w:ascii="Calibri" w:hAnsi="Calibri"/>
                <w:b/>
                <w:color w:val="1F4D78"/>
                <w:sz w:val="18"/>
              </w:rPr>
              <w:t>Area</w:t>
            </w:r>
          </w:p>
        </w:tc>
        <w:tc>
          <w:tcPr>
            <w:tcW w:type="dxa" w:w="7060"/>
            <w:tcMar>
              <w:top w:w="80" w:type="dxa"/>
              <w:start w:w="120" w:type="dxa"/>
              <w:bottom w:w="80" w:type="dxa"/>
              <w:end w:w="120" w:type="dxa"/>
            </w:tcMar>
            <w:vAlign w:val="center"/>
            <w:shd w:fill="E8EEF5"/>
          </w:tcPr>
          <w:p>
            <w:pPr>
              <w:spacing w:after="0"/>
              <w:jc w:val="left"/>
            </w:pPr>
            <w:r>
              <w:rPr>
                <w:rFonts w:ascii="Calibri" w:hAnsi="Calibri"/>
                <w:b/>
                <w:color w:val="1F4D78"/>
                <w:sz w:val="18"/>
              </w:rPr>
              <w:t>Evidence reviewed</w:t>
            </w:r>
          </w:p>
        </w:tc>
      </w:tr>
      <w:tr>
        <w:trPr>
          <w:cantSplit/>
        </w:trPr>
        <w:tc>
          <w:tcPr>
            <w:tcW w:type="dxa" w:w="2300"/>
            <w:tcMar>
              <w:top w:w="80" w:type="dxa"/>
              <w:start w:w="120" w:type="dxa"/>
              <w:bottom w:w="80" w:type="dxa"/>
              <w:end w:w="120" w:type="dxa"/>
            </w:tcMar>
            <w:vAlign w:val="center"/>
          </w:tcPr>
          <w:p>
            <w:pPr>
              <w:spacing w:before="0" w:after="0" w:line="259" w:lineRule="auto"/>
            </w:pPr>
            <w:r>
              <w:rPr>
                <w:rFonts w:ascii="Calibri" w:hAnsi="Calibri"/>
                <w:color w:val="000000"/>
                <w:sz w:val="18"/>
              </w:rPr>
              <w:t>Web dependencies</w:t>
            </w:r>
          </w:p>
        </w:tc>
        <w:tc>
          <w:tcPr>
            <w:tcW w:type="dxa" w:w="7060"/>
            <w:tcMar>
              <w:top w:w="80" w:type="dxa"/>
              <w:start w:w="120" w:type="dxa"/>
              <w:bottom w:w="80" w:type="dxa"/>
              <w:end w:w="120" w:type="dxa"/>
            </w:tcMar>
            <w:vAlign w:val="center"/>
          </w:tcPr>
          <w:p>
            <w:pPr>
              <w:spacing w:before="0" w:after="0" w:line="259" w:lineRule="auto"/>
            </w:pPr>
            <w:r>
              <w:rPr>
                <w:rFonts w:ascii="Calibri" w:hAnsi="Calibri"/>
                <w:color w:val="000000"/>
                <w:sz w:val="18"/>
              </w:rPr>
              <w:t>web/package.json; web/package-lock.json</w:t>
            </w:r>
          </w:p>
        </w:tc>
      </w:tr>
      <w:tr>
        <w:trPr>
          <w:cantSplit/>
        </w:trPr>
        <w:tc>
          <w:tcPr>
            <w:tcW w:type="dxa" w:w="2300"/>
            <w:shd w:fill="F9FAFB"/>
            <w:tcMar>
              <w:top w:w="80" w:type="dxa"/>
              <w:start w:w="120" w:type="dxa"/>
              <w:bottom w:w="80" w:type="dxa"/>
              <w:end w:w="120" w:type="dxa"/>
            </w:tcMar>
            <w:vAlign w:val="center"/>
          </w:tcPr>
          <w:p>
            <w:pPr>
              <w:spacing w:before="0" w:after="0" w:line="259" w:lineRule="auto"/>
            </w:pPr>
            <w:r>
              <w:rPr>
                <w:rFonts w:ascii="Calibri" w:hAnsi="Calibri"/>
                <w:color w:val="000000"/>
                <w:sz w:val="18"/>
              </w:rPr>
              <w:t>Web build/configuration</w:t>
            </w:r>
          </w:p>
        </w:tc>
        <w:tc>
          <w:tcPr>
            <w:tcW w:type="dxa" w:w="7060"/>
            <w:shd w:fill="F9FAFB"/>
            <w:tcMar>
              <w:top w:w="80" w:type="dxa"/>
              <w:start w:w="120" w:type="dxa"/>
              <w:bottom w:w="80" w:type="dxa"/>
              <w:end w:w="120" w:type="dxa"/>
            </w:tcMar>
            <w:vAlign w:val="center"/>
          </w:tcPr>
          <w:p>
            <w:pPr>
              <w:spacing w:before="0" w:after="0" w:line="259" w:lineRule="auto"/>
            </w:pPr>
            <w:r>
              <w:rPr>
                <w:rFonts w:ascii="Calibri" w:hAnsi="Calibri"/>
                <w:color w:val="000000"/>
                <w:sz w:val="18"/>
              </w:rPr>
              <w:t>web/vite.config.ts; eslint.config.js; tsconfig files</w:t>
            </w:r>
          </w:p>
        </w:tc>
      </w:tr>
      <w:tr>
        <w:trPr>
          <w:cantSplit/>
        </w:trPr>
        <w:tc>
          <w:tcPr>
            <w:tcW w:type="dxa" w:w="2300"/>
            <w:tcMar>
              <w:top w:w="80" w:type="dxa"/>
              <w:start w:w="120" w:type="dxa"/>
              <w:bottom w:w="80" w:type="dxa"/>
              <w:end w:w="120" w:type="dxa"/>
            </w:tcMar>
            <w:vAlign w:val="center"/>
          </w:tcPr>
          <w:p>
            <w:pPr>
              <w:spacing w:before="0" w:after="0" w:line="259" w:lineRule="auto"/>
            </w:pPr>
            <w:r>
              <w:rPr>
                <w:rFonts w:ascii="Calibri" w:hAnsi="Calibri"/>
                <w:color w:val="000000"/>
                <w:sz w:val="18"/>
              </w:rPr>
              <w:t>Web application</w:t>
            </w:r>
          </w:p>
        </w:tc>
        <w:tc>
          <w:tcPr>
            <w:tcW w:type="dxa" w:w="7060"/>
            <w:tcMar>
              <w:top w:w="80" w:type="dxa"/>
              <w:start w:w="120" w:type="dxa"/>
              <w:bottom w:w="80" w:type="dxa"/>
              <w:end w:w="120" w:type="dxa"/>
            </w:tcMar>
            <w:vAlign w:val="center"/>
          </w:tcPr>
          <w:p>
            <w:pPr>
              <w:spacing w:before="0" w:after="0" w:line="259" w:lineRule="auto"/>
            </w:pPr>
            <w:r>
              <w:rPr>
                <w:rFonts w:ascii="Calibri" w:hAnsi="Calibri"/>
                <w:color w:val="000000"/>
                <w:sz w:val="18"/>
              </w:rPr>
              <w:t>web/src/**/*.ts; web/src/**/*.tsx; web/src/styles/*.css</w:t>
            </w:r>
          </w:p>
        </w:tc>
      </w:tr>
      <w:tr>
        <w:trPr>
          <w:cantSplit/>
        </w:trPr>
        <w:tc>
          <w:tcPr>
            <w:tcW w:type="dxa" w:w="2300"/>
            <w:shd w:fill="F9FAFB"/>
            <w:tcMar>
              <w:top w:w="80" w:type="dxa"/>
              <w:start w:w="120" w:type="dxa"/>
              <w:bottom w:w="80" w:type="dxa"/>
              <w:end w:w="120" w:type="dxa"/>
            </w:tcMar>
            <w:vAlign w:val="center"/>
          </w:tcPr>
          <w:p>
            <w:pPr>
              <w:spacing w:before="0" w:after="0" w:line="259" w:lineRule="auto"/>
            </w:pPr>
            <w:r>
              <w:rPr>
                <w:rFonts w:ascii="Calibri" w:hAnsi="Calibri"/>
                <w:color w:val="000000"/>
                <w:sz w:val="18"/>
              </w:rPr>
              <w:t>Backend dependencies</w:t>
            </w:r>
          </w:p>
        </w:tc>
        <w:tc>
          <w:tcPr>
            <w:tcW w:type="dxa" w:w="7060"/>
            <w:shd w:fill="F9FAFB"/>
            <w:tcMar>
              <w:top w:w="80" w:type="dxa"/>
              <w:start w:w="120" w:type="dxa"/>
              <w:bottom w:w="80" w:type="dxa"/>
              <w:end w:w="120" w:type="dxa"/>
            </w:tcMar>
            <w:vAlign w:val="center"/>
          </w:tcPr>
          <w:p>
            <w:pPr>
              <w:spacing w:before="0" w:after="0" w:line="259" w:lineRule="auto"/>
            </w:pPr>
            <w:r>
              <w:rPr>
                <w:rFonts w:ascii="Calibri" w:hAnsi="Calibri"/>
                <w:color w:val="000000"/>
                <w:sz w:val="18"/>
              </w:rPr>
              <w:t>backend/package.json; backend/package-lock.json</w:t>
            </w:r>
          </w:p>
        </w:tc>
      </w:tr>
      <w:tr>
        <w:trPr>
          <w:cantSplit/>
        </w:trPr>
        <w:tc>
          <w:tcPr>
            <w:tcW w:type="dxa" w:w="2300"/>
            <w:tcMar>
              <w:top w:w="80" w:type="dxa"/>
              <w:start w:w="120" w:type="dxa"/>
              <w:bottom w:w="80" w:type="dxa"/>
              <w:end w:w="120" w:type="dxa"/>
            </w:tcMar>
            <w:vAlign w:val="center"/>
          </w:tcPr>
          <w:p>
            <w:pPr>
              <w:spacing w:before="0" w:after="0" w:line="259" w:lineRule="auto"/>
            </w:pPr>
            <w:r>
              <w:rPr>
                <w:rFonts w:ascii="Calibri" w:hAnsi="Calibri"/>
                <w:color w:val="000000"/>
                <w:sz w:val="18"/>
              </w:rPr>
              <w:t>Backend application</w:t>
            </w:r>
          </w:p>
        </w:tc>
        <w:tc>
          <w:tcPr>
            <w:tcW w:type="dxa" w:w="7060"/>
            <w:tcMar>
              <w:top w:w="80" w:type="dxa"/>
              <w:start w:w="120" w:type="dxa"/>
              <w:bottom w:w="80" w:type="dxa"/>
              <w:end w:w="120" w:type="dxa"/>
            </w:tcMar>
            <w:vAlign w:val="center"/>
          </w:tcPr>
          <w:p>
            <w:pPr>
              <w:spacing w:before="0" w:after="0" w:line="259" w:lineRule="auto"/>
            </w:pPr>
            <w:r>
              <w:rPr>
                <w:rFonts w:ascii="Calibri" w:hAnsi="Calibri"/>
                <w:color w:val="000000"/>
                <w:sz w:val="18"/>
              </w:rPr>
              <w:t>backend/src/**/*.js</w:t>
            </w:r>
          </w:p>
        </w:tc>
      </w:tr>
      <w:tr>
        <w:trPr>
          <w:cantSplit/>
        </w:trPr>
        <w:tc>
          <w:tcPr>
            <w:tcW w:type="dxa" w:w="2300"/>
            <w:shd w:fill="F9FAFB"/>
            <w:tcMar>
              <w:top w:w="80" w:type="dxa"/>
              <w:start w:w="120" w:type="dxa"/>
              <w:bottom w:w="80" w:type="dxa"/>
              <w:end w:w="120" w:type="dxa"/>
            </w:tcMar>
            <w:vAlign w:val="center"/>
          </w:tcPr>
          <w:p>
            <w:pPr>
              <w:spacing w:before="0" w:after="0" w:line="259" w:lineRule="auto"/>
            </w:pPr>
            <w:r>
              <w:rPr>
                <w:rFonts w:ascii="Calibri" w:hAnsi="Calibri"/>
                <w:color w:val="000000"/>
                <w:sz w:val="18"/>
              </w:rPr>
              <w:t>Database</w:t>
            </w:r>
          </w:p>
        </w:tc>
        <w:tc>
          <w:tcPr>
            <w:tcW w:type="dxa" w:w="7060"/>
            <w:shd w:fill="F9FAFB"/>
            <w:tcMar>
              <w:top w:w="80" w:type="dxa"/>
              <w:start w:w="120" w:type="dxa"/>
              <w:bottom w:w="80" w:type="dxa"/>
              <w:end w:w="120" w:type="dxa"/>
            </w:tcMar>
            <w:vAlign w:val="center"/>
          </w:tcPr>
          <w:p>
            <w:pPr>
              <w:spacing w:before="0" w:after="0" w:line="259" w:lineRule="auto"/>
            </w:pPr>
            <w:r>
              <w:rPr>
                <w:rFonts w:ascii="Calibri" w:hAnsi="Calibri"/>
                <w:color w:val="000000"/>
                <w:sz w:val="18"/>
              </w:rPr>
              <w:t>backend/prisma/schema.prisma; migrations; seed.js</w:t>
            </w:r>
          </w:p>
        </w:tc>
      </w:tr>
      <w:tr>
        <w:trPr>
          <w:cantSplit/>
        </w:trPr>
        <w:tc>
          <w:tcPr>
            <w:tcW w:type="dxa" w:w="2300"/>
            <w:tcMar>
              <w:top w:w="80" w:type="dxa"/>
              <w:start w:w="120" w:type="dxa"/>
              <w:bottom w:w="80" w:type="dxa"/>
              <w:end w:w="120" w:type="dxa"/>
            </w:tcMar>
            <w:vAlign w:val="center"/>
          </w:tcPr>
          <w:p>
            <w:pPr>
              <w:spacing w:before="0" w:after="0" w:line="259" w:lineRule="auto"/>
            </w:pPr>
            <w:r>
              <w:rPr>
                <w:rFonts w:ascii="Calibri" w:hAnsi="Calibri"/>
                <w:color w:val="000000"/>
                <w:sz w:val="18"/>
              </w:rPr>
              <w:t>Mobile dependencies</w:t>
            </w:r>
          </w:p>
        </w:tc>
        <w:tc>
          <w:tcPr>
            <w:tcW w:type="dxa" w:w="7060"/>
            <w:tcMar>
              <w:top w:w="80" w:type="dxa"/>
              <w:start w:w="120" w:type="dxa"/>
              <w:bottom w:w="80" w:type="dxa"/>
              <w:end w:w="120" w:type="dxa"/>
            </w:tcMar>
            <w:vAlign w:val="center"/>
          </w:tcPr>
          <w:p>
            <w:pPr>
              <w:spacing w:before="0" w:after="0" w:line="259" w:lineRule="auto"/>
            </w:pPr>
            <w:r>
              <w:rPr>
                <w:rFonts w:ascii="Calibri" w:hAnsi="Calibri"/>
                <w:color w:val="000000"/>
                <w:sz w:val="18"/>
              </w:rPr>
              <w:t>mobile/pubspec.yaml; mobile/pubspec.lock</w:t>
            </w:r>
          </w:p>
        </w:tc>
      </w:tr>
      <w:tr>
        <w:trPr>
          <w:cantSplit/>
        </w:trPr>
        <w:tc>
          <w:tcPr>
            <w:tcW w:type="dxa" w:w="2300"/>
            <w:shd w:fill="F9FAFB"/>
            <w:tcMar>
              <w:top w:w="80" w:type="dxa"/>
              <w:start w:w="120" w:type="dxa"/>
              <w:bottom w:w="80" w:type="dxa"/>
              <w:end w:w="120" w:type="dxa"/>
            </w:tcMar>
            <w:vAlign w:val="center"/>
          </w:tcPr>
          <w:p>
            <w:pPr>
              <w:spacing w:before="0" w:after="0" w:line="259" w:lineRule="auto"/>
            </w:pPr>
            <w:r>
              <w:rPr>
                <w:rFonts w:ascii="Calibri" w:hAnsi="Calibri"/>
                <w:color w:val="000000"/>
                <w:sz w:val="18"/>
              </w:rPr>
              <w:t>Mobile application</w:t>
            </w:r>
          </w:p>
        </w:tc>
        <w:tc>
          <w:tcPr>
            <w:tcW w:type="dxa" w:w="7060"/>
            <w:shd w:fill="F9FAFB"/>
            <w:tcMar>
              <w:top w:w="80" w:type="dxa"/>
              <w:start w:w="120" w:type="dxa"/>
              <w:bottom w:w="80" w:type="dxa"/>
              <w:end w:w="120" w:type="dxa"/>
            </w:tcMar>
            <w:vAlign w:val="center"/>
          </w:tcPr>
          <w:p>
            <w:pPr>
              <w:spacing w:before="0" w:after="0" w:line="259" w:lineRule="auto"/>
            </w:pPr>
            <w:r>
              <w:rPr>
                <w:rFonts w:ascii="Calibri" w:hAnsi="Calibri"/>
                <w:color w:val="000000"/>
                <w:sz w:val="18"/>
              </w:rPr>
              <w:t>mobile/lib/**/*.dart; mobile/test/widget_test.dart</w:t>
            </w:r>
          </w:p>
        </w:tc>
      </w:tr>
      <w:tr>
        <w:trPr>
          <w:cantSplit/>
        </w:trPr>
        <w:tc>
          <w:tcPr>
            <w:tcW w:type="dxa" w:w="2300"/>
            <w:tcMar>
              <w:top w:w="80" w:type="dxa"/>
              <w:start w:w="120" w:type="dxa"/>
              <w:bottom w:w="80" w:type="dxa"/>
              <w:end w:w="120" w:type="dxa"/>
            </w:tcMar>
            <w:vAlign w:val="center"/>
          </w:tcPr>
          <w:p>
            <w:pPr>
              <w:spacing w:before="0" w:after="0" w:line="259" w:lineRule="auto"/>
            </w:pPr>
            <w:r>
              <w:rPr>
                <w:rFonts w:ascii="Calibri" w:hAnsi="Calibri"/>
                <w:color w:val="000000"/>
                <w:sz w:val="18"/>
              </w:rPr>
              <w:t>Android build</w:t>
            </w:r>
          </w:p>
        </w:tc>
        <w:tc>
          <w:tcPr>
            <w:tcW w:type="dxa" w:w="7060"/>
            <w:tcMar>
              <w:top w:w="80" w:type="dxa"/>
              <w:start w:w="120" w:type="dxa"/>
              <w:bottom w:w="80" w:type="dxa"/>
              <w:end w:w="120" w:type="dxa"/>
            </w:tcMar>
            <w:vAlign w:val="center"/>
          </w:tcPr>
          <w:p>
            <w:pPr>
              <w:spacing w:before="0" w:after="0" w:line="259" w:lineRule="auto"/>
            </w:pPr>
            <w:r>
              <w:rPr>
                <w:rFonts w:ascii="Calibri" w:hAnsi="Calibri"/>
                <w:color w:val="000000"/>
                <w:sz w:val="18"/>
              </w:rPr>
              <w:t>mobile/android Gradle, manifest, Kotlin, and resource files</w:t>
            </w:r>
          </w:p>
        </w:tc>
      </w:tr>
      <w:tr>
        <w:trPr>
          <w:cantSplit/>
        </w:trPr>
        <w:tc>
          <w:tcPr>
            <w:tcW w:type="dxa" w:w="2300"/>
            <w:shd w:fill="F9FAFB"/>
            <w:tcMar>
              <w:top w:w="80" w:type="dxa"/>
              <w:start w:w="120" w:type="dxa"/>
              <w:bottom w:w="80" w:type="dxa"/>
              <w:end w:w="120" w:type="dxa"/>
            </w:tcMar>
            <w:vAlign w:val="center"/>
          </w:tcPr>
          <w:p>
            <w:pPr>
              <w:spacing w:before="0" w:after="0" w:line="259" w:lineRule="auto"/>
            </w:pPr>
            <w:r>
              <w:rPr>
                <w:rFonts w:ascii="Calibri" w:hAnsi="Calibri"/>
                <w:color w:val="000000"/>
                <w:sz w:val="18"/>
              </w:rPr>
              <w:t>Project documentation</w:t>
            </w:r>
          </w:p>
        </w:tc>
        <w:tc>
          <w:tcPr>
            <w:tcW w:type="dxa" w:w="7060"/>
            <w:shd w:fill="F9FAFB"/>
            <w:tcMar>
              <w:top w:w="80" w:type="dxa"/>
              <w:start w:w="120" w:type="dxa"/>
              <w:bottom w:w="80" w:type="dxa"/>
              <w:end w:w="120" w:type="dxa"/>
            </w:tcMar>
            <w:vAlign w:val="center"/>
          </w:tcPr>
          <w:p>
            <w:pPr>
              <w:spacing w:before="0" w:after="0" w:line="259" w:lineRule="auto"/>
            </w:pPr>
            <w:r>
              <w:rPr>
                <w:rFonts w:ascii="Calibri" w:hAnsi="Calibri"/>
                <w:color w:val="000000"/>
                <w:sz w:val="18"/>
              </w:rPr>
              <w:t>README.md; docs/requirements.md</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B75"/>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E6B75"/>
        <w:sz w:val="17"/>
      </w:rPr>
      <w:t>SMART AUTOMOTIVE SERVICE PLATFORM  |  TECHNICAL TOOL INVENTORY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Tools and Technologies Used in the Source Code</dc:title>
  <dc:subject>Smart Automotive Service Platform technical tool inventory</dc:subject>
  <dc:creator>Smart Automotive Service Platform Project Team</dc:creator>
  <cp:keywords>React, TypeScript, Node.js, Express, Prisma, PostgreSQL, Flutter, tools</cp:keywords>
  <dc:description>Generated from a direct audit of the current project workspace.</dc:description>
  <cp:lastModifiedBy/>
  <cp:revision>1</cp:revision>
  <dcterms:created xsi:type="dcterms:W3CDTF">2013-12-23T23:15:00Z</dcterms:created>
  <dcterms:modified xsi:type="dcterms:W3CDTF">2013-12-23T23:15:00Z</dcterms:modified>
  <cp:category/>
</cp:coreProperties>
</file>