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6F0" w:rsidRPr="00EA16F0" w:rsidRDefault="00EA16F0" w:rsidP="00EA16F0">
      <w:pPr>
        <w:pStyle w:val="Heading1"/>
        <w:shd w:val="clear" w:color="auto" w:fill="FAFBFC"/>
        <w:spacing w:before="0" w:line="398" w:lineRule="atLeast"/>
        <w:rPr>
          <w:rFonts w:ascii="Segoe UI" w:hAnsi="Segoe UI" w:cs="Segoe UI"/>
          <w:b w:val="0"/>
          <w:bCs w:val="0"/>
          <w:color w:val="auto"/>
          <w:sz w:val="36"/>
          <w:szCs w:val="36"/>
        </w:rPr>
      </w:pPr>
      <w:r>
        <w:rPr>
          <w:rStyle w:val="Strong"/>
          <w:rFonts w:ascii="Segoe UI" w:hAnsi="Segoe UI" w:cs="Segoe UI"/>
          <w:b/>
          <w:bCs/>
          <w:color w:val="auto"/>
          <w:sz w:val="36"/>
          <w:szCs w:val="36"/>
        </w:rPr>
        <w:t xml:space="preserve">                  </w:t>
      </w:r>
      <w:proofErr w:type="spellStart"/>
      <w:r w:rsidRPr="00EA16F0">
        <w:rPr>
          <w:rStyle w:val="Strong"/>
          <w:rFonts w:ascii="Segoe UI" w:hAnsi="Segoe UI" w:cs="Segoe UI"/>
          <w:b/>
          <w:bCs/>
          <w:color w:val="auto"/>
          <w:sz w:val="36"/>
          <w:szCs w:val="36"/>
        </w:rPr>
        <w:t>Histopathologic</w:t>
      </w:r>
      <w:proofErr w:type="spellEnd"/>
      <w:r w:rsidRPr="00EA16F0">
        <w:rPr>
          <w:rStyle w:val="Strong"/>
          <w:rFonts w:ascii="Segoe UI" w:hAnsi="Segoe UI" w:cs="Segoe UI"/>
          <w:b/>
          <w:bCs/>
          <w:color w:val="auto"/>
          <w:sz w:val="36"/>
          <w:szCs w:val="36"/>
        </w:rPr>
        <w:t>-Cancer-Detection</w:t>
      </w:r>
    </w:p>
    <w:p w:rsidR="00EA16F0" w:rsidRDefault="00EA16F0" w:rsidP="00EA16F0">
      <w:pPr>
        <w:pStyle w:val="NormalWeb"/>
        <w:shd w:val="clear" w:color="auto" w:fill="FFFFFF"/>
        <w:spacing w:before="0" w:beforeAutospacing="0" w:after="245" w:afterAutospacing="0"/>
        <w:rPr>
          <w:rStyle w:val="Strong"/>
          <w:rFonts w:ascii="Segoe UI" w:hAnsi="Segoe UI" w:cs="Segoe UI"/>
          <w:i/>
          <w:iCs/>
          <w:color w:val="24292E"/>
          <w:sz w:val="25"/>
          <w:szCs w:val="25"/>
        </w:rPr>
      </w:pPr>
    </w:p>
    <w:p w:rsidR="00EA16F0" w:rsidRDefault="00EA16F0" w:rsidP="00EA16F0">
      <w:pPr>
        <w:pStyle w:val="NormalWeb"/>
        <w:shd w:val="clear" w:color="auto" w:fill="FFFFFF"/>
        <w:spacing w:before="0" w:beforeAutospacing="0" w:after="245" w:afterAutospacing="0"/>
        <w:rPr>
          <w:rFonts w:ascii="Segoe UI" w:hAnsi="Segoe UI" w:cs="Segoe UI"/>
          <w:color w:val="24292E"/>
          <w:sz w:val="25"/>
          <w:szCs w:val="25"/>
        </w:rPr>
      </w:pPr>
      <w:r>
        <w:rPr>
          <w:rStyle w:val="Strong"/>
          <w:rFonts w:ascii="Segoe UI" w:hAnsi="Segoe UI" w:cs="Segoe UI"/>
          <w:i/>
          <w:iCs/>
          <w:color w:val="24292E"/>
          <w:sz w:val="25"/>
          <w:szCs w:val="25"/>
        </w:rPr>
        <w:t>Breast cancer ranks second in mortality among women</w:t>
      </w:r>
      <w:r>
        <w:rPr>
          <w:rFonts w:ascii="Segoe UI" w:hAnsi="Segoe UI" w:cs="Segoe UI"/>
          <w:color w:val="24292E"/>
          <w:sz w:val="25"/>
          <w:szCs w:val="25"/>
        </w:rPr>
        <w:t xml:space="preserve"> after lung cancer. According to clinical statistics, 1 out of every 8 women </w:t>
      </w:r>
      <w:proofErr w:type="gramStart"/>
      <w:r>
        <w:rPr>
          <w:rFonts w:ascii="Segoe UI" w:hAnsi="Segoe UI" w:cs="Segoe UI"/>
          <w:color w:val="24292E"/>
          <w:sz w:val="25"/>
          <w:szCs w:val="25"/>
        </w:rPr>
        <w:t>are</w:t>
      </w:r>
      <w:proofErr w:type="gramEnd"/>
      <w:r>
        <w:rPr>
          <w:rFonts w:ascii="Segoe UI" w:hAnsi="Segoe UI" w:cs="Segoe UI"/>
          <w:color w:val="24292E"/>
          <w:sz w:val="25"/>
          <w:szCs w:val="25"/>
        </w:rPr>
        <w:t xml:space="preserve"> diagnosed with breast cancer in their lifetime. However, periodic clinical examinations and self-tests help in its early detection, and thus significantly increase the chances of survival. </w:t>
      </w:r>
      <w:r w:rsidRPr="00EA16F0">
        <w:rPr>
          <w:rFonts w:ascii="Segoe UI" w:hAnsi="Segoe UI" w:cs="Segoe UI"/>
          <w:color w:val="24292E"/>
          <w:sz w:val="25"/>
          <w:szCs w:val="25"/>
        </w:rPr>
        <w:t>Invasive</w:t>
      </w:r>
      <w:r>
        <w:rPr>
          <w:rFonts w:ascii="Segoe UI" w:hAnsi="Segoe UI" w:cs="Segoe UI"/>
          <w:color w:val="24292E"/>
          <w:sz w:val="25"/>
          <w:szCs w:val="25"/>
        </w:rPr>
        <w:t> detection</w:t>
      </w:r>
      <w:r w:rsidRPr="00EA16F0">
        <w:rPr>
          <w:rFonts w:ascii="Segoe UI" w:hAnsi="Segoe UI" w:cs="Segoe UI"/>
          <w:color w:val="24292E"/>
          <w:sz w:val="25"/>
          <w:szCs w:val="25"/>
        </w:rPr>
        <w:t> methods</w:t>
      </w:r>
      <w:r>
        <w:rPr>
          <w:rFonts w:ascii="Segoe UI" w:hAnsi="Segoe UI" w:cs="Segoe UI"/>
          <w:color w:val="24292E"/>
          <w:sz w:val="25"/>
          <w:szCs w:val="25"/>
        </w:rPr>
        <w:t> cause the tumor to rupture, accelerating the spread of cancer to surrounding areas. Therefore, there is a need for a more reliable, fast, accurate and effective non-invasive cancer detection system (</w:t>
      </w:r>
      <w:proofErr w:type="spellStart"/>
      <w:r>
        <w:rPr>
          <w:rFonts w:ascii="Segoe UI" w:hAnsi="Segoe UI" w:cs="Segoe UI"/>
          <w:color w:val="24292E"/>
          <w:sz w:val="25"/>
          <w:szCs w:val="25"/>
        </w:rPr>
        <w:t>Selvathi</w:t>
      </w:r>
      <w:proofErr w:type="spellEnd"/>
      <w:r>
        <w:rPr>
          <w:rFonts w:ascii="Segoe UI" w:hAnsi="Segoe UI" w:cs="Segoe UI"/>
          <w:color w:val="24292E"/>
          <w:sz w:val="25"/>
          <w:szCs w:val="25"/>
        </w:rPr>
        <w:t xml:space="preserve">, D &amp; </w:t>
      </w:r>
      <w:proofErr w:type="spellStart"/>
      <w:r>
        <w:rPr>
          <w:rFonts w:ascii="Segoe UI" w:hAnsi="Segoe UI" w:cs="Segoe UI"/>
          <w:color w:val="24292E"/>
          <w:sz w:val="25"/>
          <w:szCs w:val="25"/>
        </w:rPr>
        <w:t>Aarthy</w:t>
      </w:r>
      <w:proofErr w:type="spellEnd"/>
      <w:r>
        <w:rPr>
          <w:rFonts w:ascii="Segoe UI" w:hAnsi="Segoe UI" w:cs="Segoe UI"/>
          <w:color w:val="24292E"/>
          <w:sz w:val="25"/>
          <w:szCs w:val="25"/>
        </w:rPr>
        <w:t xml:space="preserve"> </w:t>
      </w:r>
      <w:proofErr w:type="spellStart"/>
      <w:r>
        <w:rPr>
          <w:rFonts w:ascii="Segoe UI" w:hAnsi="Segoe UI" w:cs="Segoe UI"/>
          <w:color w:val="24292E"/>
          <w:sz w:val="25"/>
          <w:szCs w:val="25"/>
        </w:rPr>
        <w:t>Poornila</w:t>
      </w:r>
      <w:proofErr w:type="spellEnd"/>
      <w:r>
        <w:rPr>
          <w:rFonts w:ascii="Segoe UI" w:hAnsi="Segoe UI" w:cs="Segoe UI"/>
          <w:color w:val="24292E"/>
          <w:sz w:val="25"/>
          <w:szCs w:val="25"/>
        </w:rPr>
        <w:t xml:space="preserve">, A. (2018). </w:t>
      </w:r>
      <w:proofErr w:type="gramStart"/>
      <w:r>
        <w:rPr>
          <w:rFonts w:ascii="Segoe UI" w:hAnsi="Segoe UI" w:cs="Segoe UI"/>
          <w:color w:val="24292E"/>
          <w:sz w:val="25"/>
          <w:szCs w:val="25"/>
        </w:rPr>
        <w:t>In-depth training methods for breast cancer detection using medical imaging analysis).</w:t>
      </w:r>
      <w:proofErr w:type="gramEnd"/>
    </w:p>
    <w:p w:rsidR="00EA16F0" w:rsidRDefault="00EA16F0" w:rsidP="00EA16F0">
      <w:pPr>
        <w:pStyle w:val="NormalWeb"/>
        <w:shd w:val="clear" w:color="auto" w:fill="FFFFFF"/>
        <w:spacing w:before="0" w:beforeAutospacing="0" w:after="245" w:afterAutospacing="0"/>
        <w:rPr>
          <w:rFonts w:ascii="Segoe UI" w:hAnsi="Segoe UI" w:cs="Segoe UI"/>
          <w:color w:val="24292E"/>
          <w:sz w:val="25"/>
          <w:szCs w:val="25"/>
        </w:rPr>
      </w:pPr>
      <w:r>
        <w:rPr>
          <w:rFonts w:ascii="Segoe UI" w:hAnsi="Segoe UI" w:cs="Segoe UI"/>
          <w:color w:val="24292E"/>
          <w:sz w:val="25"/>
          <w:szCs w:val="25"/>
        </w:rPr>
        <w:t>Early detection can give patients more treatment options. To detect signs of cancer, breast tissue biopsies are stained to improve the nuclei and cytoplasm for microscopic examination. Pathologists then evaluate the extent of any abnormal structural change to determine if there are tumors.</w:t>
      </w:r>
    </w:p>
    <w:p w:rsidR="00EA16F0" w:rsidRDefault="00EA16F0" w:rsidP="00EA16F0">
      <w:pPr>
        <w:pStyle w:val="NormalWeb"/>
        <w:shd w:val="clear" w:color="auto" w:fill="FFFFFF"/>
        <w:spacing w:before="0" w:beforeAutospacing="0" w:after="245" w:afterAutospacing="0"/>
        <w:rPr>
          <w:rFonts w:ascii="Segoe UI" w:hAnsi="Segoe UI" w:cs="Segoe UI"/>
          <w:color w:val="24292E"/>
          <w:sz w:val="25"/>
          <w:szCs w:val="25"/>
        </w:rPr>
      </w:pPr>
      <w:r>
        <w:rPr>
          <w:rFonts w:ascii="Segoe UI" w:hAnsi="Segoe UI" w:cs="Segoe UI"/>
          <w:color w:val="24292E"/>
          <w:sz w:val="25"/>
          <w:szCs w:val="25"/>
        </w:rPr>
        <w:t>Architectural distortion is a very thin compaction of the breast tissue and may represent the earliest sign of cancer. Since radiologists are most likely not to notice this, over the years several approaches have been proposed for early detection, but none of them use deep learning methods.</w:t>
      </w:r>
    </w:p>
    <w:p w:rsidR="00EA16F0" w:rsidRDefault="00EA16F0" w:rsidP="00EA16F0">
      <w:pPr>
        <w:pStyle w:val="NormalWeb"/>
        <w:shd w:val="clear" w:color="auto" w:fill="FFFFFF"/>
        <w:spacing w:before="0" w:beforeAutospacing="0" w:after="245" w:afterAutospacing="0"/>
        <w:rPr>
          <w:rFonts w:ascii="Segoe UI" w:hAnsi="Segoe UI" w:cs="Segoe UI"/>
          <w:color w:val="24292E"/>
          <w:sz w:val="25"/>
          <w:szCs w:val="25"/>
        </w:rPr>
      </w:pPr>
      <w:r>
        <w:rPr>
          <w:rFonts w:ascii="Segoe UI" w:hAnsi="Segoe UI" w:cs="Segoe UI"/>
          <w:color w:val="24292E"/>
          <w:sz w:val="25"/>
          <w:szCs w:val="25"/>
        </w:rPr>
        <w:t xml:space="preserve">In its "Renaissance Epoch" Deep Learning has become the leading machine learning branch that has been used in many areas of human life for more than 10 years, including health care, a key requirement of deep learning methods is the data that the </w:t>
      </w:r>
      <w:proofErr w:type="spellStart"/>
      <w:r>
        <w:rPr>
          <w:rFonts w:ascii="Segoe UI" w:hAnsi="Segoe UI" w:cs="Segoe UI"/>
          <w:color w:val="24292E"/>
          <w:sz w:val="25"/>
          <w:szCs w:val="25"/>
        </w:rPr>
        <w:t>Kaggle</w:t>
      </w:r>
      <w:proofErr w:type="spellEnd"/>
      <w:r>
        <w:rPr>
          <w:rFonts w:ascii="Segoe UI" w:hAnsi="Segoe UI" w:cs="Segoe UI"/>
          <w:color w:val="24292E"/>
          <w:sz w:val="25"/>
          <w:szCs w:val="25"/>
        </w:rPr>
        <w:t xml:space="preserve"> platform presents in this </w:t>
      </w:r>
      <w:r w:rsidRPr="00EA16F0">
        <w:rPr>
          <w:rFonts w:ascii="Segoe UI" w:hAnsi="Segoe UI" w:cs="Segoe UI"/>
          <w:color w:val="24292E"/>
          <w:sz w:val="25"/>
          <w:szCs w:val="25"/>
        </w:rPr>
        <w:t>competition</w:t>
      </w:r>
      <w:r>
        <w:rPr>
          <w:rFonts w:ascii="Segoe UI" w:hAnsi="Segoe UI" w:cs="Segoe UI"/>
          <w:color w:val="24292E"/>
          <w:sz w:val="25"/>
          <w:szCs w:val="25"/>
        </w:rPr>
        <w:t xml:space="preserve"> to solve </w:t>
      </w:r>
      <w:proofErr w:type="spellStart"/>
      <w:r>
        <w:rPr>
          <w:rFonts w:ascii="Segoe UI" w:hAnsi="Segoe UI" w:cs="Segoe UI"/>
          <w:color w:val="24292E"/>
          <w:sz w:val="25"/>
          <w:szCs w:val="25"/>
        </w:rPr>
        <w:t>histopathological</w:t>
      </w:r>
      <w:proofErr w:type="spellEnd"/>
      <w:r>
        <w:rPr>
          <w:rFonts w:ascii="Segoe UI" w:hAnsi="Segoe UI" w:cs="Segoe UI"/>
          <w:color w:val="24292E"/>
          <w:sz w:val="25"/>
          <w:szCs w:val="25"/>
        </w:rPr>
        <w:t xml:space="preserve"> diagnosis of cancer.</w:t>
      </w:r>
    </w:p>
    <w:p w:rsidR="00EA16F0" w:rsidRPr="00EA16F0" w:rsidRDefault="00EA16F0" w:rsidP="00EA16F0">
      <w:pPr>
        <w:shd w:val="clear" w:color="auto" w:fill="FFFFFF"/>
        <w:spacing w:before="368" w:after="245" w:line="240" w:lineRule="auto"/>
        <w:outlineLvl w:val="2"/>
        <w:rPr>
          <w:rFonts w:ascii="Segoe UI" w:eastAsia="Times New Roman" w:hAnsi="Segoe UI" w:cs="Segoe UI"/>
          <w:b/>
          <w:bCs/>
          <w:color w:val="24292E"/>
          <w:sz w:val="30"/>
          <w:szCs w:val="30"/>
        </w:rPr>
      </w:pPr>
      <w:r w:rsidRPr="00EA16F0">
        <w:rPr>
          <w:rFonts w:ascii="Segoe UI" w:eastAsia="Times New Roman" w:hAnsi="Segoe UI" w:cs="Segoe UI"/>
          <w:b/>
          <w:bCs/>
          <w:color w:val="24292E"/>
          <w:sz w:val="30"/>
          <w:szCs w:val="30"/>
        </w:rPr>
        <w:t>Task</w:t>
      </w:r>
    </w:p>
    <w:p w:rsidR="00EA16F0" w:rsidRPr="00EA16F0" w:rsidRDefault="00EA16F0" w:rsidP="00EA16F0">
      <w:pPr>
        <w:shd w:val="clear" w:color="auto" w:fill="FFFFFF"/>
        <w:spacing w:after="245" w:line="240" w:lineRule="auto"/>
        <w:rPr>
          <w:rFonts w:ascii="Segoe UI" w:eastAsia="Times New Roman" w:hAnsi="Segoe UI" w:cs="Segoe UI"/>
          <w:color w:val="24292E"/>
          <w:sz w:val="25"/>
          <w:szCs w:val="25"/>
        </w:rPr>
      </w:pPr>
      <w:r w:rsidRPr="00EA16F0">
        <w:rPr>
          <w:rFonts w:ascii="Segoe UI" w:eastAsia="Times New Roman" w:hAnsi="Segoe UI" w:cs="Segoe UI"/>
          <w:b/>
          <w:bCs/>
          <w:i/>
          <w:iCs/>
          <w:color w:val="24292E"/>
          <w:sz w:val="25"/>
        </w:rPr>
        <w:t>What is the challenge?</w:t>
      </w:r>
    </w:p>
    <w:p w:rsidR="00EA16F0" w:rsidRPr="00EA16F0" w:rsidRDefault="00EA16F0" w:rsidP="00EA16F0">
      <w:pPr>
        <w:shd w:val="clear" w:color="auto" w:fill="FFFFFF"/>
        <w:spacing w:after="245" w:line="240" w:lineRule="auto"/>
        <w:rPr>
          <w:rFonts w:ascii="Segoe UI" w:eastAsia="Times New Roman" w:hAnsi="Segoe UI" w:cs="Segoe UI"/>
          <w:color w:val="24292E"/>
          <w:sz w:val="25"/>
          <w:szCs w:val="25"/>
        </w:rPr>
      </w:pPr>
      <w:r w:rsidRPr="00EA16F0">
        <w:rPr>
          <w:rFonts w:ascii="Segoe UI" w:eastAsia="Times New Roman" w:hAnsi="Segoe UI" w:cs="Segoe UI"/>
          <w:b/>
          <w:bCs/>
          <w:color w:val="24292E"/>
          <w:sz w:val="25"/>
        </w:rPr>
        <w:t xml:space="preserve">The task of classifying two-dimensional </w:t>
      </w:r>
      <w:proofErr w:type="gramStart"/>
      <w:r w:rsidRPr="00EA16F0">
        <w:rPr>
          <w:rFonts w:ascii="Segoe UI" w:eastAsia="Times New Roman" w:hAnsi="Segoe UI" w:cs="Segoe UI"/>
          <w:b/>
          <w:bCs/>
          <w:color w:val="24292E"/>
          <w:sz w:val="25"/>
        </w:rPr>
        <w:t>images</w:t>
      </w:r>
      <w:r w:rsidRPr="00EA16F0">
        <w:rPr>
          <w:rFonts w:ascii="Segoe UI" w:eastAsia="Times New Roman" w:hAnsi="Segoe UI" w:cs="Segoe UI"/>
          <w:color w:val="24292E"/>
          <w:sz w:val="25"/>
          <w:szCs w:val="25"/>
        </w:rPr>
        <w:t> . </w:t>
      </w:r>
      <w:proofErr w:type="gramEnd"/>
      <w:r w:rsidRPr="00EA16F0">
        <w:rPr>
          <w:rFonts w:ascii="Segoe UI" w:eastAsia="Times New Roman" w:hAnsi="Segoe UI" w:cs="Segoe UI"/>
          <w:color w:val="24292E"/>
          <w:sz w:val="25"/>
          <w:szCs w:val="25"/>
        </w:rPr>
        <w:t xml:space="preserve">It is necessary to determine the presence of metastases from digital </w:t>
      </w:r>
      <w:proofErr w:type="spellStart"/>
      <w:r w:rsidRPr="00EA16F0">
        <w:rPr>
          <w:rFonts w:ascii="Segoe UI" w:eastAsia="Times New Roman" w:hAnsi="Segoe UI" w:cs="Segoe UI"/>
          <w:color w:val="24292E"/>
          <w:sz w:val="25"/>
          <w:szCs w:val="25"/>
        </w:rPr>
        <w:t>histopathological</w:t>
      </w:r>
      <w:proofErr w:type="spellEnd"/>
      <w:r w:rsidRPr="00EA16F0">
        <w:rPr>
          <w:rFonts w:ascii="Segoe UI" w:eastAsia="Times New Roman" w:hAnsi="Segoe UI" w:cs="Segoe UI"/>
          <w:color w:val="24292E"/>
          <w:sz w:val="25"/>
          <w:szCs w:val="25"/>
        </w:rPr>
        <w:t xml:space="preserve"> images of 96x96 pixels. One of the key problems is that metastases can be as small as individual cells in a large area of ​​tissue.</w:t>
      </w:r>
    </w:p>
    <w:p w:rsidR="00EA16F0" w:rsidRDefault="00EA16F0" w:rsidP="00EA16F0">
      <w:pPr>
        <w:shd w:val="clear" w:color="auto" w:fill="FFFFFF"/>
        <w:spacing w:before="368" w:after="245" w:line="240" w:lineRule="auto"/>
        <w:outlineLvl w:val="3"/>
        <w:rPr>
          <w:rFonts w:ascii="Segoe UI" w:eastAsia="Times New Roman" w:hAnsi="Segoe UI" w:cs="Segoe UI"/>
          <w:b/>
          <w:bCs/>
          <w:color w:val="24292E"/>
          <w:sz w:val="25"/>
          <w:szCs w:val="25"/>
        </w:rPr>
      </w:pPr>
    </w:p>
    <w:p w:rsidR="00EA16F0" w:rsidRDefault="00EA16F0" w:rsidP="00EA16F0">
      <w:pPr>
        <w:shd w:val="clear" w:color="auto" w:fill="FFFFFF"/>
        <w:spacing w:before="368" w:after="245" w:line="240" w:lineRule="auto"/>
        <w:outlineLvl w:val="3"/>
        <w:rPr>
          <w:rFonts w:ascii="Segoe UI" w:eastAsia="Times New Roman" w:hAnsi="Segoe UI" w:cs="Segoe UI"/>
          <w:b/>
          <w:bCs/>
          <w:color w:val="24292E"/>
          <w:sz w:val="25"/>
          <w:szCs w:val="25"/>
        </w:rPr>
      </w:pPr>
    </w:p>
    <w:p w:rsidR="00EA16F0" w:rsidRPr="00EA16F0" w:rsidRDefault="00EA16F0" w:rsidP="00EA16F0">
      <w:pPr>
        <w:shd w:val="clear" w:color="auto" w:fill="FFFFFF"/>
        <w:spacing w:before="368" w:after="245" w:line="240" w:lineRule="auto"/>
        <w:outlineLvl w:val="3"/>
        <w:rPr>
          <w:rFonts w:ascii="Segoe UI" w:eastAsia="Times New Roman" w:hAnsi="Segoe UI" w:cs="Segoe UI"/>
          <w:b/>
          <w:bCs/>
          <w:color w:val="24292E"/>
          <w:sz w:val="25"/>
          <w:szCs w:val="25"/>
        </w:rPr>
      </w:pPr>
      <w:r w:rsidRPr="00EA16F0">
        <w:rPr>
          <w:rFonts w:ascii="Segoe UI" w:eastAsia="Times New Roman" w:hAnsi="Segoe UI" w:cs="Segoe UI"/>
          <w:b/>
          <w:bCs/>
          <w:color w:val="24292E"/>
          <w:sz w:val="25"/>
          <w:szCs w:val="25"/>
        </w:rPr>
        <w:t>What is known about the data?</w:t>
      </w:r>
    </w:p>
    <w:p w:rsidR="00EA16F0" w:rsidRPr="00EA16F0" w:rsidRDefault="00EA16F0" w:rsidP="00EA16F0">
      <w:pPr>
        <w:shd w:val="clear" w:color="auto" w:fill="FFFFFF"/>
        <w:spacing w:after="245" w:line="240" w:lineRule="auto"/>
        <w:rPr>
          <w:rFonts w:ascii="Segoe UI" w:eastAsia="Times New Roman" w:hAnsi="Segoe UI" w:cs="Segoe UI"/>
          <w:color w:val="24292E"/>
          <w:sz w:val="25"/>
          <w:szCs w:val="25"/>
        </w:rPr>
      </w:pPr>
      <w:proofErr w:type="spellStart"/>
      <w:r w:rsidRPr="00EA16F0">
        <w:rPr>
          <w:rFonts w:ascii="Segoe UI" w:eastAsia="Times New Roman" w:hAnsi="Segoe UI" w:cs="Segoe UI"/>
          <w:b/>
          <w:bCs/>
          <w:color w:val="24292E"/>
          <w:sz w:val="25"/>
        </w:rPr>
        <w:t>Histopathological</w:t>
      </w:r>
      <w:proofErr w:type="spellEnd"/>
      <w:r w:rsidRPr="00EA16F0">
        <w:rPr>
          <w:rFonts w:ascii="Segoe UI" w:eastAsia="Times New Roman" w:hAnsi="Segoe UI" w:cs="Segoe UI"/>
          <w:b/>
          <w:bCs/>
          <w:color w:val="24292E"/>
          <w:sz w:val="25"/>
        </w:rPr>
        <w:t xml:space="preserve"> images are microscopic images of vitreous lymph node slides stained with </w:t>
      </w:r>
      <w:proofErr w:type="spellStart"/>
      <w:r w:rsidRPr="00EA16F0">
        <w:rPr>
          <w:rFonts w:ascii="Segoe UI" w:eastAsia="Times New Roman" w:hAnsi="Segoe UI" w:cs="Segoe UI"/>
          <w:b/>
          <w:bCs/>
          <w:color w:val="24292E"/>
          <w:sz w:val="25"/>
        </w:rPr>
        <w:t>hematoxylin</w:t>
      </w:r>
      <w:proofErr w:type="spellEnd"/>
      <w:r w:rsidRPr="00EA16F0">
        <w:rPr>
          <w:rFonts w:ascii="Segoe UI" w:eastAsia="Times New Roman" w:hAnsi="Segoe UI" w:cs="Segoe UI"/>
          <w:b/>
          <w:bCs/>
          <w:color w:val="24292E"/>
          <w:sz w:val="25"/>
        </w:rPr>
        <w:t xml:space="preserve"> and eosin (H &amp; E)</w:t>
      </w:r>
      <w:r w:rsidRPr="00EA16F0">
        <w:rPr>
          <w:rFonts w:ascii="Segoe UI" w:eastAsia="Times New Roman" w:hAnsi="Segoe UI" w:cs="Segoe UI"/>
          <w:color w:val="24292E"/>
          <w:sz w:val="25"/>
          <w:szCs w:val="25"/>
        </w:rPr>
        <w:t xml:space="preserve">. This staining method is one of the most widely used in medical </w:t>
      </w:r>
      <w:proofErr w:type="gramStart"/>
      <w:r w:rsidRPr="00EA16F0">
        <w:rPr>
          <w:rFonts w:ascii="Segoe UI" w:eastAsia="Times New Roman" w:hAnsi="Segoe UI" w:cs="Segoe UI"/>
          <w:color w:val="24292E"/>
          <w:sz w:val="25"/>
          <w:szCs w:val="25"/>
        </w:rPr>
        <w:t>diagnostics,</w:t>
      </w:r>
      <w:proofErr w:type="gramEnd"/>
      <w:r w:rsidRPr="00EA16F0">
        <w:rPr>
          <w:rFonts w:ascii="Segoe UI" w:eastAsia="Times New Roman" w:hAnsi="Segoe UI" w:cs="Segoe UI"/>
          <w:color w:val="24292E"/>
          <w:sz w:val="25"/>
          <w:szCs w:val="25"/>
        </w:rPr>
        <w:t xml:space="preserve"> it stains in blue, violet and red. Dark blue - </w:t>
      </w:r>
      <w:proofErr w:type="spellStart"/>
      <w:r w:rsidRPr="00EA16F0">
        <w:rPr>
          <w:rFonts w:ascii="Segoe UI" w:eastAsia="Times New Roman" w:hAnsi="Segoe UI" w:cs="Segoe UI"/>
          <w:color w:val="24292E"/>
          <w:sz w:val="25"/>
          <w:szCs w:val="25"/>
        </w:rPr>
        <w:t>hematoxylin</w:t>
      </w:r>
      <w:proofErr w:type="spellEnd"/>
      <w:r w:rsidRPr="00EA16F0">
        <w:rPr>
          <w:rFonts w:ascii="Segoe UI" w:eastAsia="Times New Roman" w:hAnsi="Segoe UI" w:cs="Segoe UI"/>
          <w:color w:val="24292E"/>
          <w:sz w:val="25"/>
          <w:szCs w:val="25"/>
        </w:rPr>
        <w:t xml:space="preserve"> is associated with negatively charged substances, such as nucleic acids, Pink - eosin, with positively charged substances, such as amino acid side chains (most proteins). Typically, the nucleus is stained blue, while the cytoplasm and extracellular parts have different shades of pink.</w:t>
      </w:r>
    </w:p>
    <w:p w:rsidR="00EA16F0" w:rsidRPr="00EA16F0" w:rsidRDefault="00EA16F0" w:rsidP="00EA16F0">
      <w:pPr>
        <w:shd w:val="clear" w:color="auto" w:fill="FFFFFF"/>
        <w:spacing w:before="368" w:after="245" w:line="240" w:lineRule="auto"/>
        <w:outlineLvl w:val="3"/>
        <w:rPr>
          <w:rFonts w:ascii="Segoe UI" w:eastAsia="Times New Roman" w:hAnsi="Segoe UI" w:cs="Segoe UI"/>
          <w:b/>
          <w:bCs/>
          <w:color w:val="24292E"/>
          <w:sz w:val="25"/>
          <w:szCs w:val="25"/>
        </w:rPr>
      </w:pPr>
      <w:r w:rsidRPr="00EA16F0">
        <w:rPr>
          <w:rFonts w:ascii="Segoe UI" w:eastAsia="Times New Roman" w:hAnsi="Segoe UI" w:cs="Segoe UI"/>
          <w:b/>
          <w:bCs/>
          <w:color w:val="24292E"/>
          <w:sz w:val="25"/>
          <w:szCs w:val="25"/>
        </w:rPr>
        <w:t>What data is provided to solve the problem?</w:t>
      </w:r>
    </w:p>
    <w:p w:rsidR="00EA16F0" w:rsidRPr="00EA16F0" w:rsidRDefault="00EA16F0" w:rsidP="00EA16F0">
      <w:pPr>
        <w:shd w:val="clear" w:color="auto" w:fill="FFFFFF"/>
        <w:spacing w:after="245" w:line="240" w:lineRule="auto"/>
        <w:rPr>
          <w:rFonts w:ascii="Segoe UI" w:eastAsia="Times New Roman" w:hAnsi="Segoe UI" w:cs="Segoe UI"/>
          <w:color w:val="24292E"/>
          <w:sz w:val="25"/>
          <w:szCs w:val="25"/>
        </w:rPr>
      </w:pPr>
      <w:proofErr w:type="gramStart"/>
      <w:r w:rsidRPr="00EA16F0">
        <w:rPr>
          <w:rFonts w:ascii="Segoe UI" w:eastAsia="Times New Roman" w:hAnsi="Segoe UI" w:cs="Segoe UI"/>
          <w:b/>
          <w:bCs/>
          <w:color w:val="24292E"/>
          <w:sz w:val="25"/>
        </w:rPr>
        <w:t>220 thousand Training and 57 thousand.</w:t>
      </w:r>
      <w:proofErr w:type="gramEnd"/>
      <w:r w:rsidRPr="00EA16F0">
        <w:rPr>
          <w:rFonts w:ascii="Segoe UI" w:eastAsia="Times New Roman" w:hAnsi="Segoe UI" w:cs="Segoe UI"/>
          <w:b/>
          <w:bCs/>
          <w:color w:val="24292E"/>
          <w:sz w:val="25"/>
        </w:rPr>
        <w:t xml:space="preserve"> Evaluation </w:t>
      </w:r>
      <w:proofErr w:type="gramStart"/>
      <w:r w:rsidRPr="00EA16F0">
        <w:rPr>
          <w:rFonts w:ascii="Segoe UI" w:eastAsia="Times New Roman" w:hAnsi="Segoe UI" w:cs="Segoe UI"/>
          <w:b/>
          <w:bCs/>
          <w:color w:val="24292E"/>
          <w:sz w:val="25"/>
        </w:rPr>
        <w:t>images</w:t>
      </w:r>
      <w:r w:rsidRPr="00EA16F0">
        <w:rPr>
          <w:rFonts w:ascii="Segoe UI" w:eastAsia="Times New Roman" w:hAnsi="Segoe UI" w:cs="Segoe UI"/>
          <w:color w:val="24292E"/>
          <w:sz w:val="25"/>
          <w:szCs w:val="25"/>
        </w:rPr>
        <w:t> . </w:t>
      </w:r>
      <w:proofErr w:type="gramEnd"/>
      <w:r w:rsidRPr="00EA16F0">
        <w:rPr>
          <w:rFonts w:ascii="Segoe UI" w:eastAsia="Times New Roman" w:hAnsi="Segoe UI" w:cs="Segoe UI"/>
          <w:color w:val="24292E"/>
          <w:sz w:val="25"/>
          <w:szCs w:val="25"/>
        </w:rPr>
        <w:t>The data set is a subset of the</w:t>
      </w:r>
      <w:hyperlink r:id="rId5" w:history="1">
        <w:r w:rsidRPr="00EA16F0">
          <w:rPr>
            <w:rFonts w:ascii="Segoe UI" w:eastAsia="Times New Roman" w:hAnsi="Segoe UI" w:cs="Segoe UI"/>
            <w:color w:val="0366D6"/>
            <w:sz w:val="25"/>
            <w:u w:val="single"/>
          </w:rPr>
          <w:t> PCam</w:t>
        </w:r>
      </w:hyperlink>
      <w:r w:rsidRPr="00EA16F0">
        <w:rPr>
          <w:rFonts w:ascii="Segoe UI" w:eastAsia="Times New Roman" w:hAnsi="Segoe UI" w:cs="Segoe UI"/>
          <w:color w:val="24292E"/>
          <w:sz w:val="25"/>
          <w:szCs w:val="25"/>
        </w:rPr>
        <w:t> data</w:t>
      </w:r>
      <w:hyperlink r:id="rId6" w:history="1">
        <w:r w:rsidRPr="00EA16F0">
          <w:rPr>
            <w:rFonts w:ascii="Segoe UI" w:eastAsia="Times New Roman" w:hAnsi="Segoe UI" w:cs="Segoe UI"/>
            <w:color w:val="0366D6"/>
            <w:sz w:val="25"/>
            <w:u w:val="single"/>
          </w:rPr>
          <w:t> set</w:t>
        </w:r>
      </w:hyperlink>
      <w:r w:rsidRPr="00EA16F0">
        <w:rPr>
          <w:rFonts w:ascii="Segoe UI" w:eastAsia="Times New Roman" w:hAnsi="Segoe UI" w:cs="Segoe UI"/>
          <w:color w:val="24292E"/>
          <w:sz w:val="25"/>
          <w:szCs w:val="25"/>
        </w:rPr>
        <w:t> , and the only difference between the two is that all the duplicate images in the data provided to us were deleted. The PCam dataset is derived from the</w:t>
      </w:r>
      <w:r w:rsidRPr="00EA16F0">
        <w:rPr>
          <w:rFonts w:ascii="Segoe UI" w:eastAsia="Times New Roman" w:hAnsi="Segoe UI" w:cs="Segoe UI"/>
          <w:color w:val="0366D6"/>
          <w:sz w:val="25"/>
          <w:u w:val="single"/>
        </w:rPr>
        <w:t xml:space="preserve"> Camelyon16 Challenge </w:t>
      </w:r>
      <w:proofErr w:type="gramStart"/>
      <w:r w:rsidRPr="00EA16F0">
        <w:rPr>
          <w:rFonts w:ascii="Segoe UI" w:eastAsia="Times New Roman" w:hAnsi="Segoe UI" w:cs="Segoe UI"/>
          <w:color w:val="0366D6"/>
          <w:sz w:val="25"/>
          <w:u w:val="single"/>
        </w:rPr>
        <w:t>dataset</w:t>
      </w:r>
      <w:r w:rsidRPr="00EA16F0">
        <w:rPr>
          <w:rFonts w:ascii="Segoe UI" w:eastAsia="Times New Roman" w:hAnsi="Segoe UI" w:cs="Segoe UI"/>
          <w:color w:val="24292E"/>
          <w:sz w:val="25"/>
          <w:szCs w:val="25"/>
        </w:rPr>
        <w:t> ,</w:t>
      </w:r>
      <w:proofErr w:type="gramEnd"/>
      <w:r w:rsidRPr="00EA16F0">
        <w:rPr>
          <w:rFonts w:ascii="Segoe UI" w:eastAsia="Times New Roman" w:hAnsi="Segoe UI" w:cs="Segoe UI"/>
          <w:color w:val="24292E"/>
          <w:sz w:val="25"/>
          <w:szCs w:val="25"/>
        </w:rPr>
        <w:t xml:space="preserve"> which contains 400 H &amp; E-stained full slides of sentinel slides of lymph nodes, which were acquired and digitized at 2 different centers using a 40x objective. The PCam dataset, including this one, uses a 10-fold </w:t>
      </w:r>
      <w:proofErr w:type="spellStart"/>
      <w:r w:rsidRPr="00EA16F0">
        <w:rPr>
          <w:rFonts w:ascii="Segoe UI" w:eastAsia="Times New Roman" w:hAnsi="Segoe UI" w:cs="Segoe UI"/>
          <w:color w:val="24292E"/>
          <w:sz w:val="25"/>
          <w:szCs w:val="25"/>
        </w:rPr>
        <w:t>downsampling</w:t>
      </w:r>
      <w:proofErr w:type="spellEnd"/>
      <w:r w:rsidRPr="00EA16F0">
        <w:rPr>
          <w:rFonts w:ascii="Segoe UI" w:eastAsia="Times New Roman" w:hAnsi="Segoe UI" w:cs="Segoe UI"/>
          <w:color w:val="24292E"/>
          <w:sz w:val="25"/>
          <w:szCs w:val="25"/>
        </w:rPr>
        <w:t xml:space="preserve"> to increase the field of view, which gives the resulting pixel resolution of 2.43 microns.</w:t>
      </w:r>
    </w:p>
    <w:p w:rsidR="00EA16F0" w:rsidRPr="00EA16F0" w:rsidRDefault="00EA16F0" w:rsidP="00EA16F0">
      <w:pPr>
        <w:shd w:val="clear" w:color="auto" w:fill="FFFFFF"/>
        <w:spacing w:after="245" w:line="240" w:lineRule="auto"/>
        <w:rPr>
          <w:rFonts w:ascii="Segoe UI" w:eastAsia="Times New Roman" w:hAnsi="Segoe UI" w:cs="Segoe UI"/>
          <w:color w:val="24292E"/>
          <w:sz w:val="25"/>
          <w:szCs w:val="25"/>
        </w:rPr>
      </w:pPr>
      <w:r w:rsidRPr="00EA16F0">
        <w:rPr>
          <w:rFonts w:ascii="Segoe UI" w:eastAsia="Times New Roman" w:hAnsi="Segoe UI" w:cs="Segoe UI"/>
          <w:color w:val="24292E"/>
          <w:sz w:val="25"/>
          <w:szCs w:val="25"/>
        </w:rPr>
        <w:t xml:space="preserve">The sentinel lymph node is called the lymph node, into which the lymph outflow from the tumor is carried out </w:t>
      </w:r>
      <w:proofErr w:type="gramStart"/>
      <w:r w:rsidRPr="00EA16F0">
        <w:rPr>
          <w:rFonts w:ascii="Segoe UI" w:eastAsia="Times New Roman" w:hAnsi="Segoe UI" w:cs="Segoe UI"/>
          <w:color w:val="24292E"/>
          <w:sz w:val="25"/>
          <w:szCs w:val="25"/>
        </w:rPr>
        <w:t>first,</w:t>
      </w:r>
      <w:proofErr w:type="gramEnd"/>
      <w:r w:rsidRPr="00EA16F0">
        <w:rPr>
          <w:rFonts w:ascii="Segoe UI" w:eastAsia="Times New Roman" w:hAnsi="Segoe UI" w:cs="Segoe UI"/>
          <w:color w:val="24292E"/>
          <w:sz w:val="25"/>
          <w:szCs w:val="25"/>
        </w:rPr>
        <w:t xml:space="preserve"> therefore, it is primarily affected. In the literature, you can find two features that characterize SLN. The first is the lymph node nearest to the tumor, and the second is that the node is affected by metastases first.</w:t>
      </w:r>
    </w:p>
    <w:p w:rsidR="00EA16F0" w:rsidRPr="00EA16F0" w:rsidRDefault="00EA16F0" w:rsidP="00EA16F0">
      <w:pPr>
        <w:shd w:val="clear" w:color="auto" w:fill="FFFFFF"/>
        <w:spacing w:after="245" w:line="240" w:lineRule="auto"/>
        <w:rPr>
          <w:rFonts w:ascii="Segoe UI" w:eastAsia="Times New Roman" w:hAnsi="Segoe UI" w:cs="Segoe UI"/>
          <w:color w:val="24292E"/>
          <w:sz w:val="25"/>
          <w:szCs w:val="25"/>
        </w:rPr>
      </w:pPr>
      <w:r w:rsidRPr="00EA16F0">
        <w:rPr>
          <w:rFonts w:ascii="Segoe UI" w:eastAsia="Times New Roman" w:hAnsi="Segoe UI" w:cs="Segoe UI"/>
          <w:color w:val="24292E"/>
          <w:sz w:val="25"/>
          <w:szCs w:val="25"/>
        </w:rPr>
        <w:t>According to the description of the </w:t>
      </w:r>
      <w:hyperlink r:id="rId7" w:history="1">
        <w:r w:rsidRPr="00EA16F0">
          <w:rPr>
            <w:rFonts w:ascii="Segoe UI" w:eastAsia="Times New Roman" w:hAnsi="Segoe UI" w:cs="Segoe UI"/>
            <w:color w:val="0366D6"/>
            <w:sz w:val="25"/>
            <w:u w:val="single"/>
          </w:rPr>
          <w:t>data</w:t>
        </w:r>
      </w:hyperlink>
      <w:r w:rsidRPr="00EA16F0">
        <w:rPr>
          <w:rFonts w:ascii="Segoe UI" w:eastAsia="Times New Roman" w:hAnsi="Segoe UI" w:cs="Segoe UI"/>
          <w:color w:val="24292E"/>
          <w:sz w:val="25"/>
          <w:szCs w:val="25"/>
        </w:rPr>
        <w:t> , </w:t>
      </w:r>
      <w:r w:rsidRPr="00EA16F0">
        <w:rPr>
          <w:rFonts w:ascii="Segoe UI" w:eastAsia="Times New Roman" w:hAnsi="Segoe UI" w:cs="Segoe UI"/>
          <w:b/>
          <w:bCs/>
          <w:i/>
          <w:iCs/>
          <w:color w:val="24292E"/>
          <w:sz w:val="25"/>
        </w:rPr>
        <w:t>there is a 50/50 balance</w:t>
      </w:r>
      <w:r w:rsidRPr="00EA16F0">
        <w:rPr>
          <w:rFonts w:ascii="Segoe UI" w:eastAsia="Times New Roman" w:hAnsi="Segoe UI" w:cs="Segoe UI"/>
          <w:color w:val="24292E"/>
          <w:sz w:val="25"/>
          <w:szCs w:val="25"/>
        </w:rPr>
        <w:t> between positive and negative examples </w:t>
      </w:r>
      <w:r w:rsidRPr="00EA16F0">
        <w:rPr>
          <w:rFonts w:ascii="Segoe UI" w:eastAsia="Times New Roman" w:hAnsi="Segoe UI" w:cs="Segoe UI"/>
          <w:b/>
          <w:bCs/>
          <w:i/>
          <w:iCs/>
          <w:color w:val="24292E"/>
          <w:sz w:val="25"/>
        </w:rPr>
        <w:t xml:space="preserve">in the training and test </w:t>
      </w:r>
      <w:proofErr w:type="gramStart"/>
      <w:r w:rsidRPr="00EA16F0">
        <w:rPr>
          <w:rFonts w:ascii="Segoe UI" w:eastAsia="Times New Roman" w:hAnsi="Segoe UI" w:cs="Segoe UI"/>
          <w:b/>
          <w:bCs/>
          <w:i/>
          <w:iCs/>
          <w:color w:val="24292E"/>
          <w:sz w:val="25"/>
        </w:rPr>
        <w:t>subset</w:t>
      </w:r>
      <w:r w:rsidRPr="00EA16F0">
        <w:rPr>
          <w:rFonts w:ascii="Segoe UI" w:eastAsia="Times New Roman" w:hAnsi="Segoe UI" w:cs="Segoe UI"/>
          <w:i/>
          <w:iCs/>
          <w:color w:val="24292E"/>
          <w:sz w:val="25"/>
        </w:rPr>
        <w:t> . </w:t>
      </w:r>
      <w:proofErr w:type="gramEnd"/>
      <w:r w:rsidRPr="00EA16F0">
        <w:rPr>
          <w:rFonts w:ascii="Segoe UI" w:eastAsia="Times New Roman" w:hAnsi="Segoe UI" w:cs="Segoe UI"/>
          <w:i/>
          <w:iCs/>
          <w:color w:val="24292E"/>
          <w:sz w:val="25"/>
        </w:rPr>
        <w:t>However, the distribution of education is 60/40 (negatives / positives). A positive label means that there is at least one pixel of tumor tissue in the central area (32 x 32 pixels) of the image. </w:t>
      </w:r>
      <w:r w:rsidRPr="00EA16F0">
        <w:rPr>
          <w:rFonts w:ascii="Segoe UI" w:eastAsia="Times New Roman" w:hAnsi="Segoe UI" w:cs="Segoe UI"/>
          <w:b/>
          <w:bCs/>
          <w:i/>
          <w:iCs/>
          <w:color w:val="24292E"/>
          <w:sz w:val="25"/>
        </w:rPr>
        <w:t xml:space="preserve">Tumor tissue in a region distant from the center of the slide does not affect the </w:t>
      </w:r>
      <w:proofErr w:type="gramStart"/>
      <w:r w:rsidRPr="00EA16F0">
        <w:rPr>
          <w:rFonts w:ascii="Segoe UI" w:eastAsia="Times New Roman" w:hAnsi="Segoe UI" w:cs="Segoe UI"/>
          <w:b/>
          <w:bCs/>
          <w:i/>
          <w:iCs/>
          <w:color w:val="24292E"/>
          <w:sz w:val="25"/>
        </w:rPr>
        <w:t>label</w:t>
      </w:r>
      <w:r w:rsidRPr="00EA16F0">
        <w:rPr>
          <w:rFonts w:ascii="Segoe UI" w:eastAsia="Times New Roman" w:hAnsi="Segoe UI" w:cs="Segoe UI"/>
          <w:color w:val="24292E"/>
          <w:sz w:val="25"/>
          <w:szCs w:val="25"/>
        </w:rPr>
        <w:t> . </w:t>
      </w:r>
      <w:proofErr w:type="gramEnd"/>
      <w:r w:rsidRPr="00EA16F0">
        <w:rPr>
          <w:rFonts w:ascii="Segoe UI" w:eastAsia="Times New Roman" w:hAnsi="Segoe UI" w:cs="Segoe UI"/>
          <w:color w:val="24292E"/>
          <w:sz w:val="25"/>
          <w:szCs w:val="25"/>
        </w:rPr>
        <w:t>This means that a negatively tagged image may contain metastases in the central region. Thus, by cutting off the images in the central region, information will not be lost.</w:t>
      </w:r>
    </w:p>
    <w:p w:rsidR="00EA16F0" w:rsidRPr="00EA16F0" w:rsidRDefault="00EA16F0" w:rsidP="00EA16F0">
      <w:pPr>
        <w:shd w:val="clear" w:color="auto" w:fill="FFFFFF"/>
        <w:spacing w:after="245" w:line="240" w:lineRule="auto"/>
        <w:rPr>
          <w:rFonts w:ascii="Segoe UI" w:eastAsia="Times New Roman" w:hAnsi="Segoe UI" w:cs="Segoe UI"/>
          <w:color w:val="24292E"/>
          <w:sz w:val="25"/>
          <w:szCs w:val="25"/>
        </w:rPr>
      </w:pPr>
      <w:r w:rsidRPr="00EA16F0">
        <w:rPr>
          <w:rFonts w:ascii="Segoe UI" w:eastAsia="Times New Roman" w:hAnsi="Segoe UI" w:cs="Segoe UI"/>
          <w:b/>
          <w:bCs/>
          <w:color w:val="24292E"/>
          <w:sz w:val="25"/>
        </w:rPr>
        <w:t>Description of the provided images</w:t>
      </w:r>
      <w:r w:rsidRPr="00EA16F0">
        <w:rPr>
          <w:rFonts w:ascii="Segoe UI" w:eastAsia="Times New Roman" w:hAnsi="Segoe UI" w:cs="Segoe UI"/>
          <w:color w:val="24292E"/>
          <w:sz w:val="25"/>
          <w:szCs w:val="25"/>
        </w:rPr>
        <w:t> Format: TIF Resolution: 96x96 Channels: 3 Color depth: 8 Data type: Unsigned char Compression type: Jpeg</w:t>
      </w:r>
    </w:p>
    <w:p w:rsidR="00EA16F0" w:rsidRPr="00EA16F0" w:rsidRDefault="00EA16F0" w:rsidP="00EA16F0">
      <w:pPr>
        <w:spacing w:before="368" w:after="368" w:line="240" w:lineRule="auto"/>
        <w:rPr>
          <w:rFonts w:ascii="Times New Roman" w:eastAsia="Times New Roman" w:hAnsi="Times New Roman" w:cs="Times New Roman"/>
          <w:sz w:val="24"/>
          <w:szCs w:val="24"/>
        </w:rPr>
      </w:pPr>
      <w:r w:rsidRPr="00EA16F0">
        <w:rPr>
          <w:rFonts w:ascii="Times New Roman" w:eastAsia="Times New Roman" w:hAnsi="Times New Roman" w:cs="Times New Roman"/>
          <w:sz w:val="24"/>
          <w:szCs w:val="24"/>
        </w:rPr>
        <w:lastRenderedPageBreak/>
        <w:pict>
          <v:rect id="_x0000_i1025" style="width:0;height:3pt" o:hralign="center" o:hrstd="t" o:hrnoshade="t" o:hr="t" fillcolor="#24292e" stroked="f"/>
        </w:pict>
      </w:r>
    </w:p>
    <w:p w:rsidR="00EA16F0" w:rsidRPr="00EA16F0" w:rsidRDefault="00EA16F0" w:rsidP="00EA16F0">
      <w:pPr>
        <w:shd w:val="clear" w:color="auto" w:fill="FFFFFF"/>
        <w:spacing w:before="368" w:after="245" w:line="240" w:lineRule="auto"/>
        <w:outlineLvl w:val="2"/>
        <w:rPr>
          <w:rFonts w:ascii="Segoe UI" w:eastAsia="Times New Roman" w:hAnsi="Segoe UI" w:cs="Segoe UI"/>
          <w:b/>
          <w:bCs/>
          <w:color w:val="24292E"/>
          <w:sz w:val="30"/>
          <w:szCs w:val="30"/>
        </w:rPr>
      </w:pPr>
      <w:r w:rsidRPr="00EA16F0">
        <w:rPr>
          <w:rFonts w:ascii="Segoe UI" w:eastAsia="Times New Roman" w:hAnsi="Segoe UI" w:cs="Segoe UI"/>
          <w:b/>
          <w:bCs/>
          <w:color w:val="24292E"/>
          <w:sz w:val="30"/>
          <w:szCs w:val="30"/>
        </w:rPr>
        <w:t>How good is the data?</w:t>
      </w:r>
    </w:p>
    <w:p w:rsidR="00EA16F0" w:rsidRPr="00EA16F0" w:rsidRDefault="00EA16F0" w:rsidP="00EA16F0">
      <w:pPr>
        <w:shd w:val="clear" w:color="auto" w:fill="FFFFFF"/>
        <w:spacing w:after="245" w:line="240" w:lineRule="auto"/>
        <w:rPr>
          <w:rFonts w:ascii="Segoe UI" w:eastAsia="Times New Roman" w:hAnsi="Segoe UI" w:cs="Segoe UI"/>
          <w:color w:val="24292E"/>
          <w:sz w:val="25"/>
          <w:szCs w:val="25"/>
        </w:rPr>
      </w:pPr>
      <w:r w:rsidRPr="00EA16F0">
        <w:rPr>
          <w:rFonts w:ascii="Segoe UI" w:eastAsia="Times New Roman" w:hAnsi="Segoe UI" w:cs="Segoe UI"/>
          <w:color w:val="24292E"/>
          <w:sz w:val="25"/>
          <w:szCs w:val="25"/>
        </w:rPr>
        <w:t xml:space="preserve">This data set is a combination of two independent data sets collected at the University Medical Center </w:t>
      </w:r>
      <w:proofErr w:type="spellStart"/>
      <w:r w:rsidRPr="00EA16F0">
        <w:rPr>
          <w:rFonts w:ascii="Segoe UI" w:eastAsia="Times New Roman" w:hAnsi="Segoe UI" w:cs="Segoe UI"/>
          <w:color w:val="24292E"/>
          <w:sz w:val="25"/>
          <w:szCs w:val="25"/>
        </w:rPr>
        <w:t>Radboud</w:t>
      </w:r>
      <w:proofErr w:type="spellEnd"/>
      <w:r w:rsidRPr="00EA16F0">
        <w:rPr>
          <w:rFonts w:ascii="Segoe UI" w:eastAsia="Times New Roman" w:hAnsi="Segoe UI" w:cs="Segoe UI"/>
          <w:color w:val="24292E"/>
          <w:sz w:val="25"/>
          <w:szCs w:val="25"/>
        </w:rPr>
        <w:t xml:space="preserve"> (Nijmegen, the Netherlands) and the University Medical Center Utrecht (Utrecht, the Netherlands). </w:t>
      </w:r>
      <w:proofErr w:type="gramStart"/>
      <w:r w:rsidRPr="00EA16F0">
        <w:rPr>
          <w:rFonts w:ascii="Segoe UI" w:eastAsia="Times New Roman" w:hAnsi="Segoe UI" w:cs="Segoe UI"/>
          <w:color w:val="24292E"/>
          <w:sz w:val="25"/>
          <w:szCs w:val="25"/>
        </w:rPr>
        <w:t>images</w:t>
      </w:r>
      <w:proofErr w:type="gramEnd"/>
      <w:r w:rsidRPr="00EA16F0">
        <w:rPr>
          <w:rFonts w:ascii="Segoe UI" w:eastAsia="Times New Roman" w:hAnsi="Segoe UI" w:cs="Segoe UI"/>
          <w:color w:val="24292E"/>
          <w:sz w:val="25"/>
          <w:szCs w:val="25"/>
        </w:rPr>
        <w:t xml:space="preserve"> to identify metastases. However, with these samples of small images, some important information could be lost.</w:t>
      </w:r>
    </w:p>
    <w:p w:rsidR="00EA16F0" w:rsidRPr="00EA16F0" w:rsidRDefault="00EA16F0" w:rsidP="00EA16F0">
      <w:pPr>
        <w:shd w:val="clear" w:color="auto" w:fill="FFFFFF"/>
        <w:spacing w:after="245" w:line="240" w:lineRule="auto"/>
        <w:rPr>
          <w:rFonts w:ascii="Segoe UI" w:eastAsia="Times New Roman" w:hAnsi="Segoe UI" w:cs="Segoe UI"/>
          <w:color w:val="24292E"/>
          <w:sz w:val="25"/>
          <w:szCs w:val="25"/>
        </w:rPr>
      </w:pPr>
      <w:r w:rsidRPr="00EA16F0">
        <w:rPr>
          <w:rFonts w:ascii="Segoe UI" w:eastAsia="Times New Roman" w:hAnsi="Segoe UI" w:cs="Segoe UI"/>
          <w:color w:val="24292E"/>
          <w:sz w:val="25"/>
          <w:szCs w:val="25"/>
        </w:rPr>
        <w:t>According to the description of the data, the data set is devoid of duplicates. However, this was not confirmed by testing.</w:t>
      </w:r>
    </w:p>
    <w:p w:rsidR="00EA16F0" w:rsidRPr="00EA16F0" w:rsidRDefault="00EA16F0" w:rsidP="00EA16F0">
      <w:pPr>
        <w:shd w:val="clear" w:color="auto" w:fill="FFFFFF"/>
        <w:spacing w:after="245" w:line="240" w:lineRule="auto"/>
        <w:rPr>
          <w:rFonts w:ascii="Segoe UI" w:eastAsia="Times New Roman" w:hAnsi="Segoe UI" w:cs="Segoe UI"/>
          <w:color w:val="24292E"/>
          <w:sz w:val="25"/>
          <w:szCs w:val="25"/>
        </w:rPr>
      </w:pPr>
      <w:r w:rsidRPr="00EA16F0">
        <w:rPr>
          <w:rFonts w:ascii="Segoe UI" w:eastAsia="Times New Roman" w:hAnsi="Segoe UI" w:cs="Segoe UI"/>
          <w:color w:val="24292E"/>
          <w:sz w:val="25"/>
          <w:szCs w:val="25"/>
        </w:rPr>
        <w:t xml:space="preserve">For the entire data set, when the slide level label was unclear during the H &amp; E dyed glass test, an additional WSI film layer with a sequential tissue cut </w:t>
      </w:r>
      <w:proofErr w:type="spellStart"/>
      <w:r w:rsidRPr="00EA16F0">
        <w:rPr>
          <w:rFonts w:ascii="Segoe UI" w:eastAsia="Times New Roman" w:hAnsi="Segoe UI" w:cs="Segoe UI"/>
          <w:color w:val="24292E"/>
          <w:sz w:val="25"/>
          <w:szCs w:val="25"/>
        </w:rPr>
        <w:t>immunohistochemically</w:t>
      </w:r>
      <w:proofErr w:type="spellEnd"/>
      <w:r w:rsidRPr="00EA16F0">
        <w:rPr>
          <w:rFonts w:ascii="Segoe UI" w:eastAsia="Times New Roman" w:hAnsi="Segoe UI" w:cs="Segoe UI"/>
          <w:color w:val="24292E"/>
          <w:sz w:val="25"/>
          <w:szCs w:val="25"/>
        </w:rPr>
        <w:t xml:space="preserve"> stained for </w:t>
      </w:r>
      <w:proofErr w:type="spellStart"/>
      <w:r w:rsidRPr="00EA16F0">
        <w:rPr>
          <w:rFonts w:ascii="Segoe UI" w:eastAsia="Times New Roman" w:hAnsi="Segoe UI" w:cs="Segoe UI"/>
          <w:color w:val="24292E"/>
          <w:sz w:val="25"/>
          <w:szCs w:val="25"/>
        </w:rPr>
        <w:t>cytokeratin</w:t>
      </w:r>
      <w:proofErr w:type="spellEnd"/>
      <w:r w:rsidRPr="00EA16F0">
        <w:rPr>
          <w:rFonts w:ascii="Segoe UI" w:eastAsia="Times New Roman" w:hAnsi="Segoe UI" w:cs="Segoe UI"/>
          <w:color w:val="24292E"/>
          <w:sz w:val="25"/>
          <w:szCs w:val="25"/>
        </w:rPr>
        <w:t xml:space="preserve"> was used to confirm the classification.</w:t>
      </w:r>
    </w:p>
    <w:p w:rsidR="00EA16F0" w:rsidRPr="00EA16F0" w:rsidRDefault="00EA16F0" w:rsidP="00EA16F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5"/>
          <w:szCs w:val="25"/>
        </w:rPr>
      </w:pPr>
      <w:hyperlink r:id="rId8" w:history="1">
        <w:r w:rsidRPr="00EA16F0">
          <w:rPr>
            <w:rFonts w:ascii="Segoe UI" w:eastAsia="Times New Roman" w:hAnsi="Segoe UI" w:cs="Segoe UI"/>
            <w:color w:val="0366D6"/>
            <w:sz w:val="25"/>
            <w:u w:val="single"/>
          </w:rPr>
          <w:t>https://academic.oup.com/gigascience/article/7/6/giy065/5026175</w:t>
        </w:r>
      </w:hyperlink>
    </w:p>
    <w:p w:rsidR="00EA16F0" w:rsidRPr="00EA16F0" w:rsidRDefault="00EA16F0" w:rsidP="00EA16F0">
      <w:pPr>
        <w:shd w:val="clear" w:color="auto" w:fill="FFFFFF"/>
        <w:spacing w:after="245" w:line="240" w:lineRule="auto"/>
        <w:rPr>
          <w:rFonts w:ascii="Segoe UI" w:eastAsia="Times New Roman" w:hAnsi="Segoe UI" w:cs="Segoe UI"/>
          <w:color w:val="24292E"/>
          <w:sz w:val="25"/>
          <w:szCs w:val="25"/>
        </w:rPr>
      </w:pPr>
      <w:r w:rsidRPr="00EA16F0">
        <w:rPr>
          <w:rFonts w:ascii="Segoe UI" w:eastAsia="Times New Roman" w:hAnsi="Segoe UI" w:cs="Segoe UI"/>
          <w:color w:val="24292E"/>
          <w:sz w:val="25"/>
          <w:szCs w:val="25"/>
        </w:rPr>
        <w:t xml:space="preserve">All the vitreous slides included in the CAMELYON dataset were part of the usual clinical diagnosis, which means that the data is of diagnostic quality. However, during the scanning process, scanning may fail or result in out-of-focus images. As a quality control measure, all slides were manually checked after scanning. The test was conducted by an experienced technician (QM and NS for UMCU, MH or </w:t>
      </w:r>
      <w:proofErr w:type="spellStart"/>
      <w:r w:rsidRPr="00EA16F0">
        <w:rPr>
          <w:rFonts w:ascii="Segoe UI" w:eastAsia="Times New Roman" w:hAnsi="Segoe UI" w:cs="Segoe UI"/>
          <w:color w:val="24292E"/>
          <w:sz w:val="25"/>
          <w:szCs w:val="25"/>
        </w:rPr>
        <w:t>R.vd.L</w:t>
      </w:r>
      <w:proofErr w:type="spellEnd"/>
      <w:r w:rsidRPr="00EA16F0">
        <w:rPr>
          <w:rFonts w:ascii="Segoe UI" w:eastAsia="Times New Roman" w:hAnsi="Segoe UI" w:cs="Segoe UI"/>
          <w:color w:val="24292E"/>
          <w:sz w:val="25"/>
          <w:szCs w:val="25"/>
        </w:rPr>
        <w:t>. for other centers) to assess the quality of the scan.</w:t>
      </w:r>
    </w:p>
    <w:p w:rsidR="006503AF" w:rsidRDefault="006503AF"/>
    <w:sectPr w:rsidR="006503AF" w:rsidSect="006503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FF0F68"/>
    <w:multiLevelType w:val="multilevel"/>
    <w:tmpl w:val="802E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EA16F0"/>
    <w:rsid w:val="006503AF"/>
    <w:rsid w:val="00A363BF"/>
    <w:rsid w:val="00EA1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3AF"/>
  </w:style>
  <w:style w:type="paragraph" w:styleId="Heading1">
    <w:name w:val="heading 1"/>
    <w:basedOn w:val="Normal"/>
    <w:next w:val="Normal"/>
    <w:link w:val="Heading1Char"/>
    <w:uiPriority w:val="9"/>
    <w:qFormat/>
    <w:rsid w:val="00EA16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A16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A16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6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16F0"/>
    <w:rPr>
      <w:b/>
      <w:bCs/>
    </w:rPr>
  </w:style>
  <w:style w:type="character" w:styleId="Hyperlink">
    <w:name w:val="Hyperlink"/>
    <w:basedOn w:val="DefaultParagraphFont"/>
    <w:uiPriority w:val="99"/>
    <w:semiHidden/>
    <w:unhideWhenUsed/>
    <w:rsid w:val="00EA16F0"/>
    <w:rPr>
      <w:color w:val="0000FF"/>
      <w:u w:val="single"/>
    </w:rPr>
  </w:style>
  <w:style w:type="character" w:customStyle="1" w:styleId="Heading3Char">
    <w:name w:val="Heading 3 Char"/>
    <w:basedOn w:val="DefaultParagraphFont"/>
    <w:link w:val="Heading3"/>
    <w:uiPriority w:val="9"/>
    <w:rsid w:val="00EA16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A16F0"/>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EA16F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A16F0"/>
    <w:rPr>
      <w:i/>
      <w:iCs/>
    </w:rPr>
  </w:style>
</w:styles>
</file>

<file path=word/webSettings.xml><?xml version="1.0" encoding="utf-8"?>
<w:webSettings xmlns:r="http://schemas.openxmlformats.org/officeDocument/2006/relationships" xmlns:w="http://schemas.openxmlformats.org/wordprocessingml/2006/main">
  <w:divs>
    <w:div w:id="50731525">
      <w:bodyDiv w:val="1"/>
      <w:marLeft w:val="0"/>
      <w:marRight w:val="0"/>
      <w:marTop w:val="0"/>
      <w:marBottom w:val="0"/>
      <w:divBdr>
        <w:top w:val="none" w:sz="0" w:space="0" w:color="auto"/>
        <w:left w:val="none" w:sz="0" w:space="0" w:color="auto"/>
        <w:bottom w:val="none" w:sz="0" w:space="0" w:color="auto"/>
        <w:right w:val="none" w:sz="0" w:space="0" w:color="auto"/>
      </w:divBdr>
    </w:div>
    <w:div w:id="727261569">
      <w:bodyDiv w:val="1"/>
      <w:marLeft w:val="0"/>
      <w:marRight w:val="0"/>
      <w:marTop w:val="0"/>
      <w:marBottom w:val="0"/>
      <w:divBdr>
        <w:top w:val="none" w:sz="0" w:space="0" w:color="auto"/>
        <w:left w:val="none" w:sz="0" w:space="0" w:color="auto"/>
        <w:bottom w:val="none" w:sz="0" w:space="0" w:color="auto"/>
        <w:right w:val="none" w:sz="0" w:space="0" w:color="auto"/>
      </w:divBdr>
    </w:div>
    <w:div w:id="815806905">
      <w:bodyDiv w:val="1"/>
      <w:marLeft w:val="0"/>
      <w:marRight w:val="0"/>
      <w:marTop w:val="0"/>
      <w:marBottom w:val="0"/>
      <w:divBdr>
        <w:top w:val="none" w:sz="0" w:space="0" w:color="auto"/>
        <w:left w:val="none" w:sz="0" w:space="0" w:color="auto"/>
        <w:bottom w:val="none" w:sz="0" w:space="0" w:color="auto"/>
        <w:right w:val="none" w:sz="0" w:space="0" w:color="auto"/>
      </w:divBdr>
    </w:div>
    <w:div w:id="151495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gigascience/article/7/6/giy065/5026175" TargetMode="External"/><Relationship Id="rId3" Type="http://schemas.openxmlformats.org/officeDocument/2006/relationships/settings" Target="settings.xml"/><Relationship Id="rId7" Type="http://schemas.openxmlformats.org/officeDocument/2006/relationships/hyperlink" Target="https://www.kaggle.com/c/histopathologic-cancer-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sveeling/pcam" TargetMode="External"/><Relationship Id="rId5" Type="http://schemas.openxmlformats.org/officeDocument/2006/relationships/hyperlink" Target="https://github.com/basveeling/pc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2019-03-09T19:26:00Z</dcterms:created>
  <dcterms:modified xsi:type="dcterms:W3CDTF">2019-03-09T19:41:00Z</dcterms:modified>
</cp:coreProperties>
</file>