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617" w:rsidRPr="00161617" w:rsidRDefault="00161617" w:rsidP="00161617">
      <w:pPr>
        <w:rPr>
          <w:rStyle w:val="IntenseReference"/>
          <w:rFonts w:ascii="Times New Roman" w:hAnsi="Times New Roman" w:cs="Times New Roman"/>
          <w:color w:val="1F4E79" w:themeColor="accent1" w:themeShade="80"/>
          <w:sz w:val="28"/>
        </w:rPr>
      </w:pPr>
      <w:r w:rsidRPr="00161617">
        <w:rPr>
          <w:rStyle w:val="IntenseReference"/>
          <w:rFonts w:ascii="Times New Roman" w:hAnsi="Times New Roman" w:cs="Times New Roman"/>
          <w:color w:val="1F4E79" w:themeColor="accent1" w:themeShade="80"/>
          <w:sz w:val="28"/>
        </w:rPr>
        <w:t xml:space="preserve">Objectives </w:t>
      </w:r>
    </w:p>
    <w:p w:rsidR="00161617" w:rsidRPr="003270C7" w:rsidRDefault="00161617" w:rsidP="00161617">
      <w:pPr>
        <w:pStyle w:val="ListParagraph"/>
        <w:numPr>
          <w:ilvl w:val="0"/>
          <w:numId w:val="1"/>
        </w:numPr>
        <w:rPr>
          <w:rFonts w:ascii="Times New Roman" w:hAnsi="Times New Roman" w:cs="Times New Roman"/>
          <w:sz w:val="24"/>
        </w:rPr>
      </w:pPr>
      <w:r w:rsidRPr="003270C7">
        <w:rPr>
          <w:rFonts w:ascii="Times New Roman" w:hAnsi="Times New Roman" w:cs="Times New Roman"/>
          <w:sz w:val="24"/>
        </w:rPr>
        <w:t>Understand the concept of Universal Gates (NAND &amp; NOR)</w:t>
      </w:r>
    </w:p>
    <w:p w:rsidR="00161617" w:rsidRPr="003270C7" w:rsidRDefault="00161617" w:rsidP="00161617">
      <w:pPr>
        <w:pStyle w:val="ListParagraph"/>
        <w:numPr>
          <w:ilvl w:val="0"/>
          <w:numId w:val="1"/>
        </w:numPr>
        <w:rPr>
          <w:rFonts w:ascii="Times New Roman" w:hAnsi="Times New Roman" w:cs="Times New Roman"/>
          <w:sz w:val="24"/>
        </w:rPr>
      </w:pPr>
      <w:r w:rsidRPr="003270C7">
        <w:rPr>
          <w:rFonts w:ascii="Times New Roman" w:hAnsi="Times New Roman" w:cs="Times New Roman"/>
          <w:sz w:val="24"/>
        </w:rPr>
        <w:t>Implement the basic logic gates using universal gates</w:t>
      </w:r>
    </w:p>
    <w:p w:rsidR="00161617" w:rsidRPr="003270C7" w:rsidRDefault="00161617" w:rsidP="00161617">
      <w:pPr>
        <w:pStyle w:val="ListParagraph"/>
        <w:numPr>
          <w:ilvl w:val="0"/>
          <w:numId w:val="1"/>
        </w:numPr>
        <w:rPr>
          <w:rFonts w:ascii="Times New Roman" w:hAnsi="Times New Roman" w:cs="Times New Roman"/>
          <w:sz w:val="24"/>
        </w:rPr>
      </w:pPr>
      <w:r w:rsidRPr="003270C7">
        <w:rPr>
          <w:rFonts w:ascii="Times New Roman" w:hAnsi="Times New Roman" w:cs="Times New Roman"/>
          <w:sz w:val="24"/>
        </w:rPr>
        <w:t xml:space="preserve">Implement </w:t>
      </w:r>
      <w:proofErr w:type="spellStart"/>
      <w:r w:rsidRPr="003270C7">
        <w:rPr>
          <w:rFonts w:ascii="Times New Roman" w:hAnsi="Times New Roman" w:cs="Times New Roman"/>
          <w:sz w:val="24"/>
        </w:rPr>
        <w:t>boolean</w:t>
      </w:r>
      <w:proofErr w:type="spellEnd"/>
      <w:r w:rsidRPr="003270C7">
        <w:rPr>
          <w:rFonts w:ascii="Times New Roman" w:hAnsi="Times New Roman" w:cs="Times New Roman"/>
          <w:sz w:val="24"/>
        </w:rPr>
        <w:t xml:space="preserve"> functions using universal gates</w:t>
      </w:r>
    </w:p>
    <w:p w:rsidR="003818E8" w:rsidRDefault="00161617" w:rsidP="00161617">
      <w:pPr>
        <w:pStyle w:val="ListParagraph"/>
        <w:numPr>
          <w:ilvl w:val="0"/>
          <w:numId w:val="1"/>
        </w:numPr>
        <w:rPr>
          <w:rFonts w:ascii="Times New Roman" w:hAnsi="Times New Roman" w:cs="Times New Roman"/>
          <w:sz w:val="24"/>
        </w:rPr>
      </w:pPr>
      <w:r w:rsidRPr="003270C7">
        <w:rPr>
          <w:rFonts w:ascii="Times New Roman" w:hAnsi="Times New Roman" w:cs="Times New Roman"/>
          <w:sz w:val="24"/>
        </w:rPr>
        <w:t>Understand gate level minimization</w:t>
      </w:r>
    </w:p>
    <w:p w:rsidR="000978B2" w:rsidRPr="000978B2" w:rsidRDefault="000978B2" w:rsidP="000978B2">
      <w:pPr>
        <w:ind w:left="360"/>
        <w:rPr>
          <w:rFonts w:ascii="Times New Roman" w:hAnsi="Times New Roman" w:cs="Times New Roman"/>
          <w:sz w:val="24"/>
        </w:rPr>
      </w:pPr>
    </w:p>
    <w:p w:rsidR="000978B2" w:rsidRPr="000978B2" w:rsidRDefault="000978B2" w:rsidP="000978B2">
      <w:pPr>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Theory</w:t>
      </w:r>
    </w:p>
    <w:p w:rsidR="000978B2" w:rsidRPr="000978B2" w:rsidRDefault="000978B2" w:rsidP="000978B2">
      <w:pPr>
        <w:jc w:val="both"/>
        <w:rPr>
          <w:rFonts w:ascii="Times New Roman" w:hAnsi="Times New Roman" w:cs="Times New Roman"/>
          <w:b/>
          <w:sz w:val="24"/>
        </w:rPr>
      </w:pPr>
      <w:r w:rsidRPr="000978B2">
        <w:rPr>
          <w:rFonts w:ascii="Times New Roman" w:hAnsi="Times New Roman" w:cs="Times New Roman"/>
          <w:b/>
          <w:sz w:val="24"/>
        </w:rPr>
        <w:t>Universal Gates:</w:t>
      </w:r>
    </w:p>
    <w:p w:rsidR="000978B2" w:rsidRDefault="000978B2" w:rsidP="000978B2">
      <w:pPr>
        <w:jc w:val="both"/>
        <w:rPr>
          <w:rFonts w:ascii="Times New Roman" w:hAnsi="Times New Roman" w:cs="Times New Roman"/>
          <w:sz w:val="24"/>
        </w:rPr>
      </w:pPr>
      <w:r w:rsidRPr="000978B2">
        <w:rPr>
          <w:rFonts w:ascii="Times New Roman" w:hAnsi="Times New Roman" w:cs="Times New Roman"/>
          <w:sz w:val="24"/>
        </w:rPr>
        <w:t>A universal gate is a gate which can implement any Boolean function without need to use any other gate type. NAND and NOR gates are universal gates. These two gates can build all the basic gates: AND, OR, NOR, NOT, XOR &amp; XNOR. In practice, this is advantageous since NAND and NOR gates are economical and easier to fabricate and are the basic gates used in all IC digital logic families. Using NAND and NOR gates and De Morgan's Theorems different basic gates &amp; EX-OR gates are realized. NAND gate is the AND gate connected to the inverter. Also, the NOR gate is the OR gate connected to the inverter.</w:t>
      </w:r>
    </w:p>
    <w:p w:rsidR="00885514" w:rsidRDefault="00885514" w:rsidP="000978B2">
      <w:pPr>
        <w:jc w:val="both"/>
        <w:rPr>
          <w:rFonts w:ascii="Times New Roman" w:hAnsi="Times New Roman" w:cs="Times New Roman"/>
          <w:sz w:val="24"/>
        </w:rPr>
      </w:pPr>
    </w:p>
    <w:p w:rsidR="00DC2413" w:rsidRPr="00DC2413" w:rsidRDefault="00DC2413" w:rsidP="000978B2">
      <w:pPr>
        <w:jc w:val="both"/>
        <w:rPr>
          <w:rFonts w:ascii="Times New Roman" w:hAnsi="Times New Roman" w:cs="Times New Roman"/>
          <w:sz w:val="28"/>
        </w:rPr>
      </w:pPr>
      <w:r w:rsidRPr="00DC2413">
        <w:rPr>
          <w:rFonts w:ascii="Times New Roman" w:hAnsi="Times New Roman" w:cs="Times New Roman"/>
          <w:b/>
          <w:sz w:val="24"/>
        </w:rPr>
        <w:t>Figure C1</w:t>
      </w:r>
      <w:r w:rsidRPr="00DC2413">
        <w:rPr>
          <w:rFonts w:ascii="Times New Roman" w:hAnsi="Times New Roman" w:cs="Times New Roman"/>
          <w:sz w:val="24"/>
        </w:rPr>
        <w:t xml:space="preserve"> shows the implementation of NOT, AND &amp; OR gates using only NAND gates</w:t>
      </w:r>
    </w:p>
    <w:p w:rsidR="00776A8C" w:rsidRDefault="00776A8C" w:rsidP="00776A8C">
      <w:pPr>
        <w:jc w:val="center"/>
        <w:rPr>
          <w:rFonts w:ascii="Times New Roman" w:hAnsi="Times New Roman" w:cs="Times New Roman"/>
          <w:sz w:val="24"/>
        </w:rPr>
      </w:pPr>
      <w:r w:rsidRPr="00776A8C">
        <w:rPr>
          <w:rFonts w:ascii="Times New Roman" w:hAnsi="Times New Roman" w:cs="Times New Roman"/>
          <w:sz w:val="24"/>
        </w:rPr>
        <w:drawing>
          <wp:inline distT="0" distB="0" distL="0" distR="0" wp14:anchorId="5AF5C683" wp14:editId="5F86FE8F">
            <wp:extent cx="3048000" cy="83183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6021" cy="850401"/>
                    </a:xfrm>
                    <a:prstGeom prst="rect">
                      <a:avLst/>
                    </a:prstGeom>
                  </pic:spPr>
                </pic:pic>
              </a:graphicData>
            </a:graphic>
          </wp:inline>
        </w:drawing>
      </w:r>
    </w:p>
    <w:p w:rsidR="00DC2413" w:rsidRPr="00DC2413" w:rsidRDefault="00DC2413" w:rsidP="00776A8C">
      <w:pPr>
        <w:jc w:val="center"/>
        <w:rPr>
          <w:rFonts w:ascii="Times New Roman" w:hAnsi="Times New Roman" w:cs="Times New Roman"/>
          <w:i/>
          <w:sz w:val="24"/>
        </w:rPr>
      </w:pPr>
      <w:r w:rsidRPr="00DC2413">
        <w:rPr>
          <w:rFonts w:ascii="Times New Roman" w:hAnsi="Times New Roman" w:cs="Times New Roman"/>
          <w:i/>
          <w:sz w:val="24"/>
        </w:rPr>
        <w:t>Fig: Implementation of NOT gate using NAND gate</w:t>
      </w:r>
    </w:p>
    <w:p w:rsidR="00763149" w:rsidRDefault="00763149" w:rsidP="00776A8C">
      <w:pPr>
        <w:jc w:val="center"/>
        <w:rPr>
          <w:rFonts w:ascii="Times New Roman" w:hAnsi="Times New Roman" w:cs="Times New Roman"/>
          <w:sz w:val="24"/>
        </w:rPr>
      </w:pPr>
      <w:r w:rsidRPr="00763149">
        <w:rPr>
          <w:rFonts w:ascii="Times New Roman" w:hAnsi="Times New Roman" w:cs="Times New Roman"/>
          <w:sz w:val="24"/>
        </w:rPr>
        <w:drawing>
          <wp:inline distT="0" distB="0" distL="0" distR="0" wp14:anchorId="75C3CEF8" wp14:editId="275A4A2E">
            <wp:extent cx="3095625" cy="727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1502" cy="764427"/>
                    </a:xfrm>
                    <a:prstGeom prst="rect">
                      <a:avLst/>
                    </a:prstGeom>
                  </pic:spPr>
                </pic:pic>
              </a:graphicData>
            </a:graphic>
          </wp:inline>
        </w:drawing>
      </w:r>
    </w:p>
    <w:p w:rsidR="00DC2413" w:rsidRPr="00DC2413" w:rsidRDefault="00DC2413" w:rsidP="00DC2413">
      <w:pPr>
        <w:jc w:val="center"/>
        <w:rPr>
          <w:rFonts w:ascii="Times New Roman" w:hAnsi="Times New Roman" w:cs="Times New Roman"/>
          <w:i/>
        </w:rPr>
      </w:pPr>
      <w:r w:rsidRPr="00DC2413">
        <w:rPr>
          <w:rFonts w:ascii="Times New Roman" w:hAnsi="Times New Roman" w:cs="Times New Roman"/>
          <w:i/>
        </w:rPr>
        <w:t xml:space="preserve">Fig: Implementation of </w:t>
      </w:r>
      <w:r w:rsidRPr="00DC2413">
        <w:rPr>
          <w:rFonts w:ascii="Times New Roman" w:hAnsi="Times New Roman" w:cs="Times New Roman"/>
          <w:i/>
        </w:rPr>
        <w:t>AND</w:t>
      </w:r>
      <w:r w:rsidRPr="00DC2413">
        <w:rPr>
          <w:rFonts w:ascii="Times New Roman" w:hAnsi="Times New Roman" w:cs="Times New Roman"/>
          <w:i/>
        </w:rPr>
        <w:t xml:space="preserve"> gate using NAND gate</w:t>
      </w:r>
    </w:p>
    <w:p w:rsidR="00DC2413" w:rsidRPr="000978B2" w:rsidRDefault="00DC2413" w:rsidP="00776A8C">
      <w:pPr>
        <w:jc w:val="center"/>
        <w:rPr>
          <w:rFonts w:ascii="Times New Roman" w:hAnsi="Times New Roman" w:cs="Times New Roman"/>
          <w:sz w:val="24"/>
        </w:rPr>
      </w:pPr>
      <w:r w:rsidRPr="00DC2413">
        <w:rPr>
          <w:rFonts w:ascii="Times New Roman" w:hAnsi="Times New Roman" w:cs="Times New Roman"/>
          <w:sz w:val="24"/>
        </w:rPr>
        <w:drawing>
          <wp:inline distT="0" distB="0" distL="0" distR="0" wp14:anchorId="06F32F2B" wp14:editId="52BB4C4A">
            <wp:extent cx="3171825" cy="10291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6899" cy="1050263"/>
                    </a:xfrm>
                    <a:prstGeom prst="rect">
                      <a:avLst/>
                    </a:prstGeom>
                  </pic:spPr>
                </pic:pic>
              </a:graphicData>
            </a:graphic>
          </wp:inline>
        </w:drawing>
      </w:r>
    </w:p>
    <w:p w:rsidR="00DC2413" w:rsidRDefault="00DC2413" w:rsidP="00DC2413">
      <w:pPr>
        <w:jc w:val="center"/>
        <w:rPr>
          <w:rFonts w:ascii="Times New Roman" w:hAnsi="Times New Roman" w:cs="Times New Roman"/>
          <w:i/>
        </w:rPr>
      </w:pPr>
      <w:r w:rsidRPr="00DC2413">
        <w:rPr>
          <w:rFonts w:ascii="Times New Roman" w:hAnsi="Times New Roman" w:cs="Times New Roman"/>
          <w:i/>
        </w:rPr>
        <w:t>Fig: Implementation of</w:t>
      </w:r>
      <w:r w:rsidRPr="00DC2413">
        <w:rPr>
          <w:rFonts w:ascii="Times New Roman" w:hAnsi="Times New Roman" w:cs="Times New Roman"/>
          <w:i/>
        </w:rPr>
        <w:t xml:space="preserve"> OR </w:t>
      </w:r>
      <w:r w:rsidRPr="00DC2413">
        <w:rPr>
          <w:rFonts w:ascii="Times New Roman" w:hAnsi="Times New Roman" w:cs="Times New Roman"/>
          <w:i/>
        </w:rPr>
        <w:t>gate using NAND gate</w:t>
      </w:r>
    </w:p>
    <w:p w:rsidR="00DC2413" w:rsidRPr="00DC2413" w:rsidRDefault="00DC2413" w:rsidP="00DC2413">
      <w:pPr>
        <w:jc w:val="center"/>
        <w:rPr>
          <w:rFonts w:ascii="Times New Roman" w:hAnsi="Times New Roman" w:cs="Times New Roman"/>
          <w:i/>
          <w:sz w:val="24"/>
        </w:rPr>
      </w:pPr>
      <w:r w:rsidRPr="00DC2413">
        <w:rPr>
          <w:rFonts w:ascii="Times New Roman" w:hAnsi="Times New Roman" w:cs="Times New Roman"/>
          <w:b/>
          <w:i/>
          <w:sz w:val="24"/>
        </w:rPr>
        <w:t>Figure C1</w:t>
      </w:r>
      <w:r w:rsidRPr="00DC2413">
        <w:rPr>
          <w:rFonts w:ascii="Times New Roman" w:hAnsi="Times New Roman" w:cs="Times New Roman"/>
          <w:i/>
          <w:sz w:val="24"/>
        </w:rPr>
        <w:t>: NAND as a universal gate</w:t>
      </w:r>
    </w:p>
    <w:p w:rsidR="00161617" w:rsidRDefault="00161617" w:rsidP="00161617">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lastRenderedPageBreak/>
        <w:t>Equipment List</w:t>
      </w:r>
    </w:p>
    <w:p w:rsidR="003270C7" w:rsidRPr="003270C7" w:rsidRDefault="003270C7" w:rsidP="003270C7">
      <w:pPr>
        <w:pStyle w:val="ListParagraph"/>
        <w:numPr>
          <w:ilvl w:val="0"/>
          <w:numId w:val="2"/>
        </w:numPr>
        <w:rPr>
          <w:rFonts w:ascii="Times New Roman" w:hAnsi="Times New Roman" w:cs="Times New Roman"/>
          <w:sz w:val="24"/>
        </w:rPr>
      </w:pPr>
      <w:r w:rsidRPr="003270C7">
        <w:rPr>
          <w:rFonts w:ascii="Times New Roman" w:hAnsi="Times New Roman" w:cs="Times New Roman"/>
          <w:sz w:val="24"/>
        </w:rPr>
        <w:t>Trainer Board</w:t>
      </w:r>
    </w:p>
    <w:p w:rsidR="003270C7" w:rsidRPr="003270C7" w:rsidRDefault="003270C7" w:rsidP="003270C7">
      <w:pPr>
        <w:pStyle w:val="ListParagraph"/>
        <w:numPr>
          <w:ilvl w:val="0"/>
          <w:numId w:val="2"/>
        </w:numPr>
        <w:rPr>
          <w:rFonts w:ascii="Times New Roman" w:hAnsi="Times New Roman" w:cs="Times New Roman"/>
          <w:sz w:val="24"/>
        </w:rPr>
      </w:pPr>
      <w:r w:rsidRPr="003270C7">
        <w:rPr>
          <w:rFonts w:ascii="Times New Roman" w:hAnsi="Times New Roman" w:cs="Times New Roman"/>
          <w:sz w:val="24"/>
        </w:rPr>
        <w:t>IC 7400 Quadruple 2-input NAND gates</w:t>
      </w:r>
    </w:p>
    <w:p w:rsidR="003270C7" w:rsidRPr="003270C7" w:rsidRDefault="003270C7" w:rsidP="003270C7">
      <w:pPr>
        <w:pStyle w:val="ListParagraph"/>
        <w:numPr>
          <w:ilvl w:val="0"/>
          <w:numId w:val="2"/>
        </w:numPr>
        <w:rPr>
          <w:rFonts w:ascii="Times New Roman" w:hAnsi="Times New Roman" w:cs="Times New Roman"/>
          <w:b/>
          <w:bCs/>
          <w:smallCaps/>
          <w:color w:val="1F4E79" w:themeColor="accent1" w:themeShade="80"/>
          <w:spacing w:val="5"/>
          <w:sz w:val="32"/>
        </w:rPr>
      </w:pPr>
      <w:r w:rsidRPr="003270C7">
        <w:rPr>
          <w:rFonts w:ascii="Times New Roman" w:hAnsi="Times New Roman" w:cs="Times New Roman"/>
          <w:sz w:val="24"/>
        </w:rPr>
        <w:t>IC 7402 Quadruple 2-input NOR gates</w:t>
      </w:r>
    </w:p>
    <w:p w:rsidR="003270C7" w:rsidRDefault="003270C7" w:rsidP="003270C7">
      <w:pPr>
        <w:rPr>
          <w:rStyle w:val="IntenseReference"/>
          <w:rFonts w:ascii="Times New Roman" w:hAnsi="Times New Roman" w:cs="Times New Roman"/>
          <w:color w:val="1F4E79" w:themeColor="accent1" w:themeShade="80"/>
          <w:sz w:val="32"/>
        </w:rPr>
      </w:pPr>
    </w:p>
    <w:p w:rsidR="003270C7" w:rsidRDefault="003270C7" w:rsidP="003270C7">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Circuit Diagram</w:t>
      </w:r>
    </w:p>
    <w:p w:rsidR="00987E00" w:rsidRPr="00044B0B" w:rsidRDefault="00987E00" w:rsidP="00987E00">
      <w:pPr>
        <w:jc w:val="center"/>
        <w:rPr>
          <w:rFonts w:ascii="Times New Roman" w:hAnsi="Times New Roman" w:cs="Times New Roman"/>
          <w:i/>
        </w:rPr>
      </w:pPr>
      <w:r w:rsidRPr="00044B0B">
        <w:rPr>
          <w:rFonts w:ascii="Times New Roman" w:hAnsi="Times New Roman" w:cs="Times New Roman"/>
          <w:i/>
        </w:rPr>
        <w:t>Figure F1: Implementation of XOR and XNOR using NAND gates</w:t>
      </w:r>
    </w:p>
    <w:p w:rsidR="00044B0B" w:rsidRPr="00044B0B" w:rsidRDefault="00044B0B" w:rsidP="00987E00">
      <w:pPr>
        <w:jc w:val="center"/>
        <w:rPr>
          <w:rStyle w:val="IntenseReference"/>
          <w:rFonts w:ascii="Times New Roman" w:hAnsi="Times New Roman" w:cs="Times New Roman"/>
          <w:i/>
          <w:color w:val="1F4E79" w:themeColor="accent1" w:themeShade="80"/>
          <w:sz w:val="28"/>
        </w:rPr>
      </w:pPr>
      <w:r w:rsidRPr="00044B0B">
        <w:rPr>
          <w:rFonts w:ascii="Times New Roman" w:hAnsi="Times New Roman" w:cs="Times New Roman"/>
          <w:i/>
        </w:rPr>
        <w:t>Figure F2: Implementation of NOT, AND, OR, XOR and XNOR using NOR gates</w:t>
      </w:r>
    </w:p>
    <w:p w:rsidR="003270C7" w:rsidRDefault="003270C7" w:rsidP="003270C7">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Data &amp; Table</w:t>
      </w:r>
    </w:p>
    <w:tbl>
      <w:tblPr>
        <w:tblStyle w:val="GridTable4-Accent5"/>
        <w:tblW w:w="0" w:type="auto"/>
        <w:jc w:val="center"/>
        <w:tblLook w:val="04A0" w:firstRow="1" w:lastRow="0" w:firstColumn="1" w:lastColumn="0" w:noHBand="0" w:noVBand="1"/>
      </w:tblPr>
      <w:tblGrid>
        <w:gridCol w:w="895"/>
        <w:gridCol w:w="900"/>
        <w:gridCol w:w="900"/>
        <w:gridCol w:w="1651"/>
        <w:gridCol w:w="2039"/>
        <w:gridCol w:w="2070"/>
      </w:tblGrid>
      <w:tr w:rsidR="00680710" w:rsidTr="00853F04">
        <w:trPr>
          <w:cnfStyle w:val="100000000000" w:firstRow="1" w:lastRow="0" w:firstColumn="0" w:lastColumn="0" w:oddVBand="0" w:evenVBand="0" w:oddHBand="0"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895" w:type="dxa"/>
          </w:tcPr>
          <w:p w:rsidR="00680710" w:rsidRPr="000978B2" w:rsidRDefault="00680710" w:rsidP="00853F04">
            <w:pPr>
              <w:spacing w:line="360" w:lineRule="auto"/>
              <w:jc w:val="center"/>
              <w:rPr>
                <w:rStyle w:val="IntenseReference"/>
                <w:rFonts w:ascii="Times New Roman" w:hAnsi="Times New Roman" w:cs="Times New Roman"/>
                <w:b/>
                <w:color w:val="FFFFFF" w:themeColor="background1"/>
                <w:sz w:val="24"/>
              </w:rPr>
            </w:pPr>
            <w:r w:rsidRPr="000978B2">
              <w:rPr>
                <w:rStyle w:val="IntenseReference"/>
                <w:rFonts w:ascii="Times New Roman" w:hAnsi="Times New Roman" w:cs="Times New Roman"/>
                <w:b/>
                <w:color w:val="FFFFFF" w:themeColor="background1"/>
                <w:sz w:val="24"/>
              </w:rPr>
              <w:t>A</w:t>
            </w:r>
          </w:p>
        </w:tc>
        <w:tc>
          <w:tcPr>
            <w:tcW w:w="900" w:type="dxa"/>
          </w:tcPr>
          <w:p w:rsidR="00680710" w:rsidRPr="000978B2" w:rsidRDefault="00680710" w:rsidP="00853F0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b/>
                <w:color w:val="FFFFFF" w:themeColor="background1"/>
                <w:sz w:val="24"/>
              </w:rPr>
            </w:pPr>
            <w:r w:rsidRPr="000978B2">
              <w:rPr>
                <w:rStyle w:val="IntenseReference"/>
                <w:rFonts w:ascii="Times New Roman" w:hAnsi="Times New Roman" w:cs="Times New Roman"/>
                <w:b/>
                <w:color w:val="FFFFFF" w:themeColor="background1"/>
                <w:sz w:val="24"/>
              </w:rPr>
              <w:t>B</w:t>
            </w:r>
          </w:p>
        </w:tc>
        <w:tc>
          <w:tcPr>
            <w:tcW w:w="900" w:type="dxa"/>
          </w:tcPr>
          <w:p w:rsidR="00680710" w:rsidRPr="000978B2" w:rsidRDefault="00680710" w:rsidP="00853F0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b/>
                <w:color w:val="FFFFFF" w:themeColor="background1"/>
                <w:sz w:val="24"/>
              </w:rPr>
            </w:pPr>
            <w:r w:rsidRPr="000978B2">
              <w:rPr>
                <w:rStyle w:val="IntenseReference"/>
                <w:rFonts w:ascii="Times New Roman" w:hAnsi="Times New Roman" w:cs="Times New Roman"/>
                <w:b/>
                <w:color w:val="FFFFFF" w:themeColor="background1"/>
                <w:sz w:val="24"/>
              </w:rPr>
              <w:t>C</w:t>
            </w:r>
          </w:p>
        </w:tc>
        <w:tc>
          <w:tcPr>
            <w:tcW w:w="1651" w:type="dxa"/>
          </w:tcPr>
          <w:p w:rsidR="00680710" w:rsidRPr="000978B2" w:rsidRDefault="00680710" w:rsidP="00853F0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b/>
                <w:color w:val="FFFFFF" w:themeColor="background1"/>
                <w:sz w:val="24"/>
              </w:rPr>
            </w:pPr>
            <w:r w:rsidRPr="000978B2">
              <w:rPr>
                <w:rStyle w:val="IntenseReference"/>
                <w:rFonts w:ascii="Times New Roman" w:hAnsi="Times New Roman" w:cs="Times New Roman"/>
                <w:b/>
                <w:color w:val="FFFFFF" w:themeColor="background1"/>
                <w:sz w:val="24"/>
              </w:rPr>
              <w:t>I</w:t>
            </w:r>
            <w:r w:rsidRPr="000978B2">
              <w:rPr>
                <w:rStyle w:val="IntenseReference"/>
                <w:rFonts w:ascii="Times New Roman" w:hAnsi="Times New Roman" w:cs="Times New Roman"/>
                <w:b/>
                <w:color w:val="FFFFFF" w:themeColor="background1"/>
                <w:sz w:val="24"/>
                <w:vertAlign w:val="subscript"/>
              </w:rPr>
              <w:t>1</w:t>
            </w:r>
            <w:r w:rsidRPr="000978B2">
              <w:rPr>
                <w:rStyle w:val="IntenseReference"/>
                <w:rFonts w:ascii="Times New Roman" w:hAnsi="Times New Roman" w:cs="Times New Roman"/>
                <w:b/>
                <w:color w:val="FFFFFF" w:themeColor="background1"/>
                <w:sz w:val="24"/>
              </w:rPr>
              <w:t>=AC</w:t>
            </w:r>
          </w:p>
        </w:tc>
        <w:tc>
          <w:tcPr>
            <w:tcW w:w="2039" w:type="dxa"/>
          </w:tcPr>
          <w:p w:rsidR="00680710" w:rsidRPr="000978B2" w:rsidRDefault="00680710" w:rsidP="00853F0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b/>
                <w:color w:val="FFFFFF" w:themeColor="background1"/>
                <w:sz w:val="24"/>
              </w:rPr>
            </w:pPr>
            <w:r w:rsidRPr="000978B2">
              <w:rPr>
                <w:rStyle w:val="IntenseReference"/>
                <w:rFonts w:ascii="Times New Roman" w:hAnsi="Times New Roman" w:cs="Times New Roman"/>
                <w:b/>
                <w:color w:val="FFFFFF" w:themeColor="background1"/>
                <w:sz w:val="24"/>
              </w:rPr>
              <w:t>I</w:t>
            </w:r>
            <w:r w:rsidRPr="000978B2">
              <w:rPr>
                <w:rStyle w:val="IntenseReference"/>
                <w:rFonts w:ascii="Times New Roman" w:hAnsi="Times New Roman" w:cs="Times New Roman"/>
                <w:b/>
                <w:color w:val="FFFFFF" w:themeColor="background1"/>
                <w:sz w:val="24"/>
                <w:vertAlign w:val="subscript"/>
              </w:rPr>
              <w:t>2</w:t>
            </w:r>
            <w:r w:rsidRPr="000978B2">
              <w:rPr>
                <w:rStyle w:val="IntenseReference"/>
                <w:rFonts w:ascii="Times New Roman" w:hAnsi="Times New Roman" w:cs="Times New Roman"/>
                <w:b/>
                <w:color w:val="FFFFFF" w:themeColor="background1"/>
                <w:sz w:val="24"/>
              </w:rPr>
              <w:t>=BC’</w:t>
            </w:r>
          </w:p>
        </w:tc>
        <w:tc>
          <w:tcPr>
            <w:tcW w:w="2070" w:type="dxa"/>
          </w:tcPr>
          <w:p w:rsidR="00680710" w:rsidRPr="000978B2" w:rsidRDefault="00680710" w:rsidP="00853F0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b/>
                <w:color w:val="FFFFFF" w:themeColor="background1"/>
                <w:sz w:val="24"/>
              </w:rPr>
            </w:pPr>
            <w:r w:rsidRPr="000978B2">
              <w:rPr>
                <w:rStyle w:val="IntenseReference"/>
                <w:rFonts w:ascii="Times New Roman" w:hAnsi="Times New Roman" w:cs="Times New Roman"/>
                <w:b/>
                <w:color w:val="FFFFFF" w:themeColor="background1"/>
                <w:sz w:val="24"/>
              </w:rPr>
              <w:t>F= I</w:t>
            </w:r>
            <w:r w:rsidRPr="000978B2">
              <w:rPr>
                <w:rStyle w:val="IntenseReference"/>
                <w:rFonts w:ascii="Times New Roman" w:hAnsi="Times New Roman" w:cs="Times New Roman"/>
                <w:b/>
                <w:color w:val="FFFFFF" w:themeColor="background1"/>
                <w:sz w:val="24"/>
                <w:vertAlign w:val="subscript"/>
              </w:rPr>
              <w:t>1</w:t>
            </w:r>
            <w:r w:rsidRPr="000978B2">
              <w:rPr>
                <w:rStyle w:val="IntenseReference"/>
                <w:rFonts w:ascii="Times New Roman" w:hAnsi="Times New Roman" w:cs="Times New Roman"/>
                <w:b/>
                <w:color w:val="FFFFFF" w:themeColor="background1"/>
                <w:sz w:val="24"/>
              </w:rPr>
              <w:t xml:space="preserve"> + I</w:t>
            </w:r>
            <w:r w:rsidRPr="000978B2">
              <w:rPr>
                <w:rStyle w:val="IntenseReference"/>
                <w:rFonts w:ascii="Times New Roman" w:hAnsi="Times New Roman" w:cs="Times New Roman"/>
                <w:b/>
                <w:color w:val="FFFFFF" w:themeColor="background1"/>
                <w:sz w:val="24"/>
                <w:vertAlign w:val="subscript"/>
              </w:rPr>
              <w:t>2</w:t>
            </w:r>
          </w:p>
        </w:tc>
      </w:tr>
      <w:tr w:rsidR="00680710" w:rsidTr="00853F04">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895" w:type="dxa"/>
          </w:tcPr>
          <w:p w:rsidR="00680710" w:rsidRPr="000978B2" w:rsidRDefault="00680710" w:rsidP="00853F04">
            <w:pPr>
              <w:spacing w:line="360" w:lineRule="auto"/>
              <w:jc w:val="center"/>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0</w:t>
            </w:r>
          </w:p>
        </w:tc>
        <w:tc>
          <w:tcPr>
            <w:tcW w:w="900" w:type="dxa"/>
          </w:tcPr>
          <w:p w:rsidR="00680710" w:rsidRPr="000978B2" w:rsidRDefault="00680710"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900" w:type="dxa"/>
          </w:tcPr>
          <w:p w:rsidR="00680710" w:rsidRPr="000978B2" w:rsidRDefault="00680710"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1651"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39"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70"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0</w:t>
            </w:r>
          </w:p>
        </w:tc>
      </w:tr>
      <w:tr w:rsidR="00680710" w:rsidTr="00853F04">
        <w:trPr>
          <w:trHeight w:val="256"/>
          <w:jc w:val="center"/>
        </w:trPr>
        <w:tc>
          <w:tcPr>
            <w:cnfStyle w:val="001000000000" w:firstRow="0" w:lastRow="0" w:firstColumn="1" w:lastColumn="0" w:oddVBand="0" w:evenVBand="0" w:oddHBand="0" w:evenHBand="0" w:firstRowFirstColumn="0" w:firstRowLastColumn="0" w:lastRowFirstColumn="0" w:lastRowLastColumn="0"/>
            <w:tcW w:w="895" w:type="dxa"/>
          </w:tcPr>
          <w:p w:rsidR="00680710" w:rsidRPr="000978B2" w:rsidRDefault="00680710" w:rsidP="00853F04">
            <w:pPr>
              <w:spacing w:line="360" w:lineRule="auto"/>
              <w:jc w:val="center"/>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0</w:t>
            </w:r>
          </w:p>
        </w:tc>
        <w:tc>
          <w:tcPr>
            <w:tcW w:w="900" w:type="dxa"/>
          </w:tcPr>
          <w:p w:rsidR="00680710" w:rsidRPr="000978B2" w:rsidRDefault="00680710"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900" w:type="dxa"/>
          </w:tcPr>
          <w:p w:rsidR="00680710" w:rsidRPr="000978B2" w:rsidRDefault="00680710"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1651"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39"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70"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0</w:t>
            </w:r>
          </w:p>
        </w:tc>
      </w:tr>
      <w:tr w:rsidR="00680710" w:rsidTr="00853F04">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895" w:type="dxa"/>
          </w:tcPr>
          <w:p w:rsidR="00680710" w:rsidRPr="000978B2" w:rsidRDefault="00680710" w:rsidP="00853F04">
            <w:pPr>
              <w:spacing w:line="360" w:lineRule="auto"/>
              <w:jc w:val="center"/>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0</w:t>
            </w:r>
          </w:p>
        </w:tc>
        <w:tc>
          <w:tcPr>
            <w:tcW w:w="900" w:type="dxa"/>
          </w:tcPr>
          <w:p w:rsidR="00680710" w:rsidRPr="000978B2" w:rsidRDefault="00680710"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900" w:type="dxa"/>
          </w:tcPr>
          <w:p w:rsidR="00680710" w:rsidRPr="000978B2" w:rsidRDefault="00680710"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1651"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39"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2070"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1</w:t>
            </w:r>
          </w:p>
        </w:tc>
      </w:tr>
      <w:tr w:rsidR="00680710" w:rsidTr="00853F04">
        <w:trPr>
          <w:trHeight w:val="256"/>
          <w:jc w:val="center"/>
        </w:trPr>
        <w:tc>
          <w:tcPr>
            <w:cnfStyle w:val="001000000000" w:firstRow="0" w:lastRow="0" w:firstColumn="1" w:lastColumn="0" w:oddVBand="0" w:evenVBand="0" w:oddHBand="0" w:evenHBand="0" w:firstRowFirstColumn="0" w:firstRowLastColumn="0" w:lastRowFirstColumn="0" w:lastRowLastColumn="0"/>
            <w:tcW w:w="895" w:type="dxa"/>
          </w:tcPr>
          <w:p w:rsidR="00680710" w:rsidRPr="000978B2" w:rsidRDefault="00680710" w:rsidP="00853F04">
            <w:pPr>
              <w:spacing w:line="360" w:lineRule="auto"/>
              <w:jc w:val="center"/>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0</w:t>
            </w:r>
          </w:p>
        </w:tc>
        <w:tc>
          <w:tcPr>
            <w:tcW w:w="900" w:type="dxa"/>
          </w:tcPr>
          <w:p w:rsidR="00680710" w:rsidRPr="000978B2" w:rsidRDefault="00680710"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900" w:type="dxa"/>
          </w:tcPr>
          <w:p w:rsidR="00680710" w:rsidRPr="000978B2" w:rsidRDefault="00680710"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1651"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39"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70"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0</w:t>
            </w:r>
          </w:p>
        </w:tc>
      </w:tr>
      <w:tr w:rsidR="00680710" w:rsidTr="00853F04">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895" w:type="dxa"/>
          </w:tcPr>
          <w:p w:rsidR="00680710" w:rsidRPr="000978B2" w:rsidRDefault="00680710" w:rsidP="00853F04">
            <w:pPr>
              <w:spacing w:line="360" w:lineRule="auto"/>
              <w:jc w:val="center"/>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1</w:t>
            </w:r>
          </w:p>
        </w:tc>
        <w:tc>
          <w:tcPr>
            <w:tcW w:w="900" w:type="dxa"/>
          </w:tcPr>
          <w:p w:rsidR="00680710" w:rsidRPr="000978B2" w:rsidRDefault="00680710"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900" w:type="dxa"/>
          </w:tcPr>
          <w:p w:rsidR="00680710" w:rsidRPr="000978B2" w:rsidRDefault="00680710"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1651"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39"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70"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0</w:t>
            </w:r>
          </w:p>
        </w:tc>
      </w:tr>
      <w:tr w:rsidR="00680710" w:rsidTr="00853F04">
        <w:trPr>
          <w:trHeight w:val="256"/>
          <w:jc w:val="center"/>
        </w:trPr>
        <w:tc>
          <w:tcPr>
            <w:cnfStyle w:val="001000000000" w:firstRow="0" w:lastRow="0" w:firstColumn="1" w:lastColumn="0" w:oddVBand="0" w:evenVBand="0" w:oddHBand="0" w:evenHBand="0" w:firstRowFirstColumn="0" w:firstRowLastColumn="0" w:lastRowFirstColumn="0" w:lastRowLastColumn="0"/>
            <w:tcW w:w="895" w:type="dxa"/>
          </w:tcPr>
          <w:p w:rsidR="00680710" w:rsidRPr="000978B2" w:rsidRDefault="00680710" w:rsidP="00853F04">
            <w:pPr>
              <w:spacing w:line="360" w:lineRule="auto"/>
              <w:jc w:val="center"/>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1</w:t>
            </w:r>
          </w:p>
        </w:tc>
        <w:tc>
          <w:tcPr>
            <w:tcW w:w="900" w:type="dxa"/>
          </w:tcPr>
          <w:p w:rsidR="00680710" w:rsidRPr="000978B2" w:rsidRDefault="00680710"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900" w:type="dxa"/>
          </w:tcPr>
          <w:p w:rsidR="00680710" w:rsidRPr="000978B2" w:rsidRDefault="00680710"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1651"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2039"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70"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1</w:t>
            </w:r>
          </w:p>
        </w:tc>
      </w:tr>
      <w:tr w:rsidR="00680710" w:rsidTr="00853F04">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895" w:type="dxa"/>
          </w:tcPr>
          <w:p w:rsidR="00680710" w:rsidRPr="000978B2" w:rsidRDefault="00680710" w:rsidP="00853F04">
            <w:pPr>
              <w:spacing w:line="360" w:lineRule="auto"/>
              <w:jc w:val="center"/>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1</w:t>
            </w:r>
          </w:p>
        </w:tc>
        <w:tc>
          <w:tcPr>
            <w:tcW w:w="900" w:type="dxa"/>
          </w:tcPr>
          <w:p w:rsidR="00680710" w:rsidRPr="000978B2" w:rsidRDefault="00680710"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900" w:type="dxa"/>
          </w:tcPr>
          <w:p w:rsidR="00680710" w:rsidRPr="000978B2" w:rsidRDefault="00680710"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1651"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39"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2070" w:type="dxa"/>
          </w:tcPr>
          <w:p w:rsidR="00680710" w:rsidRPr="000978B2" w:rsidRDefault="00853F04" w:rsidP="00853F0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1</w:t>
            </w:r>
          </w:p>
        </w:tc>
      </w:tr>
      <w:tr w:rsidR="00680710" w:rsidTr="00853F04">
        <w:trPr>
          <w:trHeight w:val="256"/>
          <w:jc w:val="center"/>
        </w:trPr>
        <w:tc>
          <w:tcPr>
            <w:cnfStyle w:val="001000000000" w:firstRow="0" w:lastRow="0" w:firstColumn="1" w:lastColumn="0" w:oddVBand="0" w:evenVBand="0" w:oddHBand="0" w:evenHBand="0" w:firstRowFirstColumn="0" w:firstRowLastColumn="0" w:lastRowFirstColumn="0" w:lastRowLastColumn="0"/>
            <w:tcW w:w="895" w:type="dxa"/>
          </w:tcPr>
          <w:p w:rsidR="00680710" w:rsidRPr="000978B2" w:rsidRDefault="00680710" w:rsidP="00853F04">
            <w:pPr>
              <w:spacing w:line="360" w:lineRule="auto"/>
              <w:jc w:val="center"/>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1</w:t>
            </w:r>
          </w:p>
        </w:tc>
        <w:tc>
          <w:tcPr>
            <w:tcW w:w="900" w:type="dxa"/>
          </w:tcPr>
          <w:p w:rsidR="00680710" w:rsidRPr="000978B2" w:rsidRDefault="00680710"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900" w:type="dxa"/>
          </w:tcPr>
          <w:p w:rsidR="00680710" w:rsidRPr="000978B2" w:rsidRDefault="00680710"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1651"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1</w:t>
            </w:r>
          </w:p>
        </w:tc>
        <w:tc>
          <w:tcPr>
            <w:tcW w:w="2039"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sidRPr="000978B2">
              <w:rPr>
                <w:rStyle w:val="IntenseReference"/>
                <w:rFonts w:ascii="Times New Roman" w:hAnsi="Times New Roman" w:cs="Times New Roman"/>
                <w:b w:val="0"/>
                <w:color w:val="1F4E79" w:themeColor="accent1" w:themeShade="80"/>
                <w:sz w:val="28"/>
              </w:rPr>
              <w:t>0</w:t>
            </w:r>
          </w:p>
        </w:tc>
        <w:tc>
          <w:tcPr>
            <w:tcW w:w="2070" w:type="dxa"/>
          </w:tcPr>
          <w:p w:rsidR="00680710" w:rsidRPr="000978B2" w:rsidRDefault="00853F04" w:rsidP="00853F04">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0978B2">
              <w:rPr>
                <w:rStyle w:val="IntenseReference"/>
                <w:rFonts w:ascii="Times New Roman" w:hAnsi="Times New Roman" w:cs="Times New Roman"/>
                <w:color w:val="1F4E79" w:themeColor="accent1" w:themeShade="80"/>
                <w:sz w:val="28"/>
              </w:rPr>
              <w:t>1</w:t>
            </w:r>
          </w:p>
        </w:tc>
      </w:tr>
    </w:tbl>
    <w:p w:rsidR="00853F04" w:rsidRDefault="00987E00" w:rsidP="00987E00">
      <w:pPr>
        <w:spacing w:before="93"/>
        <w:ind w:right="1219"/>
        <w:jc w:val="center"/>
        <w:rPr>
          <w:rFonts w:ascii="Times New Roman" w:hAnsi="Times New Roman" w:cs="Times New Roman"/>
          <w:i/>
        </w:rPr>
      </w:pPr>
      <w:r w:rsidRPr="00987E00">
        <w:rPr>
          <w:rFonts w:ascii="Times New Roman" w:hAnsi="Times New Roman" w:cs="Times New Roman"/>
          <w:i/>
        </w:rPr>
        <w:t xml:space="preserve">                          </w:t>
      </w:r>
      <w:r w:rsidR="00853F04" w:rsidRPr="00987E00">
        <w:rPr>
          <w:rFonts w:ascii="Times New Roman" w:hAnsi="Times New Roman" w:cs="Times New Roman"/>
          <w:i/>
        </w:rPr>
        <w:t>Table F1: Truth table of combinational circuit in Figure B2</w:t>
      </w:r>
    </w:p>
    <w:p w:rsidR="003B7061" w:rsidRDefault="003B7061" w:rsidP="00987E00">
      <w:pPr>
        <w:spacing w:before="93"/>
        <w:ind w:right="1219"/>
        <w:jc w:val="center"/>
        <w:rPr>
          <w:rFonts w:ascii="Times New Roman" w:hAnsi="Times New Roman" w:cs="Times New Roman"/>
          <w:i/>
        </w:rPr>
      </w:pPr>
      <w:bookmarkStart w:id="0" w:name="_GoBack"/>
      <w:bookmarkEnd w:id="0"/>
    </w:p>
    <w:p w:rsidR="00885514" w:rsidRDefault="003B7061" w:rsidP="00885514">
      <w:pPr>
        <w:spacing w:before="93"/>
        <w:ind w:right="1219"/>
        <w:rPr>
          <w:rStyle w:val="IntenseReference"/>
          <w:rFonts w:ascii="Times New Roman" w:hAnsi="Times New Roman" w:cs="Times New Roman"/>
          <w:color w:val="1F4E79" w:themeColor="accent1" w:themeShade="80"/>
          <w:sz w:val="28"/>
        </w:rPr>
      </w:pPr>
      <w:r w:rsidRPr="003B7061">
        <w:rPr>
          <w:rStyle w:val="IntenseReference"/>
          <w:rFonts w:ascii="Times New Roman" w:hAnsi="Times New Roman" w:cs="Times New Roman"/>
          <w:color w:val="1F4E79" w:themeColor="accent1" w:themeShade="80"/>
          <w:sz w:val="28"/>
        </w:rPr>
        <w:t>Result Analysis and Discussion</w:t>
      </w:r>
    </w:p>
    <w:p w:rsidR="00885514" w:rsidRPr="00885514" w:rsidRDefault="00885514" w:rsidP="00885514">
      <w:pPr>
        <w:jc w:val="both"/>
        <w:rPr>
          <w:rFonts w:ascii="Times New Roman" w:hAnsi="Times New Roman" w:cs="Times New Roman"/>
          <w:sz w:val="28"/>
        </w:rPr>
      </w:pPr>
      <w:r w:rsidRPr="00885514">
        <w:rPr>
          <w:rFonts w:ascii="Times New Roman" w:hAnsi="Times New Roman" w:cs="Times New Roman"/>
          <w:sz w:val="24"/>
        </w:rPr>
        <w:t xml:space="preserve">The title of the experiment for LAB02 was “Universal Gates”. In this experiment our goal of the experiment is to understand the concepts of universal gates which are NAND and NOR gates. I learned about Universal logic gates and Boolean function implement and also learned about how to implement all the logic gates using Universal logic gates. In this experiment, had to build a combinational circuit and replaced each of the gates with its NAND gate equivalent. I analyzed the circuit I built in </w:t>
      </w:r>
      <w:proofErr w:type="spellStart"/>
      <w:r w:rsidRPr="00885514">
        <w:rPr>
          <w:rFonts w:ascii="Times New Roman" w:hAnsi="Times New Roman" w:cs="Times New Roman"/>
          <w:sz w:val="24"/>
        </w:rPr>
        <w:t>Logisim</w:t>
      </w:r>
      <w:proofErr w:type="spellEnd"/>
      <w:r w:rsidRPr="00885514">
        <w:rPr>
          <w:rFonts w:ascii="Times New Roman" w:hAnsi="Times New Roman" w:cs="Times New Roman"/>
          <w:sz w:val="24"/>
        </w:rPr>
        <w:t xml:space="preserve"> and found that it matches the truth table of the Lab Manual. It shows that the circuit I designed in </w:t>
      </w:r>
      <w:proofErr w:type="spellStart"/>
      <w:r w:rsidRPr="00885514">
        <w:rPr>
          <w:rFonts w:ascii="Times New Roman" w:hAnsi="Times New Roman" w:cs="Times New Roman"/>
          <w:sz w:val="24"/>
        </w:rPr>
        <w:t>Logisim</w:t>
      </w:r>
      <w:proofErr w:type="spellEnd"/>
      <w:r w:rsidRPr="00885514">
        <w:rPr>
          <w:rFonts w:ascii="Times New Roman" w:hAnsi="Times New Roman" w:cs="Times New Roman"/>
          <w:sz w:val="24"/>
        </w:rPr>
        <w:t xml:space="preserve"> is correctly implanted. I have simulated logic diagrams of the implementations of the gates using </w:t>
      </w:r>
      <w:proofErr w:type="spellStart"/>
      <w:r w:rsidRPr="00885514">
        <w:rPr>
          <w:rFonts w:ascii="Times New Roman" w:hAnsi="Times New Roman" w:cs="Times New Roman"/>
          <w:sz w:val="24"/>
        </w:rPr>
        <w:t>Logisim</w:t>
      </w:r>
      <w:proofErr w:type="spellEnd"/>
      <w:r w:rsidRPr="00885514">
        <w:rPr>
          <w:rFonts w:ascii="Times New Roman" w:hAnsi="Times New Roman" w:cs="Times New Roman"/>
          <w:sz w:val="24"/>
        </w:rPr>
        <w:t xml:space="preserve">. Implementation of Boolean functions using Universal gates- NAND and NOR. I have learned the gate level minimization and constructed the logic diagram using </w:t>
      </w:r>
      <w:proofErr w:type="spellStart"/>
      <w:r w:rsidRPr="00885514">
        <w:rPr>
          <w:rFonts w:ascii="Times New Roman" w:hAnsi="Times New Roman" w:cs="Times New Roman"/>
          <w:sz w:val="24"/>
        </w:rPr>
        <w:t>Logisim</w:t>
      </w:r>
      <w:proofErr w:type="spellEnd"/>
      <w:r w:rsidRPr="00885514">
        <w:rPr>
          <w:rFonts w:ascii="Times New Roman" w:hAnsi="Times New Roman" w:cs="Times New Roman"/>
          <w:sz w:val="24"/>
        </w:rPr>
        <w:t xml:space="preserve"> smoothly. We did another experiment which was Lab01 experiment </w:t>
      </w:r>
      <w:r w:rsidRPr="00885514">
        <w:rPr>
          <w:rFonts w:ascii="Times New Roman" w:hAnsi="Times New Roman" w:cs="Times New Roman"/>
          <w:sz w:val="24"/>
        </w:rPr>
        <w:lastRenderedPageBreak/>
        <w:t xml:space="preserve">number 03. The experiment was an implementation of Boolean function. Here I simulate the circuit of the Boolean Equation F = A’C+AB’+BC and complete the truth table of that equation and stored the data in the truth table. Through this experiment we saw that the theoretical and practical outputs in the truth table was same. Also, I was asked to design the IC diagram for the circuit and I checked the truth table with our </w:t>
      </w:r>
      <w:r w:rsidRPr="00885514">
        <w:rPr>
          <w:rFonts w:ascii="Times New Roman" w:hAnsi="Times New Roman" w:cs="Times New Roman"/>
          <w:sz w:val="24"/>
        </w:rPr>
        <w:t>previous</w:t>
      </w:r>
      <w:r w:rsidRPr="00885514">
        <w:rPr>
          <w:rFonts w:ascii="Times New Roman" w:hAnsi="Times New Roman" w:cs="Times New Roman"/>
          <w:sz w:val="24"/>
        </w:rPr>
        <w:t xml:space="preserve"> one. That two was same. So, the circuit works properly.</w:t>
      </w:r>
    </w:p>
    <w:p w:rsidR="00885514" w:rsidRDefault="00885514" w:rsidP="00885514">
      <w:pPr>
        <w:jc w:val="both"/>
        <w:rPr>
          <w:rFonts w:ascii="Times New Roman" w:hAnsi="Times New Roman" w:cs="Times New Roman"/>
          <w:sz w:val="24"/>
        </w:rPr>
      </w:pPr>
    </w:p>
    <w:p w:rsidR="00885514" w:rsidRDefault="00885514" w:rsidP="00885514">
      <w:pPr>
        <w:spacing w:before="93"/>
        <w:ind w:right="1219"/>
        <w:rPr>
          <w:rStyle w:val="IntenseReference"/>
          <w:rFonts w:ascii="Times New Roman" w:hAnsi="Times New Roman" w:cs="Times New Roman"/>
          <w:color w:val="1F4E79" w:themeColor="accent1" w:themeShade="80"/>
          <w:sz w:val="28"/>
        </w:rPr>
      </w:pPr>
    </w:p>
    <w:p w:rsidR="003270C7" w:rsidRPr="003270C7" w:rsidRDefault="003270C7" w:rsidP="003270C7">
      <w:pPr>
        <w:rPr>
          <w:rStyle w:val="IntenseReference"/>
          <w:rFonts w:ascii="Times New Roman" w:hAnsi="Times New Roman" w:cs="Times New Roman"/>
          <w:color w:val="1F4E79" w:themeColor="accent1" w:themeShade="80"/>
          <w:sz w:val="32"/>
        </w:rPr>
      </w:pPr>
    </w:p>
    <w:p w:rsidR="00161617" w:rsidRDefault="00161617" w:rsidP="00161617"/>
    <w:sectPr w:rsidR="00161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A1317"/>
    <w:multiLevelType w:val="hybridMultilevel"/>
    <w:tmpl w:val="2084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814CA"/>
    <w:multiLevelType w:val="hybridMultilevel"/>
    <w:tmpl w:val="82F4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17"/>
    <w:rsid w:val="00044B0B"/>
    <w:rsid w:val="000978B2"/>
    <w:rsid w:val="00161617"/>
    <w:rsid w:val="00223FDB"/>
    <w:rsid w:val="002B16F1"/>
    <w:rsid w:val="003270C7"/>
    <w:rsid w:val="003818E8"/>
    <w:rsid w:val="003B7061"/>
    <w:rsid w:val="00680710"/>
    <w:rsid w:val="00732F9A"/>
    <w:rsid w:val="00763149"/>
    <w:rsid w:val="00776A8C"/>
    <w:rsid w:val="00781C77"/>
    <w:rsid w:val="00853F04"/>
    <w:rsid w:val="00885514"/>
    <w:rsid w:val="00987E00"/>
    <w:rsid w:val="00DC2413"/>
    <w:rsid w:val="00DF7AB9"/>
    <w:rsid w:val="00E6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C7C2"/>
  <w15:chartTrackingRefBased/>
  <w15:docId w15:val="{43131FFB-7FBE-4188-925D-6415DB95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17"/>
    <w:pPr>
      <w:ind w:left="720"/>
      <w:contextualSpacing/>
    </w:pPr>
  </w:style>
  <w:style w:type="character" w:styleId="IntenseReference">
    <w:name w:val="Intense Reference"/>
    <w:basedOn w:val="DefaultParagraphFont"/>
    <w:uiPriority w:val="32"/>
    <w:qFormat/>
    <w:rsid w:val="00161617"/>
    <w:rPr>
      <w:b/>
      <w:bCs/>
      <w:smallCaps/>
      <w:color w:val="5B9BD5" w:themeColor="accent1"/>
      <w:spacing w:val="5"/>
    </w:rPr>
  </w:style>
  <w:style w:type="table" w:styleId="TableGrid">
    <w:name w:val="Table Grid"/>
    <w:basedOn w:val="TableNormal"/>
    <w:uiPriority w:val="39"/>
    <w:rsid w:val="00327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270C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270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2021-03-13T16:19:00Z</dcterms:created>
  <dcterms:modified xsi:type="dcterms:W3CDTF">2021-03-14T16:04:00Z</dcterms:modified>
</cp:coreProperties>
</file>