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Keyword: </w:t>
      </w:r>
      <w:r w:rsidDel="00000000" w:rsidR="00000000" w:rsidRPr="00000000">
        <w:rPr>
          <w:rtl w:val="0"/>
        </w:rPr>
        <w:t xml:space="preserve">Deepfake Detection and Prevention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before="0" w:line="263.0769230769231" w:lineRule="auto"/>
        <w:ind w:left="720" w:right="1500" w:hanging="360"/>
      </w:pPr>
      <w:bookmarkStart w:colFirst="0" w:colLast="0" w:name="_uxhpl8stzq1z" w:id="0"/>
      <w:bookmarkEnd w:id="0"/>
      <w:hyperlink r:id="rId6">
        <w:r w:rsidDel="00000000" w:rsidR="00000000" w:rsidRPr="00000000">
          <w:rPr>
            <w:color w:val="1a0dab"/>
            <w:sz w:val="26"/>
            <w:szCs w:val="26"/>
            <w:u w:val="single"/>
            <w:rtl w:val="0"/>
          </w:rPr>
          <w:t xml:space="preserve">Deep insights of </w:t>
        </w:r>
      </w:hyperlink>
      <w:hyperlink r:id="rId7">
        <w:r w:rsidDel="00000000" w:rsidR="00000000" w:rsidRPr="00000000">
          <w:rPr>
            <w:b w:val="1"/>
            <w:color w:val="1a0dab"/>
            <w:sz w:val="26"/>
            <w:szCs w:val="26"/>
            <w:u w:val="single"/>
            <w:rtl w:val="0"/>
          </w:rPr>
          <w:t xml:space="preserve">deepfake </w:t>
        </w:r>
      </w:hyperlink>
      <w:hyperlink r:id="rId8">
        <w:r w:rsidDel="00000000" w:rsidR="00000000" w:rsidRPr="00000000">
          <w:rPr>
            <w:color w:val="1a0dab"/>
            <w:sz w:val="26"/>
            <w:szCs w:val="26"/>
            <w:u w:val="single"/>
            <w:rtl w:val="0"/>
          </w:rPr>
          <w:t xml:space="preserve">technology: A review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- Review Paper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- Deepfake introduction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- Deepfake application types :-</w:t>
      </w:r>
    </w:p>
    <w:p w:rsidR="00000000" w:rsidDel="00000000" w:rsidP="00000000" w:rsidRDefault="00000000" w:rsidRPr="00000000" w14:paraId="00000006">
      <w:pPr>
        <w:spacing w:after="240" w:before="240" w:lineRule="auto"/>
        <w:ind w:left="135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Negative Applications</w:t>
      </w:r>
    </w:p>
    <w:p w:rsidR="00000000" w:rsidDel="00000000" w:rsidP="00000000" w:rsidRDefault="00000000" w:rsidRPr="00000000" w14:paraId="00000007">
      <w:pPr>
        <w:spacing w:after="240" w:before="240" w:lineRule="auto"/>
        <w:ind w:left="135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</w:t>
      </w:r>
      <w:r w:rsidDel="00000000" w:rsidR="00000000" w:rsidRPr="00000000">
        <w:rPr>
          <w:rtl w:val="0"/>
        </w:rPr>
        <w:t xml:space="preserve">Positive Applications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240" w:lineRule="auto"/>
        <w:ind w:left="900" w:hanging="180"/>
        <w:rPr>
          <w:u w:val="none"/>
        </w:rPr>
      </w:pPr>
      <w:r w:rsidDel="00000000" w:rsidR="00000000" w:rsidRPr="00000000">
        <w:rPr>
          <w:rtl w:val="0"/>
        </w:rPr>
        <w:t xml:space="preserve">Deepfake Generation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Generation Tools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- FaceSwap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- FaceSwap-GAN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- Faceswap-pytorch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- DeepFaceLab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- DFaker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Remarkable Deepfake related articles and limitations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240" w:lineRule="auto"/>
        <w:ind w:left="900" w:hanging="180"/>
        <w:rPr>
          <w:u w:val="none"/>
        </w:rPr>
      </w:pPr>
      <w:r w:rsidDel="00000000" w:rsidR="00000000" w:rsidRPr="00000000">
        <w:rPr>
          <w:rtl w:val="0"/>
        </w:rPr>
        <w:t xml:space="preserve">Deepfake Detection 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O </w:t>
      </w:r>
      <w:r w:rsidDel="00000000" w:rsidR="00000000" w:rsidRPr="00000000">
        <w:rPr>
          <w:rtl w:val="0"/>
        </w:rPr>
        <w:t xml:space="preserve">Detection Approaches</w:t>
      </w:r>
    </w:p>
    <w:p w:rsidR="00000000" w:rsidDel="00000000" w:rsidP="00000000" w:rsidRDefault="00000000" w:rsidRPr="00000000" w14:paraId="00000012">
      <w:pPr>
        <w:spacing w:after="240" w:before="240" w:lineRule="auto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- Machine Detection</w:t>
      </w:r>
    </w:p>
    <w:p w:rsidR="00000000" w:rsidDel="00000000" w:rsidP="00000000" w:rsidRDefault="00000000" w:rsidRPr="00000000" w14:paraId="00000013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</w:t>
      </w:r>
      <w:r w:rsidDel="00000000" w:rsidR="00000000" w:rsidRPr="00000000">
        <w:rPr>
          <w:rtl w:val="0"/>
        </w:rPr>
        <w:t xml:space="preserve">principal component analysis (PCA)</w:t>
      </w:r>
    </w:p>
    <w:p w:rsidR="00000000" w:rsidDel="00000000" w:rsidP="00000000" w:rsidRDefault="00000000" w:rsidRPr="00000000" w14:paraId="00000014">
      <w:pPr>
        <w:spacing w:after="240" w:before="240" w:lineRule="auto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O </w:t>
      </w:r>
      <w:r w:rsidDel="00000000" w:rsidR="00000000" w:rsidRPr="00000000">
        <w:rPr>
          <w:rtl w:val="0"/>
        </w:rPr>
        <w:t xml:space="preserve">linear discriminant analysis (LDA)</w:t>
      </w:r>
    </w:p>
    <w:p w:rsidR="00000000" w:rsidDel="00000000" w:rsidP="00000000" w:rsidRDefault="00000000" w:rsidRPr="00000000" w14:paraId="00000015">
      <w:pPr>
        <w:spacing w:after="240" w:before="240" w:lineRule="auto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O</w:t>
      </w:r>
      <w:r w:rsidDel="00000000" w:rsidR="00000000" w:rsidRPr="00000000">
        <w:rPr>
          <w:rtl w:val="0"/>
        </w:rPr>
        <w:t xml:space="preserve"> image quality metrics (IQM)</w:t>
      </w:r>
    </w:p>
    <w:p w:rsidR="00000000" w:rsidDel="00000000" w:rsidP="00000000" w:rsidRDefault="00000000" w:rsidRPr="00000000" w14:paraId="00000016">
      <w:pPr>
        <w:spacing w:after="240" w:before="240" w:lineRule="auto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O </w:t>
      </w:r>
      <w:r w:rsidDel="00000000" w:rsidR="00000000" w:rsidRPr="00000000">
        <w:rPr>
          <w:rtl w:val="0"/>
        </w:rPr>
        <w:t xml:space="preserve">support vector machine (SVM)</w:t>
      </w:r>
    </w:p>
    <w:p w:rsidR="00000000" w:rsidDel="00000000" w:rsidP="00000000" w:rsidRDefault="00000000" w:rsidRPr="00000000" w14:paraId="00000017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           - Forensics</w:t>
      </w:r>
    </w:p>
    <w:p w:rsidR="00000000" w:rsidDel="00000000" w:rsidP="00000000" w:rsidRDefault="00000000" w:rsidRPr="00000000" w14:paraId="00000018">
      <w:pPr>
        <w:spacing w:after="240" w:before="240" w:lineRule="auto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</w:r>
      <w:r w:rsidDel="00000000" w:rsidR="00000000" w:rsidRPr="00000000">
        <w:rPr>
          <w:rtl w:val="0"/>
        </w:rPr>
        <w:t xml:space="preserve">- Authentication</w:t>
      </w:r>
    </w:p>
    <w:p w:rsidR="00000000" w:rsidDel="00000000" w:rsidP="00000000" w:rsidRDefault="00000000" w:rsidRPr="00000000" w14:paraId="00000019">
      <w:pPr>
        <w:spacing w:after="240" w:before="240" w:lineRule="auto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</w:r>
      <w:r w:rsidDel="00000000" w:rsidR="00000000" w:rsidRPr="00000000">
        <w:rPr>
          <w:rtl w:val="0"/>
        </w:rPr>
        <w:t xml:space="preserve">- Regulation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O</w:t>
      </w:r>
      <w:r w:rsidDel="00000000" w:rsidR="00000000" w:rsidRPr="00000000">
        <w:rPr>
          <w:rtl w:val="0"/>
        </w:rPr>
        <w:t xml:space="preserve"> Detection based on several artifacts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</w:r>
      <w:r w:rsidDel="00000000" w:rsidR="00000000" w:rsidRPr="00000000">
        <w:rPr>
          <w:sz w:val="18"/>
          <w:szCs w:val="18"/>
          <w:rtl w:val="0"/>
        </w:rPr>
        <w:t xml:space="preserve">O</w:t>
      </w:r>
      <w:r w:rsidDel="00000000" w:rsidR="00000000" w:rsidRPr="00000000">
        <w:rPr>
          <w:rtl w:val="0"/>
        </w:rPr>
        <w:t xml:space="preserve"> Binary Classifier based fake video detection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/>
      </w:pPr>
      <w:r w:rsidDel="00000000" w:rsidR="00000000" w:rsidRPr="00000000">
        <w:rPr>
          <w:sz w:val="18"/>
          <w:szCs w:val="18"/>
          <w:rtl w:val="0"/>
        </w:rPr>
        <w:t xml:space="preserve">             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tl w:val="0"/>
        </w:rPr>
        <w:t xml:space="preserve">Deepfake detection related articles and limitations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40" w:before="240" w:lineRule="auto"/>
        <w:ind w:left="1080" w:hanging="360"/>
        <w:rPr>
          <w:u w:val="none"/>
        </w:rPr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Deepfake Technology: Biggest Cybersecurity Threat | Explained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ind w:left="135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ind w:left="25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PpqGFHdVoUo&amp;pp=ygUcZGVlcGZha2UgZGV0ZWN0aW9uIGV4cGxhaW5lZA%3D%3D" TargetMode="External"/><Relationship Id="rId5" Type="http://schemas.openxmlformats.org/officeDocument/2006/relationships/styles" Target="styles.xml"/><Relationship Id="rId6" Type="http://schemas.openxmlformats.org/officeDocument/2006/relationships/hyperlink" Target="https://arxiv.org/abs/2105.00192" TargetMode="External"/><Relationship Id="rId7" Type="http://schemas.openxmlformats.org/officeDocument/2006/relationships/hyperlink" Target="https://arxiv.org/abs/2105.00192" TargetMode="External"/><Relationship Id="rId8" Type="http://schemas.openxmlformats.org/officeDocument/2006/relationships/hyperlink" Target="https://arxiv.org/abs/2105.0019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