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807EB" w14:textId="77777777" w:rsidR="003A5772" w:rsidRPr="003A5772" w:rsidRDefault="003A5772" w:rsidP="003A5772">
      <w:pPr>
        <w:rPr>
          <w:b/>
          <w:bCs/>
        </w:rPr>
      </w:pPr>
      <w:r w:rsidRPr="003A5772">
        <w:rPr>
          <w:b/>
          <w:bCs/>
        </w:rPr>
        <w:t>ELECTA - Operational Runbook (v1.1)</w:t>
      </w:r>
    </w:p>
    <w:p w14:paraId="32A4A4C1" w14:textId="77777777" w:rsidR="003A5772" w:rsidRPr="003A5772" w:rsidRDefault="003A5772" w:rsidP="003A5772">
      <w:r w:rsidRPr="003A5772">
        <w:rPr>
          <w:b/>
          <w:bCs/>
        </w:rPr>
        <w:t>Document Version:</w:t>
      </w:r>
      <w:r w:rsidRPr="003A5772">
        <w:t xml:space="preserve"> 1.1 </w:t>
      </w:r>
      <w:r w:rsidRPr="003A5772">
        <w:rPr>
          <w:b/>
          <w:bCs/>
        </w:rPr>
        <w:t>Date:</w:t>
      </w:r>
      <w:r w:rsidRPr="003A5772">
        <w:t xml:space="preserve"> July 29, 2025 </w:t>
      </w:r>
      <w:r w:rsidRPr="003A5772">
        <w:rPr>
          <w:b/>
          <w:bCs/>
        </w:rPr>
        <w:t>Status:</w:t>
      </w:r>
      <w:r w:rsidRPr="003A5772">
        <w:t xml:space="preserve"> Approved</w:t>
      </w:r>
    </w:p>
    <w:p w14:paraId="7151468B" w14:textId="77777777" w:rsidR="003A5772" w:rsidRPr="003A5772" w:rsidRDefault="003A5772" w:rsidP="003A5772">
      <w:pPr>
        <w:rPr>
          <w:b/>
          <w:bCs/>
        </w:rPr>
      </w:pPr>
      <w:r w:rsidRPr="003A5772">
        <w:rPr>
          <w:b/>
          <w:bCs/>
        </w:rPr>
        <w:t>1.0 Introduction</w:t>
      </w:r>
    </w:p>
    <w:p w14:paraId="560C38CF" w14:textId="77777777" w:rsidR="003A5772" w:rsidRPr="003A5772" w:rsidRDefault="003A5772" w:rsidP="003A5772">
      <w:r w:rsidRPr="003A5772">
        <w:t xml:space="preserve">This document provides a set of Standard Operating Procedures (SOPs) for the ELECTA operations and technical teams. Its purpose is to ensure a swift, consistent, and effective response to common operational incidents, security events, and service outages. This is a living document and will be updated as the platform evolves. </w:t>
      </w:r>
    </w:p>
    <w:p w14:paraId="2DEC2FD9" w14:textId="77777777" w:rsidR="003A5772" w:rsidRPr="003A5772" w:rsidRDefault="003A5772" w:rsidP="003A5772">
      <w:pPr>
        <w:rPr>
          <w:b/>
          <w:bCs/>
        </w:rPr>
      </w:pPr>
      <w:r w:rsidRPr="003A5772">
        <w:rPr>
          <w:b/>
          <w:bCs/>
        </w:rPr>
        <w:t>2.0 Alerting Channels &amp; Triage</w:t>
      </w:r>
    </w:p>
    <w:p w14:paraId="58F458B8" w14:textId="77777777" w:rsidR="003A5772" w:rsidRPr="003A5772" w:rsidRDefault="003A5772" w:rsidP="003A5772">
      <w:pPr>
        <w:numPr>
          <w:ilvl w:val="0"/>
          <w:numId w:val="12"/>
        </w:numPr>
      </w:pPr>
      <w:r w:rsidRPr="003A5772">
        <w:rPr>
          <w:b/>
          <w:bCs/>
        </w:rPr>
        <w:t>Primary Alerting Channel:</w:t>
      </w:r>
      <w:r w:rsidRPr="003A5772">
        <w:t xml:space="preserve"> All automated alerts from the monitoring systems (e.g., Grafana, Prometheus </w:t>
      </w:r>
      <w:proofErr w:type="spellStart"/>
      <w:r w:rsidRPr="003A5772">
        <w:t>Alertmanager</w:t>
      </w:r>
      <w:proofErr w:type="spellEnd"/>
      <w:r w:rsidRPr="003A5772">
        <w:t xml:space="preserve">, Sentry) will be routed to a dedicated #electa-alerts Slack channel and sent via email to a designated operations distribution list. </w:t>
      </w:r>
    </w:p>
    <w:p w14:paraId="30FC7039" w14:textId="77777777" w:rsidR="003A5772" w:rsidRPr="003A5772" w:rsidRDefault="003A5772" w:rsidP="003A5772">
      <w:pPr>
        <w:numPr>
          <w:ilvl w:val="0"/>
          <w:numId w:val="12"/>
        </w:numPr>
      </w:pPr>
      <w:r w:rsidRPr="003A5772">
        <w:rPr>
          <w:b/>
          <w:bCs/>
        </w:rPr>
        <w:t>First Responders:</w:t>
      </w:r>
    </w:p>
    <w:p w14:paraId="5F6A0B54" w14:textId="77777777" w:rsidR="003A5772" w:rsidRPr="003A5772" w:rsidRDefault="003A5772" w:rsidP="003A5772">
      <w:pPr>
        <w:numPr>
          <w:ilvl w:val="1"/>
          <w:numId w:val="12"/>
        </w:numPr>
      </w:pPr>
      <w:r w:rsidRPr="003A5772">
        <w:rPr>
          <w:b/>
          <w:bCs/>
        </w:rPr>
        <w:t>Operational Alerts</w:t>
      </w:r>
      <w:r w:rsidRPr="003A5772">
        <w:t xml:space="preserve"> (e.g., high verification queue, moderation spikes): The on-duty Super Admin or a designated team lead is the first responder. </w:t>
      </w:r>
    </w:p>
    <w:p w14:paraId="02418071" w14:textId="77777777" w:rsidR="003A5772" w:rsidRPr="003A5772" w:rsidRDefault="003A5772" w:rsidP="003A5772">
      <w:pPr>
        <w:numPr>
          <w:ilvl w:val="1"/>
          <w:numId w:val="12"/>
        </w:numPr>
      </w:pPr>
      <w:r w:rsidRPr="003A5772">
        <w:rPr>
          <w:b/>
          <w:bCs/>
        </w:rPr>
        <w:t>Technical Alerts</w:t>
      </w:r>
      <w:r w:rsidRPr="003A5772">
        <w:t xml:space="preserve"> (e.g., API downtime, high error rates): The on-call Backend Developer is the first responder. </w:t>
      </w:r>
    </w:p>
    <w:p w14:paraId="25E92A3F" w14:textId="77777777" w:rsidR="003A5772" w:rsidRPr="003A5772" w:rsidRDefault="003A5772" w:rsidP="003A5772">
      <w:pPr>
        <w:rPr>
          <w:b/>
          <w:bCs/>
        </w:rPr>
      </w:pPr>
      <w:r w:rsidRPr="003A5772">
        <w:rPr>
          <w:b/>
          <w:bCs/>
        </w:rPr>
        <w:t>3.0 Incident Response Procedures</w:t>
      </w:r>
    </w:p>
    <w:p w14:paraId="7D067965" w14:textId="77777777" w:rsidR="003A5772" w:rsidRPr="003A5772" w:rsidRDefault="003A5772" w:rsidP="003A5772">
      <w:pPr>
        <w:rPr>
          <w:b/>
          <w:bCs/>
        </w:rPr>
      </w:pPr>
      <w:r w:rsidRPr="003A5772">
        <w:rPr>
          <w:b/>
          <w:bCs/>
        </w:rPr>
        <w:t>3.1 Incident: NID Verification Queue Exceeds Red SLA (&gt;500 Pending)</w:t>
      </w:r>
    </w:p>
    <w:p w14:paraId="7C6C059C" w14:textId="77777777" w:rsidR="003A5772" w:rsidRPr="003A5772" w:rsidRDefault="003A5772" w:rsidP="003A5772">
      <w:pPr>
        <w:numPr>
          <w:ilvl w:val="0"/>
          <w:numId w:val="13"/>
        </w:numPr>
      </w:pPr>
      <w:r w:rsidRPr="003A5772">
        <w:rPr>
          <w:b/>
          <w:bCs/>
        </w:rPr>
        <w:t>Detection:</w:t>
      </w:r>
      <w:r w:rsidRPr="003A5772">
        <w:t xml:space="preserve"> The monitoring system (SEC-1) triggers an automated alert when the number of citizen profiles in PENDING_NID status exceeds 500. </w:t>
      </w:r>
    </w:p>
    <w:p w14:paraId="57201D7E" w14:textId="77777777" w:rsidR="003A5772" w:rsidRPr="003A5772" w:rsidRDefault="003A5772" w:rsidP="003A5772">
      <w:pPr>
        <w:numPr>
          <w:ilvl w:val="0"/>
          <w:numId w:val="13"/>
        </w:numPr>
      </w:pPr>
      <w:r w:rsidRPr="003A5772">
        <w:rPr>
          <w:b/>
          <w:bCs/>
        </w:rPr>
        <w:t>Triage (First Responder: Super Admin):</w:t>
      </w:r>
    </w:p>
    <w:p w14:paraId="0618534D" w14:textId="77777777" w:rsidR="003A5772" w:rsidRPr="003A5772" w:rsidRDefault="003A5772" w:rsidP="003A5772">
      <w:pPr>
        <w:numPr>
          <w:ilvl w:val="1"/>
          <w:numId w:val="13"/>
        </w:numPr>
      </w:pPr>
      <w:r w:rsidRPr="003A5772">
        <w:t xml:space="preserve">Acknowledge the alert in the #electa-alerts channel. </w:t>
      </w:r>
    </w:p>
    <w:p w14:paraId="6E40735B" w14:textId="77777777" w:rsidR="003A5772" w:rsidRPr="003A5772" w:rsidRDefault="003A5772" w:rsidP="003A5772">
      <w:pPr>
        <w:numPr>
          <w:ilvl w:val="1"/>
          <w:numId w:val="13"/>
        </w:numPr>
      </w:pPr>
      <w:r w:rsidRPr="003A5772">
        <w:t xml:space="preserve">Access the Admin Panel to verify the current queue size and the rate of new submissions. </w:t>
      </w:r>
    </w:p>
    <w:p w14:paraId="399667B7" w14:textId="77777777" w:rsidR="003A5772" w:rsidRPr="003A5772" w:rsidRDefault="003A5772" w:rsidP="003A5772">
      <w:pPr>
        <w:numPr>
          <w:ilvl w:val="1"/>
          <w:numId w:val="13"/>
        </w:numPr>
      </w:pPr>
      <w:r w:rsidRPr="003A5772">
        <w:t xml:space="preserve">Assess the number of currently active Verification Officers. </w:t>
      </w:r>
    </w:p>
    <w:p w14:paraId="5A15A27C" w14:textId="77777777" w:rsidR="003A5772" w:rsidRPr="003A5772" w:rsidRDefault="003A5772" w:rsidP="003A5772">
      <w:pPr>
        <w:numPr>
          <w:ilvl w:val="0"/>
          <w:numId w:val="13"/>
        </w:numPr>
      </w:pPr>
      <w:r w:rsidRPr="003A5772">
        <w:rPr>
          <w:b/>
          <w:bCs/>
        </w:rPr>
        <w:t>Response Protocol:</w:t>
      </w:r>
    </w:p>
    <w:p w14:paraId="0B074212" w14:textId="77777777" w:rsidR="003A5772" w:rsidRPr="003A5772" w:rsidRDefault="003A5772" w:rsidP="003A5772">
      <w:pPr>
        <w:numPr>
          <w:ilvl w:val="1"/>
          <w:numId w:val="13"/>
        </w:numPr>
      </w:pPr>
      <w:r w:rsidRPr="003A5772">
        <w:rPr>
          <w:b/>
          <w:bCs/>
        </w:rPr>
        <w:t>Activate Backup Staffing:</w:t>
      </w:r>
      <w:r w:rsidRPr="003A5772">
        <w:t xml:space="preserve"> The Super Admin will immediately initiate the "Peak Scaling" plan by contacting the pre-vetted pool of temporary staff to log in. </w:t>
      </w:r>
    </w:p>
    <w:p w14:paraId="307E69E8" w14:textId="77777777" w:rsidR="003A5772" w:rsidRPr="003A5772" w:rsidRDefault="003A5772" w:rsidP="003A5772">
      <w:pPr>
        <w:numPr>
          <w:ilvl w:val="1"/>
          <w:numId w:val="13"/>
        </w:numPr>
      </w:pPr>
      <w:r w:rsidRPr="003A5772">
        <w:rPr>
          <w:b/>
          <w:bCs/>
        </w:rPr>
        <w:t>Communicate Internally:</w:t>
      </w:r>
      <w:r w:rsidRPr="003A5772">
        <w:t xml:space="preserve"> Announce in the main team channel that the platform is in a "high-load" state for NID verifications. </w:t>
      </w:r>
    </w:p>
    <w:p w14:paraId="7CB1BA0D" w14:textId="77777777" w:rsidR="003A5772" w:rsidRPr="003A5772" w:rsidRDefault="003A5772" w:rsidP="003A5772">
      <w:pPr>
        <w:numPr>
          <w:ilvl w:val="1"/>
          <w:numId w:val="13"/>
        </w:numPr>
      </w:pPr>
      <w:r w:rsidRPr="003A5772">
        <w:rPr>
          <w:b/>
          <w:bCs/>
        </w:rPr>
        <w:t>Monitor Queue Health:</w:t>
      </w:r>
      <w:r w:rsidRPr="003A5772">
        <w:t xml:space="preserve"> Continuously monitor the queue size and processing rate until the count returns to the "Yellow" SLA tier (&lt; 500). </w:t>
      </w:r>
    </w:p>
    <w:p w14:paraId="493B7D95" w14:textId="77777777" w:rsidR="003A5772" w:rsidRPr="003A5772" w:rsidRDefault="003A5772" w:rsidP="003A5772">
      <w:pPr>
        <w:rPr>
          <w:b/>
          <w:bCs/>
        </w:rPr>
      </w:pPr>
      <w:r w:rsidRPr="003A5772">
        <w:rPr>
          <w:b/>
          <w:bCs/>
        </w:rPr>
        <w:t>3.2 Incident: External SMS Gateway (OTP) Service Failure</w:t>
      </w:r>
    </w:p>
    <w:p w14:paraId="0A4D9686" w14:textId="77777777" w:rsidR="003A5772" w:rsidRPr="003A5772" w:rsidRDefault="003A5772" w:rsidP="003A5772">
      <w:pPr>
        <w:numPr>
          <w:ilvl w:val="0"/>
          <w:numId w:val="14"/>
        </w:numPr>
      </w:pPr>
      <w:r w:rsidRPr="003A5772">
        <w:rPr>
          <w:b/>
          <w:bCs/>
        </w:rPr>
        <w:lastRenderedPageBreak/>
        <w:t>Detection:</w:t>
      </w:r>
      <w:r w:rsidRPr="003A5772">
        <w:t xml:space="preserve"> Monitoring system detects a spike in 5xx errors or timeouts from the /api/v1/auth/request-</w:t>
      </w:r>
      <w:proofErr w:type="spellStart"/>
      <w:r w:rsidRPr="003A5772">
        <w:t>otp</w:t>
      </w:r>
      <w:proofErr w:type="spellEnd"/>
      <w:r w:rsidRPr="003A5772">
        <w:t xml:space="preserve"> endpoint. </w:t>
      </w:r>
    </w:p>
    <w:p w14:paraId="5D943A8A" w14:textId="77777777" w:rsidR="003A5772" w:rsidRPr="003A5772" w:rsidRDefault="003A5772" w:rsidP="003A5772">
      <w:pPr>
        <w:numPr>
          <w:ilvl w:val="0"/>
          <w:numId w:val="14"/>
        </w:numPr>
      </w:pPr>
      <w:r w:rsidRPr="003A5772">
        <w:rPr>
          <w:b/>
          <w:bCs/>
        </w:rPr>
        <w:t>Triage (First Responder: On-call Developer):</w:t>
      </w:r>
    </w:p>
    <w:p w14:paraId="1A96B240" w14:textId="77777777" w:rsidR="003A5772" w:rsidRPr="003A5772" w:rsidRDefault="003A5772" w:rsidP="003A5772">
      <w:pPr>
        <w:numPr>
          <w:ilvl w:val="1"/>
          <w:numId w:val="14"/>
        </w:numPr>
      </w:pPr>
      <w:r w:rsidRPr="003A5772">
        <w:t xml:space="preserve">Acknowledge the alert. </w:t>
      </w:r>
    </w:p>
    <w:p w14:paraId="22410D3B" w14:textId="77777777" w:rsidR="003A5772" w:rsidRPr="003A5772" w:rsidRDefault="003A5772" w:rsidP="003A5772">
      <w:pPr>
        <w:numPr>
          <w:ilvl w:val="1"/>
          <w:numId w:val="14"/>
        </w:numPr>
      </w:pPr>
      <w:r w:rsidRPr="003A5772">
        <w:t xml:space="preserve">Immediately check the official status page of our external SMS provider (e.g., Twilio, SendGrid). </w:t>
      </w:r>
    </w:p>
    <w:p w14:paraId="34A54AF4" w14:textId="77777777" w:rsidR="003A5772" w:rsidRPr="003A5772" w:rsidRDefault="003A5772" w:rsidP="003A5772">
      <w:pPr>
        <w:numPr>
          <w:ilvl w:val="0"/>
          <w:numId w:val="14"/>
        </w:numPr>
      </w:pPr>
      <w:r w:rsidRPr="003A5772">
        <w:rPr>
          <w:b/>
          <w:bCs/>
        </w:rPr>
        <w:t>Response Protocol:</w:t>
      </w:r>
    </w:p>
    <w:p w14:paraId="44394729" w14:textId="77777777" w:rsidR="003A5772" w:rsidRPr="003A5772" w:rsidRDefault="003A5772" w:rsidP="003A5772">
      <w:pPr>
        <w:numPr>
          <w:ilvl w:val="1"/>
          <w:numId w:val="14"/>
        </w:numPr>
      </w:pPr>
      <w:r w:rsidRPr="003A5772">
        <w:rPr>
          <w:b/>
          <w:bCs/>
        </w:rPr>
        <w:t>If Provider Confirms Outage:</w:t>
      </w:r>
    </w:p>
    <w:p w14:paraId="646BC589" w14:textId="77777777" w:rsidR="003A5772" w:rsidRPr="003A5772" w:rsidRDefault="003A5772" w:rsidP="003A5772">
      <w:pPr>
        <w:numPr>
          <w:ilvl w:val="2"/>
          <w:numId w:val="14"/>
        </w:numPr>
      </w:pPr>
      <w:r w:rsidRPr="003A5772">
        <w:t xml:space="preserve">Post a pre-written "System Status" banner on the app's login and registration screens. </w:t>
      </w:r>
    </w:p>
    <w:p w14:paraId="15860A37" w14:textId="77777777" w:rsidR="003A5772" w:rsidRPr="003A5772" w:rsidRDefault="003A5772" w:rsidP="003A5772">
      <w:pPr>
        <w:numPr>
          <w:ilvl w:val="2"/>
          <w:numId w:val="14"/>
        </w:numPr>
      </w:pPr>
      <w:r w:rsidRPr="003A5772">
        <w:t xml:space="preserve">Continuously monitor the provider's status page for updates. </w:t>
      </w:r>
    </w:p>
    <w:p w14:paraId="5242939B" w14:textId="77777777" w:rsidR="003A5772" w:rsidRPr="003A5772" w:rsidRDefault="003A5772" w:rsidP="003A5772">
      <w:pPr>
        <w:numPr>
          <w:ilvl w:val="2"/>
          <w:numId w:val="14"/>
        </w:numPr>
      </w:pPr>
      <w:r w:rsidRPr="003A5772">
        <w:t xml:space="preserve">Once the provider resolves the issue, run a test to confirm OTPs are being delivered, and then remove the status banner. </w:t>
      </w:r>
    </w:p>
    <w:p w14:paraId="5F2580EA" w14:textId="77777777" w:rsidR="003A5772" w:rsidRPr="003A5772" w:rsidRDefault="003A5772" w:rsidP="003A5772">
      <w:pPr>
        <w:numPr>
          <w:ilvl w:val="1"/>
          <w:numId w:val="14"/>
        </w:numPr>
      </w:pPr>
      <w:r w:rsidRPr="003A5772">
        <w:rPr>
          <w:b/>
          <w:bCs/>
        </w:rPr>
        <w:t>If Provider Shows No Outage:</w:t>
      </w:r>
    </w:p>
    <w:p w14:paraId="3CCF8885" w14:textId="77777777" w:rsidR="003A5772" w:rsidRPr="003A5772" w:rsidRDefault="003A5772" w:rsidP="003A5772">
      <w:pPr>
        <w:numPr>
          <w:ilvl w:val="2"/>
          <w:numId w:val="14"/>
        </w:numPr>
      </w:pPr>
      <w:r w:rsidRPr="003A5772">
        <w:t xml:space="preserve">Escalate to a senior backend developer. </w:t>
      </w:r>
    </w:p>
    <w:p w14:paraId="00B5254C" w14:textId="77777777" w:rsidR="003A5772" w:rsidRPr="003A5772" w:rsidRDefault="003A5772" w:rsidP="003A5772">
      <w:pPr>
        <w:numPr>
          <w:ilvl w:val="2"/>
          <w:numId w:val="14"/>
        </w:numPr>
      </w:pPr>
      <w:r w:rsidRPr="003A5772">
        <w:t xml:space="preserve">Inspect application logs (LOG-1) and cloud provider network configurations for internal issues. </w:t>
      </w:r>
    </w:p>
    <w:p w14:paraId="406472F5" w14:textId="77777777" w:rsidR="003A5772" w:rsidRPr="003A5772" w:rsidRDefault="003A5772" w:rsidP="003A5772">
      <w:pPr>
        <w:rPr>
          <w:b/>
          <w:bCs/>
        </w:rPr>
      </w:pPr>
      <w:r w:rsidRPr="003A5772">
        <w:rPr>
          <w:b/>
          <w:bCs/>
        </w:rPr>
        <w:t>3.3 Incident: Unplanned Downtime of a Core Service (API, Database)</w:t>
      </w:r>
    </w:p>
    <w:p w14:paraId="689AEA22" w14:textId="77777777" w:rsidR="003A5772" w:rsidRPr="003A5772" w:rsidRDefault="003A5772" w:rsidP="003A5772">
      <w:pPr>
        <w:numPr>
          <w:ilvl w:val="0"/>
          <w:numId w:val="15"/>
        </w:numPr>
      </w:pPr>
      <w:r w:rsidRPr="003A5772">
        <w:rPr>
          <w:b/>
          <w:bCs/>
        </w:rPr>
        <w:t>Detection:</w:t>
      </w:r>
      <w:r w:rsidRPr="003A5772">
        <w:t xml:space="preserve"> External uptime monitor (e.g., Pingdom) and internal system alerts detect that the API Gateway is unresponsive or returning a high rate of 5xx errors. </w:t>
      </w:r>
    </w:p>
    <w:p w14:paraId="1A150A72" w14:textId="77777777" w:rsidR="003A5772" w:rsidRPr="003A5772" w:rsidRDefault="003A5772" w:rsidP="003A5772">
      <w:pPr>
        <w:numPr>
          <w:ilvl w:val="0"/>
          <w:numId w:val="15"/>
        </w:numPr>
      </w:pPr>
      <w:r w:rsidRPr="003A5772">
        <w:rPr>
          <w:b/>
          <w:bCs/>
        </w:rPr>
        <w:t>Triage (First Responder: On-call Developer):</w:t>
      </w:r>
    </w:p>
    <w:p w14:paraId="343E8710" w14:textId="77777777" w:rsidR="003A5772" w:rsidRPr="003A5772" w:rsidRDefault="003A5772" w:rsidP="003A5772">
      <w:pPr>
        <w:numPr>
          <w:ilvl w:val="1"/>
          <w:numId w:val="15"/>
        </w:numPr>
      </w:pPr>
      <w:r w:rsidRPr="003A5772">
        <w:t xml:space="preserve">Acknowledge the page/alert immediately. </w:t>
      </w:r>
    </w:p>
    <w:p w14:paraId="5DD04DDF" w14:textId="77777777" w:rsidR="003A5772" w:rsidRPr="003A5772" w:rsidRDefault="003A5772" w:rsidP="003A5772">
      <w:pPr>
        <w:numPr>
          <w:ilvl w:val="1"/>
          <w:numId w:val="15"/>
        </w:numPr>
      </w:pPr>
      <w:r w:rsidRPr="003A5772">
        <w:t xml:space="preserve">Attempt to access the API health check endpoint. </w:t>
      </w:r>
    </w:p>
    <w:p w14:paraId="1B4854C8" w14:textId="77777777" w:rsidR="003A5772" w:rsidRPr="003A5772" w:rsidRDefault="003A5772" w:rsidP="003A5772">
      <w:pPr>
        <w:numPr>
          <w:ilvl w:val="0"/>
          <w:numId w:val="15"/>
        </w:numPr>
      </w:pPr>
      <w:r w:rsidRPr="003A5772">
        <w:rPr>
          <w:b/>
          <w:bCs/>
        </w:rPr>
        <w:t>Response Protocol:</w:t>
      </w:r>
    </w:p>
    <w:p w14:paraId="40E93E4B" w14:textId="77777777" w:rsidR="003A5772" w:rsidRPr="003A5772" w:rsidRDefault="003A5772" w:rsidP="003A5772">
      <w:pPr>
        <w:numPr>
          <w:ilvl w:val="1"/>
          <w:numId w:val="15"/>
        </w:numPr>
      </w:pPr>
      <w:r w:rsidRPr="003A5772">
        <w:rPr>
          <w:b/>
          <w:bCs/>
        </w:rPr>
        <w:t>Diagnose:</w:t>
      </w:r>
      <w:r w:rsidRPr="003A5772">
        <w:t xml:space="preserve"> Access the cloud provider console (AWS/GCP) and the centralized logging system to identify the root cause. </w:t>
      </w:r>
    </w:p>
    <w:p w14:paraId="4F07A195" w14:textId="77777777" w:rsidR="003A5772" w:rsidRPr="003A5772" w:rsidRDefault="003A5772" w:rsidP="003A5772">
      <w:pPr>
        <w:numPr>
          <w:ilvl w:val="1"/>
          <w:numId w:val="15"/>
        </w:numPr>
      </w:pPr>
      <w:r w:rsidRPr="003A5772">
        <w:rPr>
          <w:b/>
          <w:bCs/>
        </w:rPr>
        <w:t>Communicate:</w:t>
      </w:r>
      <w:r w:rsidRPr="003A5772">
        <w:t xml:space="preserve"> Post a "System Status" banner. </w:t>
      </w:r>
    </w:p>
    <w:p w14:paraId="72CE9EE7" w14:textId="77777777" w:rsidR="003A5772" w:rsidRPr="003A5772" w:rsidRDefault="003A5772" w:rsidP="003A5772">
      <w:pPr>
        <w:numPr>
          <w:ilvl w:val="1"/>
          <w:numId w:val="15"/>
        </w:numPr>
      </w:pPr>
      <w:r w:rsidRPr="003A5772">
        <w:rPr>
          <w:b/>
          <w:bCs/>
        </w:rPr>
        <w:t>Resolve:</w:t>
      </w:r>
      <w:r w:rsidRPr="003A5772">
        <w:t xml:space="preserve"> If it's a crashed container, restart the service. If it's related to a recent deployment, initiate a rollback to the last known stable version. </w:t>
      </w:r>
    </w:p>
    <w:p w14:paraId="7BB2F295" w14:textId="77777777" w:rsidR="003A5772" w:rsidRPr="003A5772" w:rsidRDefault="003A5772" w:rsidP="003A5772">
      <w:pPr>
        <w:numPr>
          <w:ilvl w:val="1"/>
          <w:numId w:val="15"/>
        </w:numPr>
      </w:pPr>
      <w:r w:rsidRPr="003A5772">
        <w:rPr>
          <w:b/>
          <w:bCs/>
        </w:rPr>
        <w:t>Verify:</w:t>
      </w:r>
      <w:r w:rsidRPr="003A5772">
        <w:t xml:space="preserve"> Once the service is restored, perform a sanity check to ensure core functionality is working. </w:t>
      </w:r>
    </w:p>
    <w:p w14:paraId="1B114946" w14:textId="77777777" w:rsidR="003A5772" w:rsidRPr="003A5772" w:rsidRDefault="003A5772" w:rsidP="003A5772">
      <w:pPr>
        <w:numPr>
          <w:ilvl w:val="1"/>
          <w:numId w:val="15"/>
        </w:numPr>
      </w:pPr>
      <w:r w:rsidRPr="003A5772">
        <w:rPr>
          <w:b/>
          <w:bCs/>
        </w:rPr>
        <w:t>Remove Banner:</w:t>
      </w:r>
      <w:r w:rsidRPr="003A5772">
        <w:t xml:space="preserve"> Deactivate the public status message. </w:t>
      </w:r>
    </w:p>
    <w:p w14:paraId="0134C1C0" w14:textId="77777777" w:rsidR="003A5772" w:rsidRPr="003A5772" w:rsidRDefault="003A5772" w:rsidP="003A5772">
      <w:pPr>
        <w:rPr>
          <w:b/>
          <w:bCs/>
        </w:rPr>
      </w:pPr>
      <w:r w:rsidRPr="003A5772">
        <w:rPr>
          <w:b/>
          <w:bCs/>
        </w:rPr>
        <w:lastRenderedPageBreak/>
        <w:t>3.4 Incident: Coordinated Spam/Abuse Attack Detected</w:t>
      </w:r>
    </w:p>
    <w:p w14:paraId="5FF98285" w14:textId="77777777" w:rsidR="003A5772" w:rsidRPr="003A5772" w:rsidRDefault="003A5772" w:rsidP="003A5772">
      <w:pPr>
        <w:numPr>
          <w:ilvl w:val="0"/>
          <w:numId w:val="16"/>
        </w:numPr>
      </w:pPr>
      <w:r w:rsidRPr="003A5772">
        <w:rPr>
          <w:b/>
          <w:bCs/>
        </w:rPr>
        <w:t>Detection:</w:t>
      </w:r>
      <w:r w:rsidRPr="003A5772">
        <w:t xml:space="preserve"> Monitoring system alerts on an unusually high rate of triggered API rate limits, or a sudden spike in spammy Questions from new, similar accounts. </w:t>
      </w:r>
    </w:p>
    <w:p w14:paraId="021102C3" w14:textId="77777777" w:rsidR="003A5772" w:rsidRPr="003A5772" w:rsidRDefault="003A5772" w:rsidP="003A5772">
      <w:pPr>
        <w:numPr>
          <w:ilvl w:val="0"/>
          <w:numId w:val="16"/>
        </w:numPr>
      </w:pPr>
      <w:r w:rsidRPr="003A5772">
        <w:rPr>
          <w:b/>
          <w:bCs/>
        </w:rPr>
        <w:t>Triage (First Responder: Super Admin / Moderator):</w:t>
      </w:r>
    </w:p>
    <w:p w14:paraId="61A394A1" w14:textId="77777777" w:rsidR="003A5772" w:rsidRPr="003A5772" w:rsidRDefault="003A5772" w:rsidP="003A5772">
      <w:pPr>
        <w:numPr>
          <w:ilvl w:val="1"/>
          <w:numId w:val="16"/>
        </w:numPr>
      </w:pPr>
      <w:r w:rsidRPr="003A5772">
        <w:t xml:space="preserve">Acknowledge the alert. </w:t>
      </w:r>
    </w:p>
    <w:p w14:paraId="5B89E19F" w14:textId="77777777" w:rsidR="003A5772" w:rsidRPr="003A5772" w:rsidRDefault="003A5772" w:rsidP="003A5772">
      <w:pPr>
        <w:numPr>
          <w:ilvl w:val="1"/>
          <w:numId w:val="16"/>
        </w:numPr>
      </w:pPr>
      <w:r w:rsidRPr="003A5772">
        <w:t xml:space="preserve">Review monitoring dashboards to identify the attack pattern. </w:t>
      </w:r>
    </w:p>
    <w:p w14:paraId="53A16847" w14:textId="77777777" w:rsidR="003A5772" w:rsidRPr="003A5772" w:rsidRDefault="003A5772" w:rsidP="003A5772">
      <w:pPr>
        <w:numPr>
          <w:ilvl w:val="0"/>
          <w:numId w:val="16"/>
        </w:numPr>
      </w:pPr>
      <w:r w:rsidRPr="003A5772">
        <w:rPr>
          <w:b/>
          <w:bCs/>
        </w:rPr>
        <w:t>Response Protocol:</w:t>
      </w:r>
    </w:p>
    <w:p w14:paraId="722A4BA0" w14:textId="77777777" w:rsidR="003A5772" w:rsidRPr="003A5772" w:rsidRDefault="003A5772" w:rsidP="003A5772">
      <w:pPr>
        <w:numPr>
          <w:ilvl w:val="1"/>
          <w:numId w:val="16"/>
        </w:numPr>
      </w:pPr>
      <w:r w:rsidRPr="003A5772">
        <w:rPr>
          <w:b/>
          <w:bCs/>
        </w:rPr>
        <w:t>Block Malicious Actors:</w:t>
      </w:r>
      <w:r w:rsidRPr="003A5772">
        <w:t xml:space="preserve"> Use the Web Application Firewall (WAF) to block the offending IP ranges. </w:t>
      </w:r>
    </w:p>
    <w:p w14:paraId="5BA41F2D" w14:textId="77777777" w:rsidR="003A5772" w:rsidRPr="003A5772" w:rsidRDefault="003A5772" w:rsidP="003A5772">
      <w:pPr>
        <w:numPr>
          <w:ilvl w:val="1"/>
          <w:numId w:val="16"/>
        </w:numPr>
      </w:pPr>
      <w:r w:rsidRPr="003A5772">
        <w:rPr>
          <w:b/>
          <w:bCs/>
        </w:rPr>
        <w:t>Increase Aggressiveness:</w:t>
      </w:r>
      <w:r w:rsidRPr="003A5772">
        <w:t xml:space="preserve"> Temporarily lower the rate limits on the targeted endpoints. </w:t>
      </w:r>
    </w:p>
    <w:p w14:paraId="424CEA79" w14:textId="77777777" w:rsidR="003A5772" w:rsidRPr="003A5772" w:rsidRDefault="003A5772" w:rsidP="003A5772">
      <w:pPr>
        <w:numPr>
          <w:ilvl w:val="1"/>
          <w:numId w:val="16"/>
        </w:numPr>
      </w:pPr>
      <w:r w:rsidRPr="003A5772">
        <w:rPr>
          <w:b/>
          <w:bCs/>
        </w:rPr>
        <w:t>Clean Up:</w:t>
      </w:r>
      <w:r w:rsidRPr="003A5772">
        <w:t xml:space="preserve"> Use the Admin Panel to bulk-suspend the identified spam accounts and hide/delete the spam content. </w:t>
      </w:r>
    </w:p>
    <w:p w14:paraId="1BCBF7BB" w14:textId="77777777" w:rsidR="003A5772" w:rsidRPr="003A5772" w:rsidRDefault="003A5772" w:rsidP="003A5772">
      <w:pPr>
        <w:rPr>
          <w:b/>
          <w:bCs/>
        </w:rPr>
      </w:pPr>
      <w:r w:rsidRPr="003A5772">
        <w:rPr>
          <w:b/>
          <w:bCs/>
        </w:rPr>
        <w:t>3.5 Incident: Disputed Charter Compliance Assessment (New)</w:t>
      </w:r>
    </w:p>
    <w:p w14:paraId="7AEB7741" w14:textId="77777777" w:rsidR="003A5772" w:rsidRPr="003A5772" w:rsidRDefault="003A5772" w:rsidP="003A5772">
      <w:pPr>
        <w:numPr>
          <w:ilvl w:val="0"/>
          <w:numId w:val="17"/>
        </w:numPr>
      </w:pPr>
      <w:r w:rsidRPr="003A5772">
        <w:rPr>
          <w:b/>
          <w:bCs/>
        </w:rPr>
        <w:t>Detection:</w:t>
      </w:r>
      <w:r w:rsidRPr="003A5772">
        <w:t xml:space="preserve"> A formal complaint is received from a political party via an official contact channel, or a concern is raised internally by the Advisory Board.</w:t>
      </w:r>
    </w:p>
    <w:p w14:paraId="364AECE7" w14:textId="77777777" w:rsidR="003A5772" w:rsidRPr="003A5772" w:rsidRDefault="003A5772" w:rsidP="003A5772">
      <w:pPr>
        <w:numPr>
          <w:ilvl w:val="0"/>
          <w:numId w:val="17"/>
        </w:numPr>
      </w:pPr>
      <w:r w:rsidRPr="003A5772">
        <w:rPr>
          <w:b/>
          <w:bCs/>
        </w:rPr>
        <w:t>Triage (First Responder: Super Admin):</w:t>
      </w:r>
    </w:p>
    <w:p w14:paraId="736F3028" w14:textId="77777777" w:rsidR="003A5772" w:rsidRPr="003A5772" w:rsidRDefault="003A5772" w:rsidP="003A5772">
      <w:pPr>
        <w:numPr>
          <w:ilvl w:val="1"/>
          <w:numId w:val="17"/>
        </w:numPr>
      </w:pPr>
      <w:r w:rsidRPr="003A5772">
        <w:t>Acknowledge receipt of the dispute to the complainant within 12 hours.</w:t>
      </w:r>
    </w:p>
    <w:p w14:paraId="0B97715C" w14:textId="77777777" w:rsidR="003A5772" w:rsidRPr="003A5772" w:rsidRDefault="003A5772" w:rsidP="003A5772">
      <w:pPr>
        <w:numPr>
          <w:ilvl w:val="1"/>
          <w:numId w:val="17"/>
        </w:numPr>
      </w:pPr>
      <w:r w:rsidRPr="003A5772">
        <w:t>Verify the complainant's identity and standing.</w:t>
      </w:r>
    </w:p>
    <w:p w14:paraId="4BE48F97" w14:textId="77777777" w:rsidR="003A5772" w:rsidRPr="003A5772" w:rsidRDefault="003A5772" w:rsidP="003A5772">
      <w:pPr>
        <w:numPr>
          <w:ilvl w:val="1"/>
          <w:numId w:val="17"/>
        </w:numPr>
      </w:pPr>
      <w:r w:rsidRPr="003A5772">
        <w:t xml:space="preserve">Access the Admin Panel, locate the specific </w:t>
      </w:r>
      <w:proofErr w:type="spellStart"/>
      <w:r w:rsidRPr="003A5772">
        <w:t>PartyComplianceRecord</w:t>
      </w:r>
      <w:proofErr w:type="spellEnd"/>
      <w:r w:rsidRPr="003A5772">
        <w:t>, and review the linked evidence and the Data Editor's assessment notes.</w:t>
      </w:r>
    </w:p>
    <w:p w14:paraId="1A658466" w14:textId="77777777" w:rsidR="003A5772" w:rsidRPr="003A5772" w:rsidRDefault="003A5772" w:rsidP="003A5772">
      <w:pPr>
        <w:numPr>
          <w:ilvl w:val="0"/>
          <w:numId w:val="17"/>
        </w:numPr>
      </w:pPr>
      <w:r w:rsidRPr="003A5772">
        <w:rPr>
          <w:b/>
          <w:bCs/>
        </w:rPr>
        <w:t>Response Protocol:</w:t>
      </w:r>
    </w:p>
    <w:p w14:paraId="43951026" w14:textId="77777777" w:rsidR="003A5772" w:rsidRPr="003A5772" w:rsidRDefault="003A5772" w:rsidP="003A5772">
      <w:pPr>
        <w:numPr>
          <w:ilvl w:val="1"/>
          <w:numId w:val="17"/>
        </w:numPr>
      </w:pPr>
      <w:r w:rsidRPr="003A5772">
        <w:rPr>
          <w:b/>
          <w:bCs/>
        </w:rPr>
        <w:t>Isolate Record:</w:t>
      </w:r>
      <w:r w:rsidRPr="003A5772">
        <w:t xml:space="preserve"> Immediately update the </w:t>
      </w:r>
      <w:proofErr w:type="spellStart"/>
      <w:r w:rsidRPr="003A5772">
        <w:t>compliance_status</w:t>
      </w:r>
      <w:proofErr w:type="spellEnd"/>
      <w:r w:rsidRPr="003A5772">
        <w:t xml:space="preserve"> of the record in question to UNDER_REVIEW. This status and a note indicating the dispute will be visible on the public-facing site.</w:t>
      </w:r>
    </w:p>
    <w:p w14:paraId="48996C81" w14:textId="77777777" w:rsidR="003A5772" w:rsidRPr="003A5772" w:rsidRDefault="003A5772" w:rsidP="003A5772">
      <w:pPr>
        <w:numPr>
          <w:ilvl w:val="1"/>
          <w:numId w:val="17"/>
        </w:numPr>
      </w:pPr>
      <w:r w:rsidRPr="003A5772">
        <w:rPr>
          <w:b/>
          <w:bCs/>
        </w:rPr>
        <w:t>Compile Case File:</w:t>
      </w:r>
      <w:r w:rsidRPr="003A5772">
        <w:t xml:space="preserve"> Gather all relevant information: the original assessment, the evidence used, the editor's notes, the new complaint, and any counter-evidence provided.</w:t>
      </w:r>
    </w:p>
    <w:p w14:paraId="40E45D84" w14:textId="77777777" w:rsidR="003A5772" w:rsidRPr="003A5772" w:rsidRDefault="003A5772" w:rsidP="003A5772">
      <w:pPr>
        <w:numPr>
          <w:ilvl w:val="1"/>
          <w:numId w:val="17"/>
        </w:numPr>
      </w:pPr>
      <w:r w:rsidRPr="003A5772">
        <w:rPr>
          <w:b/>
          <w:bCs/>
        </w:rPr>
        <w:t>Escalate:</w:t>
      </w:r>
      <w:r w:rsidRPr="003A5772">
        <w:t xml:space="preserve"> Escalate the complete case file to the </w:t>
      </w:r>
      <w:r w:rsidRPr="003A5772">
        <w:rPr>
          <w:b/>
          <w:bCs/>
        </w:rPr>
        <w:t>Community Advisory Board</w:t>
      </w:r>
      <w:r w:rsidRPr="003A5772">
        <w:t xml:space="preserve"> for a formal, independent review.</w:t>
      </w:r>
    </w:p>
    <w:p w14:paraId="13E463D4" w14:textId="77777777" w:rsidR="003A5772" w:rsidRPr="003A5772" w:rsidRDefault="003A5772" w:rsidP="003A5772">
      <w:pPr>
        <w:numPr>
          <w:ilvl w:val="1"/>
          <w:numId w:val="17"/>
        </w:numPr>
      </w:pPr>
      <w:r w:rsidRPr="003A5772">
        <w:rPr>
          <w:b/>
          <w:bCs/>
        </w:rPr>
        <w:t>Implement Ruling:</w:t>
      </w:r>
      <w:r w:rsidRPr="003A5772">
        <w:t xml:space="preserve"> Upon receiving the board's final decision, the Super Admin will update the </w:t>
      </w:r>
      <w:proofErr w:type="spellStart"/>
      <w:r w:rsidRPr="003A5772">
        <w:t>PartyComplianceRecord</w:t>
      </w:r>
      <w:proofErr w:type="spellEnd"/>
      <w:r w:rsidRPr="003A5772">
        <w:t xml:space="preserve"> with the new status and add the board's official reasoning to the </w:t>
      </w:r>
      <w:proofErr w:type="spellStart"/>
      <w:r w:rsidRPr="003A5772">
        <w:t>public_notes</w:t>
      </w:r>
      <w:proofErr w:type="spellEnd"/>
      <w:r w:rsidRPr="003A5772">
        <w:t xml:space="preserve"> field for full transparency.</w:t>
      </w:r>
    </w:p>
    <w:p w14:paraId="3BD66B72" w14:textId="77777777" w:rsidR="003A5772" w:rsidRPr="003A5772" w:rsidRDefault="003A5772" w:rsidP="003A5772">
      <w:pPr>
        <w:numPr>
          <w:ilvl w:val="1"/>
          <w:numId w:val="17"/>
        </w:numPr>
      </w:pPr>
      <w:r w:rsidRPr="003A5772">
        <w:rPr>
          <w:b/>
          <w:bCs/>
        </w:rPr>
        <w:lastRenderedPageBreak/>
        <w:t>Communicate Resolution:</w:t>
      </w:r>
      <w:r w:rsidRPr="003A5772">
        <w:t xml:space="preserve"> Formally communicate the final decision and the public-facing changes to the original complainant.</w:t>
      </w:r>
    </w:p>
    <w:p w14:paraId="2BE4CD6E" w14:textId="77777777" w:rsidR="003A5772" w:rsidRPr="003A5772" w:rsidRDefault="003A5772" w:rsidP="003A5772">
      <w:pPr>
        <w:rPr>
          <w:b/>
          <w:bCs/>
        </w:rPr>
      </w:pPr>
      <w:r w:rsidRPr="003A5772">
        <w:rPr>
          <w:b/>
          <w:bCs/>
        </w:rPr>
        <w:t>4.0 Escalation Paths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1870"/>
        <w:gridCol w:w="2092"/>
        <w:gridCol w:w="2504"/>
      </w:tblGrid>
      <w:tr w:rsidR="003A5772" w:rsidRPr="003A5772" w14:paraId="1C6FC33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9C6B6" w14:textId="77777777" w:rsidR="003A5772" w:rsidRPr="003A5772" w:rsidRDefault="003A5772" w:rsidP="003A5772">
            <w:r w:rsidRPr="003A5772">
              <w:t>Incident Type</w:t>
            </w:r>
          </w:p>
        </w:tc>
        <w:tc>
          <w:tcPr>
            <w:tcW w:w="0" w:type="auto"/>
            <w:vAlign w:val="center"/>
            <w:hideMark/>
          </w:tcPr>
          <w:p w14:paraId="2338EE1D" w14:textId="77777777" w:rsidR="003A5772" w:rsidRPr="003A5772" w:rsidRDefault="003A5772" w:rsidP="003A5772">
            <w:r w:rsidRPr="003A5772">
              <w:t>Level 1 (First Responder)</w:t>
            </w:r>
          </w:p>
        </w:tc>
        <w:tc>
          <w:tcPr>
            <w:tcW w:w="0" w:type="auto"/>
            <w:vAlign w:val="center"/>
            <w:hideMark/>
          </w:tcPr>
          <w:p w14:paraId="5A1398A3" w14:textId="77777777" w:rsidR="003A5772" w:rsidRPr="003A5772" w:rsidRDefault="003A5772" w:rsidP="003A5772">
            <w:r w:rsidRPr="003A5772">
              <w:t>Level 2 (Escalation)</w:t>
            </w:r>
          </w:p>
        </w:tc>
        <w:tc>
          <w:tcPr>
            <w:tcW w:w="0" w:type="auto"/>
            <w:vAlign w:val="center"/>
            <w:hideMark/>
          </w:tcPr>
          <w:p w14:paraId="3CD397B5" w14:textId="77777777" w:rsidR="003A5772" w:rsidRPr="003A5772" w:rsidRDefault="003A5772" w:rsidP="003A5772">
            <w:r w:rsidRPr="003A5772">
              <w:t>Level 3 (Final Authority)</w:t>
            </w:r>
          </w:p>
        </w:tc>
      </w:tr>
      <w:tr w:rsidR="003A5772" w:rsidRPr="003A5772" w14:paraId="4BA6C3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0BAE6" w14:textId="77777777" w:rsidR="003A5772" w:rsidRPr="003A5772" w:rsidRDefault="003A5772" w:rsidP="003A5772">
            <w:r w:rsidRPr="003A5772">
              <w:t>High Verification Queue</w:t>
            </w:r>
          </w:p>
        </w:tc>
        <w:tc>
          <w:tcPr>
            <w:tcW w:w="0" w:type="auto"/>
            <w:vAlign w:val="center"/>
            <w:hideMark/>
          </w:tcPr>
          <w:p w14:paraId="5F2EB995" w14:textId="77777777" w:rsidR="003A5772" w:rsidRPr="003A5772" w:rsidRDefault="003A5772" w:rsidP="003A5772">
            <w:r w:rsidRPr="003A5772">
              <w:t>Super Admin</w:t>
            </w:r>
          </w:p>
        </w:tc>
        <w:tc>
          <w:tcPr>
            <w:tcW w:w="0" w:type="auto"/>
            <w:vAlign w:val="center"/>
            <w:hideMark/>
          </w:tcPr>
          <w:p w14:paraId="1E927388" w14:textId="77777777" w:rsidR="003A5772" w:rsidRPr="003A5772" w:rsidRDefault="003A5772" w:rsidP="003A5772">
            <w:r w:rsidRPr="003A5772">
              <w:t>Head of Operations</w:t>
            </w:r>
          </w:p>
        </w:tc>
        <w:tc>
          <w:tcPr>
            <w:tcW w:w="0" w:type="auto"/>
            <w:vAlign w:val="center"/>
            <w:hideMark/>
          </w:tcPr>
          <w:p w14:paraId="7366D92F" w14:textId="77777777" w:rsidR="003A5772" w:rsidRPr="003A5772" w:rsidRDefault="003A5772" w:rsidP="003A5772">
            <w:r w:rsidRPr="003A5772">
              <w:t>Project Lead</w:t>
            </w:r>
          </w:p>
        </w:tc>
      </w:tr>
      <w:tr w:rsidR="003A5772" w:rsidRPr="003A5772" w14:paraId="1646CA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42767" w14:textId="77777777" w:rsidR="003A5772" w:rsidRPr="003A5772" w:rsidRDefault="003A5772" w:rsidP="003A5772">
            <w:r w:rsidRPr="003A5772">
              <w:t>Service Outage</w:t>
            </w:r>
          </w:p>
        </w:tc>
        <w:tc>
          <w:tcPr>
            <w:tcW w:w="0" w:type="auto"/>
            <w:vAlign w:val="center"/>
            <w:hideMark/>
          </w:tcPr>
          <w:p w14:paraId="4F888F75" w14:textId="77777777" w:rsidR="003A5772" w:rsidRPr="003A5772" w:rsidRDefault="003A5772" w:rsidP="003A5772">
            <w:r w:rsidRPr="003A5772">
              <w:t>On-call Developer</w:t>
            </w:r>
          </w:p>
        </w:tc>
        <w:tc>
          <w:tcPr>
            <w:tcW w:w="0" w:type="auto"/>
            <w:vAlign w:val="center"/>
            <w:hideMark/>
          </w:tcPr>
          <w:p w14:paraId="44F44AB4" w14:textId="77777777" w:rsidR="003A5772" w:rsidRPr="003A5772" w:rsidRDefault="003A5772" w:rsidP="003A5772">
            <w:r w:rsidRPr="003A5772">
              <w:t>Lead Developer</w:t>
            </w:r>
          </w:p>
        </w:tc>
        <w:tc>
          <w:tcPr>
            <w:tcW w:w="0" w:type="auto"/>
            <w:vAlign w:val="center"/>
            <w:hideMark/>
          </w:tcPr>
          <w:p w14:paraId="6AE2B501" w14:textId="77777777" w:rsidR="003A5772" w:rsidRPr="003A5772" w:rsidRDefault="003A5772" w:rsidP="003A5772">
            <w:r w:rsidRPr="003A5772">
              <w:t>Head of Engineering</w:t>
            </w:r>
          </w:p>
        </w:tc>
      </w:tr>
      <w:tr w:rsidR="003A5772" w:rsidRPr="003A5772" w14:paraId="104041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3299A" w14:textId="77777777" w:rsidR="003A5772" w:rsidRPr="003A5772" w:rsidRDefault="003A5772" w:rsidP="003A5772">
            <w:r w:rsidRPr="003A5772">
              <w:t>Security Attack</w:t>
            </w:r>
          </w:p>
        </w:tc>
        <w:tc>
          <w:tcPr>
            <w:tcW w:w="0" w:type="auto"/>
            <w:vAlign w:val="center"/>
            <w:hideMark/>
          </w:tcPr>
          <w:p w14:paraId="23EFCD04" w14:textId="77777777" w:rsidR="003A5772" w:rsidRPr="003A5772" w:rsidRDefault="003A5772" w:rsidP="003A5772">
            <w:r w:rsidRPr="003A5772">
              <w:t>Super Admin</w:t>
            </w:r>
          </w:p>
        </w:tc>
        <w:tc>
          <w:tcPr>
            <w:tcW w:w="0" w:type="auto"/>
            <w:vAlign w:val="center"/>
            <w:hideMark/>
          </w:tcPr>
          <w:p w14:paraId="4198E4A6" w14:textId="77777777" w:rsidR="003A5772" w:rsidRPr="003A5772" w:rsidRDefault="003A5772" w:rsidP="003A5772">
            <w:r w:rsidRPr="003A5772">
              <w:t>Lead Developer</w:t>
            </w:r>
          </w:p>
        </w:tc>
        <w:tc>
          <w:tcPr>
            <w:tcW w:w="0" w:type="auto"/>
            <w:vAlign w:val="center"/>
            <w:hideMark/>
          </w:tcPr>
          <w:p w14:paraId="2188981D" w14:textId="77777777" w:rsidR="003A5772" w:rsidRPr="003A5772" w:rsidRDefault="003A5772" w:rsidP="003A5772">
            <w:r w:rsidRPr="003A5772">
              <w:t>Head of Engineering / Project Lead</w:t>
            </w:r>
          </w:p>
        </w:tc>
      </w:tr>
      <w:tr w:rsidR="003A5772" w:rsidRPr="003A5772" w14:paraId="2CA7CE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D7C63" w14:textId="77777777" w:rsidR="003A5772" w:rsidRPr="003A5772" w:rsidRDefault="003A5772" w:rsidP="003A5772">
            <w:r w:rsidRPr="003A5772">
              <w:rPr>
                <w:b/>
                <w:bCs/>
              </w:rPr>
              <w:t>Disputed Compliance Assessment (New)</w:t>
            </w:r>
          </w:p>
        </w:tc>
        <w:tc>
          <w:tcPr>
            <w:tcW w:w="0" w:type="auto"/>
            <w:vAlign w:val="center"/>
            <w:hideMark/>
          </w:tcPr>
          <w:p w14:paraId="4809954A" w14:textId="77777777" w:rsidR="003A5772" w:rsidRPr="003A5772" w:rsidRDefault="003A5772" w:rsidP="003A5772">
            <w:r w:rsidRPr="003A5772">
              <w:rPr>
                <w:b/>
                <w:bCs/>
              </w:rPr>
              <w:t>Super Admin</w:t>
            </w:r>
          </w:p>
        </w:tc>
        <w:tc>
          <w:tcPr>
            <w:tcW w:w="0" w:type="auto"/>
            <w:vAlign w:val="center"/>
            <w:hideMark/>
          </w:tcPr>
          <w:p w14:paraId="32B121FB" w14:textId="77777777" w:rsidR="003A5772" w:rsidRPr="003A5772" w:rsidRDefault="003A5772" w:rsidP="003A5772">
            <w:r w:rsidRPr="003A5772">
              <w:rPr>
                <w:b/>
                <w:bCs/>
              </w:rPr>
              <w:t>Community Advisory Board</w:t>
            </w:r>
          </w:p>
        </w:tc>
        <w:tc>
          <w:tcPr>
            <w:tcW w:w="0" w:type="auto"/>
            <w:vAlign w:val="center"/>
            <w:hideMark/>
          </w:tcPr>
          <w:p w14:paraId="50717BD1" w14:textId="77777777" w:rsidR="003A5772" w:rsidRPr="003A5772" w:rsidRDefault="003A5772" w:rsidP="003A5772">
            <w:r w:rsidRPr="003A5772">
              <w:rPr>
                <w:b/>
                <w:bCs/>
              </w:rPr>
              <w:t>Community Advisory Board</w:t>
            </w:r>
          </w:p>
        </w:tc>
      </w:tr>
    </w:tbl>
    <w:p w14:paraId="3CA61837" w14:textId="77777777" w:rsidR="003A5772" w:rsidRPr="003A5772" w:rsidRDefault="003A5772" w:rsidP="003A5772">
      <w:r w:rsidRPr="003A5772">
        <w:t>Export to Sheets</w:t>
      </w:r>
    </w:p>
    <w:p w14:paraId="4AFBC4CE" w14:textId="77777777" w:rsidR="003A5772" w:rsidRPr="003A5772" w:rsidRDefault="003A5772" w:rsidP="003A5772">
      <w:pPr>
        <w:rPr>
          <w:b/>
          <w:bCs/>
        </w:rPr>
      </w:pPr>
      <w:r w:rsidRPr="003A5772">
        <w:rPr>
          <w:b/>
          <w:bCs/>
        </w:rPr>
        <w:t>5.0 Post-Mortem Process</w:t>
      </w:r>
    </w:p>
    <w:p w14:paraId="37B9EFF9" w14:textId="77777777" w:rsidR="003A5772" w:rsidRPr="003A5772" w:rsidRDefault="003A5772" w:rsidP="003A5772">
      <w:r w:rsidRPr="003A5772">
        <w:t xml:space="preserve">For any incident classified as "Red" (e.g., service downtime &gt; 5 minutes, NID queue breach &gt; 2 hours), a formal, blameless post-mortem will be conducted within 48 hours. The goal is to identify the root cause of the incident and create actionable tickets to improve system resilience and prevent recurrence. </w:t>
      </w:r>
    </w:p>
    <w:p w14:paraId="3393A29A" w14:textId="77777777" w:rsidR="00365914" w:rsidRPr="003A5772" w:rsidRDefault="00365914" w:rsidP="003A5772"/>
    <w:sectPr w:rsidR="00365914" w:rsidRPr="003A5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B4120"/>
    <w:multiLevelType w:val="multilevel"/>
    <w:tmpl w:val="34B2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804F81"/>
    <w:multiLevelType w:val="multilevel"/>
    <w:tmpl w:val="C05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D30BF"/>
    <w:multiLevelType w:val="multilevel"/>
    <w:tmpl w:val="B868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024AA"/>
    <w:multiLevelType w:val="multilevel"/>
    <w:tmpl w:val="70B0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61BC6"/>
    <w:multiLevelType w:val="multilevel"/>
    <w:tmpl w:val="43E2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54E5F"/>
    <w:multiLevelType w:val="multilevel"/>
    <w:tmpl w:val="BDEA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D613F"/>
    <w:multiLevelType w:val="multilevel"/>
    <w:tmpl w:val="EECA65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7861994"/>
    <w:multiLevelType w:val="multilevel"/>
    <w:tmpl w:val="E16E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D2F70"/>
    <w:multiLevelType w:val="multilevel"/>
    <w:tmpl w:val="10CE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3C2FCA"/>
    <w:multiLevelType w:val="multilevel"/>
    <w:tmpl w:val="3FFC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8527C"/>
    <w:multiLevelType w:val="multilevel"/>
    <w:tmpl w:val="37E6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0C62C7"/>
    <w:multiLevelType w:val="multilevel"/>
    <w:tmpl w:val="902A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E6119D"/>
    <w:multiLevelType w:val="multilevel"/>
    <w:tmpl w:val="F396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711190">
    <w:abstractNumId w:val="6"/>
  </w:num>
  <w:num w:numId="2" w16cid:durableId="78407387">
    <w:abstractNumId w:val="0"/>
  </w:num>
  <w:num w:numId="3" w16cid:durableId="1916698584">
    <w:abstractNumId w:val="1"/>
  </w:num>
  <w:num w:numId="4" w16cid:durableId="1236431196">
    <w:abstractNumId w:val="7"/>
  </w:num>
  <w:num w:numId="5" w16cid:durableId="10498736">
    <w:abstractNumId w:val="7"/>
    <w:lvlOverride w:ilvl="1">
      <w:startOverride w:val="1"/>
    </w:lvlOverride>
  </w:num>
  <w:num w:numId="6" w16cid:durableId="1733384230">
    <w:abstractNumId w:val="11"/>
  </w:num>
  <w:num w:numId="7" w16cid:durableId="1338074479">
    <w:abstractNumId w:val="11"/>
    <w:lvlOverride w:ilvl="1">
      <w:startOverride w:val="1"/>
    </w:lvlOverride>
  </w:num>
  <w:num w:numId="8" w16cid:durableId="1204947600">
    <w:abstractNumId w:val="10"/>
  </w:num>
  <w:num w:numId="9" w16cid:durableId="1541160409">
    <w:abstractNumId w:val="10"/>
    <w:lvlOverride w:ilvl="1">
      <w:startOverride w:val="1"/>
    </w:lvlOverride>
  </w:num>
  <w:num w:numId="10" w16cid:durableId="1631931568">
    <w:abstractNumId w:val="5"/>
  </w:num>
  <w:num w:numId="11" w16cid:durableId="1266155727">
    <w:abstractNumId w:val="5"/>
    <w:lvlOverride w:ilvl="1">
      <w:startOverride w:val="1"/>
    </w:lvlOverride>
  </w:num>
  <w:num w:numId="12" w16cid:durableId="1198815951">
    <w:abstractNumId w:val="12"/>
  </w:num>
  <w:num w:numId="13" w16cid:durableId="1794639403">
    <w:abstractNumId w:val="4"/>
  </w:num>
  <w:num w:numId="14" w16cid:durableId="884947362">
    <w:abstractNumId w:val="8"/>
  </w:num>
  <w:num w:numId="15" w16cid:durableId="12346692">
    <w:abstractNumId w:val="3"/>
  </w:num>
  <w:num w:numId="16" w16cid:durableId="382103971">
    <w:abstractNumId w:val="2"/>
  </w:num>
  <w:num w:numId="17" w16cid:durableId="4773805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D5"/>
    <w:rsid w:val="001B71F0"/>
    <w:rsid w:val="002F40C1"/>
    <w:rsid w:val="00365914"/>
    <w:rsid w:val="003A0194"/>
    <w:rsid w:val="003A5772"/>
    <w:rsid w:val="004E303D"/>
    <w:rsid w:val="0056327B"/>
    <w:rsid w:val="00586D28"/>
    <w:rsid w:val="00674D26"/>
    <w:rsid w:val="00720809"/>
    <w:rsid w:val="00D1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BD8B5-B6AA-47B7-A553-B5D1CBBA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F40C1"/>
    <w:pPr>
      <w:numPr>
        <w:ilvl w:val="1"/>
        <w:numId w:val="2"/>
      </w:numPr>
      <w:spacing w:before="60" w:after="100" w:afterAutospacing="1" w:line="288" w:lineRule="auto"/>
      <w:ind w:left="432" w:right="432"/>
      <w:outlineLvl w:val="1"/>
    </w:pPr>
    <w:rPr>
      <w:rFonts w:ascii="Times New Roman" w:eastAsia="Times New Roman" w:hAnsi="Times New Roman" w:cs="Times New Roman"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40C1"/>
    <w:rPr>
      <w:rFonts w:ascii="Times New Roman" w:eastAsia="Times New Roman" w:hAnsi="Times New Roman" w:cs="Times New Roman"/>
      <w:bCs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12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7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7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7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7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7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953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Saifuzzaman</dc:creator>
  <cp:keywords/>
  <dc:description/>
  <cp:lastModifiedBy>Mohammad Saifuzzaman</cp:lastModifiedBy>
  <cp:revision>3</cp:revision>
  <dcterms:created xsi:type="dcterms:W3CDTF">2025-07-27T05:02:00Z</dcterms:created>
  <dcterms:modified xsi:type="dcterms:W3CDTF">2025-07-29T17:25:00Z</dcterms:modified>
</cp:coreProperties>
</file>