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D5440" w14:textId="17539BAC" w:rsidR="00660E6A" w:rsidRPr="00660E6A" w:rsidRDefault="00660E6A" w:rsidP="00660E6A">
      <w:pPr>
        <w:rPr>
          <w:b/>
          <w:bCs/>
        </w:rPr>
      </w:pPr>
      <w:r w:rsidRPr="00660E6A">
        <w:rPr>
          <w:b/>
          <w:bCs/>
        </w:rPr>
        <w:t>The Final Deep Dive Document (Version 2.</w:t>
      </w:r>
      <w:r w:rsidR="00CF6A57">
        <w:rPr>
          <w:b/>
          <w:bCs/>
        </w:rPr>
        <w:t>1</w:t>
      </w:r>
      <w:r w:rsidRPr="00660E6A">
        <w:rPr>
          <w:b/>
          <w:bCs/>
        </w:rPr>
        <w:t>)</w:t>
      </w:r>
    </w:p>
    <w:p w14:paraId="76D8908D" w14:textId="77777777" w:rsidR="00660E6A" w:rsidRPr="00660E6A" w:rsidRDefault="00660E6A" w:rsidP="00660E6A">
      <w:pPr>
        <w:rPr>
          <w:b/>
          <w:bCs/>
        </w:rPr>
      </w:pPr>
      <w:r w:rsidRPr="00660E6A">
        <w:rPr>
          <w:b/>
          <w:bCs/>
        </w:rPr>
        <w:t>Deep Dive 1 (Final Specification) - User Registration &amp; Verification</w:t>
      </w:r>
    </w:p>
    <w:p w14:paraId="6D2E6B34" w14:textId="77777777" w:rsidR="00660E6A" w:rsidRPr="00660E6A" w:rsidRDefault="00660E6A" w:rsidP="00660E6A">
      <w:pPr>
        <w:numPr>
          <w:ilvl w:val="0"/>
          <w:numId w:val="3"/>
        </w:numPr>
      </w:pPr>
      <w:r w:rsidRPr="00660E6A">
        <w:rPr>
          <w:b/>
          <w:bCs/>
        </w:rPr>
        <w:t>Objective:</w:t>
      </w:r>
      <w:r w:rsidRPr="00660E6A">
        <w:t xml:space="preserve"> To define the complete user journey from a first-time guest to a fully verified citizen, ready to interact with the platform, ensuring high security, user trust, and inclusivity.</w:t>
      </w:r>
    </w:p>
    <w:p w14:paraId="28D39F01" w14:textId="77777777" w:rsidR="00660E6A" w:rsidRPr="007D2242" w:rsidRDefault="00660E6A" w:rsidP="00660E6A">
      <w:pPr>
        <w:numPr>
          <w:ilvl w:val="0"/>
          <w:numId w:val="3"/>
        </w:numPr>
        <w:rPr>
          <w:b/>
          <w:bCs/>
        </w:rPr>
      </w:pPr>
      <w:r w:rsidRPr="007D2242">
        <w:rPr>
          <w:b/>
          <w:bCs/>
        </w:rPr>
        <w:t>1. Permission Tiers &amp; Progressive Engagement:</w:t>
      </w:r>
    </w:p>
    <w:p w14:paraId="5987BF9B" w14:textId="77777777" w:rsidR="00660E6A" w:rsidRPr="00660E6A" w:rsidRDefault="00660E6A" w:rsidP="00660E6A">
      <w:r w:rsidRPr="00660E6A">
        <w:t>The platform uses a multi-level permission system :</w:t>
      </w:r>
    </w:p>
    <w:p w14:paraId="47CE79C5" w14:textId="77777777" w:rsidR="00660E6A" w:rsidRPr="00660E6A" w:rsidRDefault="00660E6A" w:rsidP="00660E6A">
      <w:pPr>
        <w:numPr>
          <w:ilvl w:val="1"/>
          <w:numId w:val="3"/>
        </w:numPr>
      </w:pPr>
      <w:r w:rsidRPr="00660E6A">
        <w:rPr>
          <w:b/>
          <w:bCs/>
        </w:rPr>
        <w:t>Level 0: Guest:</w:t>
      </w:r>
      <w:r w:rsidRPr="00660E6A">
        <w:t xml:space="preserve"> Read-only access to static/summary content .</w:t>
      </w:r>
    </w:p>
    <w:p w14:paraId="572259F3" w14:textId="77777777" w:rsidR="00660E6A" w:rsidRPr="00660E6A" w:rsidRDefault="00660E6A" w:rsidP="00660E6A">
      <w:pPr>
        <w:numPr>
          <w:ilvl w:val="1"/>
          <w:numId w:val="3"/>
        </w:numPr>
      </w:pPr>
      <w:r w:rsidRPr="00660E6A">
        <w:rPr>
          <w:b/>
          <w:bCs/>
        </w:rPr>
        <w:t>Level 1: Mobile Verified:</w:t>
      </w:r>
      <w:r w:rsidRPr="00660E6A">
        <w:t xml:space="preserve"> Verified via mobile OTP. Can browse, follow, and upvote existing questions .</w:t>
      </w:r>
    </w:p>
    <w:p w14:paraId="5BE1A1E2" w14:textId="77777777" w:rsidR="00660E6A" w:rsidRPr="00660E6A" w:rsidRDefault="00660E6A" w:rsidP="00660E6A">
      <w:pPr>
        <w:numPr>
          <w:ilvl w:val="1"/>
          <w:numId w:val="3"/>
        </w:numPr>
      </w:pPr>
      <w:r w:rsidRPr="00660E6A">
        <w:rPr>
          <w:b/>
          <w:bCs/>
        </w:rPr>
        <w:t>Level 2: NID Verified:</w:t>
      </w:r>
      <w:r w:rsidRPr="00660E6A">
        <w:t xml:space="preserve"> Verified via NID+Facial Match. Can post new questions and write comments .</w:t>
      </w:r>
    </w:p>
    <w:p w14:paraId="7A0C3670" w14:textId="77777777" w:rsidR="00660E6A" w:rsidRPr="00660E6A" w:rsidRDefault="00660E6A" w:rsidP="00660E6A">
      <w:pPr>
        <w:numPr>
          <w:ilvl w:val="1"/>
          <w:numId w:val="3"/>
        </w:numPr>
      </w:pPr>
      <w:r w:rsidRPr="00660E6A">
        <w:rPr>
          <w:b/>
          <w:bCs/>
        </w:rPr>
        <w:t>Level 3: Trusted Contributor:</w:t>
      </w:r>
      <w:r w:rsidRPr="00660E6A">
        <w:t xml:space="preserve"> NID Verified user with a positive contribution history and completion of a "Community Guidelines" quiz. Can issue formal "Public Challenges" .</w:t>
      </w:r>
    </w:p>
    <w:p w14:paraId="419150A3" w14:textId="77777777" w:rsidR="00660E6A" w:rsidRPr="00660E6A" w:rsidRDefault="00660E6A" w:rsidP="00660E6A">
      <w:pPr>
        <w:numPr>
          <w:ilvl w:val="0"/>
          <w:numId w:val="3"/>
        </w:numPr>
      </w:pPr>
      <w:r w:rsidRPr="00660E6A">
        <w:rPr>
          <w:b/>
          <w:bCs/>
        </w:rPr>
        <w:t>2. The Enhanced User Journey &amp; Experience (UX):</w:t>
      </w:r>
    </w:p>
    <w:p w14:paraId="7ECF510E" w14:textId="77777777" w:rsidR="00660E6A" w:rsidRPr="00660E6A" w:rsidRDefault="00660E6A" w:rsidP="00660E6A">
      <w:pPr>
        <w:numPr>
          <w:ilvl w:val="1"/>
          <w:numId w:val="3"/>
        </w:numPr>
      </w:pPr>
      <w:r w:rsidRPr="00660E6A">
        <w:rPr>
          <w:b/>
          <w:bCs/>
        </w:rPr>
        <w:t>Onboarding:</w:t>
      </w:r>
      <w:r w:rsidRPr="00660E6A">
        <w:t xml:space="preserve"> Users register with a mobile number (MVP) and are given a guided tour of Level 1 features after a "celebration message" .</w:t>
      </w:r>
    </w:p>
    <w:p w14:paraId="7265901A" w14:textId="77777777" w:rsidR="00660E6A" w:rsidRPr="00660E6A" w:rsidRDefault="00660E6A" w:rsidP="00660E6A">
      <w:pPr>
        <w:numPr>
          <w:ilvl w:val="1"/>
          <w:numId w:val="3"/>
        </w:numPr>
      </w:pPr>
      <w:r w:rsidRPr="00660E6A">
        <w:rPr>
          <w:b/>
          <w:bCs/>
        </w:rPr>
        <w:t>NID Prompt:</w:t>
      </w:r>
      <w:r w:rsidRPr="00660E6A">
        <w:t xml:space="preserve"> When attempting a Level 2+ action, a modal appears with a short explainer video on the importance and security of NID verification .</w:t>
      </w:r>
    </w:p>
    <w:p w14:paraId="3D5625C3" w14:textId="77777777" w:rsidR="00660E6A" w:rsidRPr="00660E6A" w:rsidRDefault="00660E6A" w:rsidP="00660E6A">
      <w:pPr>
        <w:numPr>
          <w:ilvl w:val="1"/>
          <w:numId w:val="3"/>
        </w:numPr>
      </w:pPr>
      <w:r w:rsidRPr="00660E6A">
        <w:rPr>
          <w:b/>
          <w:bCs/>
        </w:rPr>
        <w:t>Verification Process:</w:t>
      </w:r>
      <w:r w:rsidRPr="00660E6A">
        <w:t xml:space="preserve"> A visual progress meter guides the user through NID/DOB entry and the facial liveness check. A "Data Vault" animation with encryption status is shown to build trust .</w:t>
      </w:r>
    </w:p>
    <w:p w14:paraId="2CF38E78" w14:textId="77777777" w:rsidR="00660E6A" w:rsidRPr="00660E6A" w:rsidRDefault="00660E6A" w:rsidP="00660E6A">
      <w:pPr>
        <w:numPr>
          <w:ilvl w:val="1"/>
          <w:numId w:val="3"/>
        </w:numPr>
      </w:pPr>
      <w:r w:rsidRPr="00660E6A">
        <w:rPr>
          <w:b/>
          <w:bCs/>
        </w:rPr>
        <w:t>Contingency:</w:t>
      </w:r>
      <w:r w:rsidRPr="00660E6A">
        <w:t xml:space="preserve"> A smart error handling system will check NID API status and provide intelligent fallbacks and specific guidance for different error types .</w:t>
      </w:r>
    </w:p>
    <w:p w14:paraId="16AD6943" w14:textId="77777777" w:rsidR="00660E6A" w:rsidRPr="00660E6A" w:rsidRDefault="00660E6A" w:rsidP="00660E6A">
      <w:pPr>
        <w:numPr>
          <w:ilvl w:val="0"/>
          <w:numId w:val="3"/>
        </w:numPr>
      </w:pPr>
      <w:r w:rsidRPr="00660E6A">
        <w:rPr>
          <w:b/>
          <w:bCs/>
        </w:rPr>
        <w:t>3. Verification Engine &amp; Architecture:</w:t>
      </w:r>
    </w:p>
    <w:p w14:paraId="15ABF6C0" w14:textId="77777777" w:rsidR="00660E6A" w:rsidRPr="00660E6A" w:rsidRDefault="00660E6A" w:rsidP="00660E6A">
      <w:pPr>
        <w:numPr>
          <w:ilvl w:val="1"/>
          <w:numId w:val="3"/>
        </w:numPr>
      </w:pPr>
      <w:r w:rsidRPr="00660E6A">
        <w:rPr>
          <w:b/>
          <w:bCs/>
        </w:rPr>
        <w:t>Primary Method (MVP):</w:t>
      </w:r>
      <w:r w:rsidRPr="00660E6A">
        <w:t xml:space="preserve"> NID Verification with an internal Green/Yellow/Red confidence scoring system for matches .</w:t>
      </w:r>
    </w:p>
    <w:p w14:paraId="0125DB33" w14:textId="77777777" w:rsidR="00660E6A" w:rsidRPr="00660E6A" w:rsidRDefault="00660E6A" w:rsidP="00660E6A">
      <w:pPr>
        <w:numPr>
          <w:ilvl w:val="1"/>
          <w:numId w:val="3"/>
        </w:numPr>
      </w:pPr>
      <w:r w:rsidRPr="00660E6A">
        <w:rPr>
          <w:b/>
          <w:bCs/>
        </w:rPr>
        <w:t>Fallback Methods (Phase 2):</w:t>
      </w:r>
      <w:r w:rsidRPr="00660E6A">
        <w:t xml:space="preserve"> To ensure inclusivity, later versions will integrate alternate verification paths like Bank Account e-KYC and in-person verification at Union Digital Centers .</w:t>
      </w:r>
    </w:p>
    <w:p w14:paraId="2456F6E4" w14:textId="77777777" w:rsidR="00660E6A" w:rsidRPr="00660E6A" w:rsidRDefault="00660E6A" w:rsidP="00660E6A">
      <w:pPr>
        <w:numPr>
          <w:ilvl w:val="1"/>
          <w:numId w:val="3"/>
        </w:numPr>
      </w:pPr>
      <w:r w:rsidRPr="00660E6A">
        <w:rPr>
          <w:b/>
          <w:bCs/>
        </w:rPr>
        <w:t>Scalability:</w:t>
      </w:r>
      <w:r w:rsidRPr="00660E6A">
        <w:t xml:space="preserve"> The backend will be built with an abstract IDProvider module to easily plug in other national ID systems (e.g., Aadhaar) for global expansion .</w:t>
      </w:r>
    </w:p>
    <w:p w14:paraId="374A479F" w14:textId="77777777" w:rsidR="00660E6A" w:rsidRPr="00660E6A" w:rsidRDefault="00660E6A" w:rsidP="00660E6A">
      <w:pPr>
        <w:numPr>
          <w:ilvl w:val="0"/>
          <w:numId w:val="3"/>
        </w:numPr>
      </w:pPr>
      <w:r w:rsidRPr="00660E6A">
        <w:rPr>
          <w:b/>
          <w:bCs/>
        </w:rPr>
        <w:t>4. Security, Transparency &amp; User Control:</w:t>
      </w:r>
    </w:p>
    <w:p w14:paraId="37AA65FB" w14:textId="77777777" w:rsidR="00660E6A" w:rsidRPr="00660E6A" w:rsidRDefault="00660E6A" w:rsidP="00660E6A">
      <w:pPr>
        <w:numPr>
          <w:ilvl w:val="1"/>
          <w:numId w:val="3"/>
        </w:numPr>
      </w:pPr>
      <w:r w:rsidRPr="00660E6A">
        <w:rPr>
          <w:b/>
          <w:bCs/>
        </w:rPr>
        <w:t>Consent:</w:t>
      </w:r>
      <w:r w:rsidRPr="00660E6A">
        <w:t xml:space="preserve"> Explicit user consent is required before the camera is activated for the facial scan.</w:t>
      </w:r>
    </w:p>
    <w:p w14:paraId="1F172DCB" w14:textId="77777777" w:rsidR="00660E6A" w:rsidRDefault="00660E6A" w:rsidP="00660E6A">
      <w:pPr>
        <w:numPr>
          <w:ilvl w:val="1"/>
          <w:numId w:val="3"/>
        </w:numPr>
      </w:pPr>
      <w:r w:rsidRPr="00660E6A">
        <w:rPr>
          <w:b/>
          <w:bCs/>
        </w:rPr>
        <w:lastRenderedPageBreak/>
        <w:t>Verification Dashboard:</w:t>
      </w:r>
      <w:r w:rsidRPr="00660E6A">
        <w:t xml:space="preserve"> A dedicated section in the user's profile allows them to see their verification status and manage their data .</w:t>
      </w:r>
    </w:p>
    <w:p w14:paraId="3BFD0865" w14:textId="4DA2C0D6" w:rsidR="00AF03F4" w:rsidRDefault="00AF03F4" w:rsidP="00AF03F4">
      <w:pPr>
        <w:numPr>
          <w:ilvl w:val="0"/>
          <w:numId w:val="3"/>
        </w:numPr>
      </w:pPr>
      <w:r w:rsidRPr="00AF03F4">
        <w:t>5. User Permission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4"/>
        <w:gridCol w:w="2374"/>
        <w:gridCol w:w="5702"/>
      </w:tblGrid>
      <w:tr w:rsidR="00AF03F4" w:rsidRPr="00AF03F4" w14:paraId="7890B1AC" w14:textId="77777777" w:rsidTr="00AF03F4">
        <w:trPr>
          <w:tblHeader/>
          <w:tblCellSpacing w:w="15" w:type="dxa"/>
        </w:trPr>
        <w:tc>
          <w:tcPr>
            <w:tcW w:w="0" w:type="auto"/>
            <w:vAlign w:val="center"/>
            <w:hideMark/>
          </w:tcPr>
          <w:p w14:paraId="5005C7FF" w14:textId="77777777" w:rsidR="00AF03F4" w:rsidRPr="00AF03F4" w:rsidRDefault="00AF03F4" w:rsidP="00AF03F4">
            <w:pPr>
              <w:ind w:left="720"/>
            </w:pPr>
            <w:r w:rsidRPr="00AF03F4">
              <w:t>Level</w:t>
            </w:r>
          </w:p>
        </w:tc>
        <w:tc>
          <w:tcPr>
            <w:tcW w:w="0" w:type="auto"/>
            <w:vAlign w:val="center"/>
            <w:hideMark/>
          </w:tcPr>
          <w:p w14:paraId="08D6575C" w14:textId="77777777" w:rsidR="00AF03F4" w:rsidRPr="00AF03F4" w:rsidRDefault="00AF03F4" w:rsidP="00AF03F4">
            <w:pPr>
              <w:ind w:left="720"/>
            </w:pPr>
            <w:r w:rsidRPr="00AF03F4">
              <w:t>Role</w:t>
            </w:r>
          </w:p>
        </w:tc>
        <w:tc>
          <w:tcPr>
            <w:tcW w:w="0" w:type="auto"/>
            <w:vAlign w:val="center"/>
            <w:hideMark/>
          </w:tcPr>
          <w:p w14:paraId="21E2101B" w14:textId="77777777" w:rsidR="00AF03F4" w:rsidRPr="00AF03F4" w:rsidRDefault="00AF03F4" w:rsidP="00AF03F4">
            <w:pPr>
              <w:ind w:left="720"/>
            </w:pPr>
            <w:r w:rsidRPr="00AF03F4">
              <w:t>Key Permissions</w:t>
            </w:r>
          </w:p>
        </w:tc>
      </w:tr>
      <w:tr w:rsidR="00AF03F4" w:rsidRPr="00AF03F4" w14:paraId="6E48388D" w14:textId="77777777" w:rsidTr="00AF03F4">
        <w:trPr>
          <w:tblCellSpacing w:w="15" w:type="dxa"/>
        </w:trPr>
        <w:tc>
          <w:tcPr>
            <w:tcW w:w="0" w:type="auto"/>
            <w:vAlign w:val="center"/>
            <w:hideMark/>
          </w:tcPr>
          <w:p w14:paraId="61FD19D4" w14:textId="77777777" w:rsidR="00AF03F4" w:rsidRPr="00AF03F4" w:rsidRDefault="00AF03F4" w:rsidP="00AF03F4">
            <w:pPr>
              <w:ind w:left="720"/>
            </w:pPr>
            <w:r w:rsidRPr="00AF03F4">
              <w:t>0</w:t>
            </w:r>
          </w:p>
        </w:tc>
        <w:tc>
          <w:tcPr>
            <w:tcW w:w="0" w:type="auto"/>
            <w:vAlign w:val="center"/>
            <w:hideMark/>
          </w:tcPr>
          <w:p w14:paraId="45D4CE14" w14:textId="77777777" w:rsidR="00AF03F4" w:rsidRPr="00AF03F4" w:rsidRDefault="00AF03F4" w:rsidP="00AF03F4">
            <w:pPr>
              <w:ind w:left="720"/>
            </w:pPr>
            <w:r w:rsidRPr="00AF03F4">
              <w:t>Guest</w:t>
            </w:r>
          </w:p>
        </w:tc>
        <w:tc>
          <w:tcPr>
            <w:tcW w:w="0" w:type="auto"/>
            <w:vAlign w:val="center"/>
            <w:hideMark/>
          </w:tcPr>
          <w:p w14:paraId="0FF2BCF8" w14:textId="77777777" w:rsidR="00AF03F4" w:rsidRPr="00AF03F4" w:rsidRDefault="00AF03F4" w:rsidP="00AF03F4">
            <w:pPr>
              <w:ind w:left="720"/>
            </w:pPr>
            <w:r w:rsidRPr="00AF03F4">
              <w:t>Read-only access to public-facing profiles and analytics.</w:t>
            </w:r>
          </w:p>
        </w:tc>
      </w:tr>
      <w:tr w:rsidR="00AF03F4" w:rsidRPr="00AF03F4" w14:paraId="676D1279" w14:textId="77777777" w:rsidTr="00AF03F4">
        <w:trPr>
          <w:tblCellSpacing w:w="15" w:type="dxa"/>
        </w:trPr>
        <w:tc>
          <w:tcPr>
            <w:tcW w:w="0" w:type="auto"/>
            <w:vAlign w:val="center"/>
            <w:hideMark/>
          </w:tcPr>
          <w:p w14:paraId="63AE7DD8" w14:textId="77777777" w:rsidR="00AF03F4" w:rsidRPr="00AF03F4" w:rsidRDefault="00AF03F4" w:rsidP="00AF03F4">
            <w:pPr>
              <w:ind w:left="720"/>
            </w:pPr>
            <w:r w:rsidRPr="00AF03F4">
              <w:t>1</w:t>
            </w:r>
          </w:p>
        </w:tc>
        <w:tc>
          <w:tcPr>
            <w:tcW w:w="0" w:type="auto"/>
            <w:vAlign w:val="center"/>
            <w:hideMark/>
          </w:tcPr>
          <w:p w14:paraId="381EB4CA" w14:textId="77777777" w:rsidR="00AF03F4" w:rsidRPr="00AF03F4" w:rsidRDefault="00AF03F4" w:rsidP="00AF03F4">
            <w:pPr>
              <w:ind w:left="720"/>
            </w:pPr>
            <w:r w:rsidRPr="00AF03F4">
              <w:t>Mobile Verified</w:t>
            </w:r>
          </w:p>
        </w:tc>
        <w:tc>
          <w:tcPr>
            <w:tcW w:w="0" w:type="auto"/>
            <w:vAlign w:val="center"/>
            <w:hideMark/>
          </w:tcPr>
          <w:p w14:paraId="0D0A83C0" w14:textId="77777777" w:rsidR="00AF03F4" w:rsidRPr="00AF03F4" w:rsidRDefault="00AF03F4" w:rsidP="00AF03F4">
            <w:pPr>
              <w:ind w:left="720"/>
            </w:pPr>
            <w:r w:rsidRPr="00AF03F4">
              <w:t>Can browse all content, follow entities, and upvote existing questions.</w:t>
            </w:r>
          </w:p>
        </w:tc>
      </w:tr>
      <w:tr w:rsidR="00AF03F4" w:rsidRPr="00AF03F4" w14:paraId="4CFF211E" w14:textId="77777777" w:rsidTr="00AF03F4">
        <w:trPr>
          <w:tblCellSpacing w:w="15" w:type="dxa"/>
        </w:trPr>
        <w:tc>
          <w:tcPr>
            <w:tcW w:w="0" w:type="auto"/>
            <w:vAlign w:val="center"/>
            <w:hideMark/>
          </w:tcPr>
          <w:p w14:paraId="5E6A8EDC" w14:textId="77777777" w:rsidR="00AF03F4" w:rsidRPr="00AF03F4" w:rsidRDefault="00AF03F4" w:rsidP="00AF03F4">
            <w:pPr>
              <w:ind w:left="720"/>
            </w:pPr>
            <w:r w:rsidRPr="00AF03F4">
              <w:t>2</w:t>
            </w:r>
          </w:p>
        </w:tc>
        <w:tc>
          <w:tcPr>
            <w:tcW w:w="0" w:type="auto"/>
            <w:vAlign w:val="center"/>
            <w:hideMark/>
          </w:tcPr>
          <w:p w14:paraId="38F78522" w14:textId="77777777" w:rsidR="00AF03F4" w:rsidRPr="00AF03F4" w:rsidRDefault="00AF03F4" w:rsidP="00AF03F4">
            <w:pPr>
              <w:ind w:left="720"/>
            </w:pPr>
            <w:r w:rsidRPr="00AF03F4">
              <w:t>NID Verified</w:t>
            </w:r>
          </w:p>
        </w:tc>
        <w:tc>
          <w:tcPr>
            <w:tcW w:w="0" w:type="auto"/>
            <w:vAlign w:val="center"/>
            <w:hideMark/>
          </w:tcPr>
          <w:p w14:paraId="0ABB42D2" w14:textId="77777777" w:rsidR="00AF03F4" w:rsidRPr="00AF03F4" w:rsidRDefault="00AF03F4" w:rsidP="00AF03F4">
            <w:pPr>
              <w:ind w:left="720"/>
            </w:pPr>
            <w:r w:rsidRPr="00AF03F4">
              <w:t>Can post new questions to candidates and submit comments.</w:t>
            </w:r>
          </w:p>
        </w:tc>
      </w:tr>
      <w:tr w:rsidR="00AF03F4" w:rsidRPr="00AF03F4" w14:paraId="0462B6C9" w14:textId="77777777" w:rsidTr="00AF03F4">
        <w:trPr>
          <w:tblCellSpacing w:w="15" w:type="dxa"/>
        </w:trPr>
        <w:tc>
          <w:tcPr>
            <w:tcW w:w="0" w:type="auto"/>
            <w:vAlign w:val="center"/>
            <w:hideMark/>
          </w:tcPr>
          <w:p w14:paraId="72A669E4" w14:textId="77777777" w:rsidR="00AF03F4" w:rsidRPr="00AF03F4" w:rsidRDefault="00AF03F4" w:rsidP="00AF03F4">
            <w:pPr>
              <w:ind w:left="720"/>
            </w:pPr>
            <w:r w:rsidRPr="00AF03F4">
              <w:t>3</w:t>
            </w:r>
          </w:p>
        </w:tc>
        <w:tc>
          <w:tcPr>
            <w:tcW w:w="0" w:type="auto"/>
            <w:vAlign w:val="center"/>
            <w:hideMark/>
          </w:tcPr>
          <w:p w14:paraId="7539428A" w14:textId="77777777" w:rsidR="00AF03F4" w:rsidRPr="00AF03F4" w:rsidRDefault="00AF03F4" w:rsidP="00AF03F4">
            <w:pPr>
              <w:ind w:left="720"/>
            </w:pPr>
            <w:r w:rsidRPr="00AF03F4">
              <w:t>Trusted Contributor</w:t>
            </w:r>
          </w:p>
        </w:tc>
        <w:tc>
          <w:tcPr>
            <w:tcW w:w="0" w:type="auto"/>
            <w:vAlign w:val="center"/>
            <w:hideMark/>
          </w:tcPr>
          <w:p w14:paraId="30BAABEF" w14:textId="77777777" w:rsidR="00AF03F4" w:rsidRPr="00AF03F4" w:rsidRDefault="00AF03F4" w:rsidP="00AF03F4">
            <w:pPr>
              <w:ind w:left="720"/>
            </w:pPr>
            <w:r w:rsidRPr="00AF03F4">
              <w:t>Can initiate formal "Public Challenges" against factual records .</w:t>
            </w:r>
          </w:p>
        </w:tc>
      </w:tr>
    </w:tbl>
    <w:p w14:paraId="0B77E135" w14:textId="77777777" w:rsidR="00AF03F4" w:rsidRPr="00660E6A" w:rsidRDefault="00AF03F4" w:rsidP="00AF03F4">
      <w:pPr>
        <w:ind w:left="720"/>
      </w:pPr>
    </w:p>
    <w:p w14:paraId="574495E4" w14:textId="77777777" w:rsidR="00660E6A" w:rsidRPr="00660E6A" w:rsidRDefault="00000000" w:rsidP="00660E6A">
      <w:r>
        <w:pict w14:anchorId="1452CA8E">
          <v:rect id="_x0000_i1025" style="width:0;height:1.5pt" o:hralign="center" o:hrstd="t" o:hr="t" fillcolor="#a0a0a0" stroked="f"/>
        </w:pict>
      </w:r>
    </w:p>
    <w:p w14:paraId="7D37412A" w14:textId="77777777" w:rsidR="00660E6A" w:rsidRPr="00660E6A" w:rsidRDefault="00660E6A" w:rsidP="00660E6A">
      <w:pPr>
        <w:rPr>
          <w:b/>
          <w:bCs/>
        </w:rPr>
      </w:pPr>
      <w:r w:rsidRPr="00660E6A">
        <w:rPr>
          <w:b/>
          <w:bCs/>
        </w:rPr>
        <w:t>Deep Dive 2 (Final Specification) - Public Discourse &amp; Prioritized Q&amp;A</w:t>
      </w:r>
    </w:p>
    <w:p w14:paraId="4BCBD354" w14:textId="77777777" w:rsidR="00660E6A" w:rsidRPr="00660E6A" w:rsidRDefault="00660E6A" w:rsidP="008A1419">
      <w:pPr>
        <w:ind w:left="360"/>
      </w:pPr>
      <w:r w:rsidRPr="00660E6A">
        <w:rPr>
          <w:b/>
          <w:bCs/>
        </w:rPr>
        <w:t>Objective:</w:t>
      </w:r>
      <w:r w:rsidRPr="00660E6A">
        <w:t xml:space="preserve"> To define the workflow for a citizen asking a question, the community prioritizing it, and a candidate responding, while ensuring platform integrity.</w:t>
      </w:r>
    </w:p>
    <w:p w14:paraId="65772D15" w14:textId="77777777" w:rsidR="00660E6A" w:rsidRPr="00660E6A" w:rsidRDefault="00660E6A" w:rsidP="00660E6A">
      <w:pPr>
        <w:numPr>
          <w:ilvl w:val="0"/>
          <w:numId w:val="4"/>
        </w:numPr>
      </w:pPr>
      <w:r w:rsidRPr="00660E6A">
        <w:rPr>
          <w:b/>
          <w:bCs/>
        </w:rPr>
        <w:t>1. Core Functionality:</w:t>
      </w:r>
    </w:p>
    <w:p w14:paraId="28096A3A" w14:textId="77777777" w:rsidR="00660E6A" w:rsidRPr="00660E6A" w:rsidRDefault="00660E6A" w:rsidP="00660E6A">
      <w:pPr>
        <w:numPr>
          <w:ilvl w:val="1"/>
          <w:numId w:val="4"/>
        </w:numPr>
      </w:pPr>
      <w:r w:rsidRPr="00660E6A">
        <w:t xml:space="preserve">A </w:t>
      </w:r>
    </w:p>
    <w:p w14:paraId="0C3D069E" w14:textId="77777777" w:rsidR="00660E6A" w:rsidRPr="00660E6A" w:rsidRDefault="00660E6A" w:rsidP="00660E6A">
      <w:r w:rsidRPr="00660E6A">
        <w:t>Verified Citizen (NID) can post a question (limit of ~200 words) on a candidate's profile.</w:t>
      </w:r>
    </w:p>
    <w:p w14:paraId="1C33A32F" w14:textId="77777777" w:rsidR="00660E6A" w:rsidRPr="00660E6A" w:rsidRDefault="00660E6A" w:rsidP="00660E6A">
      <w:pPr>
        <w:numPr>
          <w:ilvl w:val="1"/>
          <w:numId w:val="4"/>
        </w:numPr>
      </w:pPr>
      <w:r w:rsidRPr="00660E6A">
        <w:t>Other users can upvote questions to create a prioritized list.</w:t>
      </w:r>
    </w:p>
    <w:p w14:paraId="0407F601" w14:textId="77777777" w:rsidR="00660E6A" w:rsidRPr="00660E6A" w:rsidRDefault="00660E6A" w:rsidP="00660E6A">
      <w:pPr>
        <w:numPr>
          <w:ilvl w:val="1"/>
          <w:numId w:val="4"/>
        </w:numPr>
      </w:pPr>
      <w:r w:rsidRPr="00660E6A">
        <w:t>The candidate can respond via their dashboard .</w:t>
      </w:r>
    </w:p>
    <w:p w14:paraId="4075331E" w14:textId="77777777" w:rsidR="00660E6A" w:rsidRPr="00660E6A" w:rsidRDefault="00660E6A" w:rsidP="00660E6A">
      <w:pPr>
        <w:numPr>
          <w:ilvl w:val="1"/>
          <w:numId w:val="4"/>
        </w:numPr>
      </w:pPr>
      <w:r w:rsidRPr="00660E6A">
        <w:rPr>
          <w:b/>
          <w:bCs/>
        </w:rPr>
        <w:t>Enhancement:</w:t>
      </w:r>
      <w:r w:rsidRPr="00660E6A">
        <w:t xml:space="preserve"> Citizens can mark a candidate's answer as </w:t>
      </w:r>
      <w:r w:rsidRPr="00660E6A">
        <w:rPr>
          <w:b/>
          <w:bCs/>
        </w:rPr>
        <w:t>"Helpful,"</w:t>
      </w:r>
      <w:r w:rsidRPr="00660E6A">
        <w:t xml:space="preserve"> and an objective metric based on this will be displayed.</w:t>
      </w:r>
    </w:p>
    <w:p w14:paraId="6B36ECEC" w14:textId="77777777" w:rsidR="00660E6A" w:rsidRPr="00660E6A" w:rsidRDefault="00660E6A" w:rsidP="00660E6A">
      <w:pPr>
        <w:numPr>
          <w:ilvl w:val="0"/>
          <w:numId w:val="4"/>
        </w:numPr>
      </w:pPr>
      <w:r w:rsidRPr="00660E6A">
        <w:t>2. The Moderation Workflow:</w:t>
      </w:r>
    </w:p>
    <w:p w14:paraId="352C1092" w14:textId="77777777" w:rsidR="00660E6A" w:rsidRPr="00660E6A" w:rsidRDefault="00660E6A" w:rsidP="00660E6A">
      <w:r w:rsidRPr="00660E6A">
        <w:t>A hybrid model ensures safety and speed:</w:t>
      </w:r>
    </w:p>
    <w:p w14:paraId="76848E2C" w14:textId="77777777" w:rsidR="00660E6A" w:rsidRPr="00660E6A" w:rsidRDefault="00660E6A" w:rsidP="00660E6A">
      <w:pPr>
        <w:numPr>
          <w:ilvl w:val="1"/>
          <w:numId w:val="4"/>
        </w:numPr>
      </w:pPr>
      <w:r w:rsidRPr="00660E6A">
        <w:rPr>
          <w:b/>
          <w:bCs/>
        </w:rPr>
        <w:t>Step 1: Mandatory Pre-Moderation:</w:t>
      </w:r>
      <w:r w:rsidRPr="00660E6A">
        <w:t xml:space="preserve"> All submitted questions first go into a private admin queue.</w:t>
      </w:r>
    </w:p>
    <w:p w14:paraId="564F25B8" w14:textId="77777777" w:rsidR="00660E6A" w:rsidRPr="00660E6A" w:rsidRDefault="00660E6A" w:rsidP="00660E6A">
      <w:pPr>
        <w:numPr>
          <w:ilvl w:val="1"/>
          <w:numId w:val="4"/>
        </w:numPr>
      </w:pPr>
      <w:r w:rsidRPr="00660E6A">
        <w:rPr>
          <w:b/>
          <w:bCs/>
        </w:rPr>
        <w:t>Step 2: AI-Assisted Triage:</w:t>
      </w:r>
      <w:r w:rsidRPr="00660E6A">
        <w:t xml:space="preserve"> An AI model auto-approves clearly safe questions and flags others for human review .</w:t>
      </w:r>
    </w:p>
    <w:p w14:paraId="3566E7E0" w14:textId="77777777" w:rsidR="00660E6A" w:rsidRPr="00660E6A" w:rsidRDefault="00660E6A" w:rsidP="00660E6A">
      <w:pPr>
        <w:numPr>
          <w:ilvl w:val="1"/>
          <w:numId w:val="4"/>
        </w:numPr>
      </w:pPr>
      <w:r w:rsidRPr="00660E6A">
        <w:rPr>
          <w:b/>
          <w:bCs/>
        </w:rPr>
        <w:lastRenderedPageBreak/>
        <w:t>Step 3: Human Moderation:</w:t>
      </w:r>
      <w:r w:rsidRPr="00660E6A">
        <w:t xml:space="preserve"> A moderator makes the final Approve/Reject decision on flagged content .</w:t>
      </w:r>
    </w:p>
    <w:p w14:paraId="47DA42A8" w14:textId="77777777" w:rsidR="00660E6A" w:rsidRDefault="00660E6A" w:rsidP="00660E6A">
      <w:pPr>
        <w:numPr>
          <w:ilvl w:val="1"/>
          <w:numId w:val="4"/>
        </w:numPr>
      </w:pPr>
      <w:r w:rsidRPr="00660E6A">
        <w:rPr>
          <w:b/>
          <w:bCs/>
        </w:rPr>
        <w:t>Step 4: Candidate "Report" Function:</w:t>
      </w:r>
      <w:r w:rsidRPr="00660E6A">
        <w:t xml:space="preserve"> Candidates can report an already-live question for a final admin review.</w:t>
      </w:r>
    </w:p>
    <w:p w14:paraId="76478C04" w14:textId="6CAEE158" w:rsidR="008A1419" w:rsidRPr="001A51FD" w:rsidRDefault="008A1419" w:rsidP="008A1419">
      <w:pPr>
        <w:numPr>
          <w:ilvl w:val="0"/>
          <w:numId w:val="4"/>
        </w:numPr>
        <w:rPr>
          <w:b/>
          <w:bCs/>
        </w:rPr>
      </w:pPr>
      <w:r w:rsidRPr="001A51FD">
        <w:rPr>
          <w:b/>
          <w:bCs/>
        </w:rPr>
        <w:t>3. Interaction Rate Limits</w:t>
      </w:r>
    </w:p>
    <w:p w14:paraId="6B813F23" w14:textId="77777777" w:rsidR="008A1419" w:rsidRPr="008A1419" w:rsidRDefault="008A1419" w:rsidP="008A1419">
      <w:pPr>
        <w:ind w:left="720"/>
      </w:pPr>
      <w:r w:rsidRPr="008A1419">
        <w:t>To prevent abuse and spam, the following default rate limits will be enforced at the API level for the MVP:</w:t>
      </w:r>
    </w:p>
    <w:p w14:paraId="5860146E" w14:textId="77777777" w:rsidR="008A1419" w:rsidRPr="008A1419" w:rsidRDefault="008A1419" w:rsidP="008A1419">
      <w:pPr>
        <w:numPr>
          <w:ilvl w:val="0"/>
          <w:numId w:val="17"/>
        </w:numPr>
      </w:pPr>
      <w:r w:rsidRPr="008A1419">
        <w:rPr>
          <w:b/>
          <w:bCs/>
        </w:rPr>
        <w:t>Question Submission:</w:t>
      </w:r>
      <w:r w:rsidRPr="008A1419">
        <w:t xml:space="preserve"> 1 submission per NID-verified user, per candidate, per 24-hour period.</w:t>
      </w:r>
    </w:p>
    <w:p w14:paraId="78FC9D65" w14:textId="77777777" w:rsidR="008A1419" w:rsidRPr="008A1419" w:rsidRDefault="008A1419" w:rsidP="008A1419">
      <w:pPr>
        <w:numPr>
          <w:ilvl w:val="0"/>
          <w:numId w:val="17"/>
        </w:numPr>
      </w:pPr>
      <w:r w:rsidRPr="008A1419">
        <w:rPr>
          <w:b/>
          <w:bCs/>
        </w:rPr>
        <w:t>Upvoting:</w:t>
      </w:r>
      <w:r w:rsidRPr="008A1419">
        <w:t xml:space="preserve"> 10 upvotes per user per minute.</w:t>
      </w:r>
    </w:p>
    <w:p w14:paraId="49B3108D" w14:textId="77777777" w:rsidR="008A1419" w:rsidRPr="00660E6A" w:rsidRDefault="008A1419" w:rsidP="008A1419">
      <w:pPr>
        <w:ind w:left="720"/>
      </w:pPr>
    </w:p>
    <w:p w14:paraId="1B3C0F69" w14:textId="77777777" w:rsidR="00660E6A" w:rsidRPr="00660E6A" w:rsidRDefault="00000000" w:rsidP="00660E6A">
      <w:r>
        <w:pict w14:anchorId="47316B99">
          <v:rect id="_x0000_i1026" style="width:0;height:1.5pt" o:hralign="center" o:hrstd="t" o:hr="t" fillcolor="#a0a0a0" stroked="f"/>
        </w:pict>
      </w:r>
    </w:p>
    <w:p w14:paraId="6A27E398" w14:textId="77777777" w:rsidR="00660E6A" w:rsidRPr="00660E6A" w:rsidRDefault="00660E6A" w:rsidP="00660E6A">
      <w:pPr>
        <w:rPr>
          <w:b/>
          <w:bCs/>
        </w:rPr>
      </w:pPr>
      <w:r w:rsidRPr="00660E6A">
        <w:rPr>
          <w:b/>
          <w:bCs/>
        </w:rPr>
        <w:t>Deep Dive 3 (Final Specification) - Candidate &amp; Profile Management</w:t>
      </w:r>
    </w:p>
    <w:p w14:paraId="17531DC1" w14:textId="77777777" w:rsidR="00660E6A" w:rsidRPr="00660E6A" w:rsidRDefault="00660E6A" w:rsidP="00660E6A">
      <w:pPr>
        <w:numPr>
          <w:ilvl w:val="0"/>
          <w:numId w:val="5"/>
        </w:numPr>
      </w:pPr>
      <w:r w:rsidRPr="00660E6A">
        <w:rPr>
          <w:b/>
          <w:bCs/>
        </w:rPr>
        <w:t>Objective:</w:t>
      </w:r>
      <w:r w:rsidRPr="00660E6A">
        <w:t xml:space="preserve"> To define the process for creating and managing candidate profiles.</w:t>
      </w:r>
    </w:p>
    <w:p w14:paraId="6AA93F4A" w14:textId="77777777" w:rsidR="00660E6A" w:rsidRPr="00660E6A" w:rsidRDefault="00660E6A" w:rsidP="00660E6A">
      <w:pPr>
        <w:numPr>
          <w:ilvl w:val="0"/>
          <w:numId w:val="5"/>
        </w:numPr>
      </w:pPr>
      <w:r w:rsidRPr="00660E6A">
        <w:t>1. Core Principle: The Two-Sided Profile:</w:t>
      </w:r>
    </w:p>
    <w:p w14:paraId="79EDF357" w14:textId="77777777" w:rsidR="00660E6A" w:rsidRPr="00660E6A" w:rsidRDefault="00660E6A" w:rsidP="00660E6A">
      <w:r w:rsidRPr="00660E6A">
        <w:t>Every profile consists of two parts:</w:t>
      </w:r>
    </w:p>
    <w:p w14:paraId="389D3B4E" w14:textId="77777777" w:rsidR="00660E6A" w:rsidRPr="00660E6A" w:rsidRDefault="00660E6A" w:rsidP="00660E6A">
      <w:pPr>
        <w:numPr>
          <w:ilvl w:val="1"/>
          <w:numId w:val="5"/>
        </w:numPr>
      </w:pPr>
      <w:r w:rsidRPr="00660E6A">
        <w:rPr>
          <w:b/>
          <w:bCs/>
        </w:rPr>
        <w:t>The Factual Record (Admin-Managed):</w:t>
      </w:r>
      <w:r w:rsidRPr="00660E6A">
        <w:t xml:space="preserve"> Locked, objective data (legal history, assets, etc.) entered by admins, citing official sources and reports from verified News &amp; Media partners . Every legal history entry must be supported by an uploaded document.</w:t>
      </w:r>
    </w:p>
    <w:p w14:paraId="02F8EBFE" w14:textId="77777777" w:rsidR="00660E6A" w:rsidRPr="00660E6A" w:rsidRDefault="00660E6A" w:rsidP="00660E6A">
      <w:pPr>
        <w:numPr>
          <w:ilvl w:val="1"/>
          <w:numId w:val="5"/>
        </w:numPr>
      </w:pPr>
      <w:r w:rsidRPr="00660E6A">
        <w:rPr>
          <w:b/>
          <w:bCs/>
        </w:rPr>
        <w:t>The Candidate's Voice (Candidate-Managed):</w:t>
      </w:r>
      <w:r w:rsidRPr="00660E6A">
        <w:t xml:space="preserve"> Subjective content (bio, vision statement, Q&amp;A responses) managed by the candidate via their dashboard .</w:t>
      </w:r>
    </w:p>
    <w:p w14:paraId="22821BC8" w14:textId="77777777" w:rsidR="00660E6A" w:rsidRPr="00660E6A" w:rsidRDefault="00660E6A" w:rsidP="00660E6A">
      <w:pPr>
        <w:numPr>
          <w:ilvl w:val="0"/>
          <w:numId w:val="5"/>
        </w:numPr>
      </w:pPr>
      <w:r w:rsidRPr="00660E6A">
        <w:rPr>
          <w:b/>
          <w:bCs/>
        </w:rPr>
        <w:t>2. Lifecycle &amp; Onboarding:</w:t>
      </w:r>
    </w:p>
    <w:p w14:paraId="74709D73" w14:textId="77777777" w:rsidR="00660E6A" w:rsidRPr="00660E6A" w:rsidRDefault="00660E6A" w:rsidP="00660E6A">
      <w:pPr>
        <w:numPr>
          <w:ilvl w:val="1"/>
          <w:numId w:val="5"/>
        </w:numPr>
      </w:pPr>
      <w:r w:rsidRPr="00660E6A">
        <w:rPr>
          <w:b/>
          <w:bCs/>
        </w:rPr>
        <w:t>Creation (MVP):</w:t>
      </w:r>
      <w:r w:rsidRPr="00660E6A">
        <w:t xml:space="preserve"> Admins create candidate profiles based on official Election Commission lists.</w:t>
      </w:r>
    </w:p>
    <w:p w14:paraId="1F5534CC" w14:textId="77777777" w:rsidR="00660E6A" w:rsidRPr="00660E6A" w:rsidRDefault="00660E6A" w:rsidP="00660E6A">
      <w:pPr>
        <w:numPr>
          <w:ilvl w:val="1"/>
          <w:numId w:val="5"/>
        </w:numPr>
      </w:pPr>
      <w:r w:rsidRPr="00660E6A">
        <w:rPr>
          <w:b/>
          <w:bCs/>
        </w:rPr>
        <w:t>Onboarding:</w:t>
      </w:r>
      <w:r w:rsidRPr="00660E6A">
        <w:t xml:space="preserve"> A secure, invitation-based workflow allows a candidate to claim their profile and dashboard . A Phase 2 plan will include a "self-claim" workflow and bulk invitation tools.</w:t>
      </w:r>
    </w:p>
    <w:p w14:paraId="22D73EDE" w14:textId="77777777" w:rsidR="00660E6A" w:rsidRPr="00660E6A" w:rsidRDefault="00000000" w:rsidP="00660E6A">
      <w:r>
        <w:pict w14:anchorId="4DF9A765">
          <v:rect id="_x0000_i1027" style="width:0;height:1.5pt" o:hralign="center" o:hrstd="t" o:hr="t" fillcolor="#a0a0a0" stroked="f"/>
        </w:pict>
      </w:r>
    </w:p>
    <w:p w14:paraId="36938C70" w14:textId="77777777" w:rsidR="00660E6A" w:rsidRPr="00660E6A" w:rsidRDefault="00660E6A" w:rsidP="00660E6A">
      <w:pPr>
        <w:rPr>
          <w:b/>
          <w:bCs/>
        </w:rPr>
      </w:pPr>
      <w:r w:rsidRPr="00660E6A">
        <w:rPr>
          <w:b/>
          <w:bCs/>
        </w:rPr>
        <w:t>Deep Dive 4 (Final Specification) - Political Parties &amp; Organization Management</w:t>
      </w:r>
    </w:p>
    <w:p w14:paraId="557F6A98" w14:textId="77777777" w:rsidR="00660E6A" w:rsidRPr="00660E6A" w:rsidRDefault="00660E6A" w:rsidP="00660E6A">
      <w:pPr>
        <w:numPr>
          <w:ilvl w:val="0"/>
          <w:numId w:val="6"/>
        </w:numPr>
      </w:pPr>
      <w:r w:rsidRPr="00660E6A">
        <w:rPr>
          <w:b/>
          <w:bCs/>
        </w:rPr>
        <w:t>Objective:</w:t>
      </w:r>
      <w:r w:rsidRPr="00660E6A">
        <w:t xml:space="preserve"> To define how a Political Party exists as an entity, the structure of its profile, and the functionality of its dashboard.</w:t>
      </w:r>
    </w:p>
    <w:p w14:paraId="1429351E" w14:textId="77777777" w:rsidR="00660E6A" w:rsidRPr="00660E6A" w:rsidRDefault="00660E6A" w:rsidP="00660E6A">
      <w:pPr>
        <w:numPr>
          <w:ilvl w:val="0"/>
          <w:numId w:val="6"/>
        </w:numPr>
      </w:pPr>
      <w:r w:rsidRPr="00660E6A">
        <w:t>1. Profile Structure:</w:t>
      </w:r>
    </w:p>
    <w:p w14:paraId="0BE788F5" w14:textId="77777777" w:rsidR="00660E6A" w:rsidRPr="00660E6A" w:rsidRDefault="00660E6A" w:rsidP="00660E6A">
      <w:r w:rsidRPr="00660E6A">
        <w:t>The profile also uses the "Two-Sided" model (Factual Record vs. Party's Voice).</w:t>
      </w:r>
    </w:p>
    <w:p w14:paraId="4C7DD64D" w14:textId="77777777" w:rsidR="00660E6A" w:rsidRPr="00660E6A" w:rsidRDefault="00660E6A" w:rsidP="00660E6A">
      <w:pPr>
        <w:numPr>
          <w:ilvl w:val="1"/>
          <w:numId w:val="6"/>
        </w:numPr>
      </w:pPr>
      <w:r w:rsidRPr="00660E6A">
        <w:rPr>
          <w:b/>
          <w:bCs/>
        </w:rPr>
        <w:lastRenderedPageBreak/>
        <w:t>Factual Record:</w:t>
      </w:r>
      <w:r w:rsidRPr="00660E6A">
        <w:t xml:space="preserve"> Includes official leadership, list of current MPs, and historical election performance data .</w:t>
      </w:r>
    </w:p>
    <w:p w14:paraId="129323C3" w14:textId="77777777" w:rsidR="00660E6A" w:rsidRPr="00660E6A" w:rsidRDefault="00660E6A" w:rsidP="00660E6A">
      <w:pPr>
        <w:numPr>
          <w:ilvl w:val="1"/>
          <w:numId w:val="6"/>
        </w:numPr>
      </w:pPr>
      <w:r w:rsidRPr="00660E6A">
        <w:rPr>
          <w:b/>
          <w:bCs/>
        </w:rPr>
        <w:t>Party's Voice:</w:t>
      </w:r>
      <w:r w:rsidRPr="00660E6A">
        <w:t xml:space="preserve"> Includes party history/ideology and the official manifesto .</w:t>
      </w:r>
    </w:p>
    <w:p w14:paraId="31CFB6E0" w14:textId="77777777" w:rsidR="00660E6A" w:rsidRPr="00660E6A" w:rsidRDefault="00660E6A" w:rsidP="00660E6A">
      <w:pPr>
        <w:numPr>
          <w:ilvl w:val="0"/>
          <w:numId w:val="6"/>
        </w:numPr>
      </w:pPr>
      <w:r w:rsidRPr="00660E6A">
        <w:t>2. Party Admin Role:</w:t>
      </w:r>
    </w:p>
    <w:p w14:paraId="08A76A59" w14:textId="77777777" w:rsidR="00660E6A" w:rsidRPr="00660E6A" w:rsidRDefault="00660E6A" w:rsidP="00660E6A">
      <w:r w:rsidRPr="00660E6A">
        <w:t>The dashboard allows a primary admin to add multiple team members to manage the page.</w:t>
      </w:r>
    </w:p>
    <w:p w14:paraId="19A789F0" w14:textId="77777777" w:rsidR="00660E6A" w:rsidRPr="00660E6A" w:rsidRDefault="00000000" w:rsidP="00660E6A">
      <w:r>
        <w:pict w14:anchorId="7D97AD39">
          <v:rect id="_x0000_i1028" style="width:0;height:1.5pt" o:hralign="center" o:hrstd="t" o:hr="t" fillcolor="#a0a0a0" stroked="f"/>
        </w:pict>
      </w:r>
    </w:p>
    <w:p w14:paraId="4B63791B" w14:textId="77777777" w:rsidR="00660E6A" w:rsidRPr="00660E6A" w:rsidRDefault="00660E6A" w:rsidP="00660E6A">
      <w:pPr>
        <w:rPr>
          <w:b/>
          <w:bCs/>
        </w:rPr>
      </w:pPr>
      <w:r w:rsidRPr="00660E6A">
        <w:rPr>
          <w:b/>
          <w:bCs/>
        </w:rPr>
        <w:t>Deep Dive 5 (Final Specification) - The Admin Panel &amp; Core System Management</w:t>
      </w:r>
    </w:p>
    <w:p w14:paraId="4229CE23" w14:textId="77777777" w:rsidR="00660E6A" w:rsidRPr="00660E6A" w:rsidRDefault="00660E6A" w:rsidP="00660E6A">
      <w:pPr>
        <w:numPr>
          <w:ilvl w:val="0"/>
          <w:numId w:val="7"/>
        </w:numPr>
      </w:pPr>
      <w:r w:rsidRPr="00660E6A">
        <w:rPr>
          <w:b/>
          <w:bCs/>
        </w:rPr>
        <w:t>Objective:</w:t>
      </w:r>
      <w:r w:rsidRPr="00660E6A">
        <w:t xml:space="preserve"> To define the structure of the secure Admin Panel for the internal team.</w:t>
      </w:r>
    </w:p>
    <w:p w14:paraId="58D5D993" w14:textId="77777777" w:rsidR="00660E6A" w:rsidRPr="00660E6A" w:rsidRDefault="00660E6A" w:rsidP="00660E6A">
      <w:pPr>
        <w:numPr>
          <w:ilvl w:val="0"/>
          <w:numId w:val="7"/>
        </w:numPr>
      </w:pPr>
      <w:r w:rsidRPr="00660E6A">
        <w:t>1. Role-Based Access Control:</w:t>
      </w:r>
    </w:p>
    <w:p w14:paraId="1F08B379" w14:textId="77777777" w:rsidR="00660E6A" w:rsidRPr="00660E6A" w:rsidRDefault="00660E6A" w:rsidP="00660E6A">
      <w:r w:rsidRPr="00660E6A">
        <w:t>The panel is modular, with permissions based on four initial roles: Super Admin, Data Editor, Content Moderator, and Verification Officer .</w:t>
      </w:r>
    </w:p>
    <w:p w14:paraId="2BD9DEFB" w14:textId="77777777" w:rsidR="00660E6A" w:rsidRPr="00660E6A" w:rsidRDefault="00660E6A" w:rsidP="00660E6A">
      <w:pPr>
        <w:numPr>
          <w:ilvl w:val="0"/>
          <w:numId w:val="7"/>
        </w:numPr>
      </w:pPr>
      <w:r w:rsidRPr="00660E6A">
        <w:rPr>
          <w:b/>
          <w:bCs/>
        </w:rPr>
        <w:t>2. Key Modules:</w:t>
      </w:r>
      <w:r w:rsidRPr="00660E6A">
        <w:t xml:space="preserve"> The panel includes:</w:t>
      </w:r>
    </w:p>
    <w:p w14:paraId="604C1B99" w14:textId="77777777" w:rsidR="00660E6A" w:rsidRPr="00660E6A" w:rsidRDefault="00660E6A" w:rsidP="00660E6A">
      <w:pPr>
        <w:numPr>
          <w:ilvl w:val="1"/>
          <w:numId w:val="7"/>
        </w:numPr>
      </w:pPr>
      <w:r w:rsidRPr="00660E6A">
        <w:t>Entity Management (for the "Factual Record") .</w:t>
      </w:r>
    </w:p>
    <w:p w14:paraId="62CBA34F" w14:textId="77777777" w:rsidR="00660E6A" w:rsidRPr="00660E6A" w:rsidRDefault="00660E6A" w:rsidP="00660E6A">
      <w:pPr>
        <w:numPr>
          <w:ilvl w:val="1"/>
          <w:numId w:val="7"/>
        </w:numPr>
      </w:pPr>
      <w:r w:rsidRPr="00660E6A">
        <w:t>Citizen &amp; User Management .</w:t>
      </w:r>
    </w:p>
    <w:p w14:paraId="3944E8AA" w14:textId="77777777" w:rsidR="00660E6A" w:rsidRPr="00660E6A" w:rsidRDefault="00660E6A" w:rsidP="00660E6A">
      <w:pPr>
        <w:numPr>
          <w:ilvl w:val="1"/>
          <w:numId w:val="7"/>
        </w:numPr>
      </w:pPr>
      <w:r w:rsidRPr="00660E6A">
        <w:t>Moderation &amp; Verification Queues .</w:t>
      </w:r>
    </w:p>
    <w:p w14:paraId="239E88DE" w14:textId="77777777" w:rsidR="00660E6A" w:rsidRPr="00660E6A" w:rsidRDefault="00660E6A" w:rsidP="00660E6A">
      <w:pPr>
        <w:numPr>
          <w:ilvl w:val="1"/>
          <w:numId w:val="7"/>
        </w:numPr>
      </w:pPr>
      <w:r w:rsidRPr="00660E6A">
        <w:t>A System &amp; Admin Management module with a comprehensive audit trail, accessible only to Super Admins .</w:t>
      </w:r>
    </w:p>
    <w:p w14:paraId="13F56E97" w14:textId="77777777" w:rsidR="00660E6A" w:rsidRPr="00660E6A" w:rsidRDefault="00660E6A" w:rsidP="00660E6A">
      <w:pPr>
        <w:numPr>
          <w:ilvl w:val="0"/>
          <w:numId w:val="7"/>
        </w:numPr>
      </w:pPr>
      <w:r w:rsidRPr="00660E6A">
        <w:t>3. Onboarding:</w:t>
      </w:r>
    </w:p>
    <w:p w14:paraId="49A04456" w14:textId="77777777" w:rsidR="00660E6A" w:rsidRPr="00660E6A" w:rsidRDefault="00660E6A" w:rsidP="00660E6A">
      <w:r w:rsidRPr="00660E6A">
        <w:t>All new administrators must complete a mandatory first-time use tutorial explaining their tools and requiring acceptance of the platform's Code of Conduct .</w:t>
      </w:r>
    </w:p>
    <w:p w14:paraId="18D1875D" w14:textId="77777777" w:rsidR="00365914" w:rsidRDefault="00365914"/>
    <w:p w14:paraId="11E1D014" w14:textId="77777777" w:rsidR="00D10639" w:rsidRPr="00D10639" w:rsidRDefault="00D10639" w:rsidP="00D10639">
      <w:pPr>
        <w:rPr>
          <w:b/>
          <w:bCs/>
        </w:rPr>
      </w:pPr>
      <w:r w:rsidRPr="00D10639">
        <w:rPr>
          <w:b/>
          <w:bCs/>
        </w:rPr>
        <w:t>Deep Dive 6 (Final Specification) - Promise &amp; Performance Tracker</w:t>
      </w:r>
    </w:p>
    <w:p w14:paraId="1EF8372B" w14:textId="77777777" w:rsidR="00D10639" w:rsidRPr="00D10639" w:rsidRDefault="00D10639" w:rsidP="00D10639">
      <w:pPr>
        <w:numPr>
          <w:ilvl w:val="0"/>
          <w:numId w:val="8"/>
        </w:numPr>
      </w:pPr>
      <w:r w:rsidRPr="00D10639">
        <w:rPr>
          <w:b/>
          <w:bCs/>
        </w:rPr>
        <w:t>Objective:</w:t>
      </w:r>
      <w:r w:rsidRPr="00D10639">
        <w:t xml:space="preserve"> To define the structure and workflow for tracking election promises, ensuring the process is objective, evidence-based, and valuable for voter accountability.</w:t>
      </w:r>
    </w:p>
    <w:p w14:paraId="336928AD" w14:textId="77777777" w:rsidR="00D10639" w:rsidRPr="00D10639" w:rsidRDefault="00D10639" w:rsidP="00D10639">
      <w:pPr>
        <w:numPr>
          <w:ilvl w:val="0"/>
          <w:numId w:val="8"/>
        </w:numPr>
      </w:pPr>
      <w:r w:rsidRPr="00D10639">
        <w:t xml:space="preserve">1. The </w:t>
      </w:r>
    </w:p>
    <w:p w14:paraId="644A51F2" w14:textId="77777777" w:rsidR="00D10639" w:rsidRPr="00D10639" w:rsidRDefault="00D10639" w:rsidP="00D10639">
      <w:r w:rsidRPr="00D10639">
        <w:t>Promise Entity: Data Structure: A Promise in our system will be defined by fields including the Promise Statement, a mandatory Source of Promise, the Promising Entity, Date of Promise, Relevant Issue/Topic, and Status (e.g., Pledged, In Progress, Fulfilled, Broken) .</w:t>
      </w:r>
    </w:p>
    <w:p w14:paraId="123691FD" w14:textId="77777777" w:rsidR="00D10639" w:rsidRPr="00D10639" w:rsidRDefault="00D10639" w:rsidP="00D10639">
      <w:pPr>
        <w:numPr>
          <w:ilvl w:val="0"/>
          <w:numId w:val="8"/>
        </w:numPr>
      </w:pPr>
      <w:r w:rsidRPr="00D10639">
        <w:t>2. The Policy for Sources of Evidence:</w:t>
      </w:r>
    </w:p>
    <w:p w14:paraId="528B4344" w14:textId="77777777" w:rsidR="00D10639" w:rsidRPr="00D10639" w:rsidRDefault="00D10639" w:rsidP="00D10639">
      <w:r w:rsidRPr="00D10639">
        <w:t>The status of a promise can only be updated by a Data Editor using evidence from a pre-defined, tiered list of sources:</w:t>
      </w:r>
    </w:p>
    <w:p w14:paraId="43A075EC" w14:textId="77777777" w:rsidR="00D10639" w:rsidRPr="00D10639" w:rsidRDefault="00D10639" w:rsidP="00D10639">
      <w:pPr>
        <w:numPr>
          <w:ilvl w:val="1"/>
          <w:numId w:val="8"/>
        </w:numPr>
      </w:pPr>
      <w:r w:rsidRPr="00D10639">
        <w:rPr>
          <w:b/>
          <w:bCs/>
        </w:rPr>
        <w:t>Tier 1: Official &amp; Government Sources</w:t>
      </w:r>
      <w:r w:rsidRPr="00D10639">
        <w:t xml:space="preserve"> (Highest Credibility).</w:t>
      </w:r>
    </w:p>
    <w:p w14:paraId="7DD8BFFD" w14:textId="77777777" w:rsidR="00D10639" w:rsidRPr="00D10639" w:rsidRDefault="00D10639" w:rsidP="00D10639">
      <w:pPr>
        <w:numPr>
          <w:ilvl w:val="1"/>
          <w:numId w:val="8"/>
        </w:numPr>
      </w:pPr>
      <w:r w:rsidRPr="00D10639">
        <w:rPr>
          <w:b/>
          <w:bCs/>
        </w:rPr>
        <w:lastRenderedPageBreak/>
        <w:t>Tier 2: Mainstream &amp; Investigative News Media</w:t>
      </w:r>
      <w:r w:rsidRPr="00D10639">
        <w:t xml:space="preserve"> (Strong Credibility).</w:t>
      </w:r>
    </w:p>
    <w:p w14:paraId="7F4A4444" w14:textId="77777777" w:rsidR="00D10639" w:rsidRPr="00D10639" w:rsidRDefault="00D10639" w:rsidP="00D10639">
      <w:pPr>
        <w:numPr>
          <w:ilvl w:val="1"/>
          <w:numId w:val="8"/>
        </w:numPr>
      </w:pPr>
      <w:r w:rsidRPr="00D10639">
        <w:rPr>
          <w:b/>
          <w:bCs/>
        </w:rPr>
        <w:t>Tier 3: Expert &amp; Institutional Analysis</w:t>
      </w:r>
      <w:r w:rsidRPr="00D10639">
        <w:t xml:space="preserve"> (Analytical Credibility).</w:t>
      </w:r>
    </w:p>
    <w:p w14:paraId="5F29F28A" w14:textId="77777777" w:rsidR="00D10639" w:rsidRPr="00D10639" w:rsidRDefault="00D10639" w:rsidP="00D10639">
      <w:pPr>
        <w:numPr>
          <w:ilvl w:val="0"/>
          <w:numId w:val="8"/>
        </w:numPr>
      </w:pPr>
      <w:r w:rsidRPr="00D10639">
        <w:t>3. The Policy for Promise Status Definitions:</w:t>
      </w:r>
    </w:p>
    <w:p w14:paraId="674A927D" w14:textId="77777777" w:rsidR="00D10639" w:rsidRPr="00D10639" w:rsidRDefault="00D10639" w:rsidP="00D10639">
      <w:r w:rsidRPr="00D10639">
        <w:t xml:space="preserve">The platform will use strict, evidence-based definitions for each status, including Pledged, In Progress, Fulfilled, Broken, and Compromise . The </w:t>
      </w:r>
    </w:p>
    <w:p w14:paraId="32E2B701" w14:textId="77777777" w:rsidR="00D10639" w:rsidRPr="00D10639" w:rsidRDefault="00D10639" w:rsidP="00D10639">
      <w:r w:rsidRPr="00D10639">
        <w:t>Broken status is primarily assigned at the end of a term to maintain objectivity.</w:t>
      </w:r>
    </w:p>
    <w:p w14:paraId="3E9362ED" w14:textId="77777777" w:rsidR="00D10639" w:rsidRPr="00D10639" w:rsidRDefault="00D10639" w:rsidP="00D10639">
      <w:pPr>
        <w:numPr>
          <w:ilvl w:val="0"/>
          <w:numId w:val="8"/>
        </w:numPr>
      </w:pPr>
      <w:r w:rsidRPr="00D10639">
        <w:rPr>
          <w:b/>
          <w:bCs/>
        </w:rPr>
        <w:t>4. The Workflow:</w:t>
      </w:r>
      <w:r w:rsidRPr="00D10639">
        <w:t xml:space="preserve"> Data Editors enter promises from official sources. Over the term, they create "Status Update Events," attaching new evidence to justify any change in the promise's status, which is displayed transparently to the public .</w:t>
      </w:r>
    </w:p>
    <w:p w14:paraId="3746F577" w14:textId="77777777" w:rsidR="00D10639" w:rsidRPr="00D10639" w:rsidRDefault="00000000" w:rsidP="00D10639">
      <w:r>
        <w:pict w14:anchorId="752A589C">
          <v:rect id="_x0000_i1029" style="width:0;height:1.5pt" o:hralign="center" o:hrstd="t" o:hr="t" fillcolor="#a0a0a0" stroked="f"/>
        </w:pict>
      </w:r>
    </w:p>
    <w:p w14:paraId="3843A821" w14:textId="77777777" w:rsidR="00D10639" w:rsidRPr="00D10639" w:rsidRDefault="00D10639" w:rsidP="00D10639">
      <w:pPr>
        <w:rPr>
          <w:b/>
          <w:bCs/>
        </w:rPr>
      </w:pPr>
      <w:r w:rsidRPr="00D10639">
        <w:rPr>
          <w:b/>
          <w:bCs/>
        </w:rPr>
        <w:t>Deep Dive 7 (Final Specification) - The Analytical Layers: Legislative Record</w:t>
      </w:r>
    </w:p>
    <w:p w14:paraId="1695C1EC" w14:textId="77777777" w:rsidR="00D10639" w:rsidRPr="00D10639" w:rsidRDefault="00D10639" w:rsidP="00D10639">
      <w:pPr>
        <w:numPr>
          <w:ilvl w:val="0"/>
          <w:numId w:val="9"/>
        </w:numPr>
      </w:pPr>
      <w:r w:rsidRPr="00D10639">
        <w:rPr>
          <w:b/>
          <w:bCs/>
        </w:rPr>
        <w:t>Objective:</w:t>
      </w:r>
      <w:r w:rsidRPr="00D10639">
        <w:t xml:space="preserve"> To define the structure, data sources, and display methods for presenting a politician's official legislative performance in an objective and easily understandable manner.</w:t>
      </w:r>
    </w:p>
    <w:p w14:paraId="0A3D3C9A" w14:textId="77777777" w:rsidR="00D10639" w:rsidRPr="00D10639" w:rsidRDefault="00D10639" w:rsidP="00D10639">
      <w:pPr>
        <w:numPr>
          <w:ilvl w:val="0"/>
          <w:numId w:val="9"/>
        </w:numPr>
      </w:pPr>
      <w:r w:rsidRPr="00D10639">
        <w:t>1. Data Sourcing Policy:</w:t>
      </w:r>
    </w:p>
    <w:p w14:paraId="6A4A8675" w14:textId="77777777" w:rsidR="00D10639" w:rsidRPr="00D10639" w:rsidRDefault="00D10639" w:rsidP="00D10639">
      <w:r w:rsidRPr="00D10639">
        <w:t>All data for this feature will be sourced exclusively from the official public records of the Bangladesh Jatiya Sangsad and relevant government offices for development funds .</w:t>
      </w:r>
    </w:p>
    <w:p w14:paraId="48151E48" w14:textId="77777777" w:rsidR="00D10639" w:rsidRPr="00D10639" w:rsidRDefault="00D10639" w:rsidP="00D10639">
      <w:pPr>
        <w:numPr>
          <w:ilvl w:val="0"/>
          <w:numId w:val="9"/>
        </w:numPr>
      </w:pPr>
      <w:r w:rsidRPr="00D10639">
        <w:t>2. Core Metrics &amp; Public Display Methods:</w:t>
      </w:r>
    </w:p>
    <w:p w14:paraId="6D377995" w14:textId="77777777" w:rsidR="00D10639" w:rsidRPr="00D10639" w:rsidRDefault="00D10639" w:rsidP="00D10639">
      <w:r w:rsidRPr="00D10639">
        <w:t>The record is structured around five key modules:</w:t>
      </w:r>
    </w:p>
    <w:p w14:paraId="044049A3" w14:textId="77777777" w:rsidR="00D10639" w:rsidRPr="00D10639" w:rsidRDefault="00D10639" w:rsidP="00D10639">
      <w:pPr>
        <w:numPr>
          <w:ilvl w:val="1"/>
          <w:numId w:val="9"/>
        </w:numPr>
      </w:pPr>
      <w:r w:rsidRPr="00D10639">
        <w:rPr>
          <w:b/>
          <w:bCs/>
        </w:rPr>
        <w:t>Parliamentary Attendance:</w:t>
      </w:r>
      <w:r w:rsidRPr="00D10639">
        <w:t xml:space="preserve"> Displayed as a large donut chart or progress bar .</w:t>
      </w:r>
    </w:p>
    <w:p w14:paraId="3155931C" w14:textId="77777777" w:rsidR="00D10639" w:rsidRPr="00D10639" w:rsidRDefault="00D10639" w:rsidP="00D10639">
      <w:pPr>
        <w:numPr>
          <w:ilvl w:val="1"/>
          <w:numId w:val="9"/>
        </w:numPr>
      </w:pPr>
      <w:r w:rsidRPr="00D10639">
        <w:rPr>
          <w:b/>
          <w:bCs/>
        </w:rPr>
        <w:t>Voting Record on Key Legislation:</w:t>
      </w:r>
      <w:r w:rsidRPr="00D10639">
        <w:t xml:space="preserve"> Displayed in a clear table, with "Key Legislation" selected by admins based on a transparent, public policy .</w:t>
      </w:r>
    </w:p>
    <w:p w14:paraId="3AF9690C" w14:textId="77777777" w:rsidR="00D10639" w:rsidRPr="00D10639" w:rsidRDefault="00D10639" w:rsidP="00D10639">
      <w:pPr>
        <w:numPr>
          <w:ilvl w:val="1"/>
          <w:numId w:val="9"/>
        </w:numPr>
      </w:pPr>
      <w:r w:rsidRPr="00D10639">
        <w:rPr>
          <w:b/>
          <w:bCs/>
        </w:rPr>
        <w:t>Parliamentary Questions:</w:t>
      </w:r>
      <w:r w:rsidRPr="00D10639">
        <w:t xml:space="preserve"> Visualized as a </w:t>
      </w:r>
      <w:r w:rsidRPr="00D10639">
        <w:rPr>
          <w:b/>
          <w:bCs/>
        </w:rPr>
        <w:t>Word Cloud</w:t>
      </w:r>
      <w:r w:rsidRPr="00D10639">
        <w:t xml:space="preserve"> for a thematic overview, with a full searchable list available .</w:t>
      </w:r>
    </w:p>
    <w:p w14:paraId="0D3FBCF7" w14:textId="77777777" w:rsidR="00D10639" w:rsidRPr="00D10639" w:rsidRDefault="00D10639" w:rsidP="00D10639">
      <w:pPr>
        <w:numPr>
          <w:ilvl w:val="1"/>
          <w:numId w:val="9"/>
        </w:numPr>
      </w:pPr>
      <w:r w:rsidRPr="00D10639">
        <w:rPr>
          <w:b/>
          <w:bCs/>
        </w:rPr>
        <w:t>Committee Memberships:</w:t>
      </w:r>
      <w:r w:rsidRPr="00D10639">
        <w:t xml:space="preserve"> Displayed as a clean list .</w:t>
      </w:r>
    </w:p>
    <w:p w14:paraId="61410DC5" w14:textId="77777777" w:rsidR="00D10639" w:rsidRPr="00D10639" w:rsidRDefault="00D10639" w:rsidP="00D10639">
      <w:pPr>
        <w:numPr>
          <w:ilvl w:val="1"/>
          <w:numId w:val="9"/>
        </w:numPr>
      </w:pPr>
      <w:r w:rsidRPr="00D10639">
        <w:rPr>
          <w:b/>
          <w:bCs/>
        </w:rPr>
        <w:t>Use of Local Development Funds:</w:t>
      </w:r>
      <w:r w:rsidRPr="00D10639">
        <w:t xml:space="preserve"> Visualized as a bar or pie chart showing the breakdown of funds by sector .</w:t>
      </w:r>
    </w:p>
    <w:p w14:paraId="17BA27B2" w14:textId="77777777" w:rsidR="00D10639" w:rsidRPr="00D10639" w:rsidRDefault="00000000" w:rsidP="00D10639">
      <w:r>
        <w:pict w14:anchorId="74964876">
          <v:rect id="_x0000_i1030" style="width:0;height:1.5pt" o:hralign="center" o:hrstd="t" o:hr="t" fillcolor="#a0a0a0" stroked="f"/>
        </w:pict>
      </w:r>
    </w:p>
    <w:p w14:paraId="5B918512" w14:textId="77777777" w:rsidR="00D10639" w:rsidRPr="00D10639" w:rsidRDefault="00D10639" w:rsidP="00D10639">
      <w:pPr>
        <w:rPr>
          <w:b/>
          <w:bCs/>
        </w:rPr>
      </w:pPr>
      <w:r w:rsidRPr="00D10639">
        <w:rPr>
          <w:b/>
          <w:bCs/>
        </w:rPr>
        <w:t>Deep Dive 8 (Final Specification) - The Public Challenge &amp; Response System</w:t>
      </w:r>
    </w:p>
    <w:p w14:paraId="78AAE039" w14:textId="77777777" w:rsidR="00D10639" w:rsidRPr="00D10639" w:rsidRDefault="00D10639" w:rsidP="00D10639">
      <w:pPr>
        <w:numPr>
          <w:ilvl w:val="0"/>
          <w:numId w:val="10"/>
        </w:numPr>
      </w:pPr>
      <w:r w:rsidRPr="00D10639">
        <w:rPr>
          <w:b/>
          <w:bCs/>
        </w:rPr>
        <w:t>Objective:</w:t>
      </w:r>
      <w:r w:rsidRPr="00D10639">
        <w:t xml:space="preserve"> To define the complete, evidence-based workflow for trusted users to formally challenge objective facts, for entities to respond, and for the platform to adjudicate with maximum transparency.</w:t>
      </w:r>
    </w:p>
    <w:p w14:paraId="4E68DEFF" w14:textId="77777777" w:rsidR="00D10639" w:rsidRPr="00D10639" w:rsidRDefault="00D10639" w:rsidP="00D10639">
      <w:pPr>
        <w:numPr>
          <w:ilvl w:val="0"/>
          <w:numId w:val="10"/>
        </w:numPr>
      </w:pPr>
      <w:r w:rsidRPr="00D10639">
        <w:rPr>
          <w:b/>
          <w:bCs/>
        </w:rPr>
        <w:t>1. Core Principles:</w:t>
      </w:r>
    </w:p>
    <w:p w14:paraId="2EBE3E34" w14:textId="723A6CE1" w:rsidR="00D10639" w:rsidRPr="00D10639" w:rsidRDefault="00D10639" w:rsidP="00D10639">
      <w:pPr>
        <w:numPr>
          <w:ilvl w:val="1"/>
          <w:numId w:val="10"/>
        </w:numPr>
      </w:pPr>
      <w:r w:rsidRPr="00D10639">
        <w:lastRenderedPageBreak/>
        <w:t>Challenges can only be initiated by a Level 3: Trusted Contributor.</w:t>
      </w:r>
    </w:p>
    <w:p w14:paraId="536509E9" w14:textId="77777777" w:rsidR="00D10639" w:rsidRPr="00D10639" w:rsidRDefault="00D10639" w:rsidP="00D10639">
      <w:pPr>
        <w:numPr>
          <w:ilvl w:val="1"/>
          <w:numId w:val="10"/>
        </w:numPr>
      </w:pPr>
      <w:r w:rsidRPr="00D10639">
        <w:t>Challenges are limited exclusively to the admin-managed "Factual Record".</w:t>
      </w:r>
    </w:p>
    <w:p w14:paraId="663A1240" w14:textId="77777777" w:rsidR="00D10639" w:rsidRPr="00D10639" w:rsidRDefault="00D10639" w:rsidP="00D10639">
      <w:pPr>
        <w:numPr>
          <w:ilvl w:val="1"/>
          <w:numId w:val="10"/>
        </w:numPr>
      </w:pPr>
      <w:r w:rsidRPr="00D10639">
        <w:t>Challengers must submit verifiable counter-evidence.</w:t>
      </w:r>
    </w:p>
    <w:p w14:paraId="5CDAFC96" w14:textId="77777777" w:rsidR="00D10639" w:rsidRPr="00D10639" w:rsidRDefault="00D10639" w:rsidP="00D10639">
      <w:pPr>
        <w:numPr>
          <w:ilvl w:val="1"/>
          <w:numId w:val="10"/>
        </w:numPr>
      </w:pPr>
      <w:r w:rsidRPr="00D10639">
        <w:t>All challenges go through a private pre-moderation queue.</w:t>
      </w:r>
    </w:p>
    <w:p w14:paraId="5818F071" w14:textId="77777777" w:rsidR="00D10639" w:rsidRPr="00D10639" w:rsidRDefault="00D10639" w:rsidP="00D10639">
      <w:pPr>
        <w:numPr>
          <w:ilvl w:val="0"/>
          <w:numId w:val="10"/>
        </w:numPr>
      </w:pPr>
      <w:r w:rsidRPr="00D10639">
        <w:rPr>
          <w:b/>
          <w:bCs/>
        </w:rPr>
        <w:t>2. The End-to-End Workflow:</w:t>
      </w:r>
      <w:r w:rsidRPr="00D10639">
        <w:t xml:space="preserve"> A 6-step process is followed:</w:t>
      </w:r>
    </w:p>
    <w:p w14:paraId="4FCCF2BF" w14:textId="77777777" w:rsidR="00D10639" w:rsidRPr="00D10639" w:rsidRDefault="00D10639" w:rsidP="00D10639">
      <w:pPr>
        <w:numPr>
          <w:ilvl w:val="1"/>
          <w:numId w:val="11"/>
        </w:numPr>
      </w:pPr>
      <w:r w:rsidRPr="00D10639">
        <w:rPr>
          <w:b/>
          <w:bCs/>
        </w:rPr>
        <w:t>Challenge Submission:</w:t>
      </w:r>
      <w:r w:rsidRPr="00D10639">
        <w:t xml:space="preserve"> A user submits a claim with evidence.</w:t>
      </w:r>
    </w:p>
    <w:p w14:paraId="04895F1C" w14:textId="77777777" w:rsidR="00D10639" w:rsidRPr="00D10639" w:rsidRDefault="00D10639" w:rsidP="00D10639">
      <w:pPr>
        <w:numPr>
          <w:ilvl w:val="1"/>
          <w:numId w:val="11"/>
        </w:numPr>
      </w:pPr>
      <w:r w:rsidRPr="00D10639">
        <w:rPr>
          <w:b/>
          <w:bCs/>
        </w:rPr>
        <w:t>Admin Initial Review:</w:t>
      </w:r>
      <w:r w:rsidRPr="00D10639">
        <w:t xml:space="preserve"> A moderator validates the challenge's credibility.</w:t>
      </w:r>
    </w:p>
    <w:p w14:paraId="251260DB" w14:textId="77777777" w:rsidR="00D10639" w:rsidRPr="00D10639" w:rsidRDefault="00D10639" w:rsidP="00D10639">
      <w:pPr>
        <w:numPr>
          <w:ilvl w:val="1"/>
          <w:numId w:val="11"/>
        </w:numPr>
      </w:pPr>
      <w:r w:rsidRPr="00D10639">
        <w:rPr>
          <w:b/>
          <w:bCs/>
        </w:rPr>
        <w:t>Challenge Goes Live:</w:t>
      </w:r>
      <w:r w:rsidRPr="00D10639">
        <w:t xml:space="preserve"> The fact is marked as "[Under Review]" on the public site, and the challenged party is notified.</w:t>
      </w:r>
    </w:p>
    <w:p w14:paraId="4D1A876D" w14:textId="77777777" w:rsidR="00D10639" w:rsidRPr="00D10639" w:rsidRDefault="00D10639" w:rsidP="00D10639">
      <w:pPr>
        <w:numPr>
          <w:ilvl w:val="1"/>
          <w:numId w:val="11"/>
        </w:numPr>
      </w:pPr>
      <w:r w:rsidRPr="00D10639">
        <w:rPr>
          <w:b/>
          <w:bCs/>
        </w:rPr>
        <w:t>Response Period:</w:t>
      </w:r>
      <w:r w:rsidRPr="00D10639">
        <w:t xml:space="preserve"> The challenged party has a fixed timeframe (e.g., 14 days) to submit their own evidence.</w:t>
      </w:r>
    </w:p>
    <w:p w14:paraId="0DCA4096" w14:textId="77777777" w:rsidR="00D10639" w:rsidRPr="00D10639" w:rsidRDefault="00D10639" w:rsidP="00D10639">
      <w:pPr>
        <w:numPr>
          <w:ilvl w:val="1"/>
          <w:numId w:val="11"/>
        </w:numPr>
      </w:pPr>
      <w:r w:rsidRPr="00D10639">
        <w:rPr>
          <w:b/>
          <w:bCs/>
        </w:rPr>
        <w:t>Final Adjudication:</w:t>
      </w:r>
      <w:r w:rsidRPr="00D10639">
        <w:t xml:space="preserve"> A senior admin reviews all evidence.</w:t>
      </w:r>
    </w:p>
    <w:p w14:paraId="231C61C2" w14:textId="77777777" w:rsidR="00D10639" w:rsidRPr="00D10639" w:rsidRDefault="00D10639" w:rsidP="00D10639">
      <w:pPr>
        <w:numPr>
          <w:ilvl w:val="1"/>
          <w:numId w:val="11"/>
        </w:numPr>
      </w:pPr>
      <w:r w:rsidRPr="00D10639">
        <w:rPr>
          <w:b/>
          <w:bCs/>
        </w:rPr>
        <w:t>Resolution &amp; Transparency:</w:t>
      </w:r>
      <w:r w:rsidRPr="00D10639">
        <w:t xml:space="preserve"> The final verdict (Upheld, Dismissed, or Correction Made) is published on a permanent "Challenge Page" that logs the entire process .</w:t>
      </w:r>
    </w:p>
    <w:p w14:paraId="12DF09D9" w14:textId="77777777" w:rsidR="00D10639" w:rsidRPr="00D10639" w:rsidRDefault="00000000" w:rsidP="00D10639">
      <w:r>
        <w:pict w14:anchorId="4466D75F">
          <v:rect id="_x0000_i1031" style="width:0;height:1.5pt" o:hralign="center" o:hrstd="t" o:hr="t" fillcolor="#a0a0a0" stroked="f"/>
        </w:pict>
      </w:r>
    </w:p>
    <w:p w14:paraId="1189906B" w14:textId="77777777" w:rsidR="00D10639" w:rsidRPr="00D10639" w:rsidRDefault="00D10639" w:rsidP="00D10639">
      <w:pPr>
        <w:rPr>
          <w:b/>
          <w:bCs/>
        </w:rPr>
      </w:pPr>
      <w:r w:rsidRPr="00D10639">
        <w:rPr>
          <w:b/>
          <w:bCs/>
        </w:rPr>
        <w:t>Deep Dive 9 (Final Specification) - The Analytical Layers: Issue-Based Analysis</w:t>
      </w:r>
    </w:p>
    <w:p w14:paraId="65761064" w14:textId="77777777" w:rsidR="00D10639" w:rsidRPr="00D10639" w:rsidRDefault="00D10639" w:rsidP="00D10639">
      <w:pPr>
        <w:numPr>
          <w:ilvl w:val="0"/>
          <w:numId w:val="12"/>
        </w:numPr>
      </w:pPr>
      <w:r w:rsidRPr="00D10639">
        <w:rPr>
          <w:b/>
          <w:bCs/>
        </w:rPr>
        <w:t>Objective:</w:t>
      </w:r>
      <w:r w:rsidRPr="00D10639">
        <w:t xml:space="preserve"> To define the platform's system for categorizing political issues and linking them to entities to help users make decisions based on topics they care about.</w:t>
      </w:r>
    </w:p>
    <w:p w14:paraId="7D5FBD04" w14:textId="77777777" w:rsidR="00D10639" w:rsidRPr="00D10639" w:rsidRDefault="00D10639" w:rsidP="00D10639">
      <w:pPr>
        <w:numPr>
          <w:ilvl w:val="0"/>
          <w:numId w:val="12"/>
        </w:numPr>
      </w:pPr>
      <w:r w:rsidRPr="00D10639">
        <w:rPr>
          <w:b/>
          <w:bCs/>
        </w:rPr>
        <w:t>1. The Feature's Structure:</w:t>
      </w:r>
    </w:p>
    <w:p w14:paraId="5CE349D9" w14:textId="77777777" w:rsidR="00D10639" w:rsidRPr="00D10639" w:rsidRDefault="00D10639" w:rsidP="00D10639">
      <w:pPr>
        <w:numPr>
          <w:ilvl w:val="1"/>
          <w:numId w:val="12"/>
        </w:numPr>
      </w:pPr>
      <w:r w:rsidRPr="00D10639">
        <w:rPr>
          <w:b/>
          <w:bCs/>
        </w:rPr>
        <w:t>Master Issue Pages:</w:t>
      </w:r>
      <w:r w:rsidRPr="00D10639">
        <w:t xml:space="preserve"> Dedicated pages for each top-level category that aggregate all related content (summaries, promises, news, etc.) .</w:t>
      </w:r>
    </w:p>
    <w:p w14:paraId="1694EC5E" w14:textId="77777777" w:rsidR="00D10639" w:rsidRPr="00D10639" w:rsidRDefault="00D10639" w:rsidP="00D10639">
      <w:pPr>
        <w:numPr>
          <w:ilvl w:val="1"/>
          <w:numId w:val="12"/>
        </w:numPr>
      </w:pPr>
      <w:r w:rsidRPr="00D10639">
        <w:rPr>
          <w:b/>
          <w:bCs/>
        </w:rPr>
        <w:t>Issue Tags:</w:t>
      </w:r>
      <w:r w:rsidRPr="00D10639">
        <w:t xml:space="preserve"> Tags (e.g., #Agriculture) on entity profiles that link back to the Master Issue Pages .</w:t>
      </w:r>
    </w:p>
    <w:p w14:paraId="6A3C8027" w14:textId="77777777" w:rsidR="00D10639" w:rsidRPr="00D10639" w:rsidRDefault="00D10639" w:rsidP="00D10639">
      <w:pPr>
        <w:numPr>
          <w:ilvl w:val="0"/>
          <w:numId w:val="12"/>
        </w:numPr>
      </w:pPr>
      <w:r w:rsidRPr="00D10639">
        <w:t>2. The Final Issue Hierarchy:</w:t>
      </w:r>
    </w:p>
    <w:p w14:paraId="2E0D463D" w14:textId="77777777" w:rsidR="00D10639" w:rsidRPr="00D10639" w:rsidRDefault="00D10639" w:rsidP="00D10639">
      <w:r w:rsidRPr="00D10639">
        <w:t>The platform will use a list of official top-level categories, including Economy &amp; Commerce, Governance, Law &amp; Human Rights, Disaster Management &amp; Climate Resilience, and others, each with more specific sub-topics .</w:t>
      </w:r>
    </w:p>
    <w:p w14:paraId="4E4C657B" w14:textId="77777777" w:rsidR="00D10639" w:rsidRPr="00D10639" w:rsidRDefault="00D10639" w:rsidP="00D10639">
      <w:pPr>
        <w:numPr>
          <w:ilvl w:val="0"/>
          <w:numId w:val="12"/>
        </w:numPr>
      </w:pPr>
      <w:r w:rsidRPr="00D10639">
        <w:t>3. Policy for Data Association:</w:t>
      </w:r>
    </w:p>
    <w:p w14:paraId="63DDF8EC" w14:textId="77777777" w:rsidR="00D10639" w:rsidRPr="00D10639" w:rsidRDefault="00D10639" w:rsidP="00D10639">
      <w:r w:rsidRPr="00D10639">
        <w:t>The Data Editor team will manually associate entities with issues only when there is clear, verifiable evidence of significant engagement .</w:t>
      </w:r>
    </w:p>
    <w:p w14:paraId="55A35C63" w14:textId="77777777" w:rsidR="00D10639" w:rsidRPr="00D10639" w:rsidRDefault="00000000" w:rsidP="00D10639">
      <w:r>
        <w:pict w14:anchorId="38611EC5">
          <v:rect id="_x0000_i1032" style="width:0;height:1.5pt" o:hralign="center" o:hrstd="t" o:hr="t" fillcolor="#a0a0a0" stroked="f"/>
        </w:pict>
      </w:r>
    </w:p>
    <w:p w14:paraId="771C15F5" w14:textId="77777777" w:rsidR="00D10639" w:rsidRPr="00D10639" w:rsidRDefault="00D10639" w:rsidP="00D10639">
      <w:pPr>
        <w:rPr>
          <w:b/>
          <w:bCs/>
        </w:rPr>
      </w:pPr>
      <w:r w:rsidRPr="00D10639">
        <w:rPr>
          <w:b/>
          <w:bCs/>
        </w:rPr>
        <w:t>Deep Dive 10 (Final Specification) - Campaign &amp; Party Finance Transparency</w:t>
      </w:r>
    </w:p>
    <w:p w14:paraId="0B834999" w14:textId="77777777" w:rsidR="00D10639" w:rsidRPr="00D10639" w:rsidRDefault="00D10639" w:rsidP="00D10639">
      <w:pPr>
        <w:numPr>
          <w:ilvl w:val="0"/>
          <w:numId w:val="13"/>
        </w:numPr>
      </w:pPr>
      <w:r w:rsidRPr="00D10639">
        <w:rPr>
          <w:b/>
          <w:bCs/>
        </w:rPr>
        <w:lastRenderedPageBreak/>
        <w:t>Objective:</w:t>
      </w:r>
      <w:r w:rsidRPr="00D10639">
        <w:t xml:space="preserve"> To define how the platform will display the publicly declared financial information of candidates and parties.</w:t>
      </w:r>
    </w:p>
    <w:p w14:paraId="46AB3425" w14:textId="77777777" w:rsidR="00D10639" w:rsidRPr="00D10639" w:rsidRDefault="00D10639" w:rsidP="00D10639">
      <w:pPr>
        <w:numPr>
          <w:ilvl w:val="0"/>
          <w:numId w:val="13"/>
        </w:numPr>
      </w:pPr>
      <w:r w:rsidRPr="00D10639">
        <w:t>1. Primary Data Source:</w:t>
      </w:r>
    </w:p>
    <w:p w14:paraId="30FC46CF" w14:textId="77777777" w:rsidR="00D10639" w:rsidRPr="00D10639" w:rsidRDefault="00D10639" w:rsidP="00D10639">
      <w:r w:rsidRPr="00D10639">
        <w:t xml:space="preserve">Official financial declarations submitted to the </w:t>
      </w:r>
      <w:r w:rsidRPr="00D10639">
        <w:rPr>
          <w:b/>
          <w:bCs/>
        </w:rPr>
        <w:t>Bangladesh Election Commission</w:t>
      </w:r>
      <w:r w:rsidRPr="00D10639">
        <w:t>.</w:t>
      </w:r>
    </w:p>
    <w:p w14:paraId="59354518" w14:textId="77777777" w:rsidR="00D10639" w:rsidRPr="00D10639" w:rsidRDefault="00D10639" w:rsidP="00D10639">
      <w:pPr>
        <w:numPr>
          <w:ilvl w:val="0"/>
          <w:numId w:val="13"/>
        </w:numPr>
      </w:pPr>
      <w:r w:rsidRPr="00D10639">
        <w:t>2. Key Metrics:</w:t>
      </w:r>
    </w:p>
    <w:p w14:paraId="6BA89803" w14:textId="77777777" w:rsidR="00D10639" w:rsidRPr="00D10639" w:rsidRDefault="00D10639" w:rsidP="00D10639">
      <w:r w:rsidRPr="00D10639">
        <w:t>The platform will display metrics such as Total Donations, Top Donors, and Expenditure Breakdowns for candidates and parties .</w:t>
      </w:r>
    </w:p>
    <w:p w14:paraId="3DDC9351" w14:textId="77777777" w:rsidR="00D10639" w:rsidRPr="00D10639" w:rsidRDefault="00D10639" w:rsidP="00D10639">
      <w:pPr>
        <w:numPr>
          <w:ilvl w:val="0"/>
          <w:numId w:val="13"/>
        </w:numPr>
      </w:pPr>
      <w:r w:rsidRPr="00D10639">
        <w:t>3. Data Visualization:</w:t>
      </w:r>
    </w:p>
    <w:p w14:paraId="520C5760" w14:textId="77777777" w:rsidR="00D10639" w:rsidRPr="00D10639" w:rsidRDefault="00D10639" w:rsidP="00D10639">
      <w:r w:rsidRPr="00D10639">
        <w:t>The design will be "Simplicity-First," using clear pie and bar charts on the main profile, with a "View Detailed Report" button that leads to more granular data tables for users who want to dig deeper .</w:t>
      </w:r>
    </w:p>
    <w:p w14:paraId="3E80EC9F" w14:textId="77777777" w:rsidR="00D10639" w:rsidRPr="00D10639" w:rsidRDefault="00000000" w:rsidP="00D10639">
      <w:r>
        <w:pict w14:anchorId="00E63B72">
          <v:rect id="_x0000_i1033" style="width:0;height:1.5pt" o:hralign="center" o:hrstd="t" o:hr="t" fillcolor="#a0a0a0" stroked="f"/>
        </w:pict>
      </w:r>
    </w:p>
    <w:p w14:paraId="73025511" w14:textId="77777777" w:rsidR="00D10639" w:rsidRPr="00D10639" w:rsidRDefault="00D10639" w:rsidP="00D10639">
      <w:pPr>
        <w:rPr>
          <w:b/>
          <w:bCs/>
        </w:rPr>
      </w:pPr>
      <w:r w:rsidRPr="00D10639">
        <w:rPr>
          <w:b/>
          <w:bCs/>
        </w:rPr>
        <w:t>Deep Dive 11 (Final Specification) - The Civic Education Module</w:t>
      </w:r>
    </w:p>
    <w:p w14:paraId="3B866E0E" w14:textId="77777777" w:rsidR="00D10639" w:rsidRPr="00D10639" w:rsidRDefault="00D10639" w:rsidP="00D10639">
      <w:pPr>
        <w:numPr>
          <w:ilvl w:val="0"/>
          <w:numId w:val="14"/>
        </w:numPr>
      </w:pPr>
      <w:r w:rsidRPr="00D10639">
        <w:rPr>
          <w:b/>
          <w:bCs/>
        </w:rPr>
        <w:t>Objective:</w:t>
      </w:r>
      <w:r w:rsidRPr="00D10639">
        <w:t xml:space="preserve"> To design the educational section of the platform to build civic literacy in an engaging and accessible way.</w:t>
      </w:r>
    </w:p>
    <w:p w14:paraId="2F38D2BF" w14:textId="77777777" w:rsidR="00D10639" w:rsidRPr="00D10639" w:rsidRDefault="00D10639" w:rsidP="00D10639">
      <w:pPr>
        <w:numPr>
          <w:ilvl w:val="0"/>
          <w:numId w:val="14"/>
        </w:numPr>
      </w:pPr>
      <w:r w:rsidRPr="00D10639">
        <w:rPr>
          <w:b/>
          <w:bCs/>
        </w:rPr>
        <w:t>1. Content Philosophy:</w:t>
      </w:r>
      <w:r w:rsidRPr="00D10639">
        <w:t xml:space="preserve"> "Simplicity First, with Depth on Demand." All content will be in plain language, with links for more detailed information .</w:t>
      </w:r>
    </w:p>
    <w:p w14:paraId="31F9C40D" w14:textId="77777777" w:rsidR="00D10639" w:rsidRPr="00D10639" w:rsidRDefault="00D10639" w:rsidP="00D10639">
      <w:pPr>
        <w:numPr>
          <w:ilvl w:val="0"/>
          <w:numId w:val="14"/>
        </w:numPr>
      </w:pPr>
      <w:r w:rsidRPr="00D10639">
        <w:rPr>
          <w:b/>
          <w:bCs/>
        </w:rPr>
        <w:t>2. Core Modules &amp; Format:</w:t>
      </w:r>
      <w:r w:rsidRPr="00D10639">
        <w:t xml:space="preserve"> The module will be structured into five sections, using rich media:</w:t>
      </w:r>
    </w:p>
    <w:p w14:paraId="55E2F852" w14:textId="77777777" w:rsidR="00D10639" w:rsidRPr="00D10639" w:rsidRDefault="00D10639" w:rsidP="00D10639">
      <w:pPr>
        <w:numPr>
          <w:ilvl w:val="1"/>
          <w:numId w:val="14"/>
        </w:numPr>
      </w:pPr>
      <w:r w:rsidRPr="00D10639">
        <w:rPr>
          <w:b/>
          <w:bCs/>
        </w:rPr>
        <w:t>"How Elections Work":</w:t>
      </w:r>
      <w:r w:rsidRPr="00D10639">
        <w:t xml:space="preserve"> Presented as a timeline-style infographic with a quiz .</w:t>
      </w:r>
    </w:p>
    <w:p w14:paraId="7F5D3435" w14:textId="77777777" w:rsidR="00D10639" w:rsidRPr="00D10639" w:rsidRDefault="00D10639" w:rsidP="00D10639">
      <w:pPr>
        <w:numPr>
          <w:ilvl w:val="1"/>
          <w:numId w:val="14"/>
        </w:numPr>
      </w:pPr>
      <w:r w:rsidRPr="00D10639">
        <w:rPr>
          <w:b/>
          <w:bCs/>
        </w:rPr>
        <w:t>"Understanding the Government":</w:t>
      </w:r>
      <w:r w:rsidRPr="00D10639">
        <w:t xml:space="preserve"> Explained via a </w:t>
      </w:r>
      <w:proofErr w:type="gramStart"/>
      <w:r w:rsidRPr="00D10639">
        <w:t>short animated</w:t>
      </w:r>
      <w:proofErr w:type="gramEnd"/>
      <w:r w:rsidRPr="00D10639">
        <w:t xml:space="preserve"> video .</w:t>
      </w:r>
    </w:p>
    <w:p w14:paraId="35A8CDF7" w14:textId="77777777" w:rsidR="00D10639" w:rsidRPr="00D10639" w:rsidRDefault="00D10639" w:rsidP="00D10639">
      <w:pPr>
        <w:numPr>
          <w:ilvl w:val="1"/>
          <w:numId w:val="14"/>
        </w:numPr>
      </w:pPr>
      <w:r w:rsidRPr="00D10639">
        <w:rPr>
          <w:b/>
          <w:bCs/>
        </w:rPr>
        <w:t>"Your Rights &amp; Responsibilities":</w:t>
      </w:r>
      <w:r w:rsidRPr="00D10639">
        <w:t xml:space="preserve"> Displayed as swipeable, icon-based digital "flashcards" .</w:t>
      </w:r>
    </w:p>
    <w:p w14:paraId="27F2482F" w14:textId="77777777" w:rsidR="00D10639" w:rsidRPr="00D10639" w:rsidRDefault="00D10639" w:rsidP="00D10639">
      <w:pPr>
        <w:numPr>
          <w:ilvl w:val="1"/>
          <w:numId w:val="14"/>
        </w:numPr>
      </w:pPr>
      <w:r w:rsidRPr="00D10639">
        <w:rPr>
          <w:b/>
          <w:bCs/>
        </w:rPr>
        <w:t>"Glossary of Political Terms":</w:t>
      </w:r>
      <w:r w:rsidRPr="00D10639">
        <w:t xml:space="preserve"> A simple, searchable A-Z list .</w:t>
      </w:r>
    </w:p>
    <w:p w14:paraId="14C8098B" w14:textId="77777777" w:rsidR="00D10639" w:rsidRPr="00D10639" w:rsidRDefault="00D10639" w:rsidP="00D10639">
      <w:pPr>
        <w:numPr>
          <w:ilvl w:val="1"/>
          <w:numId w:val="14"/>
        </w:numPr>
      </w:pPr>
      <w:r w:rsidRPr="00D10639">
        <w:rPr>
          <w:b/>
          <w:bCs/>
        </w:rPr>
        <w:t>"History of Elections":</w:t>
      </w:r>
      <w:r w:rsidRPr="00D10639">
        <w:t xml:space="preserve"> An interactive timeline with charts and graphs .</w:t>
      </w:r>
    </w:p>
    <w:p w14:paraId="5922E480" w14:textId="77777777" w:rsidR="00D10639" w:rsidRPr="00D10639" w:rsidRDefault="00000000" w:rsidP="00D10639">
      <w:r>
        <w:pict w14:anchorId="1B8329A8">
          <v:rect id="_x0000_i1034" style="width:0;height:1.5pt" o:hralign="center" o:hrstd="t" o:hr="t" fillcolor="#a0a0a0" stroked="f"/>
        </w:pict>
      </w:r>
    </w:p>
    <w:p w14:paraId="2AA4D586" w14:textId="77777777" w:rsidR="00D10639" w:rsidRPr="00D10639" w:rsidRDefault="00D10639" w:rsidP="00D10639">
      <w:pPr>
        <w:rPr>
          <w:b/>
          <w:bCs/>
        </w:rPr>
      </w:pPr>
      <w:r w:rsidRPr="00D10639">
        <w:rPr>
          <w:b/>
          <w:bCs/>
        </w:rPr>
        <w:t>Deep Dive 12 (Final Specification) - External Organizations: News Media &amp; Analysts</w:t>
      </w:r>
    </w:p>
    <w:p w14:paraId="10A0330D" w14:textId="77777777" w:rsidR="00D10639" w:rsidRPr="00D10639" w:rsidRDefault="00D10639" w:rsidP="00D10639">
      <w:pPr>
        <w:numPr>
          <w:ilvl w:val="0"/>
          <w:numId w:val="15"/>
        </w:numPr>
      </w:pPr>
      <w:r w:rsidRPr="00D10639">
        <w:rPr>
          <w:b/>
          <w:bCs/>
        </w:rPr>
        <w:t>Objective:</w:t>
      </w:r>
      <w:r w:rsidRPr="00D10639">
        <w:t xml:space="preserve"> To define how verified News and Media Organizations and Event Analyzer/Critic firms are onboarded and empowered to act as responsible, accountable participants on the platform.</w:t>
      </w:r>
    </w:p>
    <w:p w14:paraId="6CD32421" w14:textId="77777777" w:rsidR="00D10639" w:rsidRPr="00D10639" w:rsidRDefault="00D10639" w:rsidP="00D10639">
      <w:pPr>
        <w:numPr>
          <w:ilvl w:val="0"/>
          <w:numId w:val="15"/>
        </w:numPr>
      </w:pPr>
      <w:r w:rsidRPr="00D10639">
        <w:rPr>
          <w:b/>
          <w:bCs/>
        </w:rPr>
        <w:t>1. Lifecycle:</w:t>
      </w:r>
      <w:r w:rsidRPr="00D10639">
        <w:t xml:space="preserve"> The process is based on </w:t>
      </w:r>
      <w:r w:rsidRPr="00D10639">
        <w:rPr>
          <w:b/>
          <w:bCs/>
        </w:rPr>
        <w:t>Vetting and Invitation</w:t>
      </w:r>
      <w:r w:rsidRPr="00D10639">
        <w:t xml:space="preserve">, not open registration. The platform's admin team </w:t>
      </w:r>
      <w:proofErr w:type="gramStart"/>
      <w:r w:rsidRPr="00D10639">
        <w:t>vets</w:t>
      </w:r>
      <w:proofErr w:type="gramEnd"/>
      <w:r w:rsidRPr="00D10639">
        <w:t xml:space="preserve"> organizations against a strict internal policy before creating their profile and sending a secure invitation to claim their dashboard .</w:t>
      </w:r>
    </w:p>
    <w:p w14:paraId="7B1DFED8" w14:textId="77777777" w:rsidR="00D10639" w:rsidRPr="00D10639" w:rsidRDefault="00D10639" w:rsidP="00D10639">
      <w:pPr>
        <w:numPr>
          <w:ilvl w:val="0"/>
          <w:numId w:val="15"/>
        </w:numPr>
      </w:pPr>
      <w:r w:rsidRPr="00D10639">
        <w:t>2. Dashboard &amp; Profile:</w:t>
      </w:r>
    </w:p>
    <w:p w14:paraId="48C6A439" w14:textId="77777777" w:rsidR="00D10639" w:rsidRPr="00D10639" w:rsidRDefault="00D10639" w:rsidP="00D10639">
      <w:r w:rsidRPr="00D10639">
        <w:lastRenderedPageBreak/>
        <w:t>Verified organizations get a dedicated dashboard to manage their profile and a public profile page that includes a "Published Content Feed" of all their work contributed to the platform .</w:t>
      </w:r>
    </w:p>
    <w:p w14:paraId="0796ED03" w14:textId="77777777" w:rsidR="00D10639" w:rsidRPr="00D10639" w:rsidRDefault="00D10639" w:rsidP="00D10639">
      <w:pPr>
        <w:numPr>
          <w:ilvl w:val="0"/>
          <w:numId w:val="15"/>
        </w:numPr>
      </w:pPr>
      <w:r w:rsidRPr="00D10639">
        <w:rPr>
          <w:b/>
          <w:bCs/>
        </w:rPr>
        <w:t>3. Content Contribution Model:</w:t>
      </w:r>
      <w:r w:rsidRPr="00D10639">
        <w:t xml:space="preserve"> Organizations use a "Content Publisher" tool to contribute two types of structured content:</w:t>
      </w:r>
    </w:p>
    <w:p w14:paraId="440F3873" w14:textId="77777777" w:rsidR="00D10639" w:rsidRPr="00D10639" w:rsidRDefault="00D10639" w:rsidP="00D10639">
      <w:pPr>
        <w:numPr>
          <w:ilvl w:val="1"/>
          <w:numId w:val="15"/>
        </w:numPr>
      </w:pPr>
      <w:r w:rsidRPr="00D10639">
        <w:rPr>
          <w:b/>
          <w:bCs/>
        </w:rPr>
        <w:t>"Fact-Check / Report":</w:t>
      </w:r>
      <w:r w:rsidRPr="00D10639">
        <w:t xml:space="preserve"> Can be directly linked as a source in the Promise Tracker or Public Challenge System.</w:t>
      </w:r>
    </w:p>
    <w:p w14:paraId="16F55BA3" w14:textId="77777777" w:rsidR="00D10639" w:rsidRPr="00D10639" w:rsidRDefault="00D10639" w:rsidP="00D10639">
      <w:pPr>
        <w:numPr>
          <w:ilvl w:val="1"/>
          <w:numId w:val="15"/>
        </w:numPr>
      </w:pPr>
      <w:r w:rsidRPr="00D10639">
        <w:rPr>
          <w:b/>
          <w:bCs/>
        </w:rPr>
        <w:t>"Analysis / Opinion Piece":</w:t>
      </w:r>
      <w:r w:rsidRPr="00D10639">
        <w:t xml:space="preserve"> Must be tagged with a relevant Issue Category and will appear on the corresponding Master Issue Page .</w:t>
      </w:r>
    </w:p>
    <w:p w14:paraId="11A774B3" w14:textId="77777777" w:rsidR="00660E6A" w:rsidRDefault="00660E6A"/>
    <w:p w14:paraId="53344FB0" w14:textId="6CB8D8BC" w:rsidR="00B164D0" w:rsidRPr="00B164D0" w:rsidRDefault="0085250B">
      <w:pPr>
        <w:rPr>
          <w:b/>
          <w:bCs/>
        </w:rPr>
      </w:pPr>
      <w:r w:rsidRPr="0085250B">
        <w:rPr>
          <w:b/>
          <w:bCs/>
        </w:rPr>
        <w:t>Deep Dive 13 (Final Specification) - The Charter Compliance Module</w:t>
      </w:r>
    </w:p>
    <w:p w14:paraId="39C24CCA" w14:textId="2ACBDC30" w:rsidR="00F74DE9" w:rsidRPr="00F74DE9" w:rsidRDefault="00F74DE9" w:rsidP="00F74DE9">
      <w:pPr>
        <w:pStyle w:val="ListParagraph"/>
        <w:numPr>
          <w:ilvl w:val="0"/>
          <w:numId w:val="18"/>
        </w:numPr>
      </w:pPr>
      <w:r w:rsidRPr="00F74DE9">
        <w:rPr>
          <w:b/>
          <w:bCs/>
        </w:rPr>
        <w:t>Objective:</w:t>
      </w:r>
      <w:r w:rsidRPr="00F74DE9">
        <w:t xml:space="preserve"> "To provide citizens and stakeholders with a transparent, evidence-based tool for evaluating political party adherence to the clauses of the national July Charter."</w:t>
      </w:r>
    </w:p>
    <w:p w14:paraId="6E08BA18" w14:textId="1AA94AEB" w:rsidR="00F74DE9" w:rsidRPr="00F74DE9" w:rsidRDefault="00F74DE9" w:rsidP="00F74DE9">
      <w:pPr>
        <w:pStyle w:val="ListParagraph"/>
        <w:numPr>
          <w:ilvl w:val="0"/>
          <w:numId w:val="18"/>
        </w:numPr>
      </w:pPr>
      <w:r w:rsidRPr="00F74DE9">
        <w:rPr>
          <w:b/>
          <w:bCs/>
        </w:rPr>
        <w:t>Core Functionality:</w:t>
      </w:r>
      <w:r w:rsidRPr="00F74DE9">
        <w:t xml:space="preserve"> "The module will feature tiered compliance badges (e.g., 'Fully Compliant') on party profiles. All assessments will be performed by trained Data Editors and must be supported by verifiable evidence from the ComplianceEvidence table. The public will be able to view the evidence and assessment notes for each ruling."</w:t>
      </w:r>
    </w:p>
    <w:p w14:paraId="4D193A99" w14:textId="77777777" w:rsidR="00B164D0" w:rsidRDefault="00B164D0"/>
    <w:p w14:paraId="45CC84EA" w14:textId="77777777" w:rsidR="000B5B09" w:rsidRPr="000B5B09" w:rsidRDefault="000B5B09" w:rsidP="000B5B09">
      <w:pPr>
        <w:rPr>
          <w:b/>
          <w:bCs/>
        </w:rPr>
      </w:pPr>
      <w:r w:rsidRPr="000B5B09">
        <w:rPr>
          <w:b/>
          <w:bCs/>
        </w:rPr>
        <w:t>Glossary of Terms</w:t>
      </w:r>
    </w:p>
    <w:p w14:paraId="5213DAF3" w14:textId="77777777" w:rsidR="000B5B09" w:rsidRPr="000B5B09" w:rsidRDefault="000B5B09" w:rsidP="000B5B09">
      <w:r w:rsidRPr="000B5B09">
        <w:t xml:space="preserve">* </w:t>
      </w:r>
    </w:p>
    <w:p w14:paraId="5EC3833A" w14:textId="77777777" w:rsidR="000B5B09" w:rsidRPr="000B5B09" w:rsidRDefault="000B5B09" w:rsidP="000B5B09">
      <w:r w:rsidRPr="000B5B09">
        <w:rPr>
          <w:b/>
          <w:bCs/>
        </w:rPr>
        <w:t>Two-Sided Profile:</w:t>
      </w:r>
      <w:r w:rsidRPr="000B5B09">
        <w:t xml:space="preserve"> The core architectural principle for Candidate and Party profiles, which separates objective, admin-managed data from subjective, entity-managed content .</w:t>
      </w:r>
    </w:p>
    <w:p w14:paraId="0D8E37F1" w14:textId="77777777" w:rsidR="000B5B09" w:rsidRPr="000B5B09" w:rsidRDefault="000B5B09" w:rsidP="000B5B09">
      <w:r w:rsidRPr="000B5B09">
        <w:t xml:space="preserve">* </w:t>
      </w:r>
    </w:p>
    <w:p w14:paraId="2404D34C" w14:textId="77777777" w:rsidR="000B5B09" w:rsidRPr="000B5B09" w:rsidRDefault="000B5B09" w:rsidP="000B5B09">
      <w:r w:rsidRPr="000B5B09">
        <w:rPr>
          <w:b/>
          <w:bCs/>
        </w:rPr>
        <w:t>Factual Record:</w:t>
      </w:r>
      <w:r w:rsidRPr="000B5B09">
        <w:t xml:space="preserve"> The section of a profile containing objective, verifiable data points (e.g., assets, legal history), where every entry must be linked to a citable source document.</w:t>
      </w:r>
    </w:p>
    <w:p w14:paraId="682ACDAB" w14:textId="77777777" w:rsidR="000B5B09" w:rsidRPr="000B5B09" w:rsidRDefault="000B5B09" w:rsidP="000B5B09">
      <w:r w:rsidRPr="000B5B09">
        <w:t xml:space="preserve">* </w:t>
      </w:r>
    </w:p>
    <w:p w14:paraId="4D2108C4" w14:textId="77777777" w:rsidR="000B5B09" w:rsidRPr="000B5B09" w:rsidRDefault="000B5B09" w:rsidP="000B5B09">
      <w:r w:rsidRPr="000B5B09">
        <w:rPr>
          <w:b/>
          <w:bCs/>
        </w:rPr>
        <w:t>Trusted Contributor:</w:t>
      </w:r>
      <w:r w:rsidRPr="000B5B09">
        <w:t xml:space="preserve"> A Level 3 user who has earned the ability to initiate formal "Public Challenges" against the Factual Record, based on their positive contribution history .</w:t>
      </w:r>
    </w:p>
    <w:p w14:paraId="075A1369" w14:textId="77777777" w:rsidR="000B5B09" w:rsidRPr="000B5B09" w:rsidRDefault="000B5B09" w:rsidP="000B5B09">
      <w:r w:rsidRPr="000B5B09">
        <w:t xml:space="preserve">* </w:t>
      </w:r>
    </w:p>
    <w:p w14:paraId="25A74C35" w14:textId="77777777" w:rsidR="000B5B09" w:rsidRPr="000B5B09" w:rsidRDefault="000B5B09" w:rsidP="000B5B09">
      <w:r w:rsidRPr="000B5B09">
        <w:rPr>
          <w:b/>
          <w:bCs/>
        </w:rPr>
        <w:t>Promise Tracker:</w:t>
      </w:r>
      <w:r w:rsidRPr="000B5B09">
        <w:t xml:space="preserve"> The module for tracking political promises against their status (e.g., Fulfilled, Broken), with every status update requiring cited evidence from a tiered list of credible sources .</w:t>
      </w:r>
    </w:p>
    <w:p w14:paraId="4AFF1A88" w14:textId="77777777" w:rsidR="000B5B09" w:rsidRDefault="000B5B09"/>
    <w:sectPr w:rsidR="000B5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6BA0"/>
    <w:multiLevelType w:val="multilevel"/>
    <w:tmpl w:val="2E061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E5284"/>
    <w:multiLevelType w:val="multilevel"/>
    <w:tmpl w:val="C2106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94AFD"/>
    <w:multiLevelType w:val="multilevel"/>
    <w:tmpl w:val="2D20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B4120"/>
    <w:multiLevelType w:val="multilevel"/>
    <w:tmpl w:val="34B2FDD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15B132D"/>
    <w:multiLevelType w:val="multilevel"/>
    <w:tmpl w:val="9D5A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A1606"/>
    <w:multiLevelType w:val="multilevel"/>
    <w:tmpl w:val="1A5C9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3020A"/>
    <w:multiLevelType w:val="multilevel"/>
    <w:tmpl w:val="DBD63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D6984"/>
    <w:multiLevelType w:val="multilevel"/>
    <w:tmpl w:val="5C9C2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47517"/>
    <w:multiLevelType w:val="hybridMultilevel"/>
    <w:tmpl w:val="8D6039E6"/>
    <w:lvl w:ilvl="0" w:tplc="9CF63B18">
      <w:start w:val="1"/>
      <w:numFmt w:val="bullet"/>
      <w:lvlText w:val=""/>
      <w:lvlJc w:val="left"/>
      <w:pPr>
        <w:tabs>
          <w:tab w:val="num" w:pos="720"/>
        </w:tabs>
        <w:ind w:left="720" w:hanging="360"/>
      </w:pPr>
      <w:rPr>
        <w:rFonts w:ascii="Symbol" w:hAnsi="Symbol" w:hint="default"/>
        <w:sz w:val="20"/>
      </w:rPr>
    </w:lvl>
    <w:lvl w:ilvl="1" w:tplc="7F50B542">
      <w:start w:val="1"/>
      <w:numFmt w:val="decimal"/>
      <w:lvlText w:val="%2."/>
      <w:lvlJc w:val="left"/>
      <w:pPr>
        <w:tabs>
          <w:tab w:val="num" w:pos="1440"/>
        </w:tabs>
        <w:ind w:left="1440" w:hanging="360"/>
      </w:pPr>
    </w:lvl>
    <w:lvl w:ilvl="2" w:tplc="411ADF1C" w:tentative="1">
      <w:start w:val="1"/>
      <w:numFmt w:val="bullet"/>
      <w:lvlText w:val=""/>
      <w:lvlJc w:val="left"/>
      <w:pPr>
        <w:tabs>
          <w:tab w:val="num" w:pos="2160"/>
        </w:tabs>
        <w:ind w:left="2160" w:hanging="360"/>
      </w:pPr>
      <w:rPr>
        <w:rFonts w:ascii="Wingdings" w:hAnsi="Wingdings" w:hint="default"/>
        <w:sz w:val="20"/>
      </w:rPr>
    </w:lvl>
    <w:lvl w:ilvl="3" w:tplc="E5D23340" w:tentative="1">
      <w:start w:val="1"/>
      <w:numFmt w:val="bullet"/>
      <w:lvlText w:val=""/>
      <w:lvlJc w:val="left"/>
      <w:pPr>
        <w:tabs>
          <w:tab w:val="num" w:pos="2880"/>
        </w:tabs>
        <w:ind w:left="2880" w:hanging="360"/>
      </w:pPr>
      <w:rPr>
        <w:rFonts w:ascii="Wingdings" w:hAnsi="Wingdings" w:hint="default"/>
        <w:sz w:val="20"/>
      </w:rPr>
    </w:lvl>
    <w:lvl w:ilvl="4" w:tplc="ABB6000A" w:tentative="1">
      <w:start w:val="1"/>
      <w:numFmt w:val="bullet"/>
      <w:lvlText w:val=""/>
      <w:lvlJc w:val="left"/>
      <w:pPr>
        <w:tabs>
          <w:tab w:val="num" w:pos="3600"/>
        </w:tabs>
        <w:ind w:left="3600" w:hanging="360"/>
      </w:pPr>
      <w:rPr>
        <w:rFonts w:ascii="Wingdings" w:hAnsi="Wingdings" w:hint="default"/>
        <w:sz w:val="20"/>
      </w:rPr>
    </w:lvl>
    <w:lvl w:ilvl="5" w:tplc="CA14D58C" w:tentative="1">
      <w:start w:val="1"/>
      <w:numFmt w:val="bullet"/>
      <w:lvlText w:val=""/>
      <w:lvlJc w:val="left"/>
      <w:pPr>
        <w:tabs>
          <w:tab w:val="num" w:pos="4320"/>
        </w:tabs>
        <w:ind w:left="4320" w:hanging="360"/>
      </w:pPr>
      <w:rPr>
        <w:rFonts w:ascii="Wingdings" w:hAnsi="Wingdings" w:hint="default"/>
        <w:sz w:val="20"/>
      </w:rPr>
    </w:lvl>
    <w:lvl w:ilvl="6" w:tplc="02E8CBBC" w:tentative="1">
      <w:start w:val="1"/>
      <w:numFmt w:val="bullet"/>
      <w:lvlText w:val=""/>
      <w:lvlJc w:val="left"/>
      <w:pPr>
        <w:tabs>
          <w:tab w:val="num" w:pos="5040"/>
        </w:tabs>
        <w:ind w:left="5040" w:hanging="360"/>
      </w:pPr>
      <w:rPr>
        <w:rFonts w:ascii="Wingdings" w:hAnsi="Wingdings" w:hint="default"/>
        <w:sz w:val="20"/>
      </w:rPr>
    </w:lvl>
    <w:lvl w:ilvl="7" w:tplc="A782B066" w:tentative="1">
      <w:start w:val="1"/>
      <w:numFmt w:val="bullet"/>
      <w:lvlText w:val=""/>
      <w:lvlJc w:val="left"/>
      <w:pPr>
        <w:tabs>
          <w:tab w:val="num" w:pos="5760"/>
        </w:tabs>
        <w:ind w:left="5760" w:hanging="360"/>
      </w:pPr>
      <w:rPr>
        <w:rFonts w:ascii="Wingdings" w:hAnsi="Wingdings" w:hint="default"/>
        <w:sz w:val="20"/>
      </w:rPr>
    </w:lvl>
    <w:lvl w:ilvl="8" w:tplc="DED42A72"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D613F"/>
    <w:multiLevelType w:val="multilevel"/>
    <w:tmpl w:val="EECA65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936055B"/>
    <w:multiLevelType w:val="multilevel"/>
    <w:tmpl w:val="5E6A9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92B89"/>
    <w:multiLevelType w:val="hybridMultilevel"/>
    <w:tmpl w:val="B6CE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BF67F5"/>
    <w:multiLevelType w:val="multilevel"/>
    <w:tmpl w:val="EFAE8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B4904"/>
    <w:multiLevelType w:val="multilevel"/>
    <w:tmpl w:val="C70C96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9C4633F"/>
    <w:multiLevelType w:val="multilevel"/>
    <w:tmpl w:val="67049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686044"/>
    <w:multiLevelType w:val="multilevel"/>
    <w:tmpl w:val="6706DE2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7A794810"/>
    <w:multiLevelType w:val="multilevel"/>
    <w:tmpl w:val="9208E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5C5D6B"/>
    <w:multiLevelType w:val="multilevel"/>
    <w:tmpl w:val="3AECD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711190">
    <w:abstractNumId w:val="9"/>
  </w:num>
  <w:num w:numId="2" w16cid:durableId="78407387">
    <w:abstractNumId w:val="3"/>
  </w:num>
  <w:num w:numId="3" w16cid:durableId="426078536">
    <w:abstractNumId w:val="16"/>
  </w:num>
  <w:num w:numId="4" w16cid:durableId="1108353621">
    <w:abstractNumId w:val="7"/>
  </w:num>
  <w:num w:numId="5" w16cid:durableId="1382437332">
    <w:abstractNumId w:val="12"/>
  </w:num>
  <w:num w:numId="6" w16cid:durableId="1747798687">
    <w:abstractNumId w:val="17"/>
  </w:num>
  <w:num w:numId="7" w16cid:durableId="1165246227">
    <w:abstractNumId w:val="1"/>
  </w:num>
  <w:num w:numId="8" w16cid:durableId="2071615293">
    <w:abstractNumId w:val="6"/>
  </w:num>
  <w:num w:numId="9" w16cid:durableId="788550571">
    <w:abstractNumId w:val="2"/>
  </w:num>
  <w:num w:numId="10" w16cid:durableId="372997342">
    <w:abstractNumId w:val="5"/>
  </w:num>
  <w:num w:numId="11" w16cid:durableId="1442263048">
    <w:abstractNumId w:val="8"/>
  </w:num>
  <w:num w:numId="12" w16cid:durableId="1772503971">
    <w:abstractNumId w:val="14"/>
  </w:num>
  <w:num w:numId="13" w16cid:durableId="1998799383">
    <w:abstractNumId w:val="4"/>
  </w:num>
  <w:num w:numId="14" w16cid:durableId="366754969">
    <w:abstractNumId w:val="10"/>
  </w:num>
  <w:num w:numId="15" w16cid:durableId="1769885741">
    <w:abstractNumId w:val="0"/>
  </w:num>
  <w:num w:numId="16" w16cid:durableId="588656751">
    <w:abstractNumId w:val="13"/>
  </w:num>
  <w:num w:numId="17" w16cid:durableId="1714579590">
    <w:abstractNumId w:val="15"/>
  </w:num>
  <w:num w:numId="18" w16cid:durableId="9429618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BE"/>
    <w:rsid w:val="000B3890"/>
    <w:rsid w:val="000B5B09"/>
    <w:rsid w:val="001A51FD"/>
    <w:rsid w:val="002F40C1"/>
    <w:rsid w:val="00365914"/>
    <w:rsid w:val="003A0194"/>
    <w:rsid w:val="004250BE"/>
    <w:rsid w:val="004E303D"/>
    <w:rsid w:val="00533897"/>
    <w:rsid w:val="0056327B"/>
    <w:rsid w:val="00586D28"/>
    <w:rsid w:val="00660E6A"/>
    <w:rsid w:val="007D2242"/>
    <w:rsid w:val="00807A09"/>
    <w:rsid w:val="00825D37"/>
    <w:rsid w:val="0085250B"/>
    <w:rsid w:val="008839A9"/>
    <w:rsid w:val="008A1419"/>
    <w:rsid w:val="00921734"/>
    <w:rsid w:val="00AF03F4"/>
    <w:rsid w:val="00B164D0"/>
    <w:rsid w:val="00CF6A57"/>
    <w:rsid w:val="00D10639"/>
    <w:rsid w:val="00DB2E12"/>
    <w:rsid w:val="00F74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50AF"/>
  <w15:chartTrackingRefBased/>
  <w15:docId w15:val="{B33E82B9-0BD3-44FB-96E3-0E50ED9B7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0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qFormat/>
    <w:rsid w:val="002F40C1"/>
    <w:pPr>
      <w:numPr>
        <w:ilvl w:val="1"/>
        <w:numId w:val="2"/>
      </w:numPr>
      <w:spacing w:before="60" w:after="100" w:afterAutospacing="1" w:line="288" w:lineRule="auto"/>
      <w:ind w:left="432" w:right="432"/>
      <w:outlineLvl w:val="1"/>
    </w:pPr>
    <w:rPr>
      <w:rFonts w:ascii="Times New Roman" w:eastAsia="Times New Roman" w:hAnsi="Times New Roman" w:cs="Times New Roman"/>
      <w:bCs/>
      <w:sz w:val="28"/>
      <w:szCs w:val="36"/>
    </w:rPr>
  </w:style>
  <w:style w:type="paragraph" w:styleId="Heading3">
    <w:name w:val="heading 3"/>
    <w:basedOn w:val="Normal"/>
    <w:next w:val="Normal"/>
    <w:link w:val="Heading3Char"/>
    <w:uiPriority w:val="9"/>
    <w:semiHidden/>
    <w:unhideWhenUsed/>
    <w:qFormat/>
    <w:rsid w:val="004250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50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50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50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0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0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0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0C1"/>
    <w:rPr>
      <w:rFonts w:ascii="Times New Roman" w:eastAsia="Times New Roman" w:hAnsi="Times New Roman" w:cs="Times New Roman"/>
      <w:bCs/>
      <w:sz w:val="28"/>
      <w:szCs w:val="36"/>
    </w:rPr>
  </w:style>
  <w:style w:type="character" w:customStyle="1" w:styleId="Heading1Char">
    <w:name w:val="Heading 1 Char"/>
    <w:basedOn w:val="DefaultParagraphFont"/>
    <w:link w:val="Heading1"/>
    <w:uiPriority w:val="9"/>
    <w:rsid w:val="004250BE"/>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4250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50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50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50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0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0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0BE"/>
    <w:rPr>
      <w:rFonts w:eastAsiaTheme="majorEastAsia" w:cstheme="majorBidi"/>
      <w:color w:val="272727" w:themeColor="text1" w:themeTint="D8"/>
    </w:rPr>
  </w:style>
  <w:style w:type="paragraph" w:styleId="Title">
    <w:name w:val="Title"/>
    <w:basedOn w:val="Normal"/>
    <w:next w:val="Normal"/>
    <w:link w:val="TitleChar"/>
    <w:uiPriority w:val="10"/>
    <w:qFormat/>
    <w:rsid w:val="004250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0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0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0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0BE"/>
    <w:pPr>
      <w:spacing w:before="160"/>
      <w:jc w:val="center"/>
    </w:pPr>
    <w:rPr>
      <w:i/>
      <w:iCs/>
      <w:color w:val="404040" w:themeColor="text1" w:themeTint="BF"/>
    </w:rPr>
  </w:style>
  <w:style w:type="character" w:customStyle="1" w:styleId="QuoteChar">
    <w:name w:val="Quote Char"/>
    <w:basedOn w:val="DefaultParagraphFont"/>
    <w:link w:val="Quote"/>
    <w:uiPriority w:val="29"/>
    <w:rsid w:val="004250BE"/>
    <w:rPr>
      <w:i/>
      <w:iCs/>
      <w:color w:val="404040" w:themeColor="text1" w:themeTint="BF"/>
    </w:rPr>
  </w:style>
  <w:style w:type="paragraph" w:styleId="ListParagraph">
    <w:name w:val="List Paragraph"/>
    <w:basedOn w:val="Normal"/>
    <w:uiPriority w:val="34"/>
    <w:qFormat/>
    <w:rsid w:val="004250BE"/>
    <w:pPr>
      <w:ind w:left="720"/>
      <w:contextualSpacing/>
    </w:pPr>
  </w:style>
  <w:style w:type="character" w:styleId="IntenseEmphasis">
    <w:name w:val="Intense Emphasis"/>
    <w:basedOn w:val="DefaultParagraphFont"/>
    <w:uiPriority w:val="21"/>
    <w:qFormat/>
    <w:rsid w:val="004250BE"/>
    <w:rPr>
      <w:i/>
      <w:iCs/>
      <w:color w:val="2F5496" w:themeColor="accent1" w:themeShade="BF"/>
    </w:rPr>
  </w:style>
  <w:style w:type="paragraph" w:styleId="IntenseQuote">
    <w:name w:val="Intense Quote"/>
    <w:basedOn w:val="Normal"/>
    <w:next w:val="Normal"/>
    <w:link w:val="IntenseQuoteChar"/>
    <w:uiPriority w:val="30"/>
    <w:qFormat/>
    <w:rsid w:val="004250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50BE"/>
    <w:rPr>
      <w:i/>
      <w:iCs/>
      <w:color w:val="2F5496" w:themeColor="accent1" w:themeShade="BF"/>
    </w:rPr>
  </w:style>
  <w:style w:type="character" w:styleId="IntenseReference">
    <w:name w:val="Intense Reference"/>
    <w:basedOn w:val="DefaultParagraphFont"/>
    <w:uiPriority w:val="32"/>
    <w:qFormat/>
    <w:rsid w:val="004250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2202</Words>
  <Characters>12556</Characters>
  <Application>Microsoft Office Word</Application>
  <DocSecurity>0</DocSecurity>
  <Lines>104</Lines>
  <Paragraphs>29</Paragraphs>
  <ScaleCrop>false</ScaleCrop>
  <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Saifuzzaman</dc:creator>
  <cp:keywords/>
  <dc:description/>
  <cp:lastModifiedBy>Mohammad Saifuzzaman</cp:lastModifiedBy>
  <cp:revision>14</cp:revision>
  <dcterms:created xsi:type="dcterms:W3CDTF">2025-07-24T06:35:00Z</dcterms:created>
  <dcterms:modified xsi:type="dcterms:W3CDTF">2025-07-28T19:15:00Z</dcterms:modified>
</cp:coreProperties>
</file>