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72EE0" w14:textId="77777777" w:rsidR="006D606C" w:rsidRPr="006D606C" w:rsidRDefault="006D606C" w:rsidP="006D606C">
      <w:r w:rsidRPr="006D606C">
        <w:rPr>
          <w:b/>
          <w:bCs/>
        </w:rPr>
        <w:t>ELECTA - Architecture &amp; Technology Specification (v1.0)</w:t>
      </w:r>
    </w:p>
    <w:p w14:paraId="652F8480" w14:textId="77777777" w:rsidR="006D606C" w:rsidRPr="006D606C" w:rsidRDefault="006D606C" w:rsidP="00934376">
      <w:pPr>
        <w:numPr>
          <w:ilvl w:val="0"/>
          <w:numId w:val="4"/>
        </w:numPr>
        <w:tabs>
          <w:tab w:val="num" w:pos="720"/>
        </w:tabs>
      </w:pPr>
      <w:r w:rsidRPr="006D606C">
        <w:rPr>
          <w:b/>
          <w:bCs/>
        </w:rPr>
        <w:t>High-Level Architecture Diagram:</w:t>
      </w:r>
    </w:p>
    <w:p w14:paraId="7B2E2D99" w14:textId="6AFB0062" w:rsidR="006D606C" w:rsidRPr="006D606C" w:rsidRDefault="006D606C" w:rsidP="006D606C">
      <w:pPr>
        <w:ind w:left="1080"/>
      </w:pPr>
      <w:r w:rsidRPr="006D606C">
        <w:t>[ Android App ]         [ Web Dashboard ]          [ Admin Panel ]</w:t>
      </w:r>
    </w:p>
    <w:p w14:paraId="359842F7" w14:textId="77777777" w:rsidR="006D606C" w:rsidRPr="006D606C" w:rsidRDefault="006D606C" w:rsidP="006D606C">
      <w:pPr>
        <w:ind w:left="720"/>
      </w:pPr>
      <w:r w:rsidRPr="006D606C">
        <w:t xml:space="preserve">       |                      |                            |</w:t>
      </w:r>
    </w:p>
    <w:p w14:paraId="2D4DC54A" w14:textId="77777777" w:rsidR="006D606C" w:rsidRPr="006D606C" w:rsidRDefault="006D606C" w:rsidP="006D606C">
      <w:pPr>
        <w:ind w:left="720"/>
      </w:pPr>
      <w:r w:rsidRPr="006D606C">
        <w:t xml:space="preserve">       |                      |                            |</w:t>
      </w:r>
    </w:p>
    <w:p w14:paraId="1B966D45" w14:textId="77777777" w:rsidR="006D606C" w:rsidRPr="006D606C" w:rsidRDefault="006D606C" w:rsidP="006D606C">
      <w:pPr>
        <w:ind w:left="720"/>
      </w:pPr>
      <w:r w:rsidRPr="006D606C">
        <w:t xml:space="preserve">     [ RESTful API Gateway - NodeJS/</w:t>
      </w:r>
      <w:proofErr w:type="spellStart"/>
      <w:r w:rsidRPr="006D606C">
        <w:t>FastAPI</w:t>
      </w:r>
      <w:proofErr w:type="spellEnd"/>
      <w:r w:rsidRPr="006D606C">
        <w:t xml:space="preserve"> ]</w:t>
      </w:r>
    </w:p>
    <w:p w14:paraId="74EAAB2F" w14:textId="77777777" w:rsidR="006D606C" w:rsidRPr="006D606C" w:rsidRDefault="006D606C" w:rsidP="006D606C">
      <w:pPr>
        <w:ind w:left="720"/>
      </w:pPr>
      <w:r w:rsidRPr="006D606C">
        <w:t xml:space="preserve">                      |</w:t>
      </w:r>
    </w:p>
    <w:p w14:paraId="69B60FF9" w14:textId="77777777" w:rsidR="006D606C" w:rsidRPr="006D606C" w:rsidRDefault="006D606C" w:rsidP="006D606C">
      <w:pPr>
        <w:ind w:left="720"/>
      </w:pPr>
      <w:r w:rsidRPr="006D606C">
        <w:t xml:space="preserve">    -----------------------------------------------</w:t>
      </w:r>
    </w:p>
    <w:p w14:paraId="088FC4DD" w14:textId="77777777" w:rsidR="006D606C" w:rsidRPr="006D606C" w:rsidRDefault="006D606C" w:rsidP="006D606C">
      <w:pPr>
        <w:ind w:left="720"/>
      </w:pPr>
      <w:r w:rsidRPr="006D606C">
        <w:t xml:space="preserve">    |              |             |                |</w:t>
      </w:r>
    </w:p>
    <w:p w14:paraId="0E7FFA00" w14:textId="77777777" w:rsidR="006D606C" w:rsidRPr="006D606C" w:rsidRDefault="006D606C" w:rsidP="006D606C">
      <w:pPr>
        <w:ind w:left="720"/>
      </w:pPr>
      <w:r w:rsidRPr="006D606C">
        <w:t>[ PostgreSQL ]  [ Elasticsearch ] [ S3/Blob Storage ] [ Redis Queue ]</w:t>
      </w:r>
    </w:p>
    <w:p w14:paraId="5EA68FD0" w14:textId="77777777" w:rsidR="006D606C" w:rsidRPr="006D606C" w:rsidRDefault="006D606C" w:rsidP="006D606C">
      <w:pPr>
        <w:ind w:left="720"/>
      </w:pPr>
      <w:r w:rsidRPr="006D606C">
        <w:t xml:space="preserve">                      |</w:t>
      </w:r>
    </w:p>
    <w:p w14:paraId="36E81925" w14:textId="77777777" w:rsidR="006D606C" w:rsidRPr="006D606C" w:rsidRDefault="006D606C" w:rsidP="006D606C">
      <w:pPr>
        <w:ind w:left="720"/>
      </w:pPr>
      <w:r w:rsidRPr="006D606C">
        <w:t xml:space="preserve">         [ Moderation + Verification Workers ]</w:t>
      </w:r>
    </w:p>
    <w:p w14:paraId="01198094" w14:textId="77777777" w:rsidR="006D606C" w:rsidRPr="006D606C" w:rsidRDefault="006D606C" w:rsidP="006D606C">
      <w:pPr>
        <w:ind w:left="720"/>
      </w:pPr>
      <w:r w:rsidRPr="006D606C">
        <w:t xml:space="preserve">                      |</w:t>
      </w:r>
    </w:p>
    <w:p w14:paraId="4A6662F7" w14:textId="77777777" w:rsidR="006D606C" w:rsidRPr="006D606C" w:rsidRDefault="006D606C" w:rsidP="006D606C">
      <w:pPr>
        <w:ind w:left="720"/>
      </w:pPr>
      <w:r w:rsidRPr="006D606C">
        <w:t xml:space="preserve">            [ Notification Microservice ]</w:t>
      </w:r>
    </w:p>
    <w:p w14:paraId="017D0241" w14:textId="3C947BDB" w:rsidR="006D606C" w:rsidRDefault="00134903" w:rsidP="006D606C">
      <w:r>
        <w:rPr>
          <w:noProof/>
        </w:rPr>
        <w:drawing>
          <wp:inline distT="0" distB="0" distL="0" distR="0" wp14:anchorId="7CCAD865" wp14:editId="67498BE7">
            <wp:extent cx="6645910" cy="4430395"/>
            <wp:effectExtent l="0" t="0" r="2540" b="8255"/>
            <wp:docPr id="10380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414514A6" w14:textId="77777777" w:rsidR="00C54183" w:rsidRDefault="00C54183" w:rsidP="006D606C"/>
    <w:p w14:paraId="3D6C1737" w14:textId="77777777" w:rsidR="00C54183" w:rsidRDefault="00C54183" w:rsidP="006D606C"/>
    <w:p w14:paraId="43B3ECFA" w14:textId="77777777" w:rsidR="00C54183" w:rsidRDefault="00C54183" w:rsidP="006D606C"/>
    <w:p w14:paraId="06E174A8" w14:textId="77777777" w:rsidR="00C54183" w:rsidRDefault="00C54183" w:rsidP="006D606C"/>
    <w:p w14:paraId="1DDE3A67" w14:textId="77777777" w:rsidR="00183BA4" w:rsidRDefault="00C54183" w:rsidP="00183BA4">
      <w:r w:rsidRPr="00C54183">
        <w:rPr>
          <w:b/>
          <w:bCs/>
          <w:sz w:val="30"/>
          <w:szCs w:val="30"/>
        </w:rPr>
        <w:lastRenderedPageBreak/>
        <w:t>Mermaid.js Code</w:t>
      </w:r>
      <w:r w:rsidR="00F83D63">
        <w:br/>
      </w:r>
      <w:r w:rsidR="00F83D63" w:rsidRPr="00F83D63">
        <w:t>The following diagram shows the high-level flow of data across ELECTA's frontend clients, backend services, and external integrations. Arrows indicate the primary direction of data flow.</w:t>
      </w:r>
    </w:p>
    <w:p w14:paraId="45855759" w14:textId="6D2E1670" w:rsidR="00C54183" w:rsidRPr="00183BA4" w:rsidRDefault="00C54183" w:rsidP="00183BA4">
      <w:pPr>
        <w:ind w:left="720"/>
        <w:rPr>
          <w:b/>
          <w:bCs/>
          <w:i/>
          <w:iCs/>
        </w:rPr>
      </w:pPr>
      <w:r w:rsidRPr="00183BA4">
        <w:rPr>
          <w:b/>
          <w:bCs/>
          <w:i/>
          <w:iCs/>
        </w:rPr>
        <w:t>flowchart TD</w:t>
      </w:r>
    </w:p>
    <w:p w14:paraId="2774C541" w14:textId="77777777" w:rsidR="00C54183" w:rsidRPr="00183BA4" w:rsidRDefault="00C54183" w:rsidP="00407D73">
      <w:pPr>
        <w:spacing w:after="0"/>
        <w:ind w:left="720"/>
        <w:rPr>
          <w:b/>
          <w:bCs/>
          <w:i/>
          <w:iCs/>
        </w:rPr>
      </w:pPr>
      <w:r w:rsidRPr="00183BA4">
        <w:rPr>
          <w:b/>
          <w:bCs/>
          <w:i/>
          <w:iCs/>
        </w:rPr>
        <w:t xml:space="preserve">  %% Frontend Clients</w:t>
      </w:r>
    </w:p>
    <w:p w14:paraId="45C012DF" w14:textId="77777777" w:rsidR="00C54183" w:rsidRPr="00407D73" w:rsidRDefault="00C54183" w:rsidP="00407D73">
      <w:pPr>
        <w:spacing w:after="0"/>
        <w:ind w:left="720"/>
        <w:rPr>
          <w:i/>
          <w:iCs/>
        </w:rPr>
      </w:pPr>
      <w:r w:rsidRPr="00183BA4">
        <w:rPr>
          <w:b/>
          <w:bCs/>
          <w:i/>
          <w:iCs/>
        </w:rPr>
        <w:t xml:space="preserve">  </w:t>
      </w:r>
      <w:r w:rsidRPr="00407D73">
        <w:rPr>
          <w:i/>
          <w:iCs/>
        </w:rPr>
        <w:t>A1[Android App] --&gt; B[API Gateway&lt;</w:t>
      </w:r>
      <w:proofErr w:type="spellStart"/>
      <w:r w:rsidRPr="00407D73">
        <w:rPr>
          <w:i/>
          <w:iCs/>
        </w:rPr>
        <w:t>br</w:t>
      </w:r>
      <w:proofErr w:type="spellEnd"/>
      <w:r w:rsidRPr="00407D73">
        <w:rPr>
          <w:i/>
          <w:iCs/>
        </w:rPr>
        <w:t xml:space="preserve">/&gt;(NodeJS / </w:t>
      </w:r>
      <w:proofErr w:type="spellStart"/>
      <w:r w:rsidRPr="00407D73">
        <w:rPr>
          <w:i/>
          <w:iCs/>
        </w:rPr>
        <w:t>FastAPI</w:t>
      </w:r>
      <w:proofErr w:type="spellEnd"/>
      <w:r w:rsidRPr="00407D73">
        <w:rPr>
          <w:i/>
          <w:iCs/>
        </w:rPr>
        <w:t>)]</w:t>
      </w:r>
    </w:p>
    <w:p w14:paraId="74A0E10E" w14:textId="77777777" w:rsidR="00C54183" w:rsidRPr="00407D73" w:rsidRDefault="00C54183" w:rsidP="00407D73">
      <w:pPr>
        <w:spacing w:after="0"/>
        <w:ind w:left="720"/>
        <w:rPr>
          <w:i/>
          <w:iCs/>
        </w:rPr>
      </w:pPr>
      <w:r w:rsidRPr="00407D73">
        <w:rPr>
          <w:i/>
          <w:iCs/>
        </w:rPr>
        <w:t xml:space="preserve">  A2[Web Dashboard] --&gt; B</w:t>
      </w:r>
    </w:p>
    <w:p w14:paraId="5AE6D371" w14:textId="77777777" w:rsidR="00C54183" w:rsidRPr="00407D73" w:rsidRDefault="00C54183" w:rsidP="00407D73">
      <w:pPr>
        <w:spacing w:after="0"/>
        <w:ind w:left="720"/>
        <w:rPr>
          <w:i/>
          <w:iCs/>
        </w:rPr>
      </w:pPr>
      <w:r w:rsidRPr="00407D73">
        <w:rPr>
          <w:i/>
          <w:iCs/>
        </w:rPr>
        <w:t xml:space="preserve">  A3[Admin Panel] --&gt; B</w:t>
      </w:r>
    </w:p>
    <w:p w14:paraId="644A6B8B" w14:textId="77777777" w:rsidR="00C54183" w:rsidRPr="00183BA4" w:rsidRDefault="00C54183" w:rsidP="00183BA4">
      <w:pPr>
        <w:ind w:left="720"/>
        <w:rPr>
          <w:b/>
          <w:bCs/>
          <w:i/>
          <w:iCs/>
        </w:rPr>
      </w:pPr>
    </w:p>
    <w:p w14:paraId="160C9701" w14:textId="77777777" w:rsidR="00C54183" w:rsidRPr="00183BA4" w:rsidRDefault="00C54183" w:rsidP="0065229B">
      <w:pPr>
        <w:spacing w:after="0"/>
        <w:ind w:left="720"/>
        <w:rPr>
          <w:b/>
          <w:bCs/>
          <w:i/>
          <w:iCs/>
        </w:rPr>
      </w:pPr>
      <w:r w:rsidRPr="00183BA4">
        <w:rPr>
          <w:b/>
          <w:bCs/>
          <w:i/>
          <w:iCs/>
        </w:rPr>
        <w:t xml:space="preserve">  %% Backend Services</w:t>
      </w:r>
    </w:p>
    <w:p w14:paraId="7C09BD3A" w14:textId="77777777" w:rsidR="00C54183" w:rsidRPr="00407D73" w:rsidRDefault="00C54183" w:rsidP="00407D73">
      <w:pPr>
        <w:spacing w:after="0"/>
        <w:ind w:left="720"/>
        <w:rPr>
          <w:i/>
          <w:iCs/>
        </w:rPr>
      </w:pPr>
      <w:r w:rsidRPr="00407D73">
        <w:rPr>
          <w:i/>
          <w:iCs/>
        </w:rPr>
        <w:t xml:space="preserve">  B --&gt; C1[PostgreSQL]</w:t>
      </w:r>
    </w:p>
    <w:p w14:paraId="1CAD5F4C" w14:textId="77777777" w:rsidR="00C54183" w:rsidRPr="00407D73" w:rsidRDefault="00C54183" w:rsidP="00407D73">
      <w:pPr>
        <w:spacing w:after="0"/>
        <w:ind w:left="720"/>
        <w:rPr>
          <w:i/>
          <w:iCs/>
        </w:rPr>
      </w:pPr>
      <w:r w:rsidRPr="00407D73">
        <w:rPr>
          <w:i/>
          <w:iCs/>
        </w:rPr>
        <w:t xml:space="preserve">  B --&gt; C2[Elasticsearch]</w:t>
      </w:r>
    </w:p>
    <w:p w14:paraId="422D9896" w14:textId="77777777" w:rsidR="00C54183" w:rsidRPr="00407D73" w:rsidRDefault="00C54183" w:rsidP="00407D73">
      <w:pPr>
        <w:spacing w:after="0"/>
        <w:ind w:left="720"/>
        <w:rPr>
          <w:i/>
          <w:iCs/>
        </w:rPr>
      </w:pPr>
      <w:r w:rsidRPr="00407D73">
        <w:rPr>
          <w:i/>
          <w:iCs/>
        </w:rPr>
        <w:t xml:space="preserve">  B --&gt; C3[S3 / Blob Storage]</w:t>
      </w:r>
    </w:p>
    <w:p w14:paraId="6A439240" w14:textId="77777777" w:rsidR="00C54183" w:rsidRPr="00407D73" w:rsidRDefault="00C54183" w:rsidP="00407D73">
      <w:pPr>
        <w:spacing w:after="0"/>
        <w:ind w:left="720"/>
        <w:rPr>
          <w:i/>
          <w:iCs/>
        </w:rPr>
      </w:pPr>
      <w:r w:rsidRPr="00407D73">
        <w:rPr>
          <w:i/>
          <w:iCs/>
        </w:rPr>
        <w:t xml:space="preserve">  B --&gt; C4[Redis Queue]</w:t>
      </w:r>
    </w:p>
    <w:p w14:paraId="3D4E8056" w14:textId="77777777" w:rsidR="00C54183" w:rsidRPr="00183BA4" w:rsidRDefault="00C54183" w:rsidP="00183BA4">
      <w:pPr>
        <w:ind w:left="720"/>
        <w:rPr>
          <w:b/>
          <w:bCs/>
          <w:i/>
          <w:iCs/>
        </w:rPr>
      </w:pPr>
    </w:p>
    <w:p w14:paraId="079E29FA" w14:textId="77777777" w:rsidR="00C54183" w:rsidRPr="00183BA4" w:rsidRDefault="00C54183" w:rsidP="0065229B">
      <w:pPr>
        <w:spacing w:after="0"/>
        <w:ind w:left="720"/>
        <w:rPr>
          <w:b/>
          <w:bCs/>
          <w:i/>
          <w:iCs/>
        </w:rPr>
      </w:pPr>
      <w:r w:rsidRPr="00183BA4">
        <w:rPr>
          <w:b/>
          <w:bCs/>
          <w:i/>
          <w:iCs/>
        </w:rPr>
        <w:t xml:space="preserve">  %% Workers</w:t>
      </w:r>
    </w:p>
    <w:p w14:paraId="59BD2147" w14:textId="77777777" w:rsidR="00C54183" w:rsidRPr="00407D73" w:rsidRDefault="00C54183" w:rsidP="00407D73">
      <w:pPr>
        <w:spacing w:after="0"/>
        <w:ind w:left="720"/>
        <w:rPr>
          <w:i/>
          <w:iCs/>
        </w:rPr>
      </w:pPr>
      <w:r w:rsidRPr="00407D73">
        <w:rPr>
          <w:i/>
          <w:iCs/>
        </w:rPr>
        <w:t xml:space="preserve">  C4 --&gt; D1[Moderation + Verification Workers]</w:t>
      </w:r>
    </w:p>
    <w:p w14:paraId="47B2893E" w14:textId="77777777" w:rsidR="00C54183" w:rsidRPr="00407D73" w:rsidRDefault="00C54183" w:rsidP="00407D73">
      <w:pPr>
        <w:spacing w:after="0"/>
        <w:ind w:left="720"/>
        <w:rPr>
          <w:i/>
          <w:iCs/>
        </w:rPr>
      </w:pPr>
      <w:r w:rsidRPr="00407D73">
        <w:rPr>
          <w:i/>
          <w:iCs/>
        </w:rPr>
        <w:t xml:space="preserve">  D1 --&gt; D2[Notification Microservice]</w:t>
      </w:r>
    </w:p>
    <w:p w14:paraId="2747F14F" w14:textId="77777777" w:rsidR="00C54183" w:rsidRPr="00407D73" w:rsidRDefault="00C54183" w:rsidP="00407D73">
      <w:pPr>
        <w:spacing w:after="0"/>
        <w:ind w:left="720"/>
        <w:rPr>
          <w:i/>
          <w:iCs/>
        </w:rPr>
      </w:pPr>
      <w:r w:rsidRPr="00407D73">
        <w:rPr>
          <w:i/>
          <w:iCs/>
        </w:rPr>
        <w:t xml:space="preserve">  D2 --&gt; E[External Integrations&lt;</w:t>
      </w:r>
      <w:proofErr w:type="spellStart"/>
      <w:r w:rsidRPr="00407D73">
        <w:rPr>
          <w:i/>
          <w:iCs/>
        </w:rPr>
        <w:t>br</w:t>
      </w:r>
      <w:proofErr w:type="spellEnd"/>
      <w:r w:rsidRPr="00407D73">
        <w:rPr>
          <w:i/>
          <w:iCs/>
        </w:rPr>
        <w:t>/&gt;(Twilio / SendGrid)]</w:t>
      </w:r>
    </w:p>
    <w:p w14:paraId="0E0118C0" w14:textId="77777777" w:rsidR="00C54183" w:rsidRPr="00183BA4" w:rsidRDefault="00C54183" w:rsidP="00183BA4">
      <w:pPr>
        <w:ind w:left="720"/>
        <w:rPr>
          <w:b/>
          <w:bCs/>
          <w:i/>
          <w:iCs/>
        </w:rPr>
      </w:pPr>
    </w:p>
    <w:p w14:paraId="5B1F484D" w14:textId="77777777" w:rsidR="00C54183" w:rsidRPr="00183BA4" w:rsidRDefault="00C54183" w:rsidP="0065229B">
      <w:pPr>
        <w:spacing w:after="0"/>
        <w:ind w:left="720"/>
        <w:rPr>
          <w:b/>
          <w:bCs/>
          <w:i/>
          <w:iCs/>
        </w:rPr>
      </w:pPr>
      <w:r w:rsidRPr="00183BA4">
        <w:rPr>
          <w:b/>
          <w:bCs/>
          <w:i/>
          <w:iCs/>
        </w:rPr>
        <w:t xml:space="preserve">  %% Layout hints</w:t>
      </w:r>
    </w:p>
    <w:p w14:paraId="5A25A7E9" w14:textId="77777777" w:rsidR="00C54183" w:rsidRPr="00407D73" w:rsidRDefault="00C54183" w:rsidP="00407D73">
      <w:pPr>
        <w:spacing w:after="0"/>
        <w:ind w:left="720"/>
        <w:rPr>
          <w:i/>
          <w:iCs/>
        </w:rPr>
      </w:pPr>
      <w:r w:rsidRPr="00407D73">
        <w:rPr>
          <w:i/>
          <w:iCs/>
        </w:rPr>
        <w:t xml:space="preserve">  </w:t>
      </w:r>
      <w:proofErr w:type="spellStart"/>
      <w:r w:rsidRPr="00407D73">
        <w:rPr>
          <w:i/>
          <w:iCs/>
        </w:rPr>
        <w:t>classDef</w:t>
      </w:r>
      <w:proofErr w:type="spellEnd"/>
      <w:r w:rsidRPr="00407D73">
        <w:rPr>
          <w:i/>
          <w:iCs/>
        </w:rPr>
        <w:t xml:space="preserve"> storage fill:#f9f,stroke:#333,stroke-width:1px;</w:t>
      </w:r>
    </w:p>
    <w:p w14:paraId="71A76BBC" w14:textId="77777777" w:rsidR="00C54183" w:rsidRPr="00407D73" w:rsidRDefault="00C54183" w:rsidP="00407D73">
      <w:pPr>
        <w:spacing w:after="0"/>
        <w:ind w:left="720"/>
        <w:rPr>
          <w:i/>
          <w:iCs/>
        </w:rPr>
      </w:pPr>
      <w:r w:rsidRPr="00407D73">
        <w:rPr>
          <w:i/>
          <w:iCs/>
        </w:rPr>
        <w:t xml:space="preserve">  </w:t>
      </w:r>
      <w:proofErr w:type="spellStart"/>
      <w:r w:rsidRPr="00407D73">
        <w:rPr>
          <w:i/>
          <w:iCs/>
        </w:rPr>
        <w:t>classDef</w:t>
      </w:r>
      <w:proofErr w:type="spellEnd"/>
      <w:r w:rsidRPr="00407D73">
        <w:rPr>
          <w:i/>
          <w:iCs/>
        </w:rPr>
        <w:t xml:space="preserve"> queue fill:#</w:t>
      </w:r>
      <w:proofErr w:type="spellStart"/>
      <w:r w:rsidRPr="00407D73">
        <w:rPr>
          <w:i/>
          <w:iCs/>
        </w:rPr>
        <w:t>bbf,stroke</w:t>
      </w:r>
      <w:proofErr w:type="spellEnd"/>
      <w:r w:rsidRPr="00407D73">
        <w:rPr>
          <w:i/>
          <w:iCs/>
        </w:rPr>
        <w:t>:#333,stroke-width:1px;</w:t>
      </w:r>
    </w:p>
    <w:p w14:paraId="3EDD002F" w14:textId="77777777" w:rsidR="00C54183" w:rsidRPr="00407D73" w:rsidRDefault="00C54183" w:rsidP="00407D73">
      <w:pPr>
        <w:spacing w:after="0"/>
        <w:ind w:left="720"/>
        <w:rPr>
          <w:i/>
          <w:iCs/>
        </w:rPr>
      </w:pPr>
      <w:r w:rsidRPr="00407D73">
        <w:rPr>
          <w:i/>
          <w:iCs/>
        </w:rPr>
        <w:t xml:space="preserve">  class C1,C2,C3 storage;</w:t>
      </w:r>
    </w:p>
    <w:p w14:paraId="7AED965D" w14:textId="3F5CF2B3" w:rsidR="00C54183" w:rsidRPr="00407D73" w:rsidRDefault="00C54183" w:rsidP="00407D73">
      <w:pPr>
        <w:spacing w:after="0"/>
        <w:ind w:left="720"/>
        <w:rPr>
          <w:i/>
          <w:iCs/>
        </w:rPr>
      </w:pPr>
      <w:r w:rsidRPr="00407D73">
        <w:rPr>
          <w:i/>
          <w:iCs/>
        </w:rPr>
        <w:t xml:space="preserve">  class C4 queue;</w:t>
      </w:r>
    </w:p>
    <w:p w14:paraId="7A038AB9" w14:textId="77777777" w:rsidR="00431E72" w:rsidRPr="00183BA4" w:rsidRDefault="00431E72" w:rsidP="00183BA4">
      <w:pPr>
        <w:ind w:left="720"/>
        <w:rPr>
          <w:b/>
          <w:bCs/>
          <w:i/>
          <w:iCs/>
        </w:rPr>
      </w:pPr>
    </w:p>
    <w:p w14:paraId="421B58E8" w14:textId="77777777" w:rsidR="00214E62" w:rsidRPr="00214E62" w:rsidRDefault="00214E62" w:rsidP="0065229B">
      <w:pPr>
        <w:spacing w:after="0"/>
        <w:ind w:left="720"/>
        <w:rPr>
          <w:b/>
          <w:bCs/>
          <w:i/>
          <w:iCs/>
        </w:rPr>
      </w:pPr>
      <w:r w:rsidRPr="00214E62">
        <w:rPr>
          <w:b/>
          <w:bCs/>
          <w:i/>
          <w:iCs/>
        </w:rPr>
        <w:t>%% Future External Partners</w:t>
      </w:r>
    </w:p>
    <w:p w14:paraId="2E2E8D6E" w14:textId="77777777" w:rsidR="00214E62" w:rsidRPr="00407D73" w:rsidRDefault="00214E62" w:rsidP="00407D73">
      <w:pPr>
        <w:spacing w:after="0"/>
        <w:ind w:left="720"/>
        <w:rPr>
          <w:i/>
          <w:iCs/>
        </w:rPr>
      </w:pPr>
      <w:r w:rsidRPr="00407D73">
        <w:rPr>
          <w:i/>
          <w:iCs/>
        </w:rPr>
        <w:t>F[External Partners&lt;</w:t>
      </w:r>
      <w:proofErr w:type="spellStart"/>
      <w:r w:rsidRPr="00407D73">
        <w:rPr>
          <w:i/>
          <w:iCs/>
        </w:rPr>
        <w:t>br</w:t>
      </w:r>
      <w:proofErr w:type="spellEnd"/>
      <w:r w:rsidRPr="00407D73">
        <w:rPr>
          <w:i/>
          <w:iCs/>
        </w:rPr>
        <w:t>/&gt;(EC DBs, Fact-Checkers)]</w:t>
      </w:r>
    </w:p>
    <w:p w14:paraId="49F7267B" w14:textId="4AF483EF" w:rsidR="00C54183" w:rsidRPr="00407D73" w:rsidRDefault="00214E62" w:rsidP="00407D73">
      <w:pPr>
        <w:spacing w:after="0"/>
        <w:ind w:left="720"/>
        <w:rPr>
          <w:i/>
          <w:iCs/>
        </w:rPr>
      </w:pPr>
      <w:r w:rsidRPr="00407D73">
        <w:rPr>
          <w:i/>
          <w:iCs/>
        </w:rPr>
        <w:t>B-.-&gt;F</w:t>
      </w:r>
    </w:p>
    <w:p w14:paraId="045AFE44" w14:textId="77777777" w:rsidR="00134903" w:rsidRPr="006D606C" w:rsidRDefault="00134903" w:rsidP="006D606C"/>
    <w:p w14:paraId="024ADD40" w14:textId="77777777" w:rsidR="00934376" w:rsidRPr="00934376" w:rsidRDefault="006D606C" w:rsidP="00934376">
      <w:pPr>
        <w:numPr>
          <w:ilvl w:val="0"/>
          <w:numId w:val="4"/>
        </w:numPr>
        <w:tabs>
          <w:tab w:val="num" w:pos="720"/>
        </w:tabs>
      </w:pPr>
      <w:r w:rsidRPr="006D606C">
        <w:rPr>
          <w:b/>
          <w:bCs/>
        </w:rPr>
        <w:t>Core System Modules:</w:t>
      </w:r>
    </w:p>
    <w:tbl>
      <w:tblPr>
        <w:tblW w:w="9712" w:type="dxa"/>
        <w:tblCellMar>
          <w:left w:w="0" w:type="dxa"/>
          <w:right w:w="0" w:type="dxa"/>
        </w:tblCellMar>
        <w:tblLook w:val="04A0" w:firstRow="1" w:lastRow="0" w:firstColumn="1" w:lastColumn="0" w:noHBand="0" w:noVBand="1"/>
      </w:tblPr>
      <w:tblGrid>
        <w:gridCol w:w="1766"/>
        <w:gridCol w:w="7946"/>
      </w:tblGrid>
      <w:tr w:rsidR="00934376" w:rsidRPr="00905F67" w14:paraId="50560262"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09598" w14:textId="77777777" w:rsidR="00934376" w:rsidRPr="00905F67" w:rsidRDefault="00934376" w:rsidP="009D7BB2">
            <w:r w:rsidRPr="00905F67">
              <w:t>Module</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7D9A8" w14:textId="77777777" w:rsidR="00934376" w:rsidRPr="00905F67" w:rsidRDefault="00934376" w:rsidP="009D7BB2">
            <w:r w:rsidRPr="00905F67">
              <w:t>Responsibilities &amp; Justification</w:t>
            </w:r>
          </w:p>
        </w:tc>
      </w:tr>
      <w:tr w:rsidR="00934376" w:rsidRPr="00905F67" w14:paraId="47A6C72D"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64937" w14:textId="77777777" w:rsidR="00934376" w:rsidRPr="00905F67" w:rsidRDefault="00934376" w:rsidP="009D7BB2">
            <w:r w:rsidRPr="00905F67">
              <w:t>Admin Panel (Web)</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36DC4" w14:textId="77777777" w:rsidR="00934376" w:rsidRPr="00905F67" w:rsidRDefault="00934376" w:rsidP="009D7BB2">
            <w:r w:rsidRPr="00905F67">
              <w:t>The central nervous system for the platform, enabling all content and user management workflows as defined in the user stories and Deep Dive 5 .</w:t>
            </w:r>
          </w:p>
        </w:tc>
      </w:tr>
      <w:tr w:rsidR="00934376" w:rsidRPr="00905F67" w14:paraId="555F806A"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F46B" w14:textId="77777777" w:rsidR="00934376" w:rsidRPr="00905F67" w:rsidRDefault="00934376" w:rsidP="009D7BB2">
            <w:r w:rsidRPr="00905F67">
              <w:t>Citizen Mobile App (Android)</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49C5D" w14:textId="77777777" w:rsidR="00934376" w:rsidRPr="00905F67" w:rsidRDefault="00934376" w:rsidP="009D7BB2">
            <w:r w:rsidRPr="00905F67">
              <w:t>The primary public interface, fulfilling the Mobile-First strategy. It will handle the entire citizen journey from registration to Q&amp;A submission</w:t>
            </w:r>
          </w:p>
        </w:tc>
      </w:tr>
      <w:tr w:rsidR="00934376" w:rsidRPr="00905F67" w14:paraId="62BCA4EC"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E3A2C" w14:textId="77777777" w:rsidR="00934376" w:rsidRPr="00905F67" w:rsidRDefault="00934376" w:rsidP="009D7BB2">
            <w:r w:rsidRPr="00905F67">
              <w:t>Public Web Dashboard</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A97C1" w14:textId="77777777" w:rsidR="00934376" w:rsidRPr="00905F67" w:rsidRDefault="00934376" w:rsidP="009D7BB2">
            <w:r w:rsidRPr="00905F67">
              <w:t>Ensures public, shareable access to key information like profiles and Q&amp;A, crucial for transparency and wider reach.</w:t>
            </w:r>
          </w:p>
        </w:tc>
      </w:tr>
      <w:tr w:rsidR="00934376" w:rsidRPr="00905F67" w14:paraId="69839B43"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FDB74" w14:textId="77777777" w:rsidR="00934376" w:rsidRPr="00905F67" w:rsidRDefault="00934376" w:rsidP="009D7BB2">
            <w:r w:rsidRPr="00905F67">
              <w:t>Backend API Layer</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2FCA8" w14:textId="77777777" w:rsidR="00934376" w:rsidRPr="00905F67" w:rsidRDefault="00934376" w:rsidP="009D7BB2">
            <w:r w:rsidRPr="00905F67">
              <w:t>The core of the system, enforcing all business logic, moderation workflows, and data validation rules derived from the Deep Dives .</w:t>
            </w:r>
          </w:p>
        </w:tc>
      </w:tr>
      <w:tr w:rsidR="00934376" w:rsidRPr="00905F67" w14:paraId="23AD68BE"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83832" w14:textId="77777777" w:rsidR="00934376" w:rsidRPr="00905F67" w:rsidRDefault="00934376" w:rsidP="009D7BB2">
            <w:r w:rsidRPr="00905F67">
              <w:t>Database &amp; Storage</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0D4B7" w14:textId="77777777" w:rsidR="00934376" w:rsidRPr="00905F67" w:rsidRDefault="00934376" w:rsidP="009D7BB2">
            <w:r w:rsidRPr="00905F67">
              <w:t>A relational database is essential for data integrity, while separate object storage is critical for handling the high volume of source documents required by the Verifiability principle.</w:t>
            </w:r>
          </w:p>
        </w:tc>
      </w:tr>
      <w:tr w:rsidR="00934376" w:rsidRPr="00905F67" w14:paraId="2D835B6B"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80907" w14:textId="77777777" w:rsidR="00934376" w:rsidRPr="00905F67" w:rsidRDefault="00934376" w:rsidP="009D7BB2">
            <w:r w:rsidRPr="00905F67">
              <w:lastRenderedPageBreak/>
              <w:t>Search Engine</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F40BD" w14:textId="77777777" w:rsidR="00934376" w:rsidRPr="00905F67" w:rsidRDefault="00934376" w:rsidP="009D7BB2">
            <w:r w:rsidRPr="00905F67">
              <w:t>Fulfills the Intelligent Content Search requirement and is vital for the Q&amp;A sorting and filtering user stories .</w:t>
            </w:r>
          </w:p>
        </w:tc>
      </w:tr>
      <w:tr w:rsidR="00934376" w:rsidRPr="00905F67" w14:paraId="640AEBDE"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6D9A9" w14:textId="77777777" w:rsidR="00934376" w:rsidRPr="00905F67" w:rsidRDefault="00934376" w:rsidP="009D7BB2">
            <w:r w:rsidRPr="00905F67">
              <w:t>Queue &amp; Worker Engine</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8EE4D" w14:textId="77777777" w:rsidR="00934376" w:rsidRPr="00905F67" w:rsidRDefault="00934376" w:rsidP="009D7BB2">
            <w:r w:rsidRPr="00905F67">
              <w:t>Essential for handling asynchronous tasks like NID verification reviews and notifications, ensuring the main application remains responsive (High Performance ).</w:t>
            </w:r>
          </w:p>
        </w:tc>
      </w:tr>
      <w:tr w:rsidR="00934376" w:rsidRPr="00905F67" w14:paraId="25D57D88" w14:textId="77777777" w:rsidTr="009D7BB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79312" w14:textId="77777777" w:rsidR="00934376" w:rsidRPr="00905F67" w:rsidRDefault="00934376" w:rsidP="009D7BB2">
            <w:r w:rsidRPr="00905F67">
              <w:t>Notification System</w:t>
            </w:r>
          </w:p>
        </w:tc>
        <w:tc>
          <w:tcPr>
            <w:tcW w:w="7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1D0D6" w14:textId="77777777" w:rsidR="00934376" w:rsidRPr="00905F67" w:rsidRDefault="00934376" w:rsidP="009D7BB2">
            <w:r w:rsidRPr="00905F67">
              <w:t>Closes the loop for users on critical status changes like NID verification and question responses, as required by User Stories #9 and #13 .</w:t>
            </w:r>
          </w:p>
        </w:tc>
      </w:tr>
    </w:tbl>
    <w:p w14:paraId="38981C71" w14:textId="77777777" w:rsidR="00934376" w:rsidRDefault="00934376" w:rsidP="00934376">
      <w:pPr>
        <w:tabs>
          <w:tab w:val="num" w:pos="720"/>
        </w:tabs>
      </w:pPr>
    </w:p>
    <w:p w14:paraId="6BB01780" w14:textId="77777777" w:rsidR="00AE5D49" w:rsidRPr="00934376" w:rsidRDefault="00AE5D49" w:rsidP="00934376">
      <w:pPr>
        <w:tabs>
          <w:tab w:val="num" w:pos="720"/>
        </w:tabs>
      </w:pPr>
    </w:p>
    <w:p w14:paraId="55342351" w14:textId="77777777" w:rsidR="00782697" w:rsidRPr="00782697" w:rsidRDefault="006D606C" w:rsidP="00782697">
      <w:pPr>
        <w:numPr>
          <w:ilvl w:val="0"/>
          <w:numId w:val="4"/>
        </w:numPr>
        <w:tabs>
          <w:tab w:val="num" w:pos="720"/>
        </w:tabs>
      </w:pPr>
      <w:r w:rsidRPr="006D606C">
        <w:rPr>
          <w:b/>
          <w:bCs/>
        </w:rPr>
        <w:t>Final Technology Stack:</w:t>
      </w:r>
    </w:p>
    <w:p w14:paraId="7FBBB0A4" w14:textId="77777777" w:rsidR="00782697" w:rsidRPr="00B03EED" w:rsidRDefault="00782697" w:rsidP="00782697">
      <w:r w:rsidRPr="00B03EED">
        <w:t>This stack is chosen to meet the explicit principles of using Proven Technology , ensuring Robust Security , and building for Scalability &amp; Peak Load Management.</w:t>
      </w:r>
    </w:p>
    <w:p w14:paraId="5E7472C5" w14:textId="77777777" w:rsidR="00782697" w:rsidRPr="00B03EED" w:rsidRDefault="00782697" w:rsidP="00782697">
      <w:pPr>
        <w:numPr>
          <w:ilvl w:val="0"/>
          <w:numId w:val="3"/>
        </w:numPr>
      </w:pPr>
      <w:r w:rsidRPr="00B03EED">
        <w:rPr>
          <w:b/>
          <w:bCs/>
        </w:rPr>
        <w:t>Backend (API Layer):</w:t>
      </w:r>
      <w:r w:rsidRPr="00B03EED">
        <w:t xml:space="preserve"> </w:t>
      </w:r>
      <w:r w:rsidRPr="00B03EED">
        <w:rPr>
          <w:b/>
          <w:bCs/>
        </w:rPr>
        <w:t xml:space="preserve">Python with </w:t>
      </w:r>
      <w:proofErr w:type="spellStart"/>
      <w:r w:rsidRPr="00B03EED">
        <w:rPr>
          <w:b/>
          <w:bCs/>
        </w:rPr>
        <w:t>FastAPI</w:t>
      </w:r>
      <w:proofErr w:type="spellEnd"/>
      <w:r w:rsidRPr="00B03EED">
        <w:rPr>
          <w:b/>
          <w:bCs/>
        </w:rPr>
        <w:t>.</w:t>
      </w:r>
    </w:p>
    <w:p w14:paraId="4694F07A" w14:textId="1222DFCB" w:rsidR="00782697" w:rsidRPr="00B03EED" w:rsidRDefault="00782697" w:rsidP="00782697">
      <w:pPr>
        <w:numPr>
          <w:ilvl w:val="1"/>
          <w:numId w:val="3"/>
        </w:numPr>
      </w:pPr>
      <w:r w:rsidRPr="00A1193B">
        <w:rPr>
          <w:b/>
          <w:bCs/>
        </w:rPr>
        <w:t>Justification:</w:t>
      </w:r>
      <w:r w:rsidRPr="00B03EED">
        <w:t xml:space="preserve"> </w:t>
      </w:r>
      <w:proofErr w:type="spellStart"/>
      <w:r w:rsidRPr="00B03EED">
        <w:t>FastAPI's</w:t>
      </w:r>
      <w:proofErr w:type="spellEnd"/>
      <w:r w:rsidRPr="00B03EED">
        <w:t xml:space="preserve"> asynchronous nature provides exceptional performance, directly addressing the High Performance and Peak Load Management principles. Its automatic generation of interactive API documentation is a massive accelerator for an API-First project.</w:t>
      </w:r>
    </w:p>
    <w:p w14:paraId="5ADA644A" w14:textId="77777777" w:rsidR="00782697" w:rsidRPr="00B03EED" w:rsidRDefault="00782697" w:rsidP="00782697">
      <w:pPr>
        <w:numPr>
          <w:ilvl w:val="0"/>
          <w:numId w:val="3"/>
        </w:numPr>
      </w:pPr>
      <w:r w:rsidRPr="00B03EED">
        <w:rPr>
          <w:b/>
          <w:bCs/>
        </w:rPr>
        <w:t>Database (Primary DB &amp; Audit Logs):</w:t>
      </w:r>
      <w:r w:rsidRPr="00B03EED">
        <w:t xml:space="preserve"> </w:t>
      </w:r>
      <w:r w:rsidRPr="00B03EED">
        <w:rPr>
          <w:b/>
          <w:bCs/>
        </w:rPr>
        <w:t>PostgreSQL.</w:t>
      </w:r>
    </w:p>
    <w:p w14:paraId="07466146" w14:textId="77777777" w:rsidR="00782697" w:rsidRPr="00B03EED" w:rsidRDefault="00782697" w:rsidP="00782697">
      <w:pPr>
        <w:numPr>
          <w:ilvl w:val="1"/>
          <w:numId w:val="3"/>
        </w:numPr>
      </w:pPr>
      <w:r w:rsidRPr="00B03EED">
        <w:rPr>
          <w:b/>
          <w:bCs/>
        </w:rPr>
        <w:t>Justification:</w:t>
      </w:r>
      <w:r w:rsidRPr="00B03EED">
        <w:t xml:space="preserve"> PostgreSQL's robustness, transactional integrity (ACID compliance), and strong support for structured data like JSON make it the ideal choice for storing the Factual Records and auditable logs required by the Rigorous Data Management policy.</w:t>
      </w:r>
    </w:p>
    <w:p w14:paraId="320E6D9B" w14:textId="77777777" w:rsidR="00782697" w:rsidRPr="00B03EED" w:rsidRDefault="00782697" w:rsidP="00782697">
      <w:pPr>
        <w:numPr>
          <w:ilvl w:val="0"/>
          <w:numId w:val="3"/>
        </w:numPr>
      </w:pPr>
      <w:r w:rsidRPr="00B03EED">
        <w:rPr>
          <w:b/>
          <w:bCs/>
        </w:rPr>
        <w:t>Search:</w:t>
      </w:r>
      <w:r w:rsidRPr="00B03EED">
        <w:t xml:space="preserve"> </w:t>
      </w:r>
      <w:r w:rsidRPr="00B03EED">
        <w:rPr>
          <w:b/>
          <w:bCs/>
        </w:rPr>
        <w:t>Elasticsearch.</w:t>
      </w:r>
    </w:p>
    <w:p w14:paraId="194B7878" w14:textId="6C67C45B" w:rsidR="00782697" w:rsidRPr="00B03EED" w:rsidRDefault="00782697" w:rsidP="00782697">
      <w:pPr>
        <w:numPr>
          <w:ilvl w:val="1"/>
          <w:numId w:val="3"/>
        </w:numPr>
      </w:pPr>
      <w:r w:rsidRPr="00A1193B">
        <w:rPr>
          <w:b/>
          <w:bCs/>
        </w:rPr>
        <w:t>Justification:</w:t>
      </w:r>
      <w:r w:rsidRPr="00B03EED">
        <w:t xml:space="preserve"> It is the industry standard for building the fast, typo-tolerant, and filterable search experiences required by the Q&amp;A module and the Intelligent Content Search principle.</w:t>
      </w:r>
    </w:p>
    <w:p w14:paraId="7F596064" w14:textId="77777777" w:rsidR="00782697" w:rsidRPr="00B03EED" w:rsidRDefault="00782697" w:rsidP="00782697">
      <w:pPr>
        <w:numPr>
          <w:ilvl w:val="0"/>
          <w:numId w:val="3"/>
        </w:numPr>
      </w:pPr>
      <w:r w:rsidRPr="00B03EED">
        <w:rPr>
          <w:b/>
          <w:bCs/>
        </w:rPr>
        <w:t>Frontend (Web):</w:t>
      </w:r>
      <w:r w:rsidRPr="00B03EED">
        <w:t xml:space="preserve"> </w:t>
      </w:r>
      <w:r w:rsidRPr="00B03EED">
        <w:rPr>
          <w:b/>
          <w:bCs/>
        </w:rPr>
        <w:t>React.js (Admin Panel) &amp; Next.js (Public Dashboard).</w:t>
      </w:r>
    </w:p>
    <w:p w14:paraId="22D3E380" w14:textId="77777777" w:rsidR="00782697" w:rsidRPr="00B03EED" w:rsidRDefault="00782697" w:rsidP="00782697">
      <w:pPr>
        <w:numPr>
          <w:ilvl w:val="1"/>
          <w:numId w:val="3"/>
        </w:numPr>
      </w:pPr>
      <w:r w:rsidRPr="00B03EED">
        <w:rPr>
          <w:b/>
          <w:bCs/>
        </w:rPr>
        <w:t>Justification:</w:t>
      </w:r>
      <w:r w:rsidRPr="00B03EED">
        <w:t xml:space="preserve"> React is a mature and powerful library for building the complex, role-based UI of the Admin Panel. Next.js provides server-side rendering for the Public Dashboard, which is critical for performance and SEO.</w:t>
      </w:r>
    </w:p>
    <w:p w14:paraId="35CB730D" w14:textId="77777777" w:rsidR="00782697" w:rsidRPr="00B03EED" w:rsidRDefault="00782697" w:rsidP="00782697">
      <w:pPr>
        <w:numPr>
          <w:ilvl w:val="0"/>
          <w:numId w:val="3"/>
        </w:numPr>
      </w:pPr>
      <w:r w:rsidRPr="00B03EED">
        <w:rPr>
          <w:b/>
          <w:bCs/>
        </w:rPr>
        <w:t>Frontend (Mobile):</w:t>
      </w:r>
      <w:r w:rsidRPr="00B03EED">
        <w:t xml:space="preserve"> </w:t>
      </w:r>
      <w:r w:rsidRPr="00B03EED">
        <w:rPr>
          <w:b/>
          <w:bCs/>
        </w:rPr>
        <w:t>Kotlin (Native Android).</w:t>
      </w:r>
    </w:p>
    <w:p w14:paraId="5909937C" w14:textId="30D58DB7" w:rsidR="00782697" w:rsidRPr="00B03EED" w:rsidRDefault="00782697" w:rsidP="00782697">
      <w:pPr>
        <w:numPr>
          <w:ilvl w:val="1"/>
          <w:numId w:val="3"/>
        </w:numPr>
      </w:pPr>
      <w:r w:rsidRPr="00B03EED">
        <w:rPr>
          <w:b/>
          <w:bCs/>
        </w:rPr>
        <w:t>Justification:</w:t>
      </w:r>
      <w:r w:rsidRPr="00B03EED">
        <w:t xml:space="preserve"> As the officially recommended language for Android development, Kotlin provides the best performance, security, and access to native device features, fulfilling the Mobile-First vision. Its Room DB is perfect for enabling future offline "Lite Mode" capabilities.</w:t>
      </w:r>
      <w:r w:rsidR="00B1147E">
        <w:t xml:space="preserve"> </w:t>
      </w:r>
      <w:r w:rsidR="00B1147E" w:rsidRPr="00B1147E">
        <w:t>Its local database, Room DB, will be utilized for caching core profile and Q&amp;A data to enable the offline Lite Mode functionality.</w:t>
      </w:r>
    </w:p>
    <w:p w14:paraId="5F6BED1D" w14:textId="77777777" w:rsidR="00782697" w:rsidRPr="00B03EED" w:rsidRDefault="00782697" w:rsidP="00782697">
      <w:pPr>
        <w:numPr>
          <w:ilvl w:val="0"/>
          <w:numId w:val="3"/>
        </w:numPr>
      </w:pPr>
      <w:r w:rsidRPr="00B03EED">
        <w:rPr>
          <w:b/>
          <w:bCs/>
        </w:rPr>
        <w:t>Queue/Worker:</w:t>
      </w:r>
      <w:r w:rsidRPr="00B03EED">
        <w:t xml:space="preserve"> </w:t>
      </w:r>
      <w:r w:rsidRPr="00B03EED">
        <w:rPr>
          <w:b/>
          <w:bCs/>
        </w:rPr>
        <w:t>Celery with Redis/RabbitMQ.</w:t>
      </w:r>
    </w:p>
    <w:p w14:paraId="4A744F0C" w14:textId="77777777" w:rsidR="00782697" w:rsidRPr="00B03EED" w:rsidRDefault="00782697" w:rsidP="00782697">
      <w:pPr>
        <w:numPr>
          <w:ilvl w:val="1"/>
          <w:numId w:val="3"/>
        </w:numPr>
      </w:pPr>
      <w:r w:rsidRPr="00B03EED">
        <w:rPr>
          <w:b/>
          <w:bCs/>
        </w:rPr>
        <w:t>Justification:</w:t>
      </w:r>
      <w:r w:rsidRPr="00B03EED">
        <w:t xml:space="preserve"> Celery is the standard, battle-tested task queue for Python applications. It will reliably manage the asynchronous moderation and verification queues we have designed.</w:t>
      </w:r>
    </w:p>
    <w:p w14:paraId="6B094D35" w14:textId="77777777" w:rsidR="00782697" w:rsidRPr="00B03EED" w:rsidRDefault="00782697" w:rsidP="00782697">
      <w:pPr>
        <w:numPr>
          <w:ilvl w:val="0"/>
          <w:numId w:val="3"/>
        </w:numPr>
      </w:pPr>
      <w:r w:rsidRPr="00B03EED">
        <w:rPr>
          <w:b/>
          <w:bCs/>
        </w:rPr>
        <w:t>Infrastructure &amp; DevOps:</w:t>
      </w:r>
      <w:r w:rsidRPr="00B03EED">
        <w:t xml:space="preserve"> </w:t>
      </w:r>
      <w:r w:rsidRPr="00B03EED">
        <w:rPr>
          <w:b/>
          <w:bCs/>
        </w:rPr>
        <w:t>AWS/GCP, Docker, and GitHub Actions.</w:t>
      </w:r>
    </w:p>
    <w:p w14:paraId="5EE3DFE4" w14:textId="77777777" w:rsidR="00782697" w:rsidRPr="00B03EED" w:rsidRDefault="00782697" w:rsidP="00782697">
      <w:pPr>
        <w:numPr>
          <w:ilvl w:val="1"/>
          <w:numId w:val="3"/>
        </w:numPr>
      </w:pPr>
      <w:r w:rsidRPr="00B03EED">
        <w:rPr>
          <w:b/>
          <w:bCs/>
        </w:rPr>
        <w:t>Justification:</w:t>
      </w:r>
      <w:r w:rsidRPr="00B03EED">
        <w:t xml:space="preserve"> A major cloud provider is essential for the cloud-native, auto-scaling architecture. Docker containers will ensure consistency across environments, and GitHub Actions will automate our CI/CD pipeline for rapid, reliable deployments.</w:t>
      </w:r>
    </w:p>
    <w:p w14:paraId="2A7C5AFF" w14:textId="77777777" w:rsidR="00782697" w:rsidRPr="00782697" w:rsidRDefault="00782697" w:rsidP="00782697">
      <w:pPr>
        <w:tabs>
          <w:tab w:val="num" w:pos="720"/>
        </w:tabs>
      </w:pPr>
    </w:p>
    <w:p w14:paraId="4FB1AB1A" w14:textId="4C3BBADC" w:rsidR="006D606C" w:rsidRPr="006D606C" w:rsidRDefault="006D606C" w:rsidP="00782697">
      <w:pPr>
        <w:numPr>
          <w:ilvl w:val="0"/>
          <w:numId w:val="4"/>
        </w:numPr>
        <w:tabs>
          <w:tab w:val="num" w:pos="720"/>
        </w:tabs>
      </w:pPr>
      <w:r w:rsidRPr="006D606C">
        <w:rPr>
          <w:b/>
          <w:bCs/>
        </w:rPr>
        <w:t>Key Design Principles &amp; Implementation:</w:t>
      </w:r>
    </w:p>
    <w:p w14:paraId="6DFDF403" w14:textId="77777777" w:rsidR="006D606C" w:rsidRPr="006D606C" w:rsidRDefault="006D606C" w:rsidP="001B5D67">
      <w:pPr>
        <w:numPr>
          <w:ilvl w:val="0"/>
          <w:numId w:val="6"/>
        </w:numPr>
        <w:tabs>
          <w:tab w:val="num" w:pos="1440"/>
        </w:tabs>
      </w:pPr>
      <w:r w:rsidRPr="006D606C">
        <w:rPr>
          <w:b/>
          <w:bCs/>
        </w:rPr>
        <w:lastRenderedPageBreak/>
        <w:t>Verifiability:</w:t>
      </w:r>
      <w:r w:rsidRPr="006D606C">
        <w:t xml:space="preserve"> All Factual Record fields in the backend schema must enforce non-null constraints for source links. File uploads will be handled via signed URLs to a secure S3/Blob storage bucket.</w:t>
      </w:r>
    </w:p>
    <w:p w14:paraId="428702B0" w14:textId="75B8BB17" w:rsidR="006D606C" w:rsidRPr="006D606C" w:rsidRDefault="006D606C" w:rsidP="001B5D67">
      <w:pPr>
        <w:numPr>
          <w:ilvl w:val="0"/>
          <w:numId w:val="6"/>
        </w:numPr>
        <w:tabs>
          <w:tab w:val="num" w:pos="1440"/>
        </w:tabs>
      </w:pPr>
      <w:r w:rsidRPr="006D606C">
        <w:rPr>
          <w:b/>
          <w:bCs/>
        </w:rPr>
        <w:t>Auditability:</w:t>
      </w:r>
      <w:r w:rsidRPr="006D606C">
        <w:t xml:space="preserve"> A dedicated audit log table will be created in PostgreSQL. Every mutating action in the API (Create, Update, Delete) performed by an admin will generate an immutable, append-only log entry containing the admin's ID, the action performed, the affected entity's ID, and a timestamp.</w:t>
      </w:r>
      <w:r w:rsidR="00F7285A">
        <w:t xml:space="preserve"> </w:t>
      </w:r>
      <w:r w:rsidR="00F7285A" w:rsidRPr="00F7285A">
        <w:t>Read events (e.g., viewing NID data or question submissions) will not be logged in the MVP for performance reasons but may be added later under privileged access contexts.</w:t>
      </w:r>
    </w:p>
    <w:p w14:paraId="507EED7B" w14:textId="77777777" w:rsidR="006D606C" w:rsidRPr="006D606C" w:rsidRDefault="006D606C" w:rsidP="001B5D67">
      <w:pPr>
        <w:numPr>
          <w:ilvl w:val="0"/>
          <w:numId w:val="6"/>
        </w:numPr>
        <w:tabs>
          <w:tab w:val="num" w:pos="1440"/>
        </w:tabs>
      </w:pPr>
      <w:r w:rsidRPr="006D606C">
        <w:rPr>
          <w:b/>
          <w:bCs/>
        </w:rPr>
        <w:t>Scalability:</w:t>
      </w:r>
      <w:r w:rsidRPr="006D606C">
        <w:t xml:space="preserve"> The backend will be designed as stateless services within Docker containers. This allows for horizontal scaling by simply adding more containers to handle peak election loads. Caching layers (Redis) will be used for high-read operations like upvote counts.</w:t>
      </w:r>
    </w:p>
    <w:p w14:paraId="306975D4" w14:textId="6D387B17" w:rsidR="006D606C" w:rsidRPr="006D606C" w:rsidRDefault="006D606C" w:rsidP="001B5D67">
      <w:pPr>
        <w:numPr>
          <w:ilvl w:val="0"/>
          <w:numId w:val="6"/>
        </w:numPr>
        <w:tabs>
          <w:tab w:val="num" w:pos="1440"/>
        </w:tabs>
      </w:pPr>
      <w:r w:rsidRPr="006D606C">
        <w:rPr>
          <w:b/>
          <w:bCs/>
        </w:rPr>
        <w:t>Security:</w:t>
      </w:r>
      <w:r w:rsidRPr="006D606C">
        <w:t xml:space="preserve"> Authentication will be managed via JWTs. All communication will be encrypted via HTTPS. The API gateway will enforce rate-limiting. The RBAC logic defined in Deep Dive 5 will be implemented both in the frontend UI and enforced at the API endpoint level.</w:t>
      </w:r>
      <w:r w:rsidR="000E6D09">
        <w:t xml:space="preserve"> </w:t>
      </w:r>
      <w:r w:rsidR="000E6D09" w:rsidRPr="000E6D09">
        <w:t>The API Gateway will be configured with specific rate-limiting rules to prevent abuse. Initial limits will be set (e.g., 1 question submission per minute per NID-verified user; 10 upvotes per minute per user) and can be adjusted.</w:t>
      </w:r>
    </w:p>
    <w:p w14:paraId="58DA204E" w14:textId="77777777" w:rsidR="006D606C" w:rsidRPr="006D606C" w:rsidRDefault="006D606C" w:rsidP="006D606C">
      <w:pPr>
        <w:numPr>
          <w:ilvl w:val="0"/>
          <w:numId w:val="4"/>
        </w:numPr>
        <w:tabs>
          <w:tab w:val="num" w:pos="720"/>
        </w:tabs>
      </w:pPr>
      <w:r w:rsidRPr="006D606C">
        <w:rPr>
          <w:b/>
          <w:bCs/>
        </w:rPr>
        <w:t>Identified Risks &amp; Mitigation (MVP):</w:t>
      </w:r>
    </w:p>
    <w:p w14:paraId="43162574" w14:textId="77777777" w:rsidR="006D606C" w:rsidRPr="006D606C" w:rsidRDefault="006D606C" w:rsidP="001B5D67">
      <w:pPr>
        <w:numPr>
          <w:ilvl w:val="0"/>
          <w:numId w:val="6"/>
        </w:numPr>
        <w:tabs>
          <w:tab w:val="num" w:pos="1440"/>
        </w:tabs>
      </w:pPr>
      <w:r w:rsidRPr="006D606C">
        <w:rPr>
          <w:b/>
          <w:bCs/>
        </w:rPr>
        <w:t>Risk:</w:t>
      </w:r>
      <w:r w:rsidRPr="006D606C">
        <w:t xml:space="preserve"> Manual NID Review Bottleneck.</w:t>
      </w:r>
    </w:p>
    <w:p w14:paraId="43A7BA2B" w14:textId="77777777" w:rsidR="006D606C" w:rsidRPr="006D606C" w:rsidRDefault="006D606C" w:rsidP="001B5D67">
      <w:pPr>
        <w:numPr>
          <w:ilvl w:val="0"/>
          <w:numId w:val="6"/>
        </w:numPr>
        <w:tabs>
          <w:tab w:val="num" w:pos="1440"/>
        </w:tabs>
      </w:pPr>
      <w:r w:rsidRPr="006D606C">
        <w:rPr>
          <w:b/>
          <w:bCs/>
        </w:rPr>
        <w:t>Mitigation:</w:t>
      </w:r>
      <w:r w:rsidRPr="006D606C">
        <w:t xml:space="preserve"> The "Verification Officer" role must be scalable with temporary staff during peak election periods. The Admin Panel UI must be highly optimized for rapid side-by-side comparison to minimize review time per submission.</w:t>
      </w:r>
    </w:p>
    <w:p w14:paraId="329CC0C3" w14:textId="407391D8" w:rsidR="00C85132" w:rsidRPr="00C85132" w:rsidRDefault="00C85132" w:rsidP="00C85132">
      <w:pPr>
        <w:numPr>
          <w:ilvl w:val="0"/>
          <w:numId w:val="4"/>
        </w:numPr>
        <w:tabs>
          <w:tab w:val="num" w:pos="720"/>
        </w:tabs>
        <w:rPr>
          <w:rFonts w:cstheme="minorHAnsi"/>
        </w:rPr>
      </w:pPr>
      <w:r w:rsidRPr="00C85132">
        <w:rPr>
          <w:rStyle w:val="HTMLCode"/>
          <w:rFonts w:asciiTheme="minorHAnsi" w:eastAsiaTheme="majorEastAsia" w:hAnsiTheme="minorHAnsi" w:cstheme="minorHAnsi"/>
          <w:b/>
          <w:bCs/>
        </w:rPr>
        <w:t>Data Compliance &amp; Disaster Recovery</w:t>
      </w:r>
    </w:p>
    <w:p w14:paraId="429BCEDC" w14:textId="6D1FBBEE" w:rsidR="00C85132" w:rsidRPr="00C85132" w:rsidRDefault="00C85132" w:rsidP="00C85132">
      <w:pPr>
        <w:numPr>
          <w:ilvl w:val="0"/>
          <w:numId w:val="6"/>
        </w:numPr>
        <w:tabs>
          <w:tab w:val="num" w:pos="1440"/>
        </w:tabs>
        <w:rPr>
          <w:rFonts w:cstheme="minorHAnsi"/>
        </w:rPr>
      </w:pPr>
      <w:r w:rsidRPr="00C85132">
        <w:rPr>
          <w:rStyle w:val="citation-209"/>
          <w:rFonts w:cstheme="minorHAnsi"/>
          <w:b/>
          <w:bCs/>
          <w:sz w:val="20"/>
          <w:szCs w:val="20"/>
        </w:rPr>
        <w:t xml:space="preserve">Data </w:t>
      </w:r>
      <w:r w:rsidRPr="00C85132">
        <w:t>Localization</w:t>
      </w:r>
      <w:r w:rsidRPr="00C85132">
        <w:rPr>
          <w:rStyle w:val="citation-209"/>
          <w:rFonts w:cstheme="minorHAnsi"/>
          <w:b/>
          <w:bCs/>
          <w:sz w:val="20"/>
          <w:szCs w:val="20"/>
        </w:rPr>
        <w:t>:</w:t>
      </w:r>
      <w:r w:rsidRPr="00C85132">
        <w:rPr>
          <w:rStyle w:val="citation-209"/>
          <w:rFonts w:cstheme="minorHAnsi"/>
        </w:rPr>
        <w:t xml:space="preserve"> "All user data and platform databases will be hosted in a cloud region (e.g., AWS ap-south-1 or a relevant GCP region) that complies with the data sovereignty and localization laws of Bangladesh</w:t>
      </w:r>
      <w:r w:rsidRPr="00C85132">
        <w:rPr>
          <w:rFonts w:cstheme="minorHAnsi"/>
        </w:rPr>
        <w:t>. This decision ensures full legal and regulatory compliance from launch."</w:t>
      </w:r>
    </w:p>
    <w:p w14:paraId="4A825511" w14:textId="6B128CCD" w:rsidR="00C85132" w:rsidRPr="0063624B" w:rsidRDefault="00C85132" w:rsidP="0063624B">
      <w:pPr>
        <w:numPr>
          <w:ilvl w:val="0"/>
          <w:numId w:val="6"/>
        </w:numPr>
        <w:tabs>
          <w:tab w:val="num" w:pos="1440"/>
        </w:tabs>
        <w:rPr>
          <w:rFonts w:cstheme="minorHAnsi"/>
        </w:rPr>
      </w:pPr>
      <w:r w:rsidRPr="0063624B">
        <w:rPr>
          <w:rStyle w:val="citation-209"/>
        </w:rPr>
        <w:t>Disaster</w:t>
      </w:r>
      <w:r w:rsidRPr="0063624B">
        <w:rPr>
          <w:rStyle w:val="citation-208"/>
          <w:rFonts w:eastAsiaTheme="majorEastAsia" w:cstheme="minorHAnsi"/>
          <w:b/>
          <w:bCs/>
          <w:sz w:val="20"/>
          <w:szCs w:val="20"/>
        </w:rPr>
        <w:t xml:space="preserve"> Recovery:</w:t>
      </w:r>
      <w:r w:rsidRPr="0063624B">
        <w:rPr>
          <w:rStyle w:val="citation-208"/>
          <w:rFonts w:eastAsiaTheme="majorEastAsia" w:cstheme="minorHAnsi"/>
        </w:rPr>
        <w:t xml:space="preserve"> "The PostgreSQL database will be configured for automated daily backups</w:t>
      </w:r>
      <w:r w:rsidRPr="0063624B">
        <w:rPr>
          <w:rFonts w:cstheme="minorHAnsi"/>
        </w:rPr>
        <w:t xml:space="preserve">. </w:t>
      </w:r>
      <w:r w:rsidRPr="0063624B">
        <w:rPr>
          <w:rStyle w:val="citation-207"/>
          <w:rFonts w:eastAsiaTheme="majorEastAsia" w:cstheme="minorHAnsi"/>
        </w:rPr>
        <w:t xml:space="preserve">These backups will be stored in a geo-redundant storage location (e.g., a separate AWS S3 bucket in a different region) to meet the platform's </w:t>
      </w:r>
      <w:r w:rsidRPr="0063624B">
        <w:rPr>
          <w:rStyle w:val="citation-207"/>
          <w:rFonts w:eastAsiaTheme="majorEastAsia" w:cstheme="minorHAnsi"/>
          <w:sz w:val="20"/>
          <w:szCs w:val="20"/>
        </w:rPr>
        <w:t>Robustness &amp; Reliability</w:t>
      </w:r>
      <w:r w:rsidRPr="0063624B">
        <w:rPr>
          <w:rStyle w:val="citation-207"/>
          <w:rFonts w:eastAsiaTheme="majorEastAsia" w:cstheme="minorHAnsi"/>
        </w:rPr>
        <w:t xml:space="preserve"> standards</w:t>
      </w:r>
      <w:r w:rsidRPr="0063624B">
        <w:rPr>
          <w:rFonts w:cstheme="minorHAnsi"/>
        </w:rPr>
        <w:t>."</w:t>
      </w:r>
    </w:p>
    <w:p w14:paraId="6D018991" w14:textId="77777777" w:rsidR="00B03EED" w:rsidRDefault="00B03EED"/>
    <w:sectPr w:rsidR="00B03EED" w:rsidSect="00A1193B">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B6DB8"/>
    <w:multiLevelType w:val="multilevel"/>
    <w:tmpl w:val="E5744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B4120"/>
    <w:multiLevelType w:val="multilevel"/>
    <w:tmpl w:val="34B2FDD8"/>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6574C83"/>
    <w:multiLevelType w:val="multilevel"/>
    <w:tmpl w:val="49F498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D613F"/>
    <w:multiLevelType w:val="multilevel"/>
    <w:tmpl w:val="EECA6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AF51ABA"/>
    <w:multiLevelType w:val="multilevel"/>
    <w:tmpl w:val="21484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546952"/>
    <w:multiLevelType w:val="multilevel"/>
    <w:tmpl w:val="C18A48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9F7AFF"/>
    <w:multiLevelType w:val="multilevel"/>
    <w:tmpl w:val="9F4A56AE"/>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834711190">
    <w:abstractNumId w:val="3"/>
  </w:num>
  <w:num w:numId="2" w16cid:durableId="78407387">
    <w:abstractNumId w:val="1"/>
  </w:num>
  <w:num w:numId="3" w16cid:durableId="1836216617">
    <w:abstractNumId w:val="4"/>
  </w:num>
  <w:num w:numId="4" w16cid:durableId="170415166">
    <w:abstractNumId w:val="6"/>
  </w:num>
  <w:num w:numId="5" w16cid:durableId="1044065825">
    <w:abstractNumId w:val="5"/>
  </w:num>
  <w:num w:numId="6" w16cid:durableId="4090867">
    <w:abstractNumId w:val="2"/>
  </w:num>
  <w:num w:numId="7" w16cid:durableId="1713070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895"/>
    <w:rsid w:val="000E6D09"/>
    <w:rsid w:val="001077EA"/>
    <w:rsid w:val="00134903"/>
    <w:rsid w:val="00183BA4"/>
    <w:rsid w:val="001B5D67"/>
    <w:rsid w:val="00205895"/>
    <w:rsid w:val="00214E62"/>
    <w:rsid w:val="00274718"/>
    <w:rsid w:val="002F40C1"/>
    <w:rsid w:val="00365914"/>
    <w:rsid w:val="003A0194"/>
    <w:rsid w:val="00407D73"/>
    <w:rsid w:val="00422A1E"/>
    <w:rsid w:val="00431E72"/>
    <w:rsid w:val="004E303D"/>
    <w:rsid w:val="0056327B"/>
    <w:rsid w:val="00586D28"/>
    <w:rsid w:val="0063624B"/>
    <w:rsid w:val="0065229B"/>
    <w:rsid w:val="006D606C"/>
    <w:rsid w:val="00782697"/>
    <w:rsid w:val="00905F67"/>
    <w:rsid w:val="00934376"/>
    <w:rsid w:val="00A1193B"/>
    <w:rsid w:val="00A552CB"/>
    <w:rsid w:val="00AE5D49"/>
    <w:rsid w:val="00B02090"/>
    <w:rsid w:val="00B03EED"/>
    <w:rsid w:val="00B1147E"/>
    <w:rsid w:val="00C05ECF"/>
    <w:rsid w:val="00C24EA3"/>
    <w:rsid w:val="00C54183"/>
    <w:rsid w:val="00C85132"/>
    <w:rsid w:val="00F7285A"/>
    <w:rsid w:val="00F83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0A14"/>
  <w15:chartTrackingRefBased/>
  <w15:docId w15:val="{D2E7AC15-136B-4F1A-B482-7658876E6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8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link w:val="Heading2Char"/>
    <w:uiPriority w:val="9"/>
    <w:qFormat/>
    <w:rsid w:val="002F40C1"/>
    <w:pPr>
      <w:numPr>
        <w:ilvl w:val="1"/>
        <w:numId w:val="2"/>
      </w:numPr>
      <w:spacing w:before="60" w:after="100" w:afterAutospacing="1" w:line="288" w:lineRule="auto"/>
      <w:ind w:left="432" w:right="432"/>
      <w:outlineLvl w:val="1"/>
    </w:pPr>
    <w:rPr>
      <w:rFonts w:ascii="Times New Roman" w:eastAsia="Times New Roman" w:hAnsi="Times New Roman" w:cs="Times New Roman"/>
      <w:bCs/>
      <w:sz w:val="28"/>
      <w:szCs w:val="36"/>
    </w:rPr>
  </w:style>
  <w:style w:type="paragraph" w:styleId="Heading3">
    <w:name w:val="heading 3"/>
    <w:basedOn w:val="Normal"/>
    <w:next w:val="Normal"/>
    <w:link w:val="Heading3Char"/>
    <w:uiPriority w:val="9"/>
    <w:semiHidden/>
    <w:unhideWhenUsed/>
    <w:qFormat/>
    <w:rsid w:val="002058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58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58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58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58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58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58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40C1"/>
    <w:rPr>
      <w:rFonts w:ascii="Times New Roman" w:eastAsia="Times New Roman" w:hAnsi="Times New Roman" w:cs="Times New Roman"/>
      <w:bCs/>
      <w:sz w:val="28"/>
      <w:szCs w:val="36"/>
    </w:rPr>
  </w:style>
  <w:style w:type="character" w:customStyle="1" w:styleId="Heading1Char">
    <w:name w:val="Heading 1 Char"/>
    <w:basedOn w:val="DefaultParagraphFont"/>
    <w:link w:val="Heading1"/>
    <w:uiPriority w:val="9"/>
    <w:rsid w:val="00205895"/>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2058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58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58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58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58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58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5895"/>
    <w:rPr>
      <w:rFonts w:eastAsiaTheme="majorEastAsia" w:cstheme="majorBidi"/>
      <w:color w:val="272727" w:themeColor="text1" w:themeTint="D8"/>
    </w:rPr>
  </w:style>
  <w:style w:type="paragraph" w:styleId="Title">
    <w:name w:val="Title"/>
    <w:basedOn w:val="Normal"/>
    <w:next w:val="Normal"/>
    <w:link w:val="TitleChar"/>
    <w:uiPriority w:val="10"/>
    <w:qFormat/>
    <w:rsid w:val="002058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8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58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58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5895"/>
    <w:pPr>
      <w:spacing w:before="160"/>
      <w:jc w:val="center"/>
    </w:pPr>
    <w:rPr>
      <w:i/>
      <w:iCs/>
      <w:color w:val="404040" w:themeColor="text1" w:themeTint="BF"/>
    </w:rPr>
  </w:style>
  <w:style w:type="character" w:customStyle="1" w:styleId="QuoteChar">
    <w:name w:val="Quote Char"/>
    <w:basedOn w:val="DefaultParagraphFont"/>
    <w:link w:val="Quote"/>
    <w:uiPriority w:val="29"/>
    <w:rsid w:val="00205895"/>
    <w:rPr>
      <w:i/>
      <w:iCs/>
      <w:color w:val="404040" w:themeColor="text1" w:themeTint="BF"/>
    </w:rPr>
  </w:style>
  <w:style w:type="paragraph" w:styleId="ListParagraph">
    <w:name w:val="List Paragraph"/>
    <w:basedOn w:val="Normal"/>
    <w:uiPriority w:val="34"/>
    <w:qFormat/>
    <w:rsid w:val="00205895"/>
    <w:pPr>
      <w:ind w:left="720"/>
      <w:contextualSpacing/>
    </w:pPr>
  </w:style>
  <w:style w:type="character" w:styleId="IntenseEmphasis">
    <w:name w:val="Intense Emphasis"/>
    <w:basedOn w:val="DefaultParagraphFont"/>
    <w:uiPriority w:val="21"/>
    <w:qFormat/>
    <w:rsid w:val="00205895"/>
    <w:rPr>
      <w:i/>
      <w:iCs/>
      <w:color w:val="2F5496" w:themeColor="accent1" w:themeShade="BF"/>
    </w:rPr>
  </w:style>
  <w:style w:type="paragraph" w:styleId="IntenseQuote">
    <w:name w:val="Intense Quote"/>
    <w:basedOn w:val="Normal"/>
    <w:next w:val="Normal"/>
    <w:link w:val="IntenseQuoteChar"/>
    <w:uiPriority w:val="30"/>
    <w:qFormat/>
    <w:rsid w:val="002058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5895"/>
    <w:rPr>
      <w:i/>
      <w:iCs/>
      <w:color w:val="2F5496" w:themeColor="accent1" w:themeShade="BF"/>
    </w:rPr>
  </w:style>
  <w:style w:type="character" w:styleId="IntenseReference">
    <w:name w:val="Intense Reference"/>
    <w:basedOn w:val="DefaultParagraphFont"/>
    <w:uiPriority w:val="32"/>
    <w:qFormat/>
    <w:rsid w:val="00205895"/>
    <w:rPr>
      <w:b/>
      <w:bCs/>
      <w:smallCaps/>
      <w:color w:val="2F5496" w:themeColor="accent1" w:themeShade="BF"/>
      <w:spacing w:val="5"/>
    </w:rPr>
  </w:style>
  <w:style w:type="paragraph" w:styleId="NormalWeb">
    <w:name w:val="Normal (Web)"/>
    <w:basedOn w:val="Normal"/>
    <w:uiPriority w:val="99"/>
    <w:semiHidden/>
    <w:unhideWhenUsed/>
    <w:rsid w:val="00C851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C85132"/>
    <w:rPr>
      <w:rFonts w:ascii="Courier New" w:eastAsia="Times New Roman" w:hAnsi="Courier New" w:cs="Courier New"/>
      <w:sz w:val="20"/>
      <w:szCs w:val="20"/>
    </w:rPr>
  </w:style>
  <w:style w:type="character" w:customStyle="1" w:styleId="citation-209">
    <w:name w:val="citation-209"/>
    <w:basedOn w:val="DefaultParagraphFont"/>
    <w:rsid w:val="00C85132"/>
  </w:style>
  <w:style w:type="character" w:customStyle="1" w:styleId="citation-208">
    <w:name w:val="citation-208"/>
    <w:basedOn w:val="DefaultParagraphFont"/>
    <w:rsid w:val="00C85132"/>
  </w:style>
  <w:style w:type="character" w:customStyle="1" w:styleId="citation-207">
    <w:name w:val="citation-207"/>
    <w:basedOn w:val="DefaultParagraphFont"/>
    <w:rsid w:val="00C85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1133</Words>
  <Characters>6461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Saifuzzaman</dc:creator>
  <cp:keywords/>
  <dc:description/>
  <cp:lastModifiedBy>Mohammad Saifuzzaman</cp:lastModifiedBy>
  <cp:revision>25</cp:revision>
  <dcterms:created xsi:type="dcterms:W3CDTF">2025-07-24T13:53:00Z</dcterms:created>
  <dcterms:modified xsi:type="dcterms:W3CDTF">2025-07-24T17:23:00Z</dcterms:modified>
</cp:coreProperties>
</file>