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6A66" w14:textId="77777777" w:rsidR="006E38F8" w:rsidRPr="006E38F8" w:rsidRDefault="006E38F8" w:rsidP="006E38F8">
      <w:pPr>
        <w:rPr>
          <w:b/>
          <w:bCs/>
        </w:rPr>
      </w:pPr>
      <w:r w:rsidRPr="006E38F8">
        <w:rPr>
          <w:b/>
          <w:bCs/>
        </w:rPr>
        <w:t>SERVICE AGREEMENT</w:t>
      </w:r>
    </w:p>
    <w:p w14:paraId="600FD3DF" w14:textId="77777777" w:rsidR="006E38F8" w:rsidRPr="006E38F8" w:rsidRDefault="006E38F8" w:rsidP="006E38F8">
      <w:r w:rsidRPr="006E38F8">
        <w:rPr>
          <w:b/>
          <w:bCs/>
        </w:rPr>
        <w:t>Service Agreement</w:t>
      </w:r>
    </w:p>
    <w:p w14:paraId="5A4005ED" w14:textId="77777777" w:rsidR="006E38F8" w:rsidRPr="006E38F8" w:rsidRDefault="006E38F8" w:rsidP="006E38F8">
      <w:r w:rsidRPr="006E38F8">
        <w:t xml:space="preserve">This Service Agreement ("Agreement") is entered into on </w:t>
      </w:r>
      <w:r w:rsidRPr="006E38F8">
        <w:rPr>
          <w:b/>
          <w:bCs/>
        </w:rPr>
        <w:t>15 July 2026</w:t>
      </w:r>
      <w:r w:rsidRPr="006E38F8">
        <w:t xml:space="preserve"> between </w:t>
      </w:r>
      <w:r w:rsidRPr="006E38F8">
        <w:rPr>
          <w:b/>
          <w:bCs/>
        </w:rPr>
        <w:t>ABC Legal Solutions Pvt. Ltd.</w:t>
      </w:r>
      <w:r w:rsidRPr="006E38F8">
        <w:t xml:space="preserve"> ("Service Provider") and </w:t>
      </w:r>
      <w:r w:rsidRPr="006E38F8">
        <w:rPr>
          <w:b/>
          <w:bCs/>
        </w:rPr>
        <w:t>John Doe</w:t>
      </w:r>
      <w:r w:rsidRPr="006E38F8">
        <w:t xml:space="preserve"> ("Client").</w:t>
      </w:r>
    </w:p>
    <w:p w14:paraId="65302EDC" w14:textId="77777777" w:rsidR="006E38F8" w:rsidRPr="006E38F8" w:rsidRDefault="006E38F8" w:rsidP="006E38F8">
      <w:pPr>
        <w:rPr>
          <w:b/>
          <w:bCs/>
        </w:rPr>
      </w:pPr>
      <w:r w:rsidRPr="006E38F8">
        <w:rPr>
          <w:b/>
          <w:bCs/>
        </w:rPr>
        <w:t>1. Scope of Services</w:t>
      </w:r>
    </w:p>
    <w:p w14:paraId="04829EFE" w14:textId="77777777" w:rsidR="006E38F8" w:rsidRPr="006E38F8" w:rsidRDefault="006E38F8" w:rsidP="006E38F8">
      <w:r w:rsidRPr="006E38F8">
        <w:t xml:space="preserve">The Service Provider agrees to provide legal consultation regarding contract drafting, document review, and compliance advice. The services shall begin on </w:t>
      </w:r>
      <w:r w:rsidRPr="006E38F8">
        <w:rPr>
          <w:b/>
          <w:bCs/>
        </w:rPr>
        <w:t>20 July 2026</w:t>
      </w:r>
      <w:r w:rsidRPr="006E38F8">
        <w:t xml:space="preserve"> and continue until </w:t>
      </w:r>
      <w:r w:rsidRPr="006E38F8">
        <w:rPr>
          <w:b/>
          <w:bCs/>
        </w:rPr>
        <w:t>20 October 2026</w:t>
      </w:r>
      <w:r w:rsidRPr="006E38F8">
        <w:t>, unless terminated earlier under this Agreement.</w:t>
      </w:r>
    </w:p>
    <w:p w14:paraId="221A2D6C" w14:textId="77777777" w:rsidR="006E38F8" w:rsidRPr="006E38F8" w:rsidRDefault="006E38F8" w:rsidP="006E38F8">
      <w:pPr>
        <w:rPr>
          <w:b/>
          <w:bCs/>
        </w:rPr>
      </w:pPr>
      <w:r w:rsidRPr="006E38F8">
        <w:rPr>
          <w:b/>
          <w:bCs/>
        </w:rPr>
        <w:t>2. Payment</w:t>
      </w:r>
    </w:p>
    <w:p w14:paraId="614D5615" w14:textId="77777777" w:rsidR="006E38F8" w:rsidRPr="006E38F8" w:rsidRDefault="006E38F8" w:rsidP="006E38F8">
      <w:r w:rsidRPr="006E38F8">
        <w:t xml:space="preserve">The Client agrees to pay a total fee of </w:t>
      </w:r>
      <w:r w:rsidRPr="006E38F8">
        <w:rPr>
          <w:b/>
          <w:bCs/>
        </w:rPr>
        <w:t>₹50,000</w:t>
      </w:r>
      <w:r w:rsidRPr="006E38F8">
        <w:t>, payable in two installments:</w:t>
      </w:r>
    </w:p>
    <w:p w14:paraId="6EEC5944" w14:textId="77777777" w:rsidR="006E38F8" w:rsidRPr="006E38F8" w:rsidRDefault="006E38F8" w:rsidP="006E38F8">
      <w:pPr>
        <w:numPr>
          <w:ilvl w:val="0"/>
          <w:numId w:val="1"/>
        </w:numPr>
      </w:pPr>
      <w:r w:rsidRPr="006E38F8">
        <w:t xml:space="preserve">₹25,000 upon signing this Agreement. </w:t>
      </w:r>
    </w:p>
    <w:p w14:paraId="7C296648" w14:textId="77777777" w:rsidR="006E38F8" w:rsidRPr="006E38F8" w:rsidRDefault="006E38F8" w:rsidP="006E38F8">
      <w:pPr>
        <w:numPr>
          <w:ilvl w:val="0"/>
          <w:numId w:val="1"/>
        </w:numPr>
      </w:pPr>
      <w:r w:rsidRPr="006E38F8">
        <w:t xml:space="preserve">₹25,000 upon completion of the services. </w:t>
      </w:r>
    </w:p>
    <w:p w14:paraId="5B45DD9A" w14:textId="77777777" w:rsidR="006E38F8" w:rsidRPr="006E38F8" w:rsidRDefault="006E38F8" w:rsidP="006E38F8">
      <w:r w:rsidRPr="006E38F8">
        <w:t>Payments shall be made within seven (7) days of receiving the invoice.</w:t>
      </w:r>
    </w:p>
    <w:p w14:paraId="22534A1E" w14:textId="77777777" w:rsidR="006E38F8" w:rsidRPr="006E38F8" w:rsidRDefault="006E38F8" w:rsidP="006E38F8">
      <w:pPr>
        <w:rPr>
          <w:b/>
          <w:bCs/>
        </w:rPr>
      </w:pPr>
      <w:r w:rsidRPr="006E38F8">
        <w:rPr>
          <w:b/>
          <w:bCs/>
        </w:rPr>
        <w:t>3. Confidentiality</w:t>
      </w:r>
    </w:p>
    <w:p w14:paraId="704F2D53" w14:textId="77777777" w:rsidR="006E38F8" w:rsidRPr="006E38F8" w:rsidRDefault="006E38F8" w:rsidP="006E38F8">
      <w:r w:rsidRPr="006E38F8">
        <w:t>Both parties agree to keep all confidential information, documents, communications, and business records private. Confidential information shall not be disclosed to any third party without written consent, except where required by law.</w:t>
      </w:r>
    </w:p>
    <w:p w14:paraId="288AAD7C" w14:textId="77777777" w:rsidR="006E38F8" w:rsidRPr="006E38F8" w:rsidRDefault="006E38F8" w:rsidP="006E38F8">
      <w:pPr>
        <w:rPr>
          <w:b/>
          <w:bCs/>
        </w:rPr>
      </w:pPr>
      <w:r w:rsidRPr="006E38F8">
        <w:rPr>
          <w:b/>
          <w:bCs/>
        </w:rPr>
        <w:t>4. Termination</w:t>
      </w:r>
    </w:p>
    <w:p w14:paraId="6B2E29EA" w14:textId="77777777" w:rsidR="006E38F8" w:rsidRPr="006E38F8" w:rsidRDefault="006E38F8" w:rsidP="006E38F8">
      <w:r w:rsidRPr="006E38F8">
        <w:t xml:space="preserve">Either party may terminate this Agreement by providing </w:t>
      </w:r>
      <w:r w:rsidRPr="006E38F8">
        <w:rPr>
          <w:b/>
          <w:bCs/>
        </w:rPr>
        <w:t>30 days' written notice</w:t>
      </w:r>
      <w:r w:rsidRPr="006E38F8">
        <w:t xml:space="preserve"> to the other party. Any outstanding payments for services already rendered shall remain payable.</w:t>
      </w:r>
    </w:p>
    <w:p w14:paraId="650AD4DD" w14:textId="77777777" w:rsidR="006E38F8" w:rsidRPr="006E38F8" w:rsidRDefault="006E38F8" w:rsidP="006E38F8">
      <w:pPr>
        <w:rPr>
          <w:b/>
          <w:bCs/>
        </w:rPr>
      </w:pPr>
      <w:r w:rsidRPr="006E38F8">
        <w:rPr>
          <w:b/>
          <w:bCs/>
        </w:rPr>
        <w:t>5. Liability</w:t>
      </w:r>
    </w:p>
    <w:p w14:paraId="6B9520FD" w14:textId="77777777" w:rsidR="006E38F8" w:rsidRPr="006E38F8" w:rsidRDefault="006E38F8" w:rsidP="006E38F8">
      <w:r w:rsidRPr="006E38F8">
        <w:t>The Service Provider shall exercise reasonable professional care while providing legal services. However, the Service Provider shall not be liable for indirect, incidental, or consequential damages arising from the use of the services.</w:t>
      </w:r>
    </w:p>
    <w:p w14:paraId="531F69AB" w14:textId="77777777" w:rsidR="006E38F8" w:rsidRPr="006E38F8" w:rsidRDefault="006E38F8" w:rsidP="006E38F8">
      <w:pPr>
        <w:rPr>
          <w:b/>
          <w:bCs/>
        </w:rPr>
      </w:pPr>
      <w:r w:rsidRPr="006E38F8">
        <w:rPr>
          <w:b/>
          <w:bCs/>
        </w:rPr>
        <w:t>6. Governing Law</w:t>
      </w:r>
    </w:p>
    <w:p w14:paraId="7725A45A" w14:textId="77777777" w:rsidR="006E38F8" w:rsidRPr="006E38F8" w:rsidRDefault="006E38F8" w:rsidP="006E38F8">
      <w:r w:rsidRPr="006E38F8">
        <w:t xml:space="preserve">This Agreement shall be governed by and interpreted in accordance with the laws of </w:t>
      </w:r>
      <w:r w:rsidRPr="006E38F8">
        <w:rPr>
          <w:b/>
          <w:bCs/>
        </w:rPr>
        <w:t>India</w:t>
      </w:r>
      <w:r w:rsidRPr="006E38F8">
        <w:t xml:space="preserve">. Any disputes arising from this Agreement shall be subject to the exclusive jurisdiction of the courts located in </w:t>
      </w:r>
      <w:r w:rsidRPr="006E38F8">
        <w:rPr>
          <w:b/>
          <w:bCs/>
        </w:rPr>
        <w:t>Hyderabad, Telangana</w:t>
      </w:r>
      <w:r w:rsidRPr="006E38F8">
        <w:t>.</w:t>
      </w:r>
    </w:p>
    <w:p w14:paraId="7A1F0BB9" w14:textId="77777777" w:rsidR="006E38F8" w:rsidRPr="006E38F8" w:rsidRDefault="006E38F8" w:rsidP="006E38F8">
      <w:pPr>
        <w:rPr>
          <w:b/>
          <w:bCs/>
        </w:rPr>
      </w:pPr>
      <w:r w:rsidRPr="006E38F8">
        <w:rPr>
          <w:b/>
          <w:bCs/>
        </w:rPr>
        <w:t>7. Entire Agreement</w:t>
      </w:r>
    </w:p>
    <w:p w14:paraId="1411C24E" w14:textId="77777777" w:rsidR="006E38F8" w:rsidRPr="006E38F8" w:rsidRDefault="006E38F8" w:rsidP="006E38F8">
      <w:r w:rsidRPr="006E38F8">
        <w:t>This document constitutes the entire agreement between the parties and supersedes all prior discussions or understandings.</w:t>
      </w:r>
    </w:p>
    <w:p w14:paraId="0857D4D3" w14:textId="77777777" w:rsidR="006E38F8" w:rsidRPr="006E38F8" w:rsidRDefault="006E38F8" w:rsidP="006E38F8">
      <w:r w:rsidRPr="006E38F8">
        <w:rPr>
          <w:b/>
          <w:bCs/>
        </w:rPr>
        <w:lastRenderedPageBreak/>
        <w:t>Signed</w:t>
      </w:r>
    </w:p>
    <w:p w14:paraId="2C8C55C1" w14:textId="77777777" w:rsidR="006E38F8" w:rsidRPr="006E38F8" w:rsidRDefault="006E38F8" w:rsidP="006E38F8">
      <w:r w:rsidRPr="006E38F8">
        <w:t>For ABC Legal Solutions Pvt. Ltd.</w:t>
      </w:r>
      <w:r w:rsidRPr="006E38F8">
        <w:br/>
        <w:t>Authorized Representative</w:t>
      </w:r>
    </w:p>
    <w:p w14:paraId="1EC2A24F" w14:textId="77777777" w:rsidR="006E38F8" w:rsidRPr="006E38F8" w:rsidRDefault="006E38F8" w:rsidP="006E38F8">
      <w:r w:rsidRPr="006E38F8">
        <w:pict w14:anchorId="25317AEC">
          <v:rect id="_x0000_i1031" style="width:0;height:1.5pt" o:hralign="center" o:hrstd="t" o:hr="t" fillcolor="#a0a0a0" stroked="f"/>
        </w:pict>
      </w:r>
    </w:p>
    <w:p w14:paraId="2BD97855" w14:textId="77777777" w:rsidR="006E38F8" w:rsidRPr="006E38F8" w:rsidRDefault="006E38F8" w:rsidP="006E38F8">
      <w:r w:rsidRPr="006E38F8">
        <w:t>John Doe</w:t>
      </w:r>
      <w:r w:rsidRPr="006E38F8">
        <w:br/>
        <w:t>Client</w:t>
      </w:r>
    </w:p>
    <w:p w14:paraId="0DB152D6" w14:textId="77777777" w:rsidR="006E38F8" w:rsidRDefault="006E38F8"/>
    <w:sectPr w:rsidR="006E3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52835"/>
    <w:multiLevelType w:val="multilevel"/>
    <w:tmpl w:val="4FF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20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F8"/>
    <w:rsid w:val="006E38F8"/>
    <w:rsid w:val="009A1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7440"/>
  <w15:chartTrackingRefBased/>
  <w15:docId w15:val="{A403E22D-B19D-4EF3-A5DC-F5EFE6593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F8"/>
    <w:rPr>
      <w:rFonts w:eastAsiaTheme="majorEastAsia" w:cstheme="majorBidi"/>
      <w:color w:val="272727" w:themeColor="text1" w:themeTint="D8"/>
    </w:rPr>
  </w:style>
  <w:style w:type="paragraph" w:styleId="Title">
    <w:name w:val="Title"/>
    <w:basedOn w:val="Normal"/>
    <w:next w:val="Normal"/>
    <w:link w:val="TitleChar"/>
    <w:uiPriority w:val="10"/>
    <w:qFormat/>
    <w:rsid w:val="006E3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F8"/>
    <w:pPr>
      <w:spacing w:before="160"/>
      <w:jc w:val="center"/>
    </w:pPr>
    <w:rPr>
      <w:i/>
      <w:iCs/>
      <w:color w:val="404040" w:themeColor="text1" w:themeTint="BF"/>
    </w:rPr>
  </w:style>
  <w:style w:type="character" w:customStyle="1" w:styleId="QuoteChar">
    <w:name w:val="Quote Char"/>
    <w:basedOn w:val="DefaultParagraphFont"/>
    <w:link w:val="Quote"/>
    <w:uiPriority w:val="29"/>
    <w:rsid w:val="006E38F8"/>
    <w:rPr>
      <w:i/>
      <w:iCs/>
      <w:color w:val="404040" w:themeColor="text1" w:themeTint="BF"/>
    </w:rPr>
  </w:style>
  <w:style w:type="paragraph" w:styleId="ListParagraph">
    <w:name w:val="List Paragraph"/>
    <w:basedOn w:val="Normal"/>
    <w:uiPriority w:val="34"/>
    <w:qFormat/>
    <w:rsid w:val="006E38F8"/>
    <w:pPr>
      <w:ind w:left="720"/>
      <w:contextualSpacing/>
    </w:pPr>
  </w:style>
  <w:style w:type="character" w:styleId="IntenseEmphasis">
    <w:name w:val="Intense Emphasis"/>
    <w:basedOn w:val="DefaultParagraphFont"/>
    <w:uiPriority w:val="21"/>
    <w:qFormat/>
    <w:rsid w:val="006E38F8"/>
    <w:rPr>
      <w:i/>
      <w:iCs/>
      <w:color w:val="2F5496" w:themeColor="accent1" w:themeShade="BF"/>
    </w:rPr>
  </w:style>
  <w:style w:type="paragraph" w:styleId="IntenseQuote">
    <w:name w:val="Intense Quote"/>
    <w:basedOn w:val="Normal"/>
    <w:next w:val="Normal"/>
    <w:link w:val="IntenseQuoteChar"/>
    <w:uiPriority w:val="30"/>
    <w:qFormat/>
    <w:rsid w:val="006E3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8F8"/>
    <w:rPr>
      <w:i/>
      <w:iCs/>
      <w:color w:val="2F5496" w:themeColor="accent1" w:themeShade="BF"/>
    </w:rPr>
  </w:style>
  <w:style w:type="character" w:styleId="IntenseReference">
    <w:name w:val="Intense Reference"/>
    <w:basedOn w:val="DefaultParagraphFont"/>
    <w:uiPriority w:val="32"/>
    <w:qFormat/>
    <w:rsid w:val="006E38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Samad</dc:creator>
  <cp:keywords/>
  <dc:description/>
  <cp:lastModifiedBy>Saif Samad</cp:lastModifiedBy>
  <cp:revision>1</cp:revision>
  <dcterms:created xsi:type="dcterms:W3CDTF">2026-07-18T22:29:00Z</dcterms:created>
  <dcterms:modified xsi:type="dcterms:W3CDTF">2026-07-18T22:29:00Z</dcterms:modified>
</cp:coreProperties>
</file>