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7F25" w14:textId="61BBA789" w:rsidR="00D31B95" w:rsidRDefault="005268B5">
      <w:pPr>
        <w:rPr>
          <w:lang w:val="en-US"/>
        </w:rPr>
      </w:pPr>
      <w:r>
        <w:rPr>
          <w:lang w:val="en-US"/>
        </w:rPr>
        <w:t>CMOS Layout for Half Adder:</w:t>
      </w:r>
    </w:p>
    <w:p w14:paraId="4DA9E78C" w14:textId="02CB5E08" w:rsidR="005268B5" w:rsidRDefault="005268B5">
      <w:pPr>
        <w:rPr>
          <w:lang w:val="en-US"/>
        </w:rPr>
      </w:pPr>
      <w:r w:rsidRPr="005268B5">
        <w:rPr>
          <w:noProof/>
          <w:lang w:val="en-US"/>
        </w:rPr>
        <w:drawing>
          <wp:inline distT="0" distB="0" distL="0" distR="0" wp14:anchorId="4EE31B84" wp14:editId="610430DC">
            <wp:extent cx="5731510" cy="3474085"/>
            <wp:effectExtent l="0" t="0" r="2540" b="0"/>
            <wp:docPr id="4802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34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CCED" w14:textId="77777777" w:rsidR="005268B5" w:rsidRDefault="005268B5">
      <w:pPr>
        <w:rPr>
          <w:lang w:val="en-US"/>
        </w:rPr>
      </w:pPr>
    </w:p>
    <w:p w14:paraId="6B73A821" w14:textId="29DB7068" w:rsidR="005268B5" w:rsidRDefault="005268B5">
      <w:pPr>
        <w:rPr>
          <w:lang w:val="en-US"/>
        </w:rPr>
      </w:pPr>
      <w:r>
        <w:rPr>
          <w:lang w:val="en-US"/>
        </w:rPr>
        <w:t>Simulation Results:</w:t>
      </w:r>
    </w:p>
    <w:p w14:paraId="5032A43C" w14:textId="533D7DD3" w:rsidR="005268B5" w:rsidRDefault="005268B5">
      <w:pPr>
        <w:rPr>
          <w:lang w:val="en-US"/>
        </w:rPr>
      </w:pPr>
      <w:r>
        <w:rPr>
          <w:lang w:val="en-US"/>
        </w:rPr>
        <w:t>Voltage vs Time</w:t>
      </w:r>
    </w:p>
    <w:p w14:paraId="186FF0A8" w14:textId="0240242B" w:rsidR="005268B5" w:rsidRDefault="005268B5">
      <w:pPr>
        <w:rPr>
          <w:lang w:val="en-US"/>
        </w:rPr>
      </w:pPr>
      <w:r w:rsidRPr="005268B5">
        <w:rPr>
          <w:noProof/>
          <w:lang w:val="en-US"/>
        </w:rPr>
        <w:drawing>
          <wp:inline distT="0" distB="0" distL="0" distR="0" wp14:anchorId="1C079889" wp14:editId="71B82DA1">
            <wp:extent cx="5731510" cy="2905760"/>
            <wp:effectExtent l="0" t="0" r="2540" b="8890"/>
            <wp:docPr id="33624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7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C4DB" w14:textId="77777777" w:rsidR="005268B5" w:rsidRDefault="005268B5">
      <w:pPr>
        <w:rPr>
          <w:lang w:val="en-US"/>
        </w:rPr>
      </w:pPr>
    </w:p>
    <w:p w14:paraId="0342070B" w14:textId="77777777" w:rsidR="005268B5" w:rsidRDefault="005268B5">
      <w:pPr>
        <w:rPr>
          <w:lang w:val="en-US"/>
        </w:rPr>
      </w:pPr>
    </w:p>
    <w:p w14:paraId="1911D62D" w14:textId="77777777" w:rsidR="005268B5" w:rsidRDefault="005268B5">
      <w:pPr>
        <w:rPr>
          <w:lang w:val="en-US"/>
        </w:rPr>
      </w:pPr>
    </w:p>
    <w:p w14:paraId="1D0A2934" w14:textId="77777777" w:rsidR="005268B5" w:rsidRPr="005268B5" w:rsidRDefault="005268B5">
      <w:pPr>
        <w:rPr>
          <w:lang w:val="en-US"/>
        </w:rPr>
      </w:pPr>
    </w:p>
    <w:sectPr w:rsidR="005268B5" w:rsidRPr="00526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B5"/>
    <w:rsid w:val="001141D4"/>
    <w:rsid w:val="00176AE5"/>
    <w:rsid w:val="005268B5"/>
    <w:rsid w:val="00653D71"/>
    <w:rsid w:val="00824AC8"/>
    <w:rsid w:val="009A02E8"/>
    <w:rsid w:val="00BF5073"/>
    <w:rsid w:val="00D31B95"/>
    <w:rsid w:val="00D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E289"/>
  <w15:chartTrackingRefBased/>
  <w15:docId w15:val="{4ACC1885-696A-433B-81D0-D804D4ED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Asole</dc:creator>
  <cp:keywords/>
  <dc:description/>
  <cp:lastModifiedBy>Aniket Bhoge</cp:lastModifiedBy>
  <cp:revision>2</cp:revision>
  <dcterms:created xsi:type="dcterms:W3CDTF">2025-10-05T12:57:00Z</dcterms:created>
  <dcterms:modified xsi:type="dcterms:W3CDTF">2025-10-27T11:39:00Z</dcterms:modified>
</cp:coreProperties>
</file>