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37" w:rsidRPr="003E5702" w:rsidRDefault="001F5737" w:rsidP="001F573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০৭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সোলার প্যানেল স্থাপন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করণ।</w:t>
      </w:r>
    </w:p>
    <w:p w:rsidR="001F5737" w:rsidRPr="003E5702" w:rsidRDefault="001F5737" w:rsidP="001F5737">
      <w:pPr>
        <w:rPr>
          <w:b/>
          <w:sz w:val="16"/>
          <w:szCs w:val="26"/>
          <w:lang w:val="pt-BR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1F5737" w:rsidRPr="003E5702" w:rsidRDefault="001F5737" w:rsidP="001F573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সোলার প্যানেল স্থাপন করে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উদ্দেশ্য। </w:t>
      </w:r>
    </w:p>
    <w:p w:rsidR="001F5737" w:rsidRDefault="001F5737" w:rsidP="001F5737">
      <w:pPr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bidi="bn-IN"/>
        </w:rPr>
        <w:drawing>
          <wp:inline distT="0" distB="0" distL="0" distR="0">
            <wp:extent cx="2993390" cy="2726055"/>
            <wp:effectExtent l="1905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37" w:rsidRDefault="001F5737" w:rsidP="001F5737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সোলার প্যানেল স্থাপনে প্রয়োজনীয় বিভিন্ন ইউনিটের মধ্যে সংযোগ।</w:t>
      </w:r>
    </w:p>
    <w:p w:rsidR="001F5737" w:rsidRPr="00576224" w:rsidRDefault="001F5737" w:rsidP="001F5737">
      <w:pPr>
        <w:jc w:val="both"/>
        <w:rPr>
          <w:sz w:val="16"/>
        </w:rPr>
      </w:pPr>
    </w:p>
    <w:p w:rsidR="001F5737" w:rsidRPr="00C26C41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তাত্ত্বিক অংশে ৯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১ নং চিত্রে সোলার প্যানেল এর বাসত্মব চিত্র দেখানো হয়েছে।   </w:t>
      </w:r>
    </w:p>
    <w:p w:rsidR="001F5737" w:rsidRDefault="001F5737" w:rsidP="001F5737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30384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1F5737" w:rsidRDefault="001F5737" w:rsidP="001F5737">
      <w:pPr>
        <w:rPr>
          <w:szCs w:val="26"/>
        </w:rPr>
      </w:pPr>
      <w:r w:rsidRPr="00A72647">
        <w:rPr>
          <w:rFonts w:ascii="Nikosh" w:eastAsia="Nikosh" w:hAnsi="Nikosh" w:cs="Vrinda"/>
          <w:sz w:val="26"/>
          <w:szCs w:val="26"/>
          <w:cs/>
          <w:lang w:bidi="bn-BD"/>
        </w:rPr>
        <w:t>এ কাজে যে সমসত্ম যন্ত্রপাতির প্রয়োজন সেগুলো</w:t>
      </w:r>
      <w:r w:rsidRPr="00A7264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F5737" w:rsidRPr="00B870FD" w:rsidRDefault="001F5737" w:rsidP="001F5737">
      <w:pPr>
        <w:rPr>
          <w:sz w:val="16"/>
          <w:szCs w:val="26"/>
        </w:rPr>
      </w:pPr>
    </w:p>
    <w:tbl>
      <w:tblPr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3240"/>
        <w:gridCol w:w="1080"/>
        <w:gridCol w:w="2745"/>
      </w:tblGrid>
      <w:tr w:rsidR="001F5737" w:rsidRPr="0046721A" w:rsidTr="001F5737">
        <w:tc>
          <w:tcPr>
            <w:tcW w:w="1080" w:type="dxa"/>
          </w:tcPr>
          <w:p w:rsidR="001F5737" w:rsidRPr="00B665BC" w:rsidRDefault="001F5737" w:rsidP="0085343C">
            <w:pPr>
              <w:jc w:val="center"/>
              <w:rPr>
                <w:sz w:val="28"/>
                <w:szCs w:val="26"/>
              </w:rPr>
            </w:pPr>
            <w:r w:rsidRPr="00B665BC">
              <w:rPr>
                <w:rFonts w:ascii="Nikosh" w:eastAsia="Nikosh" w:hAnsi="Nikosh" w:cs="Vrinda"/>
                <w:sz w:val="28"/>
                <w:szCs w:val="26"/>
                <w:cs/>
                <w:lang w:bidi="bn-BD"/>
              </w:rPr>
              <w:t>১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এ্যাভোমিটার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B665BC" w:rsidRDefault="001F5737" w:rsidP="0085343C">
            <w:pPr>
              <w:jc w:val="center"/>
              <w:rPr>
                <w:sz w:val="28"/>
                <w:szCs w:val="26"/>
              </w:rPr>
            </w:pPr>
            <w:r w:rsidRPr="00B665BC">
              <w:rPr>
                <w:rFonts w:ascii="Nikosh" w:eastAsia="Nikosh" w:hAnsi="Nikosh" w:cs="Vrinda"/>
                <w:sz w:val="28"/>
                <w:szCs w:val="26"/>
                <w:cs/>
                <w:lang w:bidi="bn-BD"/>
              </w:rPr>
              <w:t>২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B665BC" w:rsidRDefault="001F5737" w:rsidP="0085343C">
            <w:pPr>
              <w:jc w:val="center"/>
              <w:rPr>
                <w:sz w:val="28"/>
                <w:szCs w:val="26"/>
              </w:rPr>
            </w:pPr>
            <w:r w:rsidRPr="00B665BC">
              <w:rPr>
                <w:rFonts w:ascii="Nikosh" w:eastAsia="Nikosh" w:hAnsi="Nikosh" w:cs="Vrinda"/>
                <w:sz w:val="28"/>
                <w:szCs w:val="26"/>
                <w:cs/>
                <w:lang w:bidi="bn-BD"/>
              </w:rPr>
              <w:t>৩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ডনয়ন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টেস্টার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B665BC" w:rsidRDefault="001F5737" w:rsidP="0085343C">
            <w:pPr>
              <w:jc w:val="center"/>
              <w:rPr>
                <w:sz w:val="28"/>
                <w:szCs w:val="26"/>
              </w:rPr>
            </w:pPr>
            <w:r w:rsidRPr="00B665BC">
              <w:rPr>
                <w:rFonts w:ascii="Nikosh" w:eastAsia="Nikosh" w:hAnsi="Nikosh" w:cs="Vrinda"/>
                <w:sz w:val="28"/>
                <w:szCs w:val="26"/>
                <w:cs/>
                <w:lang w:bidi="bn-BD"/>
              </w:rPr>
              <w:t>৪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rPr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কানেক্টিং স্ক্রু ড্রাইভার।</w:t>
            </w:r>
          </w:p>
        </w:tc>
      </w:tr>
    </w:tbl>
    <w:p w:rsidR="001F5737" w:rsidRPr="00B870FD" w:rsidRDefault="001F5737" w:rsidP="001F5737">
      <w:pPr>
        <w:rPr>
          <w:b/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C3335E">
        <w:rPr>
          <w:rFonts w:ascii="Nikosh" w:eastAsia="Nikosh" w:hAnsi="Nikosh" w:cs="Vrinda"/>
          <w:sz w:val="26"/>
          <w:szCs w:val="26"/>
          <w:cs/>
          <w:lang w:bidi="bn-BD"/>
        </w:rPr>
        <w:t>এ কাজে যে সমসত্ম</w:t>
      </w:r>
      <w:r w:rsidRPr="00C3335E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C3335E">
        <w:rPr>
          <w:rFonts w:ascii="Nikosh" w:eastAsia="Nikosh" w:hAnsi="Nikosh" w:cs="Vrinda"/>
          <w:sz w:val="26"/>
          <w:szCs w:val="26"/>
          <w:cs/>
          <w:lang w:bidi="bn-BD"/>
        </w:rPr>
        <w:t>মালামাল প্রয়োজন হয় সেগুলো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সিঙ্গেল কোর পিভিসি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ক্যাবল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সোলার প্যানেল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ব্যাটারী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তারসহ ব্যাটারী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চার্জিং কন্ট্রোলার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লোড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সোলার প্যানেল সাপোর্ট ইত্যাদি।</w:t>
      </w:r>
    </w:p>
    <w:p w:rsidR="001F5737" w:rsidRPr="007B0265" w:rsidRDefault="001F5737" w:rsidP="001F5737">
      <w:pPr>
        <w:rPr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1F5737" w:rsidRDefault="001F5737" w:rsidP="001F5737">
      <w:pPr>
        <w:rPr>
          <w:sz w:val="26"/>
          <w:szCs w:val="26"/>
        </w:rPr>
      </w:pPr>
      <w:r w:rsidRPr="008B2E01">
        <w:rPr>
          <w:rFonts w:ascii="Nikosh" w:eastAsia="Nikosh" w:hAnsi="Nikosh" w:cs="Vrinda"/>
          <w:sz w:val="26"/>
          <w:szCs w:val="26"/>
          <w:cs/>
          <w:lang w:bidi="bn-BD"/>
        </w:rPr>
        <w:t>জবটি সঠিকভাবে করতে নিচের কাজগুলো ধারাবাহিকভাবে করতে হবে।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সোলার প্যানেল সাপোর্টের উপর এমনভাবে বসাতে হবে যেন তা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 ডিগ্রী কোণে সূর্যের আলো পায়।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প্যানেলের সাথে চার্জ কন্ট্রোলার এর সংযোগ সঠিকভাবে করতে হবে।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ব্যাটারীর সাথে চার্জ কন্ট্রোলারের সংযো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গ সঠিকভাবে হবে। 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Vrinda" w:eastAsia="Nikosh" w:hAnsi="Vrinda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চার্জ কন্ট্রোলারের সাথে লোড যুক্ত করতে হবে। </w:t>
      </w:r>
    </w:p>
    <w:p w:rsidR="001F5737" w:rsidRPr="00053883" w:rsidRDefault="001F5737" w:rsidP="001F5737">
      <w:pPr>
        <w:rPr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sz w:val="26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সবচেয়ে গুরম্নত্বপূর্ণ সতর্কতা হলো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ব্যাটারীর সাথে চার্জ কন্ট্রোলার সঠিক</w:t>
      </w:r>
      <w:r>
        <w:rPr>
          <w:rFonts w:ascii="Nikosh" w:eastAsia="Nikosh" w:hAnsi="Nikosh" w:cs="Vrinda"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পোলারিটিতে সংযোগ করা।</w:t>
      </w:r>
    </w:p>
    <w:p w:rsidR="001F5737" w:rsidRDefault="001F5737" w:rsidP="001F5737">
      <w:pPr>
        <w:rPr>
          <w:b/>
          <w:sz w:val="28"/>
          <w:szCs w:val="26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737"/>
    <w:rsid w:val="001F5737"/>
    <w:rsid w:val="003D77F2"/>
    <w:rsid w:val="00B665BC"/>
    <w:rsid w:val="00EE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37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2017-05-02T14:20:00Z</dcterms:created>
  <dcterms:modified xsi:type="dcterms:W3CDTF">2017-07-31T19:18:00Z</dcterms:modified>
</cp:coreProperties>
</file>