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১১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ইস্ত্রির দোষত্রম্নটি নির্ণয় এবং সেগুলো মেরামতকরণ।</w:t>
      </w:r>
    </w:p>
    <w:p w:rsidR="00B24EFB" w:rsidRPr="003E5702" w:rsidRDefault="00B24EFB" w:rsidP="00B24EFB">
      <w:pPr>
        <w:rPr>
          <w:sz w:val="16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জবের উদ্দেশ্য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বাসত্মব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উলেস্নখিত বৈদ্যুতিক সরঞ্জাম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/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যন্ত্রপাতি যে কোন ধরনের মেরামত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B24EFB" w:rsidRPr="003E5702" w:rsidRDefault="00B24EFB" w:rsidP="00B24EFB">
      <w:pPr>
        <w:rPr>
          <w:b/>
          <w:sz w:val="14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কাজ করেত যে সমসত্ম যন্ত্রপাতি ও মালামাল প্রয়োজন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984"/>
        <w:gridCol w:w="2472"/>
      </w:tblGrid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ফ্লাট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ডাইভার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ড্রাইভার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নিয়ন টেষ্টার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কম্বিনেশ্ন পস্নায়ার্স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লং নোজ পস্নায়ার্স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কাঁচি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ইলেকট্রিশিয়ান নাইফ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মেগার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হীটিং এলিমেন্ট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মাইকা শীট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অ্যাসবেষ্টস শীট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থার্মোষ্ট্যাট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রোটারি সুইচ বা হীট সুইচ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থ্রি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পস্নাগ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পিভিসি রাউন্ড ওয়্যার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ফ্লেক্সিবল তার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কানেক্টর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ফিউজ</w:t>
            </w:r>
          </w:p>
        </w:tc>
        <w:tc>
          <w:tcPr>
            <w:tcW w:w="298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ইনসুলেটিং টেপ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টেস্ট বাতি</w:t>
            </w:r>
          </w:p>
        </w:tc>
      </w:tr>
      <w:tr w:rsidR="00B24EFB" w:rsidRPr="00D15117" w:rsidTr="0085343C">
        <w:tc>
          <w:tcPr>
            <w:tcW w:w="2824" w:type="dxa"/>
          </w:tcPr>
          <w:p w:rsidR="00B24EFB" w:rsidRPr="00D15117" w:rsidRDefault="00B24EFB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বেস পেস্নট</w:t>
            </w:r>
          </w:p>
        </w:tc>
        <w:tc>
          <w:tcPr>
            <w:tcW w:w="2984" w:type="dxa"/>
          </w:tcPr>
          <w:p w:rsidR="00B24EFB" w:rsidRPr="003E5702" w:rsidRDefault="00B24EFB" w:rsidP="0085343C">
            <w:pPr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২৩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val="sv-SE"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পস্নাগ ও সকেট ইত্যাদি</w:t>
            </w:r>
          </w:p>
        </w:tc>
        <w:tc>
          <w:tcPr>
            <w:tcW w:w="2472" w:type="dxa"/>
          </w:tcPr>
          <w:p w:rsidR="00B24EFB" w:rsidRPr="00D15117" w:rsidRDefault="00B24EFB" w:rsidP="0085343C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২৪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বৈদ্যুতিক ইস্ত্রি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>।</w:t>
            </w:r>
          </w:p>
        </w:tc>
      </w:tr>
    </w:tbl>
    <w:p w:rsidR="00B24EFB" w:rsidRPr="00D15117" w:rsidRDefault="00B24EFB" w:rsidP="00B24EFB">
      <w:pPr>
        <w:spacing w:line="233" w:lineRule="auto"/>
        <w:jc w:val="both"/>
        <w:rPr>
          <w:sz w:val="26"/>
        </w:rPr>
      </w:pPr>
    </w:p>
    <w:p w:rsidR="00B24EFB" w:rsidRPr="003E5702" w:rsidRDefault="00B24EFB" w:rsidP="00B24EFB">
      <w:pPr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উলেস্নখিত যন্ত্রে যে সমসত্ম ত্রম্নটি সাধারণভাবে দেখা দেয়।</w:t>
      </w:r>
    </w:p>
    <w:p w:rsidR="00B24EFB" w:rsidRPr="003E5702" w:rsidRDefault="00B24EFB" w:rsidP="00B24EFB">
      <w:pPr>
        <w:spacing w:line="233" w:lineRule="auto"/>
        <w:ind w:firstLine="72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শর্ট সার্কিট ত্রম্নটি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ওপেন সার্কিট ত্রম্নটি ও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গ্রাউন্ড বা আর্থ বা বডি ত্রম্নটি। </w:t>
      </w:r>
    </w:p>
    <w:p w:rsidR="00B24EFB" w:rsidRPr="003E5702" w:rsidRDefault="00B24EFB" w:rsidP="00B24EFB">
      <w:pPr>
        <w:spacing w:line="233" w:lineRule="auto"/>
        <w:jc w:val="both"/>
        <w:rPr>
          <w:sz w:val="16"/>
          <w:lang w:val="pt-BR"/>
        </w:rPr>
      </w:pPr>
    </w:p>
    <w:p w:rsidR="00B24EFB" w:rsidRPr="003E5702" w:rsidRDefault="00B24EFB" w:rsidP="00B24EFB">
      <w:pPr>
        <w:spacing w:line="233" w:lineRule="auto"/>
        <w:jc w:val="both"/>
        <w:rPr>
          <w:b/>
          <w:sz w:val="26"/>
          <w:lang w:val="pt-BR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বৈদ্যুতিক ইস্ত্রিতে সাধারণত নিম্নের ত্রম্নটি সমূহ হতে পারে।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ইলেকট্রিক ইস্ত্রি গরম হয় না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;</w:t>
      </w:r>
      <w:r w:rsidRPr="003E5702">
        <w:rPr>
          <w:rFonts w:ascii="Nikosh" w:eastAsia="Nikosh" w:hAnsi="Nikosh" w:cs="Vrinda"/>
          <w:cs/>
          <w:lang w:val="pt-BR" w:bidi="bn-BD"/>
        </w:rPr>
        <w:t xml:space="preserve"> হীটিং এলিমেন্ট ওপেন</w:t>
      </w:r>
      <w:r w:rsidRPr="003E5702">
        <w:rPr>
          <w:rFonts w:ascii="Nikosh" w:eastAsia="Nikosh" w:hAnsi="Nikosh" w:cs="Nikosh"/>
          <w:cs/>
          <w:lang w:val="pt-BR" w:bidi="bn-BD"/>
        </w:rPr>
        <w:t>/</w:t>
      </w:r>
      <w:r w:rsidRPr="003E5702">
        <w:rPr>
          <w:rFonts w:ascii="Nikosh" w:eastAsia="Nikosh" w:hAnsi="Nikosh" w:cs="Vrinda"/>
          <w:cs/>
          <w:lang w:val="pt-BR" w:bidi="bn-BD"/>
        </w:rPr>
        <w:t xml:space="preserve">কাটা অথবা শর্ট 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>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pacing w:val="-8"/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pacing w:val="-8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IN"/>
        </w:rPr>
        <w:t xml:space="preserve">ইলেকট্রিক ইস্ত্রি স্পর্শ করলে 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বেস পেস্নট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প্রেসার পেস্নট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কভার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ধাতব অংশ ইত্যাদি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মৃদু অথবা</w:t>
      </w:r>
      <w:r w:rsidRPr="003E5702">
        <w:rPr>
          <w:rFonts w:ascii="Nikosh" w:eastAsia="Nikosh" w:hAnsi="Nikosh" w:cs="Nikosh"/>
          <w:b/>
          <w:bCs/>
          <w:spacing w:val="-8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গুরম্নতর শক্</w:t>
      </w:r>
      <w:r>
        <w:rPr>
          <w:rFonts w:ascii="Nikosh" w:eastAsia="Nikosh" w:hAnsi="Nikosh" w:cs="Vrinda"/>
          <w:spacing w:val="-8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pacing w:val="-8"/>
          <w:sz w:val="26"/>
          <w:szCs w:val="26"/>
          <w:cs/>
          <w:lang w:val="pt-BR" w:bidi="bn-BD"/>
        </w:rPr>
        <w:t>লাগে</w:t>
      </w:r>
      <w:r w:rsidRPr="003E5702">
        <w:rPr>
          <w:rFonts w:ascii="Nikosh" w:eastAsia="Nikosh" w:hAnsi="Nikosh" w:cs="Nikosh"/>
          <w:spacing w:val="-8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cs/>
          <w:lang w:val="pt-BR" w:bidi="bn-BD"/>
        </w:rPr>
        <w:t xml:space="preserve"> ইস্ত্রি বডি হওয়া</w:t>
      </w:r>
      <w:r w:rsidRPr="003E5702">
        <w:rPr>
          <w:rFonts w:ascii="Nikosh" w:eastAsia="Nikosh" w:hAnsi="Nikosh" w:cs="Mangal"/>
          <w:spacing w:val="-8"/>
          <w:sz w:val="26"/>
          <w:szCs w:val="26"/>
          <w:cs/>
          <w:lang w:val="pt-BR" w:bidi="hi-IN"/>
        </w:rPr>
        <w:t>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বৈদুতিক ইস্ত্রির সুইচ অন করার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সঙ্গে সঙ্গে ফিউজ পুড়ে যায়।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ind w:right="-108"/>
        <w:rPr>
          <w:spacing w:val="-6"/>
          <w:sz w:val="26"/>
          <w:lang w:val="pt-BR"/>
        </w:rPr>
      </w:pPr>
      <w:r w:rsidRPr="003E5702">
        <w:rPr>
          <w:rFonts w:ascii="Nikosh" w:eastAsia="Nikosh" w:hAnsi="Nikosh" w:cs="Nikosh"/>
          <w:spacing w:val="-6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pacing w:val="-6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pacing w:val="-6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pacing w:val="-6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cs/>
          <w:lang w:val="pt-BR" w:bidi="bn-IN"/>
        </w:rPr>
        <w:t>এলিমেন্ট অতি তাড়াতাড়ি পুড়ে যায়।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পাইলট ল্যাম্প জ্বলে না।</w:t>
      </w:r>
    </w:p>
    <w:p w:rsidR="00B24EFB" w:rsidRPr="003E5702" w:rsidRDefault="00B24EFB" w:rsidP="00B24EFB">
      <w:pPr>
        <w:tabs>
          <w:tab w:val="left" w:pos="180"/>
        </w:tabs>
        <w:spacing w:line="233" w:lineRule="auto"/>
        <w:jc w:val="both"/>
        <w:rPr>
          <w:spacing w:val="-8"/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ইস্ত্রি </w:t>
      </w:r>
      <w:r w:rsidRPr="003E5702">
        <w:rPr>
          <w:rFonts w:ascii="Nikosh" w:eastAsia="Nikosh" w:hAnsi="Nikosh" w:cs="Vrinda"/>
          <w:spacing w:val="-8"/>
          <w:sz w:val="26"/>
          <w:cs/>
          <w:lang w:val="pt-BR" w:bidi="bn-BD"/>
        </w:rPr>
        <w:t>সঠিক তাপমাত্রায় কাজ করছে না।</w:t>
      </w:r>
    </w:p>
    <w:p w:rsidR="00B24EFB" w:rsidRPr="003E5702" w:rsidRDefault="00B24EFB" w:rsidP="00B24EFB">
      <w:pPr>
        <w:rPr>
          <w:lang w:val="pt-BR"/>
        </w:rPr>
      </w:pPr>
      <w:r w:rsidRPr="003E5702">
        <w:rPr>
          <w:rFonts w:ascii="Nikosh" w:eastAsia="Nikosh" w:hAnsi="Nikosh" w:cs="Nikosh"/>
          <w:cs/>
          <w:lang w:val="pt-BR" w:bidi="bn-BD"/>
        </w:rPr>
        <w:t xml:space="preserve">  </w:t>
      </w:r>
      <w:r w:rsidRPr="003E5702">
        <w:rPr>
          <w:rFonts w:ascii="Nikosh" w:eastAsia="Nikosh" w:hAnsi="Nikosh" w:cs="Nikosh"/>
          <w:cs/>
          <w:lang w:val="pt-BR" w:bidi="bn-BD"/>
        </w:rPr>
        <w:tab/>
      </w:r>
      <w:r w:rsidRPr="003E5702">
        <w:rPr>
          <w:rFonts w:ascii="Nikosh" w:eastAsia="Nikosh" w:hAnsi="Nikosh" w:cs="Vrinda"/>
          <w:cs/>
          <w:lang w:val="pt-BR" w:bidi="bn-BD"/>
        </w:rPr>
        <w:t>৭</w:t>
      </w:r>
      <w:r>
        <w:rPr>
          <w:rFonts w:ascii="Nikosh" w:eastAsia="Nikosh" w:hAnsi="Nikosh" w:cs="Mangal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cs/>
          <w:lang w:val="pt-BR" w:bidi="bn-IN"/>
        </w:rPr>
        <w:t>থার্মোষ্ট্যাট খারাপ থাকা বা থার্মোষ্ট্যাট এর এডজাষ্টমেন্ট ঠিক না থাকা।</w:t>
      </w:r>
    </w:p>
    <w:p w:rsidR="00B24EFB" w:rsidRPr="003E5702" w:rsidRDefault="00B24EFB" w:rsidP="00B24EFB">
      <w:pPr>
        <w:rPr>
          <w:sz w:val="16"/>
          <w:lang w:val="pt-BR"/>
        </w:rPr>
      </w:pPr>
    </w:p>
    <w:p w:rsidR="00B24EFB" w:rsidRPr="003E5702" w:rsidRDefault="00B24EFB" w:rsidP="00B24EFB">
      <w:pPr>
        <w:rPr>
          <w:b/>
          <w:sz w:val="16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ধারা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lastRenderedPageBreak/>
        <w:t>কাজ করছে না এরূপ বৈদ্যুতিক ইস্ত্রি পরীক্ষা করতে পর্যায়ক্রমে উহার 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নিরবচ্ছিন্নতা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আর্থ ক্রটি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থার্মোষ্ট্যাট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কড্ পরীক্ষা করতে হবে। সার্কিট চিত্র অনুযায়ী কাজ করতে হবে। যদি বৈদ্যুতিক ইস্ত্রির কোন অংশ খারাপ থাকে প্রয়োজনে বদলাতে হবে। 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সাবধানতার সাথে ইস্ত্রি খুলতে ও লাগাতে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মাইকা শীট লাগানোর সময় খেয়াল রাখতে হবে যাতে তা ভেঙ্গে না যায়।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এ্যাসবেষ্টস শীট লাগানোর সময় খেয়াল রাখতে হবে যাতে তা ভেঙ্গে না যায়।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এ্যাভোমিটার দিয়ে নিরবচ্ছিন্নতা পরীক্ষা করলে ইস্ত্রিকে চালু লাইনে রাখা চলবে না।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টেস্ট বাতি দিয়ে হিটিং এলিমেন্ট এর নিরবচ্ছিন্নতা পরীক্ষা করা যাবে।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সংযোগ যেন লুজ না থাকে। 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ছ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থার্মোষ্ট্যাট পরীক্ষা করতে হবে এবং খারাপ থাকলে ঠিক করে দিতে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 করতে হবে।</w:t>
      </w:r>
    </w:p>
    <w:p w:rsidR="00B24EFB" w:rsidRPr="003E5702" w:rsidRDefault="00B24EFB" w:rsidP="00B24EFB">
      <w:pPr>
        <w:rPr>
          <w:b/>
          <w:sz w:val="16"/>
          <w:szCs w:val="26"/>
          <w:lang w:val="pt-BR"/>
        </w:rPr>
      </w:pPr>
    </w:p>
    <w:p w:rsidR="00B24EFB" w:rsidRDefault="00B24EFB" w:rsidP="00B24EFB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কাজ করার সময় নিম্নলিখিত সতর্কতা অবলম্বন করতে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ইস্ত্রি সাবধানে খুলতে এবং সংযোগ করতে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কোন পরীক্ষার সময় অবশ্যই ইলেকট্র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িক্যাল সংযোগ সাপস্নাই লাইন থেকে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বিচ্ছিন্ন করতে হবে এবং ঠান্ডা অবস্থায় সার্ভিসিং করতে হবে।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খেয়াল রাখতে হবে কানেকশন যেন ঢিলা না হয়।</w:t>
      </w:r>
    </w:p>
    <w:p w:rsidR="00B24EFB" w:rsidRPr="003E5702" w:rsidRDefault="00B24EFB" w:rsidP="00B24EFB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সাপস্নাই দিয়ে টেস্ট করতে সাবধানে কাজ করতে হবে।</w:t>
      </w:r>
    </w:p>
    <w:p w:rsidR="00B24EFB" w:rsidRPr="003E5702" w:rsidRDefault="00B24EFB" w:rsidP="00B24EFB">
      <w:pPr>
        <w:rPr>
          <w:sz w:val="26"/>
          <w:szCs w:val="26"/>
          <w:lang w:val="pt-BR"/>
        </w:rPr>
      </w:pPr>
    </w:p>
    <w:p w:rsidR="00B24EFB" w:rsidRPr="003E5702" w:rsidRDefault="00B24EFB" w:rsidP="00B24EFB">
      <w:pPr>
        <w:rPr>
          <w:sz w:val="26"/>
          <w:szCs w:val="26"/>
          <w:lang w:val="pt-BR"/>
        </w:rPr>
      </w:pPr>
    </w:p>
    <w:p w:rsidR="00B24EFB" w:rsidRDefault="00B24EFB" w:rsidP="00B24EFB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EFB"/>
    <w:rsid w:val="003D77F2"/>
    <w:rsid w:val="00B2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2017-05-02T14:30:00Z</dcterms:created>
  <dcterms:modified xsi:type="dcterms:W3CDTF">2017-05-02T14:32:00Z</dcterms:modified>
</cp:coreProperties>
</file>