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rPr>
        <w:id w:val="1222714993"/>
        <w:docPartObj>
          <w:docPartGallery w:val="AutoText"/>
        </w:docPartObj>
      </w:sdtPr>
      <w:sdtEndPr>
        <w:rPr>
          <w:rFonts w:asciiTheme="minorHAnsi" w:hAnsiTheme="minorHAnsi" w:cstheme="minorHAnsi"/>
          <w:color w:val="000000" w:themeColor="text1"/>
        </w:rPr>
      </w:sdtEndPr>
      <w:sdtContent>
        <w:p w14:paraId="54D97D40" w14:textId="564B5834" w:rsidR="00CC224D" w:rsidRDefault="00C41DEE" w:rsidP="00A340F5">
          <w:pPr>
            <w:pStyle w:val="NoSpacing"/>
            <w:tabs>
              <w:tab w:val="left" w:pos="720"/>
            </w:tabs>
          </w:pPr>
          <w:r>
            <w:rPr>
              <w:noProof/>
            </w:rPr>
            <mc:AlternateContent>
              <mc:Choice Requires="wps">
                <w:drawing>
                  <wp:anchor distT="0" distB="0" distL="114300" distR="114300" simplePos="0" relativeHeight="251660288" behindDoc="0" locked="0" layoutInCell="1" allowOverlap="1" wp14:anchorId="60F4CA59" wp14:editId="1725C46D">
                    <wp:simplePos x="0" y="0"/>
                    <wp:positionH relativeFrom="page">
                      <wp:posOffset>1763395</wp:posOffset>
                    </wp:positionH>
                    <wp:positionV relativeFrom="page">
                      <wp:posOffset>-635</wp:posOffset>
                    </wp:positionV>
                    <wp:extent cx="5343888" cy="3510643"/>
                    <wp:effectExtent l="0" t="0" r="9525" b="13970"/>
                    <wp:wrapNone/>
                    <wp:docPr id="1" name="Text Box 1"/>
                    <wp:cNvGraphicFramePr/>
                    <a:graphic xmlns:a="http://schemas.openxmlformats.org/drawingml/2006/main">
                      <a:graphicData uri="http://schemas.microsoft.com/office/word/2010/wordprocessingShape">
                        <wps:wsp>
                          <wps:cNvSpPr txBox="1"/>
                          <wps:spPr>
                            <a:xfrm>
                              <a:off x="0" y="0"/>
                              <a:ext cx="5343888" cy="35106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04606" w14:textId="3CF60F59" w:rsidR="00CC224D" w:rsidRDefault="00A35E22">
                                <w:pPr>
                                  <w:pStyle w:val="NoSpacing"/>
                                  <w:rPr>
                                    <w:color w:val="262626" w:themeColor="text1" w:themeTint="D9"/>
                                    <w:sz w:val="72"/>
                                  </w:rPr>
                                </w:pPr>
                                <w:sdt>
                                  <w:sdtPr>
                                    <w:rPr>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A47720">
                                      <w:rPr>
                                        <w:color w:val="262626" w:themeColor="text1" w:themeTint="D9"/>
                                        <w:sz w:val="72"/>
                                        <w:szCs w:val="72"/>
                                      </w:rPr>
                                      <w:t>Project proposal for</w:t>
                                    </w:r>
                                  </w:sdtContent>
                                </w:sdt>
                              </w:p>
                              <w:p w14:paraId="2B0B4001" w14:textId="67601BDD" w:rsidR="00CC224D" w:rsidRPr="00555844" w:rsidRDefault="00A35E22">
                                <w:pPr>
                                  <w:spacing w:before="120"/>
                                  <w:rPr>
                                    <w:b/>
                                    <w:bCs/>
                                    <w:color w:val="404040" w:themeColor="text1" w:themeTint="BF"/>
                                    <w:sz w:val="36"/>
                                    <w:szCs w:val="36"/>
                                  </w:rPr>
                                </w:pPr>
                                <w:sdt>
                                  <w:sdtPr>
                                    <w:rPr>
                                      <w:b/>
                                      <w:bCs/>
                                      <w:color w:val="404040" w:themeColor="text1" w:themeTint="BF"/>
                                      <w:sz w:val="36"/>
                                      <w:szCs w:val="36"/>
                                    </w:rPr>
                                    <w:alias w:val="Subtitle"/>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b/>
                                        <w:bCs/>
                                        <w:color w:val="404040" w:themeColor="text1" w:themeTint="BF"/>
                                        <w:sz w:val="36"/>
                                        <w:szCs w:val="36"/>
                                      </w:rPr>
                                      <w:t xml:space="preserve">     </w:t>
                                    </w:r>
                                  </w:sdtContent>
                                </w:sdt>
                                <w:r w:rsidR="0053453B" w:rsidRPr="00555844">
                                  <w:rPr>
                                    <w:b/>
                                    <w:bCs/>
                                    <w:color w:val="404040" w:themeColor="text1" w:themeTint="BF"/>
                                    <w:sz w:val="36"/>
                                    <w:szCs w:val="36"/>
                                  </w:rPr>
                                  <w:t>Finger Print Based ATM System</w:t>
                                </w:r>
                              </w:p>
                              <w:p w14:paraId="3E1DF55F" w14:textId="77777777" w:rsidR="00AA2F8B" w:rsidRDefault="00AA2F8B">
                                <w:pPr>
                                  <w:spacing w:before="120"/>
                                  <w:rPr>
                                    <w:color w:val="404040" w:themeColor="text1" w:themeTint="BF"/>
                                    <w:sz w:val="36"/>
                                    <w:szCs w:val="36"/>
                                  </w:rPr>
                                </w:pPr>
                              </w:p>
                              <w:tbl>
                                <w:tblPr>
                                  <w:tblStyle w:val="TableGrid"/>
                                  <w:tblW w:w="0" w:type="auto"/>
                                  <w:tblLook w:val="04A0" w:firstRow="1" w:lastRow="0" w:firstColumn="1" w:lastColumn="0" w:noHBand="0" w:noVBand="1"/>
                                </w:tblPr>
                                <w:tblGrid>
                                  <w:gridCol w:w="2098"/>
                                  <w:gridCol w:w="2100"/>
                                  <w:gridCol w:w="4077"/>
                                </w:tblGrid>
                                <w:tr w:rsidR="00AA2F8B" w14:paraId="48B88A29" w14:textId="77777777" w:rsidTr="00AA2F8B">
                                  <w:tc>
                                    <w:tcPr>
                                      <w:tcW w:w="2098" w:type="dxa"/>
                                    </w:tcPr>
                                    <w:p w14:paraId="3CA1AC30" w14:textId="1CECF72E" w:rsidR="00AA2F8B" w:rsidRDefault="00AA2F8B">
                                      <w:pPr>
                                        <w:spacing w:before="120"/>
                                        <w:rPr>
                                          <w:color w:val="404040" w:themeColor="text1" w:themeTint="BF"/>
                                          <w:sz w:val="36"/>
                                          <w:szCs w:val="36"/>
                                        </w:rPr>
                                      </w:pPr>
                                    </w:p>
                                  </w:tc>
                                  <w:tc>
                                    <w:tcPr>
                                      <w:tcW w:w="2100" w:type="dxa"/>
                                    </w:tcPr>
                                    <w:p w14:paraId="21577658" w14:textId="6059AC5D" w:rsidR="00AA2F8B" w:rsidRDefault="00AA2F8B">
                                      <w:pPr>
                                        <w:spacing w:before="120"/>
                                        <w:rPr>
                                          <w:color w:val="404040" w:themeColor="text1" w:themeTint="BF"/>
                                          <w:sz w:val="36"/>
                                          <w:szCs w:val="36"/>
                                        </w:rPr>
                                      </w:pPr>
                                      <w:r>
                                        <w:rPr>
                                          <w:color w:val="404040" w:themeColor="text1" w:themeTint="BF"/>
                                          <w:sz w:val="36"/>
                                          <w:szCs w:val="36"/>
                                        </w:rPr>
                                        <w:t>Member ID</w:t>
                                      </w:r>
                                    </w:p>
                                  </w:tc>
                                  <w:tc>
                                    <w:tcPr>
                                      <w:tcW w:w="4077" w:type="dxa"/>
                                    </w:tcPr>
                                    <w:p w14:paraId="3363DDB2" w14:textId="2B4B8714" w:rsidR="00AA2F8B" w:rsidRDefault="00AA2F8B">
                                      <w:pPr>
                                        <w:spacing w:before="120"/>
                                        <w:rPr>
                                          <w:color w:val="404040" w:themeColor="text1" w:themeTint="BF"/>
                                          <w:sz w:val="36"/>
                                          <w:szCs w:val="36"/>
                                        </w:rPr>
                                      </w:pPr>
                                      <w:r>
                                        <w:rPr>
                                          <w:color w:val="404040" w:themeColor="text1" w:themeTint="BF"/>
                                          <w:sz w:val="36"/>
                                          <w:szCs w:val="36"/>
                                        </w:rPr>
                                        <w:t>Member Name</w:t>
                                      </w:r>
                                    </w:p>
                                  </w:tc>
                                </w:tr>
                                <w:tr w:rsidR="00AA2F8B" w14:paraId="3BDC7FB7" w14:textId="77777777" w:rsidTr="00AA2F8B">
                                  <w:tc>
                                    <w:tcPr>
                                      <w:tcW w:w="2098" w:type="dxa"/>
                                    </w:tcPr>
                                    <w:p w14:paraId="74B64C75" w14:textId="2F84941E" w:rsidR="00AA2F8B" w:rsidRDefault="00AA2F8B">
                                      <w:pPr>
                                        <w:spacing w:before="120"/>
                                        <w:rPr>
                                          <w:color w:val="404040" w:themeColor="text1" w:themeTint="BF"/>
                                          <w:sz w:val="36"/>
                                          <w:szCs w:val="36"/>
                                        </w:rPr>
                                      </w:pPr>
                                      <w:r>
                                        <w:rPr>
                                          <w:color w:val="404040" w:themeColor="text1" w:themeTint="BF"/>
                                          <w:sz w:val="36"/>
                                          <w:szCs w:val="36"/>
                                        </w:rPr>
                                        <w:t>Group No</w:t>
                                      </w:r>
                                    </w:p>
                                  </w:tc>
                                  <w:tc>
                                    <w:tcPr>
                                      <w:tcW w:w="2100" w:type="dxa"/>
                                    </w:tcPr>
                                    <w:p w14:paraId="10A028D5" w14:textId="15AC5CF2" w:rsidR="00AA2F8B" w:rsidRDefault="004F3167">
                                      <w:pPr>
                                        <w:spacing w:before="120"/>
                                        <w:rPr>
                                          <w:color w:val="404040" w:themeColor="text1" w:themeTint="BF"/>
                                          <w:sz w:val="36"/>
                                          <w:szCs w:val="36"/>
                                        </w:rPr>
                                      </w:pPr>
                                      <w:r>
                                        <w:rPr>
                                          <w:color w:val="404040" w:themeColor="text1" w:themeTint="BF"/>
                                          <w:sz w:val="36"/>
                                          <w:szCs w:val="36"/>
                                        </w:rPr>
                                        <w:t>19-41342-3</w:t>
                                      </w:r>
                                    </w:p>
                                  </w:tc>
                                  <w:tc>
                                    <w:tcPr>
                                      <w:tcW w:w="4077" w:type="dxa"/>
                                    </w:tcPr>
                                    <w:p w14:paraId="6B4B1E76" w14:textId="514AB241" w:rsidR="00AA2F8B" w:rsidRDefault="004F3167">
                                      <w:pPr>
                                        <w:spacing w:before="120"/>
                                        <w:rPr>
                                          <w:color w:val="404040" w:themeColor="text1" w:themeTint="BF"/>
                                          <w:sz w:val="36"/>
                                          <w:szCs w:val="36"/>
                                        </w:rPr>
                                      </w:pPr>
                                      <w:r>
                                        <w:rPr>
                                          <w:color w:val="404040" w:themeColor="text1" w:themeTint="BF"/>
                                          <w:sz w:val="36"/>
                                          <w:szCs w:val="36"/>
                                        </w:rPr>
                                        <w:t>Md. Ahsanul Mostakin</w:t>
                                      </w:r>
                                    </w:p>
                                  </w:tc>
                                </w:tr>
                                <w:tr w:rsidR="00AA2F8B" w14:paraId="290B4350" w14:textId="77777777" w:rsidTr="00AA2F8B">
                                  <w:tc>
                                    <w:tcPr>
                                      <w:tcW w:w="2098" w:type="dxa"/>
                                      <w:vMerge w:val="restart"/>
                                    </w:tcPr>
                                    <w:p w14:paraId="402D1CB6" w14:textId="728012D5" w:rsidR="00AA2F8B" w:rsidRDefault="004F3167">
                                      <w:pPr>
                                        <w:spacing w:before="120"/>
                                        <w:rPr>
                                          <w:color w:val="404040" w:themeColor="text1" w:themeTint="BF"/>
                                          <w:sz w:val="36"/>
                                          <w:szCs w:val="36"/>
                                        </w:rPr>
                                      </w:pPr>
                                      <w:r>
                                        <w:rPr>
                                          <w:color w:val="404040" w:themeColor="text1" w:themeTint="BF"/>
                                          <w:sz w:val="36"/>
                                          <w:szCs w:val="36"/>
                                        </w:rPr>
                                        <w:t xml:space="preserve">      09</w:t>
                                      </w:r>
                                    </w:p>
                                  </w:tc>
                                  <w:tc>
                                    <w:tcPr>
                                      <w:tcW w:w="2100" w:type="dxa"/>
                                    </w:tcPr>
                                    <w:p w14:paraId="1DB340F2" w14:textId="02292248" w:rsidR="00AA2F8B" w:rsidRDefault="004F3167">
                                      <w:pPr>
                                        <w:spacing w:before="120"/>
                                        <w:rPr>
                                          <w:color w:val="404040" w:themeColor="text1" w:themeTint="BF"/>
                                          <w:sz w:val="36"/>
                                          <w:szCs w:val="36"/>
                                        </w:rPr>
                                      </w:pPr>
                                      <w:r>
                                        <w:rPr>
                                          <w:color w:val="404040" w:themeColor="text1" w:themeTint="BF"/>
                                          <w:sz w:val="36"/>
                                          <w:szCs w:val="36"/>
                                        </w:rPr>
                                        <w:t>20-42585-1</w:t>
                                      </w:r>
                                    </w:p>
                                  </w:tc>
                                  <w:tc>
                                    <w:tcPr>
                                      <w:tcW w:w="4077" w:type="dxa"/>
                                    </w:tcPr>
                                    <w:p w14:paraId="00CF3AB1" w14:textId="1AAFBDB4" w:rsidR="00AA2F8B" w:rsidRDefault="004F3167">
                                      <w:pPr>
                                        <w:spacing w:before="120"/>
                                        <w:rPr>
                                          <w:color w:val="404040" w:themeColor="text1" w:themeTint="BF"/>
                                          <w:sz w:val="36"/>
                                          <w:szCs w:val="36"/>
                                        </w:rPr>
                                      </w:pPr>
                                      <w:r>
                                        <w:rPr>
                                          <w:color w:val="404040" w:themeColor="text1" w:themeTint="BF"/>
                                          <w:sz w:val="36"/>
                                          <w:szCs w:val="36"/>
                                        </w:rPr>
                                        <w:t>Saiful,</w:t>
                                      </w:r>
                                      <w:r w:rsidR="0053453B">
                                        <w:rPr>
                                          <w:color w:val="404040" w:themeColor="text1" w:themeTint="BF"/>
                                          <w:sz w:val="36"/>
                                          <w:szCs w:val="36"/>
                                        </w:rPr>
                                        <w:t xml:space="preserve"> </w:t>
                                      </w:r>
                                      <w:r>
                                        <w:rPr>
                                          <w:color w:val="404040" w:themeColor="text1" w:themeTint="BF"/>
                                          <w:sz w:val="36"/>
                                          <w:szCs w:val="36"/>
                                        </w:rPr>
                                        <w:t>Islam</w:t>
                                      </w:r>
                                    </w:p>
                                  </w:tc>
                                </w:tr>
                                <w:tr w:rsidR="00AA2F8B" w14:paraId="070262B1" w14:textId="77777777" w:rsidTr="00AA2F8B">
                                  <w:tc>
                                    <w:tcPr>
                                      <w:tcW w:w="2098" w:type="dxa"/>
                                      <w:vMerge/>
                                    </w:tcPr>
                                    <w:p w14:paraId="64A3AAAE" w14:textId="77777777" w:rsidR="00AA2F8B" w:rsidRDefault="00AA2F8B">
                                      <w:pPr>
                                        <w:spacing w:before="120"/>
                                        <w:rPr>
                                          <w:color w:val="404040" w:themeColor="text1" w:themeTint="BF"/>
                                          <w:sz w:val="36"/>
                                          <w:szCs w:val="36"/>
                                        </w:rPr>
                                      </w:pPr>
                                    </w:p>
                                  </w:tc>
                                  <w:tc>
                                    <w:tcPr>
                                      <w:tcW w:w="2100" w:type="dxa"/>
                                    </w:tcPr>
                                    <w:p w14:paraId="75D7CEE4" w14:textId="42BE542B" w:rsidR="00AA2F8B" w:rsidRDefault="004F3167">
                                      <w:pPr>
                                        <w:spacing w:before="120"/>
                                        <w:rPr>
                                          <w:color w:val="404040" w:themeColor="text1" w:themeTint="BF"/>
                                          <w:sz w:val="36"/>
                                          <w:szCs w:val="36"/>
                                        </w:rPr>
                                      </w:pPr>
                                      <w:r>
                                        <w:rPr>
                                          <w:color w:val="404040" w:themeColor="text1" w:themeTint="BF"/>
                                          <w:sz w:val="36"/>
                                          <w:szCs w:val="36"/>
                                        </w:rPr>
                                        <w:t>20-42</w:t>
                                      </w:r>
                                      <w:r w:rsidR="0053453B">
                                        <w:rPr>
                                          <w:color w:val="404040" w:themeColor="text1" w:themeTint="BF"/>
                                          <w:sz w:val="36"/>
                                          <w:szCs w:val="36"/>
                                        </w:rPr>
                                        <w:t>447</w:t>
                                      </w:r>
                                      <w:r>
                                        <w:rPr>
                                          <w:color w:val="404040" w:themeColor="text1" w:themeTint="BF"/>
                                          <w:sz w:val="36"/>
                                          <w:szCs w:val="36"/>
                                        </w:rPr>
                                        <w:t>-1</w:t>
                                      </w:r>
                                    </w:p>
                                  </w:tc>
                                  <w:tc>
                                    <w:tcPr>
                                      <w:tcW w:w="4077" w:type="dxa"/>
                                    </w:tcPr>
                                    <w:p w14:paraId="7329006E" w14:textId="26D1634F" w:rsidR="00AA2F8B" w:rsidRDefault="0053453B">
                                      <w:pPr>
                                        <w:spacing w:before="120"/>
                                        <w:rPr>
                                          <w:color w:val="404040" w:themeColor="text1" w:themeTint="BF"/>
                                          <w:sz w:val="36"/>
                                          <w:szCs w:val="36"/>
                                        </w:rPr>
                                      </w:pPr>
                                      <w:r>
                                        <w:rPr>
                                          <w:color w:val="404040" w:themeColor="text1" w:themeTint="BF"/>
                                          <w:sz w:val="36"/>
                                          <w:szCs w:val="36"/>
                                        </w:rPr>
                                        <w:t>Mouri Kamal</w:t>
                                      </w:r>
                                    </w:p>
                                  </w:tc>
                                </w:tr>
                              </w:tbl>
                              <w:p w14:paraId="1A205470" w14:textId="6169AE05" w:rsidR="00AA2F8B" w:rsidRDefault="00AA2F8B">
                                <w:pPr>
                                  <w:spacing w:before="120"/>
                                  <w:rPr>
                                    <w:color w:val="404040" w:themeColor="text1" w:themeTint="BF"/>
                                    <w:sz w:val="36"/>
                                    <w:szCs w:val="36"/>
                                  </w:rPr>
                                </w:pPr>
                                <w:r>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60F4CA59" id="_x0000_t202" coordsize="21600,21600" o:spt="202" path="m,l,21600r21600,l21600,xe">
                    <v:stroke joinstyle="miter"/>
                    <v:path gradientshapeok="t" o:connecttype="rect"/>
                  </v:shapetype>
                  <v:shape id="Text Box 1" o:spid="_x0000_s1026" type="#_x0000_t202" style="position:absolute;margin-left:138.85pt;margin-top:-.05pt;width:420.8pt;height:276.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" filled="f" stroked="f" strokeweight=".5pt">
                    <v:textbox inset="0,0,0,0">
                      <w:txbxContent>
                        <w:p w14:paraId="43804606" w14:textId="3CF60F59" w:rsidR="00CC224D" w:rsidRDefault="00A35E22">
                          <w:pPr>
                            <w:pStyle w:val="NoSpacing"/>
                            <w:rPr>
                              <w:color w:val="262626" w:themeColor="text1" w:themeTint="D9"/>
                              <w:sz w:val="72"/>
                            </w:rPr>
                          </w:pPr>
                          <w:sdt>
                            <w:sdtPr>
                              <w:rPr>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A47720">
                                <w:rPr>
                                  <w:color w:val="262626" w:themeColor="text1" w:themeTint="D9"/>
                                  <w:sz w:val="72"/>
                                  <w:szCs w:val="72"/>
                                </w:rPr>
                                <w:t>Project proposal for</w:t>
                              </w:r>
                            </w:sdtContent>
                          </w:sdt>
                        </w:p>
                        <w:p w14:paraId="2B0B4001" w14:textId="67601BDD" w:rsidR="00CC224D" w:rsidRPr="00555844" w:rsidRDefault="00A35E22">
                          <w:pPr>
                            <w:spacing w:before="120"/>
                            <w:rPr>
                              <w:b/>
                              <w:bCs/>
                              <w:color w:val="404040" w:themeColor="text1" w:themeTint="BF"/>
                              <w:sz w:val="36"/>
                              <w:szCs w:val="36"/>
                            </w:rPr>
                          </w:pPr>
                          <w:sdt>
                            <w:sdtPr>
                              <w:rPr>
                                <w:b/>
                                <w:bCs/>
                                <w:color w:val="404040" w:themeColor="text1" w:themeTint="BF"/>
                                <w:sz w:val="36"/>
                                <w:szCs w:val="36"/>
                              </w:rPr>
                              <w:alias w:val="Subtitle"/>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b/>
                                  <w:bCs/>
                                  <w:color w:val="404040" w:themeColor="text1" w:themeTint="BF"/>
                                  <w:sz w:val="36"/>
                                  <w:szCs w:val="36"/>
                                </w:rPr>
                                <w:t xml:space="preserve">     </w:t>
                              </w:r>
                            </w:sdtContent>
                          </w:sdt>
                          <w:r w:rsidR="0053453B" w:rsidRPr="00555844">
                            <w:rPr>
                              <w:b/>
                              <w:bCs/>
                              <w:color w:val="404040" w:themeColor="text1" w:themeTint="BF"/>
                              <w:sz w:val="36"/>
                              <w:szCs w:val="36"/>
                            </w:rPr>
                            <w:t>Finger Print Based ATM System</w:t>
                          </w:r>
                        </w:p>
                        <w:p w14:paraId="3E1DF55F" w14:textId="77777777" w:rsidR="00AA2F8B" w:rsidRDefault="00AA2F8B">
                          <w:pPr>
                            <w:spacing w:before="120"/>
                            <w:rPr>
                              <w:color w:val="404040" w:themeColor="text1" w:themeTint="BF"/>
                              <w:sz w:val="36"/>
                              <w:szCs w:val="36"/>
                            </w:rPr>
                          </w:pPr>
                        </w:p>
                        <w:tbl>
                          <w:tblPr>
                            <w:tblStyle w:val="TableGrid"/>
                            <w:tblW w:w="0" w:type="auto"/>
                            <w:tblLook w:val="04A0" w:firstRow="1" w:lastRow="0" w:firstColumn="1" w:lastColumn="0" w:noHBand="0" w:noVBand="1"/>
                          </w:tblPr>
                          <w:tblGrid>
                            <w:gridCol w:w="2098"/>
                            <w:gridCol w:w="2100"/>
                            <w:gridCol w:w="4077"/>
                          </w:tblGrid>
                          <w:tr w:rsidR="00AA2F8B" w14:paraId="48B88A29" w14:textId="77777777" w:rsidTr="00AA2F8B">
                            <w:tc>
                              <w:tcPr>
                                <w:tcW w:w="2098" w:type="dxa"/>
                              </w:tcPr>
                              <w:p w14:paraId="3CA1AC30" w14:textId="1CECF72E" w:rsidR="00AA2F8B" w:rsidRDefault="00AA2F8B">
                                <w:pPr>
                                  <w:spacing w:before="120"/>
                                  <w:rPr>
                                    <w:color w:val="404040" w:themeColor="text1" w:themeTint="BF"/>
                                    <w:sz w:val="36"/>
                                    <w:szCs w:val="36"/>
                                  </w:rPr>
                                </w:pPr>
                              </w:p>
                            </w:tc>
                            <w:tc>
                              <w:tcPr>
                                <w:tcW w:w="2100" w:type="dxa"/>
                              </w:tcPr>
                              <w:p w14:paraId="21577658" w14:textId="6059AC5D" w:rsidR="00AA2F8B" w:rsidRDefault="00AA2F8B">
                                <w:pPr>
                                  <w:spacing w:before="120"/>
                                  <w:rPr>
                                    <w:color w:val="404040" w:themeColor="text1" w:themeTint="BF"/>
                                    <w:sz w:val="36"/>
                                    <w:szCs w:val="36"/>
                                  </w:rPr>
                                </w:pPr>
                                <w:r>
                                  <w:rPr>
                                    <w:color w:val="404040" w:themeColor="text1" w:themeTint="BF"/>
                                    <w:sz w:val="36"/>
                                    <w:szCs w:val="36"/>
                                  </w:rPr>
                                  <w:t>Member ID</w:t>
                                </w:r>
                              </w:p>
                            </w:tc>
                            <w:tc>
                              <w:tcPr>
                                <w:tcW w:w="4077" w:type="dxa"/>
                              </w:tcPr>
                              <w:p w14:paraId="3363DDB2" w14:textId="2B4B8714" w:rsidR="00AA2F8B" w:rsidRDefault="00AA2F8B">
                                <w:pPr>
                                  <w:spacing w:before="120"/>
                                  <w:rPr>
                                    <w:color w:val="404040" w:themeColor="text1" w:themeTint="BF"/>
                                    <w:sz w:val="36"/>
                                    <w:szCs w:val="36"/>
                                  </w:rPr>
                                </w:pPr>
                                <w:r>
                                  <w:rPr>
                                    <w:color w:val="404040" w:themeColor="text1" w:themeTint="BF"/>
                                    <w:sz w:val="36"/>
                                    <w:szCs w:val="36"/>
                                  </w:rPr>
                                  <w:t>Member Name</w:t>
                                </w:r>
                              </w:p>
                            </w:tc>
                          </w:tr>
                          <w:tr w:rsidR="00AA2F8B" w14:paraId="3BDC7FB7" w14:textId="77777777" w:rsidTr="00AA2F8B">
                            <w:tc>
                              <w:tcPr>
                                <w:tcW w:w="2098" w:type="dxa"/>
                              </w:tcPr>
                              <w:p w14:paraId="74B64C75" w14:textId="2F84941E" w:rsidR="00AA2F8B" w:rsidRDefault="00AA2F8B">
                                <w:pPr>
                                  <w:spacing w:before="120"/>
                                  <w:rPr>
                                    <w:color w:val="404040" w:themeColor="text1" w:themeTint="BF"/>
                                    <w:sz w:val="36"/>
                                    <w:szCs w:val="36"/>
                                  </w:rPr>
                                </w:pPr>
                                <w:r>
                                  <w:rPr>
                                    <w:color w:val="404040" w:themeColor="text1" w:themeTint="BF"/>
                                    <w:sz w:val="36"/>
                                    <w:szCs w:val="36"/>
                                  </w:rPr>
                                  <w:t>Group No</w:t>
                                </w:r>
                              </w:p>
                            </w:tc>
                            <w:tc>
                              <w:tcPr>
                                <w:tcW w:w="2100" w:type="dxa"/>
                              </w:tcPr>
                              <w:p w14:paraId="10A028D5" w14:textId="15AC5CF2" w:rsidR="00AA2F8B" w:rsidRDefault="004F3167">
                                <w:pPr>
                                  <w:spacing w:before="120"/>
                                  <w:rPr>
                                    <w:color w:val="404040" w:themeColor="text1" w:themeTint="BF"/>
                                    <w:sz w:val="36"/>
                                    <w:szCs w:val="36"/>
                                  </w:rPr>
                                </w:pPr>
                                <w:r>
                                  <w:rPr>
                                    <w:color w:val="404040" w:themeColor="text1" w:themeTint="BF"/>
                                    <w:sz w:val="36"/>
                                    <w:szCs w:val="36"/>
                                  </w:rPr>
                                  <w:t>19-41342-3</w:t>
                                </w:r>
                              </w:p>
                            </w:tc>
                            <w:tc>
                              <w:tcPr>
                                <w:tcW w:w="4077" w:type="dxa"/>
                              </w:tcPr>
                              <w:p w14:paraId="6B4B1E76" w14:textId="514AB241" w:rsidR="00AA2F8B" w:rsidRDefault="004F3167">
                                <w:pPr>
                                  <w:spacing w:before="120"/>
                                  <w:rPr>
                                    <w:color w:val="404040" w:themeColor="text1" w:themeTint="BF"/>
                                    <w:sz w:val="36"/>
                                    <w:szCs w:val="36"/>
                                  </w:rPr>
                                </w:pPr>
                                <w:r>
                                  <w:rPr>
                                    <w:color w:val="404040" w:themeColor="text1" w:themeTint="BF"/>
                                    <w:sz w:val="36"/>
                                    <w:szCs w:val="36"/>
                                  </w:rPr>
                                  <w:t>Md. Ahsanul Mostakin</w:t>
                                </w:r>
                              </w:p>
                            </w:tc>
                          </w:tr>
                          <w:tr w:rsidR="00AA2F8B" w14:paraId="290B4350" w14:textId="77777777" w:rsidTr="00AA2F8B">
                            <w:tc>
                              <w:tcPr>
                                <w:tcW w:w="2098" w:type="dxa"/>
                                <w:vMerge w:val="restart"/>
                              </w:tcPr>
                              <w:p w14:paraId="402D1CB6" w14:textId="728012D5" w:rsidR="00AA2F8B" w:rsidRDefault="004F3167">
                                <w:pPr>
                                  <w:spacing w:before="120"/>
                                  <w:rPr>
                                    <w:color w:val="404040" w:themeColor="text1" w:themeTint="BF"/>
                                    <w:sz w:val="36"/>
                                    <w:szCs w:val="36"/>
                                  </w:rPr>
                                </w:pPr>
                                <w:r>
                                  <w:rPr>
                                    <w:color w:val="404040" w:themeColor="text1" w:themeTint="BF"/>
                                    <w:sz w:val="36"/>
                                    <w:szCs w:val="36"/>
                                  </w:rPr>
                                  <w:t xml:space="preserve">      09</w:t>
                                </w:r>
                              </w:p>
                            </w:tc>
                            <w:tc>
                              <w:tcPr>
                                <w:tcW w:w="2100" w:type="dxa"/>
                              </w:tcPr>
                              <w:p w14:paraId="1DB340F2" w14:textId="02292248" w:rsidR="00AA2F8B" w:rsidRDefault="004F3167">
                                <w:pPr>
                                  <w:spacing w:before="120"/>
                                  <w:rPr>
                                    <w:color w:val="404040" w:themeColor="text1" w:themeTint="BF"/>
                                    <w:sz w:val="36"/>
                                    <w:szCs w:val="36"/>
                                  </w:rPr>
                                </w:pPr>
                                <w:r>
                                  <w:rPr>
                                    <w:color w:val="404040" w:themeColor="text1" w:themeTint="BF"/>
                                    <w:sz w:val="36"/>
                                    <w:szCs w:val="36"/>
                                  </w:rPr>
                                  <w:t>20-42585-1</w:t>
                                </w:r>
                              </w:p>
                            </w:tc>
                            <w:tc>
                              <w:tcPr>
                                <w:tcW w:w="4077" w:type="dxa"/>
                              </w:tcPr>
                              <w:p w14:paraId="00CF3AB1" w14:textId="1AAFBDB4" w:rsidR="00AA2F8B" w:rsidRDefault="004F3167">
                                <w:pPr>
                                  <w:spacing w:before="120"/>
                                  <w:rPr>
                                    <w:color w:val="404040" w:themeColor="text1" w:themeTint="BF"/>
                                    <w:sz w:val="36"/>
                                    <w:szCs w:val="36"/>
                                  </w:rPr>
                                </w:pPr>
                                <w:r>
                                  <w:rPr>
                                    <w:color w:val="404040" w:themeColor="text1" w:themeTint="BF"/>
                                    <w:sz w:val="36"/>
                                    <w:szCs w:val="36"/>
                                  </w:rPr>
                                  <w:t>Saiful,</w:t>
                                </w:r>
                                <w:r w:rsidR="0053453B">
                                  <w:rPr>
                                    <w:color w:val="404040" w:themeColor="text1" w:themeTint="BF"/>
                                    <w:sz w:val="36"/>
                                    <w:szCs w:val="36"/>
                                  </w:rPr>
                                  <w:t xml:space="preserve"> </w:t>
                                </w:r>
                                <w:r>
                                  <w:rPr>
                                    <w:color w:val="404040" w:themeColor="text1" w:themeTint="BF"/>
                                    <w:sz w:val="36"/>
                                    <w:szCs w:val="36"/>
                                  </w:rPr>
                                  <w:t>Islam</w:t>
                                </w:r>
                              </w:p>
                            </w:tc>
                          </w:tr>
                          <w:tr w:rsidR="00AA2F8B" w14:paraId="070262B1" w14:textId="77777777" w:rsidTr="00AA2F8B">
                            <w:tc>
                              <w:tcPr>
                                <w:tcW w:w="2098" w:type="dxa"/>
                                <w:vMerge/>
                              </w:tcPr>
                              <w:p w14:paraId="64A3AAAE" w14:textId="77777777" w:rsidR="00AA2F8B" w:rsidRDefault="00AA2F8B">
                                <w:pPr>
                                  <w:spacing w:before="120"/>
                                  <w:rPr>
                                    <w:color w:val="404040" w:themeColor="text1" w:themeTint="BF"/>
                                    <w:sz w:val="36"/>
                                    <w:szCs w:val="36"/>
                                  </w:rPr>
                                </w:pPr>
                              </w:p>
                            </w:tc>
                            <w:tc>
                              <w:tcPr>
                                <w:tcW w:w="2100" w:type="dxa"/>
                              </w:tcPr>
                              <w:p w14:paraId="75D7CEE4" w14:textId="42BE542B" w:rsidR="00AA2F8B" w:rsidRDefault="004F3167">
                                <w:pPr>
                                  <w:spacing w:before="120"/>
                                  <w:rPr>
                                    <w:color w:val="404040" w:themeColor="text1" w:themeTint="BF"/>
                                    <w:sz w:val="36"/>
                                    <w:szCs w:val="36"/>
                                  </w:rPr>
                                </w:pPr>
                                <w:r>
                                  <w:rPr>
                                    <w:color w:val="404040" w:themeColor="text1" w:themeTint="BF"/>
                                    <w:sz w:val="36"/>
                                    <w:szCs w:val="36"/>
                                  </w:rPr>
                                  <w:t>20-42</w:t>
                                </w:r>
                                <w:r w:rsidR="0053453B">
                                  <w:rPr>
                                    <w:color w:val="404040" w:themeColor="text1" w:themeTint="BF"/>
                                    <w:sz w:val="36"/>
                                    <w:szCs w:val="36"/>
                                  </w:rPr>
                                  <w:t>447</w:t>
                                </w:r>
                                <w:r>
                                  <w:rPr>
                                    <w:color w:val="404040" w:themeColor="text1" w:themeTint="BF"/>
                                    <w:sz w:val="36"/>
                                    <w:szCs w:val="36"/>
                                  </w:rPr>
                                  <w:t>-1</w:t>
                                </w:r>
                              </w:p>
                            </w:tc>
                            <w:tc>
                              <w:tcPr>
                                <w:tcW w:w="4077" w:type="dxa"/>
                              </w:tcPr>
                              <w:p w14:paraId="7329006E" w14:textId="26D1634F" w:rsidR="00AA2F8B" w:rsidRDefault="0053453B">
                                <w:pPr>
                                  <w:spacing w:before="120"/>
                                  <w:rPr>
                                    <w:color w:val="404040" w:themeColor="text1" w:themeTint="BF"/>
                                    <w:sz w:val="36"/>
                                    <w:szCs w:val="36"/>
                                  </w:rPr>
                                </w:pPr>
                                <w:r>
                                  <w:rPr>
                                    <w:color w:val="404040" w:themeColor="text1" w:themeTint="BF"/>
                                    <w:sz w:val="36"/>
                                    <w:szCs w:val="36"/>
                                  </w:rPr>
                                  <w:t>Mouri Kamal</w:t>
                                </w:r>
                              </w:p>
                            </w:tc>
                          </w:tr>
                        </w:tbl>
                        <w:p w14:paraId="1A205470" w14:textId="6169AE05" w:rsidR="00AA2F8B" w:rsidRDefault="00AA2F8B">
                          <w:pPr>
                            <w:spacing w:before="120"/>
                            <w:rPr>
                              <w:color w:val="404040" w:themeColor="text1" w:themeTint="BF"/>
                              <w:sz w:val="36"/>
                              <w:szCs w:val="36"/>
                            </w:rPr>
                          </w:pPr>
                          <w:r>
                            <w:rPr>
                              <w:color w:val="404040" w:themeColor="text1" w:themeTint="BF"/>
                              <w:sz w:val="36"/>
                              <w:szCs w:val="36"/>
                            </w:rPr>
                            <w:t xml:space="preserve">     </w:t>
                          </w: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30AFC8B" wp14:editId="58835002">
                    <wp:simplePos x="0" y="0"/>
                    <wp:positionH relativeFrom="page">
                      <wp:posOffset>179070</wp:posOffset>
                    </wp:positionH>
                    <wp:positionV relativeFrom="page">
                      <wp:posOffset>-817699</wp:posOffset>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34499493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A0395D8" w14:textId="77777777" w:rsidR="00CC224D" w:rsidRDefault="0074576E">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noAutofit/>
                            </wps:bodyPr>
                          </wps:wsp>
                          <wpg:grpSp>
                            <wpg:cNvPr id="7" name="Group 7"/>
                            <wpg:cNvGrpSpPr>
                              <a:grpSpLocks noChangeAspect="1"/>
                            </wpg:cNvGrpSpPr>
                            <wpg:grpSpPr>
                              <a:xfrm>
                                <a:off x="76199" y="6024573"/>
                                <a:ext cx="115753" cy="622892"/>
                                <a:chOff x="80645" y="5010327"/>
                                <a:chExt cx="49213" cy="265113"/>
                              </a:xfrm>
                            </wpg:grpSpPr>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wgp>
                      </a:graphicData>
                    </a:graphic>
                    <wp14:sizeRelH relativeFrom="page">
                      <wp14:pctWidth>33000</wp14:pctWidth>
                    </wp14:sizeRelH>
                    <wp14:sizeRelV relativeFrom="page">
                      <wp14:pctHeight>95000</wp14:pctHeight>
                    </wp14:sizeRelV>
                  </wp:anchor>
                </w:drawing>
              </mc:Choice>
              <mc:Fallback>
                <w:pict>
                  <v:group w14:anchorId="630AFC8B" id="Group 2" o:spid="_x0000_s1027" style="position:absolute;margin-left:14.1pt;margin-top:-64.4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id w:val="34499493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A0395D8" w14:textId="77777777" w:rsidR="00CC224D" w:rsidRDefault="0074576E">
                                <w:pPr>
                                  <w:pStyle w:val="NoSpacing"/>
                                  <w:jc w:val="right"/>
                                  <w:rPr>
                                    <w:color w:val="FFFFFF" w:themeColor="background1"/>
                                    <w:sz w:val="28"/>
                                    <w:szCs w:val="28"/>
                                  </w:rPr>
                                </w:pPr>
                                <w:r>
                                  <w:rPr>
                                    <w:color w:val="FFFFFF" w:themeColor="background1"/>
                                    <w:sz w:val="28"/>
                                    <w:szCs w:val="28"/>
                                  </w:rPr>
                                  <w:t>[Date]</w:t>
                                </w:r>
                              </w:p>
                            </w:sdtContent>
                          </w:sdt>
                        </w:txbxContent>
                      </v:textbox>
                    </v:shape>
                    <v:group id="Group 7" o:spid="_x0000_s1030"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10" o:spid="_x0000_s1031"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4" o:spid="_x0000_s103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sidR="00A340F5">
            <w:rPr>
              <w:rFonts w:ascii="Times New Roman" w:eastAsiaTheme="minorHAnsi" w:hAnsi="Times New Roman" w:cs="Times New Roman"/>
            </w:rPr>
            <w:tab/>
          </w:r>
          <w:r w:rsidR="00A340F5">
            <w:rPr>
              <w:rFonts w:ascii="Times New Roman" w:eastAsiaTheme="minorHAnsi" w:hAnsi="Times New Roman" w:cs="Times New Roman"/>
            </w:rPr>
            <w:tab/>
          </w:r>
        </w:p>
        <w:p w14:paraId="36A6D272" w14:textId="22C763C6" w:rsidR="00CC224D" w:rsidRDefault="00AA2F8B">
          <w:pPr>
            <w:spacing w:after="160" w:line="259" w:lineRule="auto"/>
            <w:rPr>
              <w:rFonts w:asciiTheme="minorHAnsi" w:hAnsiTheme="minorHAnsi" w:cstheme="minorHAnsi"/>
              <w:color w:val="000000" w:themeColor="text1"/>
            </w:rPr>
          </w:pPr>
          <w:r>
            <w:rPr>
              <w:noProof/>
            </w:rPr>
            <mc:AlternateContent>
              <mc:Choice Requires="wps">
                <w:drawing>
                  <wp:anchor distT="0" distB="0" distL="114300" distR="114300" simplePos="0" relativeHeight="251661312" behindDoc="0" locked="0" layoutInCell="1" allowOverlap="1" wp14:anchorId="37875469" wp14:editId="78E384DE">
                    <wp:simplePos x="0" y="0"/>
                    <wp:positionH relativeFrom="margin">
                      <wp:posOffset>1224643</wp:posOffset>
                    </wp:positionH>
                    <wp:positionV relativeFrom="page">
                      <wp:posOffset>4724399</wp:posOffset>
                    </wp:positionV>
                    <wp:extent cx="3657600" cy="756557"/>
                    <wp:effectExtent l="0" t="0" r="7620" b="5715"/>
                    <wp:wrapNone/>
                    <wp:docPr id="32" name="Text Box 32"/>
                    <wp:cNvGraphicFramePr/>
                    <a:graphic xmlns:a="http://schemas.openxmlformats.org/drawingml/2006/main">
                      <a:graphicData uri="http://schemas.microsoft.com/office/word/2010/wordprocessingShape">
                        <wps:wsp>
                          <wps:cNvSpPr txBox="1"/>
                          <wps:spPr>
                            <a:xfrm flipV="1">
                              <a:off x="0" y="0"/>
                              <a:ext cx="3657600" cy="756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B120F" w14:textId="18D43172" w:rsidR="00CC224D" w:rsidRDefault="00A35E22">
                                <w:pPr>
                                  <w:pStyle w:val="NoSpacing"/>
                                  <w:rPr>
                                    <w:color w:val="5B9BD5" w:themeColor="accent1"/>
                                    <w:sz w:val="26"/>
                                    <w:szCs w:val="26"/>
                                  </w:rPr>
                                </w:pPr>
                                <w:sdt>
                                  <w:sdtPr>
                                    <w:rPr>
                                      <w:color w:val="5B9BD5"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576E">
                                      <w:rPr>
                                        <w:color w:val="5B9BD5" w:themeColor="accent1"/>
                                        <w:sz w:val="26"/>
                                        <w:szCs w:val="26"/>
                                      </w:rPr>
                                      <w:t>Ahsanul Mostakin</w:t>
                                    </w:r>
                                  </w:sdtContent>
                                </w:sdt>
                              </w:p>
                              <w:p w14:paraId="1E50D066" w14:textId="77777777" w:rsidR="00CC224D" w:rsidRDefault="00A35E22">
                                <w:pPr>
                                  <w:pStyle w:val="NoSpacing"/>
                                  <w:rPr>
                                    <w:color w:val="595959" w:themeColor="text1" w:themeTint="A6"/>
                                    <w:sz w:val="20"/>
                                    <w:szCs w:val="20"/>
                                  </w:rPr>
                                </w:pPr>
                                <w:sdt>
                                  <w:sdtPr>
                                    <w:rPr>
                                      <w:caps/>
                                      <w:color w:val="595959" w:themeColor="text1" w:themeTint="A6"/>
                                      <w:sz w:val="20"/>
                                      <w:szCs w:val="20"/>
                                    </w:rPr>
                                    <w:alias w:val="Company"/>
                                    <w:id w:val="1558814826"/>
                                    <w:showingPlcHdr/>
                                    <w:dataBinding w:prefixMappings="xmlns:ns0='http://schemas.openxmlformats.org/officeDocument/2006/extended-properties' " w:xpath="/ns0:Properties[1]/ns0:Company[1]" w:storeItemID="{6668398D-A668-4E3E-A5EB-62B293D839F1}"/>
                                    <w:text/>
                                  </w:sdtPr>
                                  <w:sdtEndPr/>
                                  <w:sdtContent>
                                    <w:r w:rsidR="00A4772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45000</wp14:pctWidth>
                    </wp14:sizeRelH>
                    <wp14:sizeRelV relativeFrom="page">
                      <wp14:pctHeight>0</wp14:pctHeight>
                    </wp14:sizeRelV>
                  </wp:anchor>
                </w:drawing>
              </mc:Choice>
              <mc:Fallback>
                <w:pict>
                  <v:shape w14:anchorId="37875469" id="Text Box 32" o:spid="_x0000_s1033" type="#_x0000_t202" style="position:absolute;margin-left:96.45pt;margin-top:372pt;width:4in;height:59.55pt;flip:y;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" filled="f" stroked="f" strokeweight=".5pt">
                    <v:textbox inset="0,0,0,0">
                      <w:txbxContent>
                        <w:p w14:paraId="7BDB120F" w14:textId="18D43172" w:rsidR="00CC224D" w:rsidRDefault="00A35E22">
                          <w:pPr>
                            <w:pStyle w:val="NoSpacing"/>
                            <w:rPr>
                              <w:color w:val="5B9BD5" w:themeColor="accent1"/>
                              <w:sz w:val="26"/>
                              <w:szCs w:val="26"/>
                            </w:rPr>
                          </w:pPr>
                          <w:sdt>
                            <w:sdtPr>
                              <w:rPr>
                                <w:color w:val="5B9BD5"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576E">
                                <w:rPr>
                                  <w:color w:val="5B9BD5" w:themeColor="accent1"/>
                                  <w:sz w:val="26"/>
                                  <w:szCs w:val="26"/>
                                </w:rPr>
                                <w:t>Ahsanul Mostakin</w:t>
                              </w:r>
                            </w:sdtContent>
                          </w:sdt>
                        </w:p>
                        <w:p w14:paraId="1E50D066" w14:textId="77777777" w:rsidR="00CC224D" w:rsidRDefault="00A35E22">
                          <w:pPr>
                            <w:pStyle w:val="NoSpacing"/>
                            <w:rPr>
                              <w:color w:val="595959" w:themeColor="text1" w:themeTint="A6"/>
                              <w:sz w:val="20"/>
                              <w:szCs w:val="20"/>
                            </w:rPr>
                          </w:pPr>
                          <w:sdt>
                            <w:sdtPr>
                              <w:rPr>
                                <w:caps/>
                                <w:color w:val="595959" w:themeColor="text1" w:themeTint="A6"/>
                                <w:sz w:val="20"/>
                                <w:szCs w:val="20"/>
                              </w:rPr>
                              <w:alias w:val="Company"/>
                              <w:id w:val="1558814826"/>
                              <w:showingPlcHdr/>
                              <w:dataBinding w:prefixMappings="xmlns:ns0='http://schemas.openxmlformats.org/officeDocument/2006/extended-properties' " w:xpath="/ns0:Properties[1]/ns0:Company[1]" w:storeItemID="{6668398D-A668-4E3E-A5EB-62B293D839F1}"/>
                              <w:text/>
                            </w:sdtPr>
                            <w:sdtEndPr/>
                            <w:sdtContent>
                              <w:r w:rsidR="00A47720">
                                <w:rPr>
                                  <w:caps/>
                                  <w:color w:val="595959" w:themeColor="text1" w:themeTint="A6"/>
                                  <w:sz w:val="20"/>
                                  <w:szCs w:val="20"/>
                                </w:rPr>
                                <w:t xml:space="preserve">     </w:t>
                              </w:r>
                            </w:sdtContent>
                          </w:sdt>
                        </w:p>
                      </w:txbxContent>
                    </v:textbox>
                    <w10:wrap anchorx="margin" anchory="page"/>
                  </v:shape>
                </w:pict>
              </mc:Fallback>
            </mc:AlternateContent>
          </w:r>
          <w:r w:rsidR="00A340F5">
            <w:rPr>
              <w:noProof/>
            </w:rPr>
            <w:drawing>
              <wp:inline distT="0" distB="0" distL="0" distR="0" wp14:anchorId="5DBE19E8" wp14:editId="1F3A6D05">
                <wp:extent cx="974271" cy="864432"/>
                <wp:effectExtent l="0" t="0" r="0" b="0"/>
                <wp:docPr id="699161367" name="Picture 699161367" descr="A picture containing text, logo, circle, trademark&#10;&#10;Description automatically generated"/>
                <wp:cNvGraphicFramePr/>
                <a:graphic xmlns:a="http://schemas.openxmlformats.org/drawingml/2006/main">
                  <a:graphicData uri="http://schemas.openxmlformats.org/drawingml/2006/picture">
                    <pic:pic xmlns:pic="http://schemas.openxmlformats.org/drawingml/2006/picture">
                      <pic:nvPicPr>
                        <pic:cNvPr id="699161367" name="Picture 699161367" descr="A picture containing text, logo, circle, tradema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3385" cy="952372"/>
                        </a:xfrm>
                        <a:prstGeom prst="rect">
                          <a:avLst/>
                        </a:prstGeom>
                      </pic:spPr>
                    </pic:pic>
                  </a:graphicData>
                </a:graphic>
              </wp:inline>
            </w:drawing>
          </w:r>
          <w:r w:rsidR="00A47720">
            <w:rPr>
              <w:rFonts w:asciiTheme="minorHAnsi" w:hAnsiTheme="minorHAnsi" w:cstheme="minorHAnsi"/>
              <w:color w:val="000000" w:themeColor="text1"/>
            </w:rPr>
            <w:br w:type="page"/>
          </w:r>
        </w:p>
      </w:sdtContent>
    </w:sdt>
    <w:p w14:paraId="38E44338" w14:textId="7AE96A3B" w:rsidR="00CC224D" w:rsidRDefault="0074576E">
      <w:pPr>
        <w:jc w:val="center"/>
        <w:rPr>
          <w:rFonts w:asciiTheme="minorHAnsi" w:hAnsiTheme="minorHAnsi" w:cstheme="minorHAnsi"/>
          <w:b/>
          <w:bCs/>
          <w:color w:val="000000" w:themeColor="text1"/>
          <w:sz w:val="68"/>
          <w:szCs w:val="28"/>
        </w:rPr>
      </w:pPr>
      <w:r>
        <w:rPr>
          <w:rFonts w:asciiTheme="minorHAnsi" w:hAnsiTheme="minorHAnsi" w:cstheme="minorHAnsi"/>
          <w:b/>
          <w:bCs/>
          <w:color w:val="000000" w:themeColor="text1"/>
          <w:sz w:val="68"/>
          <w:szCs w:val="28"/>
        </w:rPr>
        <w:lastRenderedPageBreak/>
        <w:t>Software Project Proposal</w:t>
      </w:r>
    </w:p>
    <w:p w14:paraId="679D5CA2" w14:textId="77777777" w:rsidR="002356A5" w:rsidRDefault="002356A5">
      <w:pPr>
        <w:jc w:val="center"/>
        <w:rPr>
          <w:rFonts w:asciiTheme="minorHAnsi" w:hAnsiTheme="minorHAnsi" w:cstheme="minorHAnsi"/>
          <w:b/>
          <w:bCs/>
          <w:color w:val="000000" w:themeColor="text1"/>
          <w:sz w:val="68"/>
          <w:szCs w:val="28"/>
        </w:rPr>
      </w:pPr>
    </w:p>
    <w:p w14:paraId="27F39316" w14:textId="77777777" w:rsidR="00CC224D" w:rsidRPr="00555844" w:rsidRDefault="00CC224D">
      <w:pPr>
        <w:pStyle w:val="NoSpacing"/>
        <w:rPr>
          <w:rFonts w:ascii="Times New Roman" w:hAnsi="Times New Roman" w:cs="Times New Roman"/>
          <w:color w:val="000000" w:themeColor="text1"/>
          <w:sz w:val="24"/>
          <w:szCs w:val="24"/>
        </w:rPr>
      </w:pPr>
    </w:p>
    <w:p w14:paraId="350CFF31" w14:textId="77777777" w:rsidR="002356A5" w:rsidRPr="00D205AC" w:rsidRDefault="002356A5" w:rsidP="002356A5">
      <w:pPr>
        <w:jc w:val="both"/>
        <w:rPr>
          <w:color w:val="000000" w:themeColor="text1"/>
          <w:sz w:val="24"/>
          <w:szCs w:val="24"/>
          <w:shd w:val="clear" w:color="auto" w:fill="FFFFFF"/>
        </w:rPr>
      </w:pPr>
      <w:r w:rsidRPr="00D205AC">
        <w:rPr>
          <w:b/>
          <w:bCs/>
          <w:color w:val="000000" w:themeColor="text1"/>
          <w:sz w:val="24"/>
          <w:szCs w:val="24"/>
          <w:shd w:val="clear" w:color="auto" w:fill="FFFFFF"/>
        </w:rPr>
        <w:t>Client</w:t>
      </w:r>
      <w:r w:rsidRPr="00D205AC">
        <w:rPr>
          <w:color w:val="000000" w:themeColor="text1"/>
          <w:sz w:val="24"/>
          <w:szCs w:val="24"/>
          <w:shd w:val="clear" w:color="auto" w:fill="FFFFFF"/>
        </w:rPr>
        <w:t>: ABC Banking</w:t>
      </w:r>
    </w:p>
    <w:p w14:paraId="4EA6D8AF" w14:textId="77777777" w:rsidR="002356A5" w:rsidRPr="00D205AC" w:rsidRDefault="002356A5" w:rsidP="002356A5">
      <w:pPr>
        <w:jc w:val="both"/>
        <w:rPr>
          <w:color w:val="000000" w:themeColor="text1"/>
          <w:sz w:val="24"/>
          <w:szCs w:val="24"/>
          <w:shd w:val="clear" w:color="auto" w:fill="FFFFFF"/>
        </w:rPr>
      </w:pPr>
      <w:r w:rsidRPr="00D205AC">
        <w:rPr>
          <w:b/>
          <w:bCs/>
          <w:color w:val="000000" w:themeColor="text1"/>
          <w:sz w:val="24"/>
          <w:szCs w:val="24"/>
          <w:shd w:val="clear" w:color="auto" w:fill="FFFFFF"/>
        </w:rPr>
        <w:t>Contact Person</w:t>
      </w:r>
      <w:r w:rsidRPr="00D205AC">
        <w:rPr>
          <w:color w:val="000000" w:themeColor="text1"/>
          <w:sz w:val="24"/>
          <w:szCs w:val="24"/>
          <w:shd w:val="clear" w:color="auto" w:fill="FFFFFF"/>
        </w:rPr>
        <w:t>: Jhony Islam</w:t>
      </w:r>
    </w:p>
    <w:p w14:paraId="71D3A243" w14:textId="77777777" w:rsidR="002356A5" w:rsidRPr="00D205AC" w:rsidRDefault="002356A5" w:rsidP="002356A5">
      <w:pPr>
        <w:jc w:val="both"/>
        <w:rPr>
          <w:color w:val="000000" w:themeColor="text1"/>
          <w:sz w:val="24"/>
          <w:szCs w:val="24"/>
          <w:shd w:val="clear" w:color="auto" w:fill="FFFFFF"/>
        </w:rPr>
      </w:pPr>
      <w:r w:rsidRPr="00D205AC">
        <w:rPr>
          <w:b/>
          <w:bCs/>
          <w:color w:val="000000" w:themeColor="text1"/>
          <w:sz w:val="24"/>
          <w:szCs w:val="24"/>
          <w:shd w:val="clear" w:color="auto" w:fill="FFFFFF"/>
        </w:rPr>
        <w:t>Address</w:t>
      </w:r>
      <w:r w:rsidRPr="00D205AC">
        <w:rPr>
          <w:color w:val="000000" w:themeColor="text1"/>
          <w:sz w:val="24"/>
          <w:szCs w:val="24"/>
          <w:shd w:val="clear" w:color="auto" w:fill="FFFFFF"/>
        </w:rPr>
        <w:t>: C Block Main Street, Bashundhara, Dhaka 1229</w:t>
      </w:r>
    </w:p>
    <w:p w14:paraId="5F04EBBC" w14:textId="77777777" w:rsidR="002356A5" w:rsidRPr="00D205AC" w:rsidRDefault="002356A5" w:rsidP="002356A5">
      <w:pPr>
        <w:jc w:val="both"/>
        <w:rPr>
          <w:color w:val="000000" w:themeColor="text1"/>
          <w:sz w:val="24"/>
          <w:szCs w:val="24"/>
          <w:shd w:val="clear" w:color="auto" w:fill="FFFFFF"/>
        </w:rPr>
      </w:pPr>
    </w:p>
    <w:p w14:paraId="5AD46DD4" w14:textId="77777777" w:rsidR="002356A5" w:rsidRPr="00D205AC" w:rsidRDefault="002356A5" w:rsidP="002356A5">
      <w:pPr>
        <w:jc w:val="both"/>
        <w:rPr>
          <w:color w:val="000000" w:themeColor="text1"/>
          <w:sz w:val="24"/>
          <w:szCs w:val="24"/>
          <w:shd w:val="clear" w:color="auto" w:fill="FFFFFF"/>
        </w:rPr>
      </w:pPr>
      <w:r w:rsidRPr="00D205AC">
        <w:rPr>
          <w:b/>
          <w:bCs/>
          <w:color w:val="000000" w:themeColor="text1"/>
          <w:sz w:val="24"/>
          <w:szCs w:val="24"/>
          <w:shd w:val="clear" w:color="auto" w:fill="FFFFFF"/>
        </w:rPr>
        <w:t>Date</w:t>
      </w:r>
      <w:r w:rsidRPr="00D205AC">
        <w:rPr>
          <w:color w:val="000000" w:themeColor="text1"/>
          <w:sz w:val="24"/>
          <w:szCs w:val="24"/>
          <w:shd w:val="clear" w:color="auto" w:fill="FFFFFF"/>
        </w:rPr>
        <w:t>: November 16, 2023</w:t>
      </w:r>
    </w:p>
    <w:p w14:paraId="22863263" w14:textId="77777777" w:rsidR="002356A5" w:rsidRPr="00D205AC" w:rsidRDefault="002356A5" w:rsidP="002356A5">
      <w:pPr>
        <w:jc w:val="both"/>
        <w:rPr>
          <w:color w:val="000000" w:themeColor="text1"/>
          <w:sz w:val="24"/>
          <w:szCs w:val="24"/>
          <w:shd w:val="clear" w:color="auto" w:fill="FFFFFF"/>
        </w:rPr>
      </w:pPr>
    </w:p>
    <w:p w14:paraId="1147C7AD" w14:textId="77777777" w:rsidR="002356A5" w:rsidRPr="00D205AC" w:rsidRDefault="002356A5" w:rsidP="002356A5">
      <w:pPr>
        <w:jc w:val="both"/>
        <w:rPr>
          <w:color w:val="000000" w:themeColor="text1"/>
          <w:sz w:val="24"/>
          <w:szCs w:val="24"/>
          <w:shd w:val="clear" w:color="auto" w:fill="FFFFFF"/>
        </w:rPr>
      </w:pPr>
      <w:r w:rsidRPr="00D205AC">
        <w:rPr>
          <w:b/>
          <w:bCs/>
          <w:color w:val="000000" w:themeColor="text1"/>
          <w:sz w:val="24"/>
          <w:szCs w:val="24"/>
          <w:shd w:val="clear" w:color="auto" w:fill="FFFFFF"/>
        </w:rPr>
        <w:t>Service Provider</w:t>
      </w:r>
      <w:r w:rsidRPr="00D205AC">
        <w:rPr>
          <w:color w:val="000000" w:themeColor="text1"/>
          <w:sz w:val="24"/>
          <w:szCs w:val="24"/>
          <w:shd w:val="clear" w:color="auto" w:fill="FFFFFF"/>
        </w:rPr>
        <w:t>: Web Dynamics</w:t>
      </w:r>
    </w:p>
    <w:p w14:paraId="09C3E4CF" w14:textId="77777777" w:rsidR="002356A5" w:rsidRPr="00D205AC" w:rsidRDefault="002356A5" w:rsidP="002356A5">
      <w:pPr>
        <w:jc w:val="both"/>
        <w:rPr>
          <w:color w:val="000000" w:themeColor="text1"/>
          <w:sz w:val="24"/>
          <w:szCs w:val="24"/>
          <w:shd w:val="clear" w:color="auto" w:fill="FFFFFF"/>
        </w:rPr>
      </w:pPr>
    </w:p>
    <w:p w14:paraId="3B2D8C13" w14:textId="77777777" w:rsidR="002356A5" w:rsidRPr="00D205AC" w:rsidRDefault="002356A5" w:rsidP="002356A5">
      <w:pPr>
        <w:jc w:val="both"/>
        <w:rPr>
          <w:b/>
          <w:bCs/>
          <w:color w:val="000000" w:themeColor="text1"/>
          <w:sz w:val="24"/>
          <w:szCs w:val="24"/>
          <w:shd w:val="clear" w:color="auto" w:fill="FFFFFF"/>
        </w:rPr>
      </w:pPr>
      <w:r w:rsidRPr="00D205AC">
        <w:rPr>
          <w:b/>
          <w:bCs/>
          <w:color w:val="000000" w:themeColor="text1"/>
          <w:sz w:val="24"/>
          <w:szCs w:val="24"/>
          <w:shd w:val="clear" w:color="auto" w:fill="FFFFFF"/>
        </w:rPr>
        <w:t>Introduction</w:t>
      </w:r>
    </w:p>
    <w:p w14:paraId="5D639B8D" w14:textId="77777777" w:rsidR="002356A5" w:rsidRPr="00D205AC" w:rsidRDefault="002356A5" w:rsidP="002356A5">
      <w:pPr>
        <w:jc w:val="both"/>
        <w:rPr>
          <w:color w:val="000000" w:themeColor="text1"/>
          <w:sz w:val="24"/>
          <w:szCs w:val="24"/>
          <w:shd w:val="clear" w:color="auto" w:fill="FFFFFF"/>
        </w:rPr>
      </w:pPr>
    </w:p>
    <w:p w14:paraId="51536A94" w14:textId="1AF78ECB" w:rsidR="002356A5" w:rsidRPr="00D205AC" w:rsidRDefault="002356A5" w:rsidP="002356A5">
      <w:pPr>
        <w:jc w:val="both"/>
        <w:rPr>
          <w:color w:val="000000" w:themeColor="text1"/>
          <w:sz w:val="24"/>
          <w:szCs w:val="24"/>
          <w:shd w:val="clear" w:color="auto" w:fill="FFFFFF"/>
        </w:rPr>
      </w:pPr>
      <w:r w:rsidRPr="00D205AC">
        <w:rPr>
          <w:color w:val="000000" w:themeColor="text1"/>
          <w:sz w:val="24"/>
          <w:szCs w:val="24"/>
          <w:shd w:val="clear" w:color="auto" w:fill="FFFFFF"/>
        </w:rPr>
        <w:t>Web Dynamics is an IT company specializing in software development. We have a proven track record of providing customized software solutions to businesses of all sizes across various industries. Our team of experienced developers and consultants is committed to understanding our clients' unique needs and delivering high-quality software that meets their specific requirements.</w:t>
      </w:r>
    </w:p>
    <w:p w14:paraId="262DB05A" w14:textId="77777777" w:rsidR="002356A5" w:rsidRPr="00D205AC" w:rsidRDefault="002356A5" w:rsidP="002356A5">
      <w:pPr>
        <w:jc w:val="both"/>
        <w:rPr>
          <w:color w:val="000000" w:themeColor="text1"/>
          <w:sz w:val="24"/>
          <w:szCs w:val="24"/>
          <w:shd w:val="clear" w:color="auto" w:fill="FFFFFF"/>
        </w:rPr>
      </w:pPr>
    </w:p>
    <w:p w14:paraId="082CA15C" w14:textId="77777777" w:rsidR="002356A5" w:rsidRPr="00D205AC" w:rsidRDefault="002356A5" w:rsidP="002356A5">
      <w:pPr>
        <w:jc w:val="both"/>
        <w:rPr>
          <w:color w:val="000000" w:themeColor="text1"/>
          <w:sz w:val="24"/>
          <w:szCs w:val="24"/>
          <w:shd w:val="clear" w:color="auto" w:fill="FFFFFF"/>
        </w:rPr>
      </w:pPr>
    </w:p>
    <w:p w14:paraId="613A25E9" w14:textId="5E02A6A1" w:rsidR="002356A5" w:rsidRPr="00D205AC" w:rsidRDefault="002356A5" w:rsidP="002356A5">
      <w:pPr>
        <w:jc w:val="both"/>
        <w:rPr>
          <w:b/>
          <w:bCs/>
          <w:color w:val="000000" w:themeColor="text1"/>
          <w:sz w:val="24"/>
          <w:szCs w:val="24"/>
        </w:rPr>
      </w:pPr>
      <w:r w:rsidRPr="00D205AC">
        <w:rPr>
          <w:b/>
          <w:bCs/>
          <w:color w:val="000000" w:themeColor="text1"/>
          <w:sz w:val="24"/>
          <w:szCs w:val="24"/>
        </w:rPr>
        <w:t>Overview of the proposed system</w:t>
      </w:r>
    </w:p>
    <w:p w14:paraId="26BF4A47" w14:textId="77777777" w:rsidR="002356A5" w:rsidRPr="00D205AC" w:rsidRDefault="002356A5" w:rsidP="002356A5">
      <w:pPr>
        <w:jc w:val="both"/>
        <w:rPr>
          <w:color w:val="000000" w:themeColor="text1"/>
          <w:sz w:val="24"/>
          <w:szCs w:val="24"/>
          <w:shd w:val="clear" w:color="auto" w:fill="FFFFFF"/>
        </w:rPr>
      </w:pPr>
    </w:p>
    <w:p w14:paraId="0ECD53E8" w14:textId="77777777" w:rsidR="002356A5" w:rsidRPr="00D205AC" w:rsidRDefault="002356A5" w:rsidP="002356A5">
      <w:pPr>
        <w:jc w:val="both"/>
        <w:rPr>
          <w:color w:val="000000" w:themeColor="text1"/>
          <w:sz w:val="24"/>
          <w:szCs w:val="24"/>
          <w:shd w:val="clear" w:color="auto" w:fill="FFFFFF"/>
        </w:rPr>
      </w:pPr>
      <w:r w:rsidRPr="00D205AC">
        <w:rPr>
          <w:color w:val="000000" w:themeColor="text1"/>
          <w:sz w:val="24"/>
          <w:szCs w:val="24"/>
          <w:shd w:val="clear" w:color="auto" w:fill="FFFFFF"/>
        </w:rPr>
        <w:t>ABC Banking has approached Web Dynamics to develop a new core banking system to streamline its operations, enhance customer service, and improve overall efficiency. The proposed system will encompass a comprehensive suite of functionalities, including:</w:t>
      </w:r>
    </w:p>
    <w:p w14:paraId="7618B336" w14:textId="77777777" w:rsidR="002356A5" w:rsidRPr="00D205AC" w:rsidRDefault="002356A5" w:rsidP="002356A5">
      <w:pPr>
        <w:jc w:val="both"/>
        <w:rPr>
          <w:color w:val="000000" w:themeColor="text1"/>
          <w:sz w:val="24"/>
          <w:szCs w:val="24"/>
          <w:shd w:val="clear" w:color="auto" w:fill="FFFFFF"/>
        </w:rPr>
      </w:pPr>
    </w:p>
    <w:p w14:paraId="2CA006D8" w14:textId="77777777" w:rsidR="002356A5" w:rsidRPr="00D205AC" w:rsidRDefault="002356A5" w:rsidP="002356A5">
      <w:pPr>
        <w:pStyle w:val="ListParagraph"/>
        <w:numPr>
          <w:ilvl w:val="0"/>
          <w:numId w:val="4"/>
        </w:numPr>
        <w:jc w:val="both"/>
        <w:rPr>
          <w:color w:val="000000" w:themeColor="text1"/>
          <w:sz w:val="24"/>
          <w:szCs w:val="24"/>
          <w:shd w:val="clear" w:color="auto" w:fill="FFFFFF"/>
        </w:rPr>
      </w:pPr>
      <w:r w:rsidRPr="00D205AC">
        <w:rPr>
          <w:color w:val="000000" w:themeColor="text1"/>
          <w:sz w:val="24"/>
          <w:szCs w:val="24"/>
          <w:shd w:val="clear" w:color="auto" w:fill="FFFFFF"/>
        </w:rPr>
        <w:t>Account management</w:t>
      </w:r>
    </w:p>
    <w:p w14:paraId="1233596C" w14:textId="77777777" w:rsidR="002356A5" w:rsidRPr="00D205AC" w:rsidRDefault="002356A5" w:rsidP="002356A5">
      <w:pPr>
        <w:pStyle w:val="ListParagraph"/>
        <w:numPr>
          <w:ilvl w:val="0"/>
          <w:numId w:val="4"/>
        </w:numPr>
        <w:jc w:val="both"/>
        <w:rPr>
          <w:color w:val="000000" w:themeColor="text1"/>
          <w:sz w:val="24"/>
          <w:szCs w:val="24"/>
          <w:shd w:val="clear" w:color="auto" w:fill="FFFFFF"/>
        </w:rPr>
      </w:pPr>
      <w:r w:rsidRPr="00D205AC">
        <w:rPr>
          <w:color w:val="000000" w:themeColor="text1"/>
          <w:sz w:val="24"/>
          <w:szCs w:val="24"/>
          <w:shd w:val="clear" w:color="auto" w:fill="FFFFFF"/>
        </w:rPr>
        <w:t>Transaction processing</w:t>
      </w:r>
    </w:p>
    <w:p w14:paraId="56FA4C9D" w14:textId="77777777" w:rsidR="002356A5" w:rsidRPr="00D205AC" w:rsidRDefault="002356A5" w:rsidP="002356A5">
      <w:pPr>
        <w:pStyle w:val="ListParagraph"/>
        <w:numPr>
          <w:ilvl w:val="0"/>
          <w:numId w:val="4"/>
        </w:numPr>
        <w:jc w:val="both"/>
        <w:rPr>
          <w:color w:val="000000" w:themeColor="text1"/>
          <w:sz w:val="24"/>
          <w:szCs w:val="24"/>
          <w:shd w:val="clear" w:color="auto" w:fill="FFFFFF"/>
        </w:rPr>
      </w:pPr>
      <w:r w:rsidRPr="00D205AC">
        <w:rPr>
          <w:color w:val="000000" w:themeColor="text1"/>
          <w:sz w:val="24"/>
          <w:szCs w:val="24"/>
          <w:shd w:val="clear" w:color="auto" w:fill="FFFFFF"/>
        </w:rPr>
        <w:t>Loan origination and servicing</w:t>
      </w:r>
    </w:p>
    <w:p w14:paraId="5B5A0EB5" w14:textId="77777777" w:rsidR="002356A5" w:rsidRPr="00D205AC" w:rsidRDefault="002356A5" w:rsidP="002356A5">
      <w:pPr>
        <w:pStyle w:val="ListParagraph"/>
        <w:numPr>
          <w:ilvl w:val="0"/>
          <w:numId w:val="4"/>
        </w:numPr>
        <w:jc w:val="both"/>
        <w:rPr>
          <w:color w:val="000000" w:themeColor="text1"/>
          <w:sz w:val="24"/>
          <w:szCs w:val="24"/>
          <w:shd w:val="clear" w:color="auto" w:fill="FFFFFF"/>
        </w:rPr>
      </w:pPr>
      <w:r w:rsidRPr="00D205AC">
        <w:rPr>
          <w:color w:val="000000" w:themeColor="text1"/>
          <w:sz w:val="24"/>
          <w:szCs w:val="24"/>
          <w:shd w:val="clear" w:color="auto" w:fill="FFFFFF"/>
        </w:rPr>
        <w:t>Customer relationship management (CRM)</w:t>
      </w:r>
    </w:p>
    <w:p w14:paraId="28F31045" w14:textId="13914CD4" w:rsidR="002356A5" w:rsidRPr="00D205AC" w:rsidRDefault="002356A5" w:rsidP="002356A5">
      <w:pPr>
        <w:pStyle w:val="ListParagraph"/>
        <w:numPr>
          <w:ilvl w:val="0"/>
          <w:numId w:val="4"/>
        </w:numPr>
        <w:jc w:val="both"/>
        <w:rPr>
          <w:color w:val="000000" w:themeColor="text1"/>
          <w:sz w:val="24"/>
          <w:szCs w:val="24"/>
          <w:shd w:val="clear" w:color="auto" w:fill="FFFFFF"/>
        </w:rPr>
      </w:pPr>
      <w:r w:rsidRPr="00D205AC">
        <w:rPr>
          <w:color w:val="000000" w:themeColor="text1"/>
          <w:sz w:val="24"/>
          <w:szCs w:val="24"/>
          <w:shd w:val="clear" w:color="auto" w:fill="FFFFFF"/>
        </w:rPr>
        <w:t>Regulatory compliance reporting</w:t>
      </w:r>
    </w:p>
    <w:p w14:paraId="483D1BFC" w14:textId="6B676A83" w:rsidR="002356A5" w:rsidRPr="00D205AC" w:rsidRDefault="002356A5" w:rsidP="002356A5">
      <w:pPr>
        <w:jc w:val="both"/>
        <w:rPr>
          <w:color w:val="000000" w:themeColor="text1"/>
          <w:sz w:val="24"/>
          <w:szCs w:val="24"/>
          <w:shd w:val="clear" w:color="auto" w:fill="FFFFFF"/>
        </w:rPr>
      </w:pPr>
    </w:p>
    <w:p w14:paraId="796E06DE" w14:textId="77777777" w:rsidR="002356A5" w:rsidRPr="00D205AC" w:rsidRDefault="002356A5" w:rsidP="002356A5">
      <w:pPr>
        <w:jc w:val="both"/>
        <w:rPr>
          <w:color w:val="000000" w:themeColor="text1"/>
          <w:sz w:val="24"/>
          <w:szCs w:val="24"/>
          <w:shd w:val="clear" w:color="auto" w:fill="FFFFFF"/>
        </w:rPr>
      </w:pPr>
    </w:p>
    <w:p w14:paraId="6A10BC3B" w14:textId="0448C2FF" w:rsidR="002356A5" w:rsidRPr="00D205AC" w:rsidRDefault="002356A5" w:rsidP="002356A5">
      <w:pPr>
        <w:jc w:val="both"/>
        <w:rPr>
          <w:b/>
          <w:bCs/>
          <w:color w:val="000000" w:themeColor="text1"/>
          <w:sz w:val="24"/>
          <w:szCs w:val="24"/>
        </w:rPr>
      </w:pPr>
      <w:r w:rsidRPr="00D205AC">
        <w:rPr>
          <w:b/>
          <w:bCs/>
          <w:color w:val="000000" w:themeColor="text1"/>
          <w:sz w:val="24"/>
          <w:szCs w:val="24"/>
        </w:rPr>
        <w:t>Objectives and subobjectives</w:t>
      </w:r>
    </w:p>
    <w:p w14:paraId="766D69A7" w14:textId="77777777" w:rsidR="002356A5" w:rsidRPr="00D205AC" w:rsidRDefault="002356A5" w:rsidP="002356A5">
      <w:pPr>
        <w:jc w:val="both"/>
        <w:rPr>
          <w:color w:val="000000" w:themeColor="text1"/>
          <w:sz w:val="24"/>
          <w:szCs w:val="24"/>
          <w:shd w:val="clear" w:color="auto" w:fill="FFFFFF"/>
        </w:rPr>
      </w:pPr>
    </w:p>
    <w:p w14:paraId="1F121B65" w14:textId="77777777" w:rsidR="002356A5" w:rsidRPr="00D205AC" w:rsidRDefault="002356A5" w:rsidP="002356A5">
      <w:pPr>
        <w:jc w:val="both"/>
        <w:rPr>
          <w:color w:val="000000" w:themeColor="text1"/>
          <w:sz w:val="24"/>
          <w:szCs w:val="24"/>
          <w:shd w:val="clear" w:color="auto" w:fill="FFFFFF"/>
        </w:rPr>
      </w:pPr>
      <w:r w:rsidRPr="00D205AC">
        <w:rPr>
          <w:color w:val="000000" w:themeColor="text1"/>
          <w:sz w:val="24"/>
          <w:szCs w:val="24"/>
          <w:shd w:val="clear" w:color="auto" w:fill="FFFFFF"/>
        </w:rPr>
        <w:t>The primary objectives of the proposed core banking system are to:</w:t>
      </w:r>
    </w:p>
    <w:p w14:paraId="14B1C41E" w14:textId="77777777" w:rsidR="002356A5" w:rsidRPr="00D205AC" w:rsidRDefault="002356A5" w:rsidP="002356A5">
      <w:pPr>
        <w:jc w:val="both"/>
        <w:rPr>
          <w:color w:val="000000" w:themeColor="text1"/>
          <w:sz w:val="24"/>
          <w:szCs w:val="24"/>
          <w:shd w:val="clear" w:color="auto" w:fill="FFFFFF"/>
        </w:rPr>
      </w:pPr>
    </w:p>
    <w:p w14:paraId="02BD5EE3" w14:textId="77777777" w:rsidR="002356A5" w:rsidRPr="00D205AC" w:rsidRDefault="002356A5" w:rsidP="002356A5">
      <w:pPr>
        <w:pStyle w:val="ListParagraph"/>
        <w:numPr>
          <w:ilvl w:val="0"/>
          <w:numId w:val="5"/>
        </w:numPr>
        <w:jc w:val="both"/>
        <w:rPr>
          <w:color w:val="000000" w:themeColor="text1"/>
          <w:sz w:val="24"/>
          <w:szCs w:val="24"/>
          <w:shd w:val="clear" w:color="auto" w:fill="FFFFFF"/>
        </w:rPr>
      </w:pPr>
      <w:r w:rsidRPr="00D205AC">
        <w:rPr>
          <w:b/>
          <w:bCs/>
          <w:color w:val="000000" w:themeColor="text1"/>
          <w:sz w:val="24"/>
          <w:szCs w:val="24"/>
          <w:shd w:val="clear" w:color="auto" w:fill="FFFFFF"/>
        </w:rPr>
        <w:t>Modernize the bank's IT infrastructure</w:t>
      </w:r>
      <w:r w:rsidRPr="00D205AC">
        <w:rPr>
          <w:color w:val="000000" w:themeColor="text1"/>
          <w:sz w:val="24"/>
          <w:szCs w:val="24"/>
          <w:shd w:val="clear" w:color="auto" w:fill="FFFFFF"/>
        </w:rPr>
        <w:t>: Replace outdated legacy systems with a modern, scalable, and secure platform.</w:t>
      </w:r>
    </w:p>
    <w:p w14:paraId="35EDCF7B" w14:textId="77777777" w:rsidR="002356A5" w:rsidRPr="00D205AC" w:rsidRDefault="002356A5" w:rsidP="002356A5">
      <w:pPr>
        <w:jc w:val="both"/>
        <w:rPr>
          <w:color w:val="000000" w:themeColor="text1"/>
          <w:sz w:val="24"/>
          <w:szCs w:val="24"/>
          <w:shd w:val="clear" w:color="auto" w:fill="FFFFFF"/>
        </w:rPr>
      </w:pPr>
    </w:p>
    <w:p w14:paraId="7F3D712E" w14:textId="77777777" w:rsidR="002356A5" w:rsidRPr="00D205AC" w:rsidRDefault="002356A5" w:rsidP="002356A5">
      <w:pPr>
        <w:pStyle w:val="ListParagraph"/>
        <w:numPr>
          <w:ilvl w:val="0"/>
          <w:numId w:val="5"/>
        </w:numPr>
        <w:jc w:val="both"/>
        <w:rPr>
          <w:color w:val="000000" w:themeColor="text1"/>
          <w:sz w:val="24"/>
          <w:szCs w:val="24"/>
          <w:shd w:val="clear" w:color="auto" w:fill="FFFFFF"/>
        </w:rPr>
      </w:pPr>
      <w:r w:rsidRPr="00D205AC">
        <w:rPr>
          <w:b/>
          <w:bCs/>
          <w:color w:val="000000" w:themeColor="text1"/>
          <w:sz w:val="24"/>
          <w:szCs w:val="24"/>
          <w:shd w:val="clear" w:color="auto" w:fill="FFFFFF"/>
        </w:rPr>
        <w:t>Improve operational efficiency</w:t>
      </w:r>
      <w:r w:rsidRPr="00D205AC">
        <w:rPr>
          <w:color w:val="000000" w:themeColor="text1"/>
          <w:sz w:val="24"/>
          <w:szCs w:val="24"/>
          <w:shd w:val="clear" w:color="auto" w:fill="FFFFFF"/>
        </w:rPr>
        <w:t>: Automate manual processes, reduce errors, and streamline workflows to enhance productivity.</w:t>
      </w:r>
    </w:p>
    <w:p w14:paraId="732BFE33" w14:textId="77777777" w:rsidR="002356A5" w:rsidRPr="00D205AC" w:rsidRDefault="002356A5" w:rsidP="002356A5">
      <w:pPr>
        <w:jc w:val="both"/>
        <w:rPr>
          <w:color w:val="000000" w:themeColor="text1"/>
          <w:sz w:val="24"/>
          <w:szCs w:val="24"/>
          <w:shd w:val="clear" w:color="auto" w:fill="FFFFFF"/>
        </w:rPr>
      </w:pPr>
    </w:p>
    <w:p w14:paraId="79C3DA8B" w14:textId="77777777" w:rsidR="002356A5" w:rsidRPr="00D205AC" w:rsidRDefault="002356A5" w:rsidP="002356A5">
      <w:pPr>
        <w:pStyle w:val="ListParagraph"/>
        <w:numPr>
          <w:ilvl w:val="0"/>
          <w:numId w:val="5"/>
        </w:numPr>
        <w:jc w:val="both"/>
        <w:rPr>
          <w:color w:val="000000" w:themeColor="text1"/>
          <w:sz w:val="24"/>
          <w:szCs w:val="24"/>
          <w:shd w:val="clear" w:color="auto" w:fill="FFFFFF"/>
        </w:rPr>
      </w:pPr>
      <w:r w:rsidRPr="00D205AC">
        <w:rPr>
          <w:b/>
          <w:bCs/>
          <w:color w:val="000000" w:themeColor="text1"/>
          <w:sz w:val="24"/>
          <w:szCs w:val="24"/>
          <w:shd w:val="clear" w:color="auto" w:fill="FFFFFF"/>
        </w:rPr>
        <w:lastRenderedPageBreak/>
        <w:t>Enhance customer experience</w:t>
      </w:r>
      <w:r w:rsidRPr="00D205AC">
        <w:rPr>
          <w:color w:val="000000" w:themeColor="text1"/>
          <w:sz w:val="24"/>
          <w:szCs w:val="24"/>
          <w:shd w:val="clear" w:color="auto" w:fill="FFFFFF"/>
        </w:rPr>
        <w:t>: Provide customers with self-service capabilities, personalized banking services, and improved access to information.</w:t>
      </w:r>
    </w:p>
    <w:p w14:paraId="69A3F59D" w14:textId="77777777" w:rsidR="002356A5" w:rsidRPr="00D205AC" w:rsidRDefault="002356A5" w:rsidP="002356A5">
      <w:pPr>
        <w:jc w:val="both"/>
        <w:rPr>
          <w:color w:val="000000" w:themeColor="text1"/>
          <w:sz w:val="24"/>
          <w:szCs w:val="24"/>
          <w:shd w:val="clear" w:color="auto" w:fill="FFFFFF"/>
        </w:rPr>
      </w:pPr>
    </w:p>
    <w:p w14:paraId="52127042" w14:textId="77777777" w:rsidR="002356A5" w:rsidRPr="00D205AC" w:rsidRDefault="002356A5" w:rsidP="002356A5">
      <w:pPr>
        <w:pStyle w:val="ListParagraph"/>
        <w:numPr>
          <w:ilvl w:val="0"/>
          <w:numId w:val="5"/>
        </w:numPr>
        <w:jc w:val="both"/>
        <w:rPr>
          <w:color w:val="000000" w:themeColor="text1"/>
          <w:sz w:val="24"/>
          <w:szCs w:val="24"/>
          <w:shd w:val="clear" w:color="auto" w:fill="FFFFFF"/>
        </w:rPr>
      </w:pPr>
      <w:r w:rsidRPr="00D205AC">
        <w:rPr>
          <w:b/>
          <w:bCs/>
          <w:color w:val="000000" w:themeColor="text1"/>
          <w:sz w:val="24"/>
          <w:szCs w:val="24"/>
          <w:shd w:val="clear" w:color="auto" w:fill="FFFFFF"/>
        </w:rPr>
        <w:t>Strengthen regulatory compliance</w:t>
      </w:r>
      <w:r w:rsidRPr="00D205AC">
        <w:rPr>
          <w:color w:val="000000" w:themeColor="text1"/>
          <w:sz w:val="24"/>
          <w:szCs w:val="24"/>
          <w:shd w:val="clear" w:color="auto" w:fill="FFFFFF"/>
        </w:rPr>
        <w:t>: Ensure adherence to all applicable regulations and reporting requirements.</w:t>
      </w:r>
    </w:p>
    <w:p w14:paraId="28698738" w14:textId="77777777" w:rsidR="002356A5" w:rsidRPr="00D205AC" w:rsidRDefault="002356A5" w:rsidP="002356A5">
      <w:pPr>
        <w:jc w:val="both"/>
        <w:rPr>
          <w:color w:val="000000" w:themeColor="text1"/>
          <w:sz w:val="24"/>
          <w:szCs w:val="24"/>
          <w:shd w:val="clear" w:color="auto" w:fill="FFFFFF"/>
        </w:rPr>
      </w:pPr>
    </w:p>
    <w:p w14:paraId="737530C1" w14:textId="77777777" w:rsidR="002356A5" w:rsidRPr="00D205AC" w:rsidRDefault="002356A5" w:rsidP="002356A5">
      <w:pPr>
        <w:jc w:val="both"/>
        <w:rPr>
          <w:color w:val="000000" w:themeColor="text1"/>
          <w:sz w:val="24"/>
          <w:szCs w:val="24"/>
          <w:shd w:val="clear" w:color="auto" w:fill="FFFFFF"/>
        </w:rPr>
      </w:pPr>
      <w:r w:rsidRPr="00D205AC">
        <w:rPr>
          <w:color w:val="000000" w:themeColor="text1"/>
          <w:sz w:val="24"/>
          <w:szCs w:val="24"/>
          <w:shd w:val="clear" w:color="auto" w:fill="FFFFFF"/>
        </w:rPr>
        <w:t>To achieve these objectives, the system will be designed to meet the following sub-objectives:</w:t>
      </w:r>
    </w:p>
    <w:p w14:paraId="71DC4BE7" w14:textId="77777777" w:rsidR="002356A5" w:rsidRPr="00D205AC" w:rsidRDefault="002356A5" w:rsidP="002356A5">
      <w:pPr>
        <w:jc w:val="both"/>
        <w:rPr>
          <w:color w:val="000000" w:themeColor="text1"/>
          <w:sz w:val="24"/>
          <w:szCs w:val="24"/>
          <w:shd w:val="clear" w:color="auto" w:fill="FFFFFF"/>
        </w:rPr>
      </w:pPr>
    </w:p>
    <w:p w14:paraId="2B58DD6C" w14:textId="77777777" w:rsidR="002356A5" w:rsidRPr="00D205AC" w:rsidRDefault="002356A5" w:rsidP="002356A5">
      <w:pPr>
        <w:pStyle w:val="ListParagraph"/>
        <w:numPr>
          <w:ilvl w:val="0"/>
          <w:numId w:val="6"/>
        </w:numPr>
        <w:jc w:val="both"/>
        <w:rPr>
          <w:color w:val="000000" w:themeColor="text1"/>
          <w:sz w:val="24"/>
          <w:szCs w:val="24"/>
          <w:shd w:val="clear" w:color="auto" w:fill="FFFFFF"/>
        </w:rPr>
      </w:pPr>
      <w:r w:rsidRPr="00D205AC">
        <w:rPr>
          <w:b/>
          <w:bCs/>
          <w:color w:val="000000" w:themeColor="text1"/>
          <w:sz w:val="24"/>
          <w:szCs w:val="24"/>
          <w:shd w:val="clear" w:color="auto" w:fill="FFFFFF"/>
        </w:rPr>
        <w:t>Account management</w:t>
      </w:r>
      <w:r w:rsidRPr="00D205AC">
        <w:rPr>
          <w:color w:val="000000" w:themeColor="text1"/>
          <w:sz w:val="24"/>
          <w:szCs w:val="24"/>
          <w:shd w:val="clear" w:color="auto" w:fill="FFFFFF"/>
        </w:rPr>
        <w:t>: Create and manage customer accounts, including account types, transactions, statements, and alerts.</w:t>
      </w:r>
    </w:p>
    <w:p w14:paraId="0B333F7F" w14:textId="77777777" w:rsidR="002356A5" w:rsidRPr="00D205AC" w:rsidRDefault="002356A5" w:rsidP="002356A5">
      <w:pPr>
        <w:jc w:val="both"/>
        <w:rPr>
          <w:color w:val="000000" w:themeColor="text1"/>
          <w:sz w:val="24"/>
          <w:szCs w:val="24"/>
          <w:shd w:val="clear" w:color="auto" w:fill="FFFFFF"/>
        </w:rPr>
      </w:pPr>
    </w:p>
    <w:p w14:paraId="481794A6" w14:textId="77777777" w:rsidR="002356A5" w:rsidRPr="00D205AC" w:rsidRDefault="002356A5" w:rsidP="002356A5">
      <w:pPr>
        <w:pStyle w:val="ListParagraph"/>
        <w:numPr>
          <w:ilvl w:val="0"/>
          <w:numId w:val="6"/>
        </w:numPr>
        <w:jc w:val="both"/>
        <w:rPr>
          <w:color w:val="000000" w:themeColor="text1"/>
          <w:sz w:val="24"/>
          <w:szCs w:val="24"/>
          <w:shd w:val="clear" w:color="auto" w:fill="FFFFFF"/>
        </w:rPr>
      </w:pPr>
      <w:r w:rsidRPr="00D205AC">
        <w:rPr>
          <w:b/>
          <w:bCs/>
          <w:color w:val="000000" w:themeColor="text1"/>
          <w:sz w:val="24"/>
          <w:szCs w:val="24"/>
          <w:shd w:val="clear" w:color="auto" w:fill="FFFFFF"/>
        </w:rPr>
        <w:t>Transaction processing</w:t>
      </w:r>
      <w:r w:rsidRPr="00D205AC">
        <w:rPr>
          <w:color w:val="000000" w:themeColor="text1"/>
          <w:sz w:val="24"/>
          <w:szCs w:val="24"/>
          <w:shd w:val="clear" w:color="auto" w:fill="FFFFFF"/>
        </w:rPr>
        <w:t>: Process various types of transactions, such as deposits, withdrawals, transfers, and payments.</w:t>
      </w:r>
    </w:p>
    <w:p w14:paraId="4BAE6FE8" w14:textId="77777777" w:rsidR="002356A5" w:rsidRPr="00D205AC" w:rsidRDefault="002356A5" w:rsidP="002356A5">
      <w:pPr>
        <w:jc w:val="both"/>
        <w:rPr>
          <w:color w:val="000000" w:themeColor="text1"/>
          <w:sz w:val="24"/>
          <w:szCs w:val="24"/>
          <w:shd w:val="clear" w:color="auto" w:fill="FFFFFF"/>
        </w:rPr>
      </w:pPr>
    </w:p>
    <w:p w14:paraId="7E07FBAF" w14:textId="77777777" w:rsidR="002356A5" w:rsidRPr="00D205AC" w:rsidRDefault="002356A5" w:rsidP="002356A5">
      <w:pPr>
        <w:pStyle w:val="ListParagraph"/>
        <w:numPr>
          <w:ilvl w:val="0"/>
          <w:numId w:val="6"/>
        </w:numPr>
        <w:jc w:val="both"/>
        <w:rPr>
          <w:color w:val="000000" w:themeColor="text1"/>
          <w:sz w:val="24"/>
          <w:szCs w:val="24"/>
          <w:shd w:val="clear" w:color="auto" w:fill="FFFFFF"/>
        </w:rPr>
      </w:pPr>
      <w:r w:rsidRPr="00D205AC">
        <w:rPr>
          <w:b/>
          <w:bCs/>
          <w:color w:val="000000" w:themeColor="text1"/>
          <w:sz w:val="24"/>
          <w:szCs w:val="24"/>
          <w:shd w:val="clear" w:color="auto" w:fill="FFFFFF"/>
        </w:rPr>
        <w:t>Loan origination and servicing</w:t>
      </w:r>
      <w:r w:rsidRPr="00D205AC">
        <w:rPr>
          <w:color w:val="000000" w:themeColor="text1"/>
          <w:sz w:val="24"/>
          <w:szCs w:val="24"/>
          <w:shd w:val="clear" w:color="auto" w:fill="FFFFFF"/>
        </w:rPr>
        <w:t>: Manage the entire loan lifecycle, from application to disbursement, collection, and reporting.</w:t>
      </w:r>
    </w:p>
    <w:p w14:paraId="134F51B4" w14:textId="77777777" w:rsidR="002356A5" w:rsidRPr="00D205AC" w:rsidRDefault="002356A5" w:rsidP="002356A5">
      <w:pPr>
        <w:jc w:val="both"/>
        <w:rPr>
          <w:color w:val="000000" w:themeColor="text1"/>
          <w:sz w:val="24"/>
          <w:szCs w:val="24"/>
          <w:shd w:val="clear" w:color="auto" w:fill="FFFFFF"/>
        </w:rPr>
      </w:pPr>
    </w:p>
    <w:p w14:paraId="64FE13DF" w14:textId="77777777" w:rsidR="002356A5" w:rsidRPr="00D205AC" w:rsidRDefault="002356A5" w:rsidP="002356A5">
      <w:pPr>
        <w:pStyle w:val="ListParagraph"/>
        <w:numPr>
          <w:ilvl w:val="0"/>
          <w:numId w:val="6"/>
        </w:numPr>
        <w:jc w:val="both"/>
        <w:rPr>
          <w:color w:val="000000" w:themeColor="text1"/>
          <w:sz w:val="24"/>
          <w:szCs w:val="24"/>
          <w:shd w:val="clear" w:color="auto" w:fill="FFFFFF"/>
        </w:rPr>
      </w:pPr>
      <w:r w:rsidRPr="00D205AC">
        <w:rPr>
          <w:b/>
          <w:bCs/>
          <w:color w:val="000000" w:themeColor="text1"/>
          <w:sz w:val="24"/>
          <w:szCs w:val="24"/>
          <w:shd w:val="clear" w:color="auto" w:fill="FFFFFF"/>
        </w:rPr>
        <w:t>CRM</w:t>
      </w:r>
      <w:r w:rsidRPr="00D205AC">
        <w:rPr>
          <w:color w:val="000000" w:themeColor="text1"/>
          <w:sz w:val="24"/>
          <w:szCs w:val="24"/>
          <w:shd w:val="clear" w:color="auto" w:fill="FFFFFF"/>
        </w:rPr>
        <w:t>: Maintain and manage customer relationships, track interactions, and provide personalized services.</w:t>
      </w:r>
    </w:p>
    <w:p w14:paraId="024D35AC" w14:textId="77777777" w:rsidR="002356A5" w:rsidRPr="00D205AC" w:rsidRDefault="002356A5" w:rsidP="002356A5">
      <w:pPr>
        <w:jc w:val="both"/>
        <w:rPr>
          <w:color w:val="000000" w:themeColor="text1"/>
          <w:sz w:val="24"/>
          <w:szCs w:val="24"/>
          <w:shd w:val="clear" w:color="auto" w:fill="FFFFFF"/>
        </w:rPr>
      </w:pPr>
    </w:p>
    <w:p w14:paraId="6710AAEC" w14:textId="5BBC304F" w:rsidR="002356A5" w:rsidRPr="00D205AC" w:rsidRDefault="002356A5" w:rsidP="002356A5">
      <w:pPr>
        <w:pStyle w:val="ListParagraph"/>
        <w:numPr>
          <w:ilvl w:val="0"/>
          <w:numId w:val="6"/>
        </w:numPr>
        <w:jc w:val="both"/>
        <w:rPr>
          <w:color w:val="000000" w:themeColor="text1"/>
          <w:sz w:val="24"/>
          <w:szCs w:val="24"/>
          <w:shd w:val="clear" w:color="auto" w:fill="FFFFFF"/>
        </w:rPr>
      </w:pPr>
      <w:r w:rsidRPr="00D205AC">
        <w:rPr>
          <w:b/>
          <w:bCs/>
          <w:color w:val="000000" w:themeColor="text1"/>
          <w:sz w:val="24"/>
          <w:szCs w:val="24"/>
          <w:shd w:val="clear" w:color="auto" w:fill="FFFFFF"/>
        </w:rPr>
        <w:t>Regulatory compliance reporting</w:t>
      </w:r>
      <w:r w:rsidRPr="00D205AC">
        <w:rPr>
          <w:color w:val="000000" w:themeColor="text1"/>
          <w:sz w:val="24"/>
          <w:szCs w:val="24"/>
          <w:shd w:val="clear" w:color="auto" w:fill="FFFFFF"/>
        </w:rPr>
        <w:t>: Generate reports and meet compliance requirements for various regulations.</w:t>
      </w:r>
    </w:p>
    <w:p w14:paraId="5D961BE4" w14:textId="77777777" w:rsidR="002356A5" w:rsidRPr="00D205AC" w:rsidRDefault="002356A5" w:rsidP="002356A5">
      <w:pPr>
        <w:jc w:val="both"/>
        <w:rPr>
          <w:color w:val="000000" w:themeColor="text1"/>
          <w:sz w:val="24"/>
          <w:szCs w:val="24"/>
          <w:shd w:val="clear" w:color="auto" w:fill="FFFFFF"/>
        </w:rPr>
      </w:pPr>
    </w:p>
    <w:p w14:paraId="057A1CB9" w14:textId="77777777" w:rsidR="002356A5" w:rsidRPr="00D205AC" w:rsidRDefault="002356A5" w:rsidP="002356A5">
      <w:pPr>
        <w:jc w:val="both"/>
        <w:rPr>
          <w:color w:val="000000" w:themeColor="text1"/>
          <w:sz w:val="24"/>
          <w:szCs w:val="24"/>
          <w:shd w:val="clear" w:color="auto" w:fill="FFFFFF"/>
        </w:rPr>
      </w:pPr>
    </w:p>
    <w:p w14:paraId="38AC886D" w14:textId="1BA9C6F6" w:rsidR="002356A5" w:rsidRPr="00D205AC" w:rsidRDefault="002356A5" w:rsidP="002356A5">
      <w:pPr>
        <w:jc w:val="both"/>
        <w:rPr>
          <w:color w:val="000000" w:themeColor="text1"/>
          <w:sz w:val="24"/>
          <w:szCs w:val="24"/>
          <w:shd w:val="clear" w:color="auto" w:fill="FFFFFF"/>
        </w:rPr>
      </w:pPr>
      <w:r w:rsidRPr="00D205AC">
        <w:rPr>
          <w:b/>
          <w:bCs/>
          <w:color w:val="000000" w:themeColor="text1"/>
          <w:sz w:val="24"/>
          <w:szCs w:val="24"/>
        </w:rPr>
        <w:t>Justifications</w:t>
      </w:r>
    </w:p>
    <w:p w14:paraId="4DFA7F4F" w14:textId="77777777" w:rsidR="002356A5" w:rsidRPr="00D205AC" w:rsidRDefault="002356A5" w:rsidP="002356A5">
      <w:pPr>
        <w:jc w:val="both"/>
        <w:rPr>
          <w:color w:val="000000" w:themeColor="text1"/>
          <w:sz w:val="24"/>
          <w:szCs w:val="24"/>
          <w:shd w:val="clear" w:color="auto" w:fill="FFFFFF"/>
        </w:rPr>
      </w:pPr>
    </w:p>
    <w:p w14:paraId="1DF2DF01" w14:textId="77777777" w:rsidR="002356A5" w:rsidRPr="00D205AC" w:rsidRDefault="002356A5" w:rsidP="002356A5">
      <w:pPr>
        <w:jc w:val="both"/>
        <w:rPr>
          <w:color w:val="000000" w:themeColor="text1"/>
          <w:sz w:val="24"/>
          <w:szCs w:val="24"/>
          <w:shd w:val="clear" w:color="auto" w:fill="FFFFFF"/>
        </w:rPr>
      </w:pPr>
      <w:r w:rsidRPr="00D205AC">
        <w:rPr>
          <w:color w:val="000000" w:themeColor="text1"/>
          <w:sz w:val="24"/>
          <w:szCs w:val="24"/>
          <w:shd w:val="clear" w:color="auto" w:fill="FFFFFF"/>
        </w:rPr>
        <w:t>The proposed core banking system is justified by the following benefits:</w:t>
      </w:r>
    </w:p>
    <w:p w14:paraId="0961F305" w14:textId="77777777" w:rsidR="002356A5" w:rsidRPr="00D205AC" w:rsidRDefault="002356A5" w:rsidP="002356A5">
      <w:pPr>
        <w:jc w:val="both"/>
        <w:rPr>
          <w:color w:val="000000" w:themeColor="text1"/>
          <w:sz w:val="24"/>
          <w:szCs w:val="24"/>
          <w:shd w:val="clear" w:color="auto" w:fill="FFFFFF"/>
        </w:rPr>
      </w:pPr>
    </w:p>
    <w:p w14:paraId="0DB4CF80" w14:textId="77777777" w:rsidR="002356A5" w:rsidRPr="00D205AC" w:rsidRDefault="002356A5" w:rsidP="00555844">
      <w:pPr>
        <w:pStyle w:val="ListParagraph"/>
        <w:numPr>
          <w:ilvl w:val="0"/>
          <w:numId w:val="7"/>
        </w:numPr>
        <w:jc w:val="both"/>
        <w:rPr>
          <w:color w:val="000000" w:themeColor="text1"/>
          <w:sz w:val="24"/>
          <w:szCs w:val="24"/>
          <w:shd w:val="clear" w:color="auto" w:fill="FFFFFF"/>
        </w:rPr>
      </w:pPr>
      <w:r w:rsidRPr="00D205AC">
        <w:rPr>
          <w:b/>
          <w:bCs/>
          <w:color w:val="000000" w:themeColor="text1"/>
          <w:sz w:val="24"/>
          <w:szCs w:val="24"/>
          <w:shd w:val="clear" w:color="auto" w:fill="FFFFFF"/>
        </w:rPr>
        <w:t>Improved operational efficiency</w:t>
      </w:r>
      <w:r w:rsidRPr="00D205AC">
        <w:rPr>
          <w:color w:val="000000" w:themeColor="text1"/>
          <w:sz w:val="24"/>
          <w:szCs w:val="24"/>
          <w:shd w:val="clear" w:color="auto" w:fill="FFFFFF"/>
        </w:rPr>
        <w:t>: The system will automate manual processes, reduce errors, and streamline workflows, leading to increased productivity and cost savings.</w:t>
      </w:r>
    </w:p>
    <w:p w14:paraId="6C891C51" w14:textId="77777777" w:rsidR="002356A5" w:rsidRPr="00D205AC" w:rsidRDefault="002356A5" w:rsidP="002356A5">
      <w:pPr>
        <w:jc w:val="both"/>
        <w:rPr>
          <w:color w:val="000000" w:themeColor="text1"/>
          <w:sz w:val="24"/>
          <w:szCs w:val="24"/>
          <w:shd w:val="clear" w:color="auto" w:fill="FFFFFF"/>
        </w:rPr>
      </w:pPr>
    </w:p>
    <w:p w14:paraId="63103FD1" w14:textId="77777777" w:rsidR="002356A5" w:rsidRPr="00D205AC" w:rsidRDefault="002356A5" w:rsidP="00555844">
      <w:pPr>
        <w:pStyle w:val="ListParagraph"/>
        <w:numPr>
          <w:ilvl w:val="0"/>
          <w:numId w:val="7"/>
        </w:numPr>
        <w:jc w:val="both"/>
        <w:rPr>
          <w:color w:val="000000" w:themeColor="text1"/>
          <w:sz w:val="24"/>
          <w:szCs w:val="24"/>
          <w:shd w:val="clear" w:color="auto" w:fill="FFFFFF"/>
        </w:rPr>
      </w:pPr>
      <w:r w:rsidRPr="00D205AC">
        <w:rPr>
          <w:b/>
          <w:bCs/>
          <w:color w:val="000000" w:themeColor="text1"/>
          <w:sz w:val="24"/>
          <w:szCs w:val="24"/>
          <w:shd w:val="clear" w:color="auto" w:fill="FFFFFF"/>
        </w:rPr>
        <w:t>Enhanced customer experience:</w:t>
      </w:r>
      <w:r w:rsidRPr="00D205AC">
        <w:rPr>
          <w:color w:val="000000" w:themeColor="text1"/>
          <w:sz w:val="24"/>
          <w:szCs w:val="24"/>
          <w:shd w:val="clear" w:color="auto" w:fill="FFFFFF"/>
        </w:rPr>
        <w:t xml:space="preserve"> Customers will benefit from self-service capabilities, personalized banking services, and improved access to information, leading to increased satisfaction and loyalty.</w:t>
      </w:r>
    </w:p>
    <w:p w14:paraId="016D2074" w14:textId="77777777" w:rsidR="002356A5" w:rsidRPr="00D205AC" w:rsidRDefault="002356A5" w:rsidP="002356A5">
      <w:pPr>
        <w:jc w:val="both"/>
        <w:rPr>
          <w:color w:val="000000" w:themeColor="text1"/>
          <w:sz w:val="24"/>
          <w:szCs w:val="24"/>
          <w:shd w:val="clear" w:color="auto" w:fill="FFFFFF"/>
        </w:rPr>
      </w:pPr>
    </w:p>
    <w:p w14:paraId="5282A85A" w14:textId="77777777" w:rsidR="002356A5" w:rsidRPr="00D205AC" w:rsidRDefault="002356A5" w:rsidP="00555844">
      <w:pPr>
        <w:pStyle w:val="ListParagraph"/>
        <w:numPr>
          <w:ilvl w:val="0"/>
          <w:numId w:val="7"/>
        </w:numPr>
        <w:jc w:val="both"/>
        <w:rPr>
          <w:color w:val="000000" w:themeColor="text1"/>
          <w:sz w:val="24"/>
          <w:szCs w:val="24"/>
          <w:shd w:val="clear" w:color="auto" w:fill="FFFFFF"/>
        </w:rPr>
      </w:pPr>
      <w:r w:rsidRPr="00D205AC">
        <w:rPr>
          <w:b/>
          <w:bCs/>
          <w:color w:val="000000" w:themeColor="text1"/>
          <w:sz w:val="24"/>
          <w:szCs w:val="24"/>
          <w:shd w:val="clear" w:color="auto" w:fill="FFFFFF"/>
        </w:rPr>
        <w:t>Strengthened regulatory compliance:</w:t>
      </w:r>
      <w:r w:rsidRPr="00D205AC">
        <w:rPr>
          <w:color w:val="000000" w:themeColor="text1"/>
          <w:sz w:val="24"/>
          <w:szCs w:val="24"/>
          <w:shd w:val="clear" w:color="auto" w:fill="FFFFFF"/>
        </w:rPr>
        <w:t xml:space="preserve"> The system will ensure adherence to all applicable regulations and reporting requirements, mitigating risks and legal liabilities.</w:t>
      </w:r>
    </w:p>
    <w:p w14:paraId="798176F5" w14:textId="77777777" w:rsidR="002356A5" w:rsidRPr="00D205AC" w:rsidRDefault="002356A5" w:rsidP="002356A5">
      <w:pPr>
        <w:jc w:val="both"/>
        <w:rPr>
          <w:color w:val="000000" w:themeColor="text1"/>
          <w:sz w:val="24"/>
          <w:szCs w:val="24"/>
          <w:shd w:val="clear" w:color="auto" w:fill="FFFFFF"/>
        </w:rPr>
      </w:pPr>
    </w:p>
    <w:p w14:paraId="76BDA0BE" w14:textId="77777777" w:rsidR="002356A5" w:rsidRPr="00D205AC" w:rsidRDefault="002356A5" w:rsidP="00555844">
      <w:pPr>
        <w:pStyle w:val="ListParagraph"/>
        <w:numPr>
          <w:ilvl w:val="0"/>
          <w:numId w:val="7"/>
        </w:numPr>
        <w:jc w:val="both"/>
        <w:rPr>
          <w:color w:val="000000" w:themeColor="text1"/>
          <w:sz w:val="24"/>
          <w:szCs w:val="24"/>
          <w:shd w:val="clear" w:color="auto" w:fill="FFFFFF"/>
        </w:rPr>
      </w:pPr>
      <w:r w:rsidRPr="00D205AC">
        <w:rPr>
          <w:b/>
          <w:bCs/>
          <w:color w:val="000000" w:themeColor="text1"/>
          <w:sz w:val="24"/>
          <w:szCs w:val="24"/>
          <w:shd w:val="clear" w:color="auto" w:fill="FFFFFF"/>
        </w:rPr>
        <w:t>Competitive advantage:</w:t>
      </w:r>
      <w:r w:rsidRPr="00D205AC">
        <w:rPr>
          <w:color w:val="000000" w:themeColor="text1"/>
          <w:sz w:val="24"/>
          <w:szCs w:val="24"/>
          <w:shd w:val="clear" w:color="auto" w:fill="FFFFFF"/>
        </w:rPr>
        <w:t xml:space="preserve"> The adoption of a modern, scalable core banking system will position ABC Banking at the forefront of technological innovation, giving it a competitive edge in the industry.</w:t>
      </w:r>
    </w:p>
    <w:p w14:paraId="63CC9015" w14:textId="77777777" w:rsidR="002356A5" w:rsidRPr="00D205AC" w:rsidRDefault="002356A5" w:rsidP="002356A5">
      <w:pPr>
        <w:jc w:val="both"/>
        <w:rPr>
          <w:color w:val="000000" w:themeColor="text1"/>
          <w:sz w:val="24"/>
          <w:szCs w:val="24"/>
          <w:shd w:val="clear" w:color="auto" w:fill="FFFFFF"/>
        </w:rPr>
      </w:pPr>
    </w:p>
    <w:p w14:paraId="6D06A75F" w14:textId="38BDD759" w:rsidR="00CC224D" w:rsidRPr="00D205AC" w:rsidRDefault="002356A5" w:rsidP="002356A5">
      <w:pPr>
        <w:jc w:val="both"/>
        <w:rPr>
          <w:color w:val="000000" w:themeColor="text1"/>
          <w:sz w:val="24"/>
          <w:szCs w:val="24"/>
          <w:shd w:val="clear" w:color="auto" w:fill="FFFFFF"/>
        </w:rPr>
      </w:pPr>
      <w:r w:rsidRPr="00D205AC">
        <w:rPr>
          <w:color w:val="000000" w:themeColor="text1"/>
          <w:sz w:val="24"/>
          <w:szCs w:val="24"/>
          <w:shd w:val="clear" w:color="auto" w:fill="FFFFFF"/>
        </w:rPr>
        <w:t xml:space="preserve">Web Dynamics is confident that our expertise and experience in developing core banking systems make us the ideal partner for ABC Banking. We are committed to working closely with ABC Banking to understand its specific requirements and deliver a high-quality software solution that meets its business objectives. We are confident that the proposed core banking system will deliver </w:t>
      </w:r>
      <w:r w:rsidRPr="00D205AC">
        <w:rPr>
          <w:color w:val="000000" w:themeColor="text1"/>
          <w:sz w:val="24"/>
          <w:szCs w:val="24"/>
          <w:shd w:val="clear" w:color="auto" w:fill="FFFFFF"/>
        </w:rPr>
        <w:lastRenderedPageBreak/>
        <w:t>significant benefits to ABC Banking, enabling it to achieve its strategic goals and enhance its overall performance.</w:t>
      </w:r>
    </w:p>
    <w:p w14:paraId="65FB40FB" w14:textId="72F8BA3E" w:rsidR="00E73F98" w:rsidRPr="00D205AC" w:rsidRDefault="00E73F98" w:rsidP="002356A5">
      <w:pPr>
        <w:jc w:val="both"/>
        <w:rPr>
          <w:color w:val="000000" w:themeColor="text1"/>
          <w:sz w:val="24"/>
          <w:szCs w:val="24"/>
          <w:shd w:val="clear" w:color="auto" w:fill="FFFFFF"/>
        </w:rPr>
      </w:pPr>
    </w:p>
    <w:p w14:paraId="4B0DCD4A" w14:textId="6B8977F5" w:rsidR="00E73F98" w:rsidRPr="00D205AC" w:rsidRDefault="00E73F98" w:rsidP="002356A5">
      <w:pPr>
        <w:jc w:val="both"/>
        <w:rPr>
          <w:color w:val="000000" w:themeColor="text1"/>
          <w:sz w:val="24"/>
          <w:szCs w:val="24"/>
          <w:shd w:val="clear" w:color="auto" w:fill="FFFFFF"/>
        </w:rPr>
      </w:pPr>
    </w:p>
    <w:p w14:paraId="13CBD74F" w14:textId="195E58EE" w:rsidR="00E73F98" w:rsidRPr="00D205AC" w:rsidRDefault="00E73F98" w:rsidP="002356A5">
      <w:pPr>
        <w:jc w:val="both"/>
        <w:rPr>
          <w:b/>
          <w:bCs/>
          <w:color w:val="000000" w:themeColor="text1"/>
          <w:sz w:val="24"/>
          <w:szCs w:val="24"/>
        </w:rPr>
      </w:pPr>
      <w:r w:rsidRPr="00D205AC">
        <w:rPr>
          <w:b/>
          <w:bCs/>
          <w:color w:val="000000" w:themeColor="text1"/>
          <w:sz w:val="24"/>
          <w:szCs w:val="24"/>
        </w:rPr>
        <w:t>Use case Diagram</w:t>
      </w:r>
    </w:p>
    <w:p w14:paraId="538659AF" w14:textId="77777777" w:rsidR="005A1D3B" w:rsidRPr="00D205AC" w:rsidRDefault="005A1D3B" w:rsidP="002356A5">
      <w:pPr>
        <w:jc w:val="both"/>
        <w:rPr>
          <w:b/>
          <w:bCs/>
          <w:color w:val="000000" w:themeColor="text1"/>
          <w:sz w:val="24"/>
          <w:szCs w:val="24"/>
        </w:rPr>
      </w:pPr>
    </w:p>
    <w:p w14:paraId="07945C7F" w14:textId="61AD3A58" w:rsidR="00E73F98" w:rsidRPr="00D205AC" w:rsidRDefault="00E73F98" w:rsidP="002356A5">
      <w:pPr>
        <w:jc w:val="both"/>
        <w:rPr>
          <w:b/>
          <w:bCs/>
          <w:color w:val="000000" w:themeColor="text1"/>
          <w:sz w:val="24"/>
          <w:szCs w:val="24"/>
        </w:rPr>
      </w:pPr>
    </w:p>
    <w:p w14:paraId="4DA42360" w14:textId="61D39BCA" w:rsidR="00E73F98" w:rsidRPr="00D205AC" w:rsidRDefault="00E73F98" w:rsidP="002356A5">
      <w:pPr>
        <w:jc w:val="both"/>
        <w:rPr>
          <w:b/>
          <w:bCs/>
          <w:color w:val="000000" w:themeColor="text1"/>
          <w:sz w:val="24"/>
          <w:szCs w:val="24"/>
          <w:shd w:val="clear" w:color="auto" w:fill="FFFFFF"/>
        </w:rPr>
      </w:pPr>
      <w:r w:rsidRPr="00D205AC">
        <w:rPr>
          <w:b/>
          <w:bCs/>
          <w:color w:val="000000" w:themeColor="text1"/>
          <w:sz w:val="24"/>
          <w:szCs w:val="24"/>
        </w:rPr>
        <w:t xml:space="preserve"> </w:t>
      </w:r>
      <w:r w:rsidR="00D61647" w:rsidRPr="00D205AC">
        <w:rPr>
          <w:b/>
          <w:bCs/>
          <w:noProof/>
          <w:color w:val="000000" w:themeColor="text1"/>
          <w:sz w:val="24"/>
          <w:szCs w:val="24"/>
          <w:shd w:val="clear" w:color="auto" w:fill="FFFFFF"/>
        </w:rPr>
        <w:drawing>
          <wp:inline distT="0" distB="0" distL="0" distR="0" wp14:anchorId="0E0C909E" wp14:editId="528A6BC1">
            <wp:extent cx="596265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62650" cy="5715000"/>
                    </a:xfrm>
                    <a:prstGeom prst="rect">
                      <a:avLst/>
                    </a:prstGeom>
                  </pic:spPr>
                </pic:pic>
              </a:graphicData>
            </a:graphic>
          </wp:inline>
        </w:drawing>
      </w:r>
    </w:p>
    <w:p w14:paraId="334FE8C4" w14:textId="77777777" w:rsidR="00CC224D" w:rsidRPr="00D205AC" w:rsidRDefault="00CC224D">
      <w:pPr>
        <w:jc w:val="both"/>
        <w:rPr>
          <w:color w:val="000000" w:themeColor="text1"/>
          <w:sz w:val="24"/>
          <w:szCs w:val="24"/>
          <w:shd w:val="clear" w:color="auto" w:fill="FFFFFF"/>
        </w:rPr>
      </w:pPr>
    </w:p>
    <w:p w14:paraId="1DA55F24" w14:textId="77777777" w:rsidR="00CC224D" w:rsidRPr="00D205AC" w:rsidRDefault="00CC224D">
      <w:pPr>
        <w:rPr>
          <w:sz w:val="24"/>
          <w:szCs w:val="24"/>
        </w:rPr>
      </w:pPr>
    </w:p>
    <w:p w14:paraId="6F90E4D8" w14:textId="77777777" w:rsidR="005A1D3B" w:rsidRPr="00D205AC" w:rsidRDefault="005A1D3B">
      <w:pPr>
        <w:rPr>
          <w:sz w:val="24"/>
          <w:szCs w:val="24"/>
        </w:rPr>
      </w:pPr>
      <w:r w:rsidRPr="00D205AC">
        <w:rPr>
          <w:sz w:val="24"/>
          <w:szCs w:val="24"/>
        </w:rPr>
        <w:t xml:space="preserve">                                              </w:t>
      </w:r>
    </w:p>
    <w:p w14:paraId="5EFE183C" w14:textId="77777777" w:rsidR="005A1D3B" w:rsidRPr="00D205AC" w:rsidRDefault="005A1D3B">
      <w:pPr>
        <w:rPr>
          <w:sz w:val="24"/>
          <w:szCs w:val="24"/>
        </w:rPr>
      </w:pPr>
    </w:p>
    <w:p w14:paraId="6C3FB4E1" w14:textId="68C3D690" w:rsidR="00CC224D" w:rsidRPr="00D205AC" w:rsidRDefault="005A1D3B">
      <w:pPr>
        <w:rPr>
          <w:sz w:val="24"/>
          <w:szCs w:val="24"/>
        </w:rPr>
      </w:pPr>
      <w:r w:rsidRPr="00D205AC">
        <w:rPr>
          <w:sz w:val="24"/>
          <w:szCs w:val="24"/>
        </w:rPr>
        <w:t xml:space="preserve">                                                          Fig: Use Case Diagram</w:t>
      </w:r>
    </w:p>
    <w:p w14:paraId="3C0B3B23" w14:textId="15E88BFA" w:rsidR="005A1D3B" w:rsidRPr="00D205AC" w:rsidRDefault="005A1D3B">
      <w:pPr>
        <w:rPr>
          <w:sz w:val="24"/>
          <w:szCs w:val="24"/>
        </w:rPr>
      </w:pPr>
    </w:p>
    <w:p w14:paraId="4F8A96DD" w14:textId="77777777" w:rsidR="00D205AC" w:rsidRPr="00D205AC" w:rsidRDefault="00D205AC" w:rsidP="00D205AC">
      <w:pPr>
        <w:jc w:val="both"/>
        <w:rPr>
          <w:rFonts w:eastAsia="Calibri"/>
          <w:color w:val="181717"/>
          <w:sz w:val="24"/>
          <w:szCs w:val="24"/>
        </w:rPr>
      </w:pPr>
      <w:r w:rsidRPr="00D205AC">
        <w:rPr>
          <w:rFonts w:eastAsia="Calibri"/>
          <w:b/>
          <w:bCs/>
          <w:color w:val="181717"/>
          <w:sz w:val="24"/>
          <w:szCs w:val="24"/>
        </w:rPr>
        <w:lastRenderedPageBreak/>
        <w:t>Project Scope and features</w:t>
      </w:r>
      <w:r w:rsidRPr="00D205AC">
        <w:rPr>
          <w:rFonts w:eastAsia="Calibri"/>
          <w:color w:val="181717"/>
          <w:sz w:val="24"/>
          <w:szCs w:val="24"/>
        </w:rPr>
        <w:t>:</w:t>
      </w:r>
    </w:p>
    <w:p w14:paraId="12CA8377" w14:textId="77777777" w:rsidR="00D205AC" w:rsidRPr="00D205AC" w:rsidRDefault="00D205AC" w:rsidP="00D205AC">
      <w:pPr>
        <w:jc w:val="both"/>
        <w:rPr>
          <w:rFonts w:eastAsia="Calibri"/>
          <w:color w:val="181717"/>
          <w:sz w:val="24"/>
          <w:szCs w:val="24"/>
        </w:rPr>
      </w:pPr>
    </w:p>
    <w:p w14:paraId="7E222446" w14:textId="77777777" w:rsidR="00D205AC" w:rsidRPr="00D205AC" w:rsidRDefault="00D205AC" w:rsidP="00D205AC">
      <w:pPr>
        <w:contextualSpacing/>
        <w:jc w:val="both"/>
        <w:rPr>
          <w:rFonts w:eastAsia="Calibri"/>
          <w:color w:val="181717"/>
          <w:sz w:val="24"/>
          <w:szCs w:val="24"/>
        </w:rPr>
      </w:pPr>
      <w:r w:rsidRPr="00D205AC">
        <w:rPr>
          <w:rFonts w:eastAsia="Calibri"/>
          <w:b/>
          <w:bCs/>
          <w:color w:val="181717"/>
          <w:sz w:val="24"/>
          <w:szCs w:val="24"/>
        </w:rPr>
        <w:t>Project Scope:</w:t>
      </w:r>
    </w:p>
    <w:p w14:paraId="7ED68C89" w14:textId="77777777" w:rsidR="00D205AC" w:rsidRPr="00D205AC" w:rsidRDefault="00D205AC" w:rsidP="00D205AC">
      <w:pPr>
        <w:ind w:left="720"/>
        <w:contextualSpacing/>
        <w:jc w:val="both"/>
        <w:rPr>
          <w:rFonts w:eastAsia="Calibri"/>
          <w:color w:val="181717"/>
          <w:sz w:val="24"/>
          <w:szCs w:val="24"/>
        </w:rPr>
      </w:pPr>
    </w:p>
    <w:p w14:paraId="07DA4E65"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The scope of a fingerprint-based ATM system involves the various aspects and functionalities that the project aims to encompass. Here are the key scopes or components of a fingerprint-based ATM system:</w:t>
      </w:r>
    </w:p>
    <w:p w14:paraId="5CFE3E73" w14:textId="77777777" w:rsidR="00D205AC" w:rsidRPr="00D205AC" w:rsidRDefault="00D205AC" w:rsidP="00D205AC">
      <w:pPr>
        <w:jc w:val="both"/>
        <w:rPr>
          <w:rFonts w:eastAsia="Calibri"/>
          <w:color w:val="181717"/>
          <w:sz w:val="24"/>
          <w:szCs w:val="24"/>
        </w:rPr>
      </w:pPr>
    </w:p>
    <w:p w14:paraId="20AE9FBD"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Biometric Enrollment and Authentication:</w:t>
      </w:r>
    </w:p>
    <w:p w14:paraId="6632E6F5"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Develop a system for capturing and storing the fingerprints of users during the enrollment process.</w:t>
      </w:r>
    </w:p>
    <w:p w14:paraId="49D321EA"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Implement a robust biometric authentication system that verifies the user's identity based on their fingerprint.</w:t>
      </w:r>
    </w:p>
    <w:p w14:paraId="43C8F0D7" w14:textId="77777777" w:rsidR="00D205AC" w:rsidRPr="00D205AC" w:rsidRDefault="00D205AC" w:rsidP="00D205AC">
      <w:pPr>
        <w:jc w:val="both"/>
        <w:rPr>
          <w:rFonts w:eastAsia="Calibri"/>
          <w:color w:val="181717"/>
          <w:sz w:val="24"/>
          <w:szCs w:val="24"/>
        </w:rPr>
      </w:pPr>
    </w:p>
    <w:p w14:paraId="0ECC31FD" w14:textId="77777777" w:rsidR="00D205AC" w:rsidRPr="00D205AC" w:rsidRDefault="00D205AC" w:rsidP="00D205AC">
      <w:pPr>
        <w:jc w:val="both"/>
        <w:rPr>
          <w:rFonts w:eastAsia="Calibri"/>
          <w:color w:val="181717"/>
          <w:sz w:val="24"/>
          <w:szCs w:val="24"/>
        </w:rPr>
      </w:pPr>
    </w:p>
    <w:p w14:paraId="4AA66E22"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Integration with the Core Banking System:</w:t>
      </w:r>
    </w:p>
    <w:p w14:paraId="6DDBE32B"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Integrate the fingerprint-based authentication system seamlessly with the core banking system to ensure real-time account verification and transaction processing.</w:t>
      </w:r>
    </w:p>
    <w:p w14:paraId="27A6DA24"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Security Measures:</w:t>
      </w:r>
    </w:p>
    <w:p w14:paraId="470B51BF"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Implement advanced security measures, such as encryption and secure protocols, to protect the biometric data and ensure that the system is resistant to unauthorized access.</w:t>
      </w:r>
    </w:p>
    <w:p w14:paraId="184BEED8"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Multi-Factor Authentication:</w:t>
      </w:r>
    </w:p>
    <w:p w14:paraId="3416A1DF"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Consider implementing multi-factor authentication, combining fingerprint recognition with other factors like PINs or one-time passwords for enhanced security.</w:t>
      </w:r>
    </w:p>
    <w:p w14:paraId="634CB3D6"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Transaction Authorization:</w:t>
      </w:r>
    </w:p>
    <w:p w14:paraId="109C120E"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Enable users to perform various financial transactions (withdrawals, deposits, fund transfers) using their fingerprints as the primary means of authorization.</w:t>
      </w:r>
    </w:p>
    <w:p w14:paraId="4E6D597C"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User Interface Design:</w:t>
      </w:r>
    </w:p>
    <w:p w14:paraId="540EBEF1"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Design an intuitive and user-friendly interface on the ATM to guide users through the fingerprint enrollment and authentication processes.</w:t>
      </w:r>
    </w:p>
    <w:p w14:paraId="54BFF5AC"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Anti-Spoofing Measures:</w:t>
      </w:r>
    </w:p>
    <w:p w14:paraId="6340A452"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Integrate anti-spoofing measures to prevent fraudulent attempts, such as using fake fingerprints.</w:t>
      </w:r>
    </w:p>
    <w:p w14:paraId="41ECB9A7"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Database Management:</w:t>
      </w:r>
    </w:p>
    <w:p w14:paraId="319B09AB"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Establish a secure database management system to store and manage the biometric data of authorized users.</w:t>
      </w:r>
    </w:p>
    <w:p w14:paraId="23CEC255"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Compliance with Regulations:</w:t>
      </w:r>
    </w:p>
    <w:p w14:paraId="4E020F38"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Ensure compliance with relevant regulations and standards related to biometric data storage, user privacy, and data protection laws.</w:t>
      </w:r>
    </w:p>
    <w:p w14:paraId="400EB71A"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Testing and Quality Assurance:</w:t>
      </w:r>
    </w:p>
    <w:p w14:paraId="0F933F88"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Conduct thorough testing to validate the accuracy, speed, and reliability of the fingerprint recognition algorithm and overall system performance.</w:t>
      </w:r>
    </w:p>
    <w:p w14:paraId="1EF90B24"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Logging and Auditing:</w:t>
      </w:r>
    </w:p>
    <w:p w14:paraId="532D2989"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lastRenderedPageBreak/>
        <w:t>Implement logging mechanisms to record all transactions and authentication attempts for auditing and security purposes.</w:t>
      </w:r>
    </w:p>
    <w:p w14:paraId="069F5539"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User Education and Training:</w:t>
      </w:r>
    </w:p>
    <w:p w14:paraId="29952720"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Provide user training to familiarize individuals with the new fingerprint-based authentication system and educate them on its benefits and security features.</w:t>
      </w:r>
    </w:p>
    <w:p w14:paraId="5A0AD209"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Maintenance and Support:</w:t>
      </w:r>
    </w:p>
    <w:p w14:paraId="6C28942F"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Establish a maintenance plan to address any issues that may arise post-implementation and provide ongoing support to ensure the system's reliability.</w:t>
      </w:r>
    </w:p>
    <w:p w14:paraId="6BC9C502"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Hardware Integration:</w:t>
      </w:r>
    </w:p>
    <w:p w14:paraId="3697DA55"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Integrate fingerprint scanning hardware with the ATM system, ensuring compatibility and reliability.</w:t>
      </w:r>
    </w:p>
    <w:p w14:paraId="7A9FCB69"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Emergency Protocols:</w:t>
      </w:r>
    </w:p>
    <w:p w14:paraId="5F4B87DC"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Develop protocols for handling emergencies, such as system failures, to ensure user safety and continuity of services.</w:t>
      </w:r>
    </w:p>
    <w:p w14:paraId="6FA7E18E"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Transaction Limits and Controls:</w:t>
      </w:r>
    </w:p>
    <w:p w14:paraId="1684EE3D"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Implement controls and limits on transactions to prevent misuse and enhance security.</w:t>
      </w:r>
    </w:p>
    <w:p w14:paraId="04B45223" w14:textId="77777777" w:rsidR="00D205AC" w:rsidRPr="00D205AC" w:rsidRDefault="00D205AC" w:rsidP="00D205AC">
      <w:pPr>
        <w:numPr>
          <w:ilvl w:val="0"/>
          <w:numId w:val="9"/>
        </w:numPr>
        <w:jc w:val="both"/>
        <w:rPr>
          <w:rFonts w:eastAsia="Calibri"/>
          <w:color w:val="181717"/>
          <w:sz w:val="24"/>
          <w:szCs w:val="24"/>
        </w:rPr>
      </w:pPr>
      <w:r w:rsidRPr="00D205AC">
        <w:rPr>
          <w:rFonts w:eastAsia="Calibri"/>
          <w:b/>
          <w:bCs/>
          <w:color w:val="181717"/>
          <w:sz w:val="24"/>
          <w:szCs w:val="24"/>
        </w:rPr>
        <w:t>User Privacy Protection:</w:t>
      </w:r>
    </w:p>
    <w:p w14:paraId="14BFB021" w14:textId="77777777" w:rsidR="00D205AC" w:rsidRPr="00D205AC" w:rsidRDefault="00D205AC" w:rsidP="00D205AC">
      <w:pPr>
        <w:numPr>
          <w:ilvl w:val="1"/>
          <w:numId w:val="9"/>
        </w:numPr>
        <w:jc w:val="both"/>
        <w:rPr>
          <w:rFonts w:eastAsia="Calibri"/>
          <w:color w:val="181717"/>
          <w:sz w:val="24"/>
          <w:szCs w:val="24"/>
        </w:rPr>
      </w:pPr>
      <w:r w:rsidRPr="00D205AC">
        <w:rPr>
          <w:rFonts w:eastAsia="Calibri"/>
          <w:color w:val="181717"/>
          <w:sz w:val="24"/>
          <w:szCs w:val="24"/>
        </w:rPr>
        <w:t>Implement measures to protect user privacy and communicate the privacy features of the fingerprint-based ATM system.</w:t>
      </w:r>
    </w:p>
    <w:p w14:paraId="18D4AA4C" w14:textId="77777777" w:rsidR="00D205AC" w:rsidRPr="00D205AC" w:rsidRDefault="00D205AC" w:rsidP="00D205AC">
      <w:pPr>
        <w:ind w:left="1440"/>
        <w:jc w:val="both"/>
        <w:rPr>
          <w:rFonts w:eastAsia="Calibri"/>
          <w:color w:val="181717"/>
          <w:sz w:val="24"/>
          <w:szCs w:val="24"/>
        </w:rPr>
      </w:pPr>
    </w:p>
    <w:p w14:paraId="3195E3F3"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By addressing these project scopes, a fingerprint-based ATM system can offer a secure, convenient, and efficient means of user authentication and financial transactions. The successful implementation of these scopes contributes to the overall success and acceptance of the system by users and regulatory authorities.</w:t>
      </w:r>
    </w:p>
    <w:p w14:paraId="5E56BFE9" w14:textId="77777777" w:rsidR="00D205AC" w:rsidRPr="00D205AC" w:rsidRDefault="00D205AC" w:rsidP="00D205AC">
      <w:pPr>
        <w:jc w:val="both"/>
        <w:rPr>
          <w:rFonts w:eastAsia="Calibri"/>
          <w:color w:val="181717"/>
          <w:sz w:val="24"/>
          <w:szCs w:val="24"/>
        </w:rPr>
      </w:pPr>
    </w:p>
    <w:p w14:paraId="410D374B" w14:textId="77777777" w:rsidR="00D205AC" w:rsidRPr="00D205AC" w:rsidRDefault="00D205AC" w:rsidP="00D205AC">
      <w:pPr>
        <w:jc w:val="both"/>
        <w:rPr>
          <w:rFonts w:eastAsia="Calibri"/>
          <w:b/>
          <w:bCs/>
          <w:color w:val="181717"/>
          <w:sz w:val="24"/>
          <w:szCs w:val="24"/>
        </w:rPr>
      </w:pPr>
    </w:p>
    <w:p w14:paraId="330F166F" w14:textId="77777777" w:rsidR="00D205AC" w:rsidRPr="00D205AC" w:rsidRDefault="00D205AC" w:rsidP="00D205AC">
      <w:pPr>
        <w:contextualSpacing/>
        <w:jc w:val="both"/>
        <w:rPr>
          <w:rFonts w:eastAsia="Calibri"/>
          <w:b/>
          <w:bCs/>
          <w:color w:val="181717"/>
          <w:sz w:val="24"/>
          <w:szCs w:val="24"/>
        </w:rPr>
      </w:pPr>
      <w:r w:rsidRPr="00D205AC">
        <w:rPr>
          <w:rFonts w:eastAsia="Calibri"/>
          <w:b/>
          <w:bCs/>
          <w:color w:val="181717"/>
          <w:sz w:val="24"/>
          <w:szCs w:val="24"/>
        </w:rPr>
        <w:t>Features:</w:t>
      </w:r>
    </w:p>
    <w:p w14:paraId="64DC6029" w14:textId="77777777" w:rsidR="00D205AC" w:rsidRPr="00D205AC" w:rsidRDefault="00D205AC" w:rsidP="00D205AC">
      <w:pPr>
        <w:jc w:val="both"/>
        <w:rPr>
          <w:rFonts w:eastAsia="Calibri"/>
          <w:b/>
          <w:bCs/>
          <w:color w:val="181717"/>
          <w:sz w:val="24"/>
          <w:szCs w:val="24"/>
        </w:rPr>
      </w:pPr>
    </w:p>
    <w:p w14:paraId="7561FBCE"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The features of an ATM (Automated Teller Machine) system can vary based on the specific implementation and technology used. However, here are some common features that you might find in a typical ATM system:</w:t>
      </w:r>
    </w:p>
    <w:p w14:paraId="4B05F1CA" w14:textId="77777777" w:rsidR="00D205AC" w:rsidRPr="00D205AC" w:rsidRDefault="00D205AC" w:rsidP="00D205AC">
      <w:pPr>
        <w:jc w:val="both"/>
        <w:rPr>
          <w:rFonts w:eastAsia="Calibri"/>
          <w:color w:val="181717"/>
          <w:sz w:val="24"/>
          <w:szCs w:val="24"/>
        </w:rPr>
      </w:pPr>
    </w:p>
    <w:p w14:paraId="3E19B836"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Cash Withdrawal:</w:t>
      </w:r>
    </w:p>
    <w:p w14:paraId="7BBCC3AF"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Users can withdraw cash from their bank accounts using their debit or credit cards.</w:t>
      </w:r>
    </w:p>
    <w:p w14:paraId="13AC0923"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Balance Inquiry:</w:t>
      </w:r>
    </w:p>
    <w:p w14:paraId="49E7413B"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Users can check the balance of their bank accounts to know how much money is available.</w:t>
      </w:r>
    </w:p>
    <w:p w14:paraId="47BE5325"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Cash Deposits:</w:t>
      </w:r>
    </w:p>
    <w:p w14:paraId="6B887CB1"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Some ATMs allow users to deposit cash into their accounts, providing a convenient way to add funds.</w:t>
      </w:r>
    </w:p>
    <w:p w14:paraId="6E2492BA"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Check Deposits:</w:t>
      </w:r>
    </w:p>
    <w:p w14:paraId="0C1DD04D"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In addition to cash, some ATMs accept check deposits, allowing users to deposit checks directly into their accounts.</w:t>
      </w:r>
    </w:p>
    <w:p w14:paraId="6ECCCEA5"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Fund Transfers:</w:t>
      </w:r>
    </w:p>
    <w:p w14:paraId="42208461"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lastRenderedPageBreak/>
        <w:t>Users can transfer money between their accounts or to other accounts within the same bank.</w:t>
      </w:r>
    </w:p>
    <w:p w14:paraId="74836190"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PIN Change:</w:t>
      </w:r>
    </w:p>
    <w:p w14:paraId="6F42D9D4"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Users can change the Personal Identification Number (PIN) associated with their ATM card for security purposes.</w:t>
      </w:r>
    </w:p>
    <w:p w14:paraId="72AB986B"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Mini Statements:</w:t>
      </w:r>
    </w:p>
    <w:p w14:paraId="3C032B32"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Users can request a mini statement that provides a summary of recent transactions on their accounts.</w:t>
      </w:r>
    </w:p>
    <w:p w14:paraId="609CED69"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Mobile Recharge:</w:t>
      </w:r>
    </w:p>
    <w:p w14:paraId="7F4CC396"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Some ATMs allow users to recharge their mobile phones or pay utility bills directly through the ATM interface.</w:t>
      </w:r>
    </w:p>
    <w:p w14:paraId="3EF847A8" w14:textId="77777777" w:rsidR="00D205AC" w:rsidRPr="00D205AC" w:rsidRDefault="00D205AC" w:rsidP="00D205AC">
      <w:pPr>
        <w:numPr>
          <w:ilvl w:val="0"/>
          <w:numId w:val="10"/>
        </w:numPr>
        <w:jc w:val="both"/>
        <w:rPr>
          <w:rFonts w:eastAsia="Calibri"/>
          <w:color w:val="181717"/>
          <w:sz w:val="24"/>
          <w:szCs w:val="24"/>
        </w:rPr>
      </w:pPr>
      <w:proofErr w:type="spellStart"/>
      <w:r w:rsidRPr="00D205AC">
        <w:rPr>
          <w:rFonts w:eastAsia="Calibri"/>
          <w:b/>
          <w:bCs/>
          <w:color w:val="181717"/>
          <w:sz w:val="24"/>
          <w:szCs w:val="24"/>
        </w:rPr>
        <w:t>Cardless</w:t>
      </w:r>
      <w:proofErr w:type="spellEnd"/>
      <w:r w:rsidRPr="00D205AC">
        <w:rPr>
          <w:rFonts w:eastAsia="Calibri"/>
          <w:b/>
          <w:bCs/>
          <w:color w:val="181717"/>
          <w:sz w:val="24"/>
          <w:szCs w:val="24"/>
        </w:rPr>
        <w:t xml:space="preserve"> Transactions:</w:t>
      </w:r>
    </w:p>
    <w:p w14:paraId="55E1BCBD"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Users may have the option to perform transactions without physically inserting their card, using methods such as mobile banking apps or QR codes.</w:t>
      </w:r>
    </w:p>
    <w:p w14:paraId="50128E27"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Language Selection:</w:t>
      </w:r>
    </w:p>
    <w:p w14:paraId="72E452CB"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ATMs often support multiple languages, allowing users to choose their preferred language for the transaction interface.</w:t>
      </w:r>
    </w:p>
    <w:p w14:paraId="3C4933C7"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Receipt Printing:</w:t>
      </w:r>
    </w:p>
    <w:p w14:paraId="5F5420D9"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A transaction receipt is typically provided to users for their records.</w:t>
      </w:r>
    </w:p>
    <w:p w14:paraId="397D1094"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Touchscreen Interface:</w:t>
      </w:r>
    </w:p>
    <w:p w14:paraId="0DF1DF40"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Many modern ATMs feature touchscreen interfaces for a more user-friendly experience.</w:t>
      </w:r>
    </w:p>
    <w:p w14:paraId="130E59CB"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Contactless Transactions:</w:t>
      </w:r>
    </w:p>
    <w:p w14:paraId="2897756C"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Some ATMs support contactless card transactions or Near Field Communication (NFC) for enhanced convenience and speed.</w:t>
      </w:r>
    </w:p>
    <w:p w14:paraId="55807E4F" w14:textId="77777777" w:rsidR="00D205AC" w:rsidRPr="00D205AC" w:rsidRDefault="00D205AC" w:rsidP="00D205AC">
      <w:pPr>
        <w:jc w:val="both"/>
        <w:rPr>
          <w:rFonts w:eastAsia="Calibri"/>
          <w:color w:val="181717"/>
          <w:sz w:val="24"/>
          <w:szCs w:val="24"/>
        </w:rPr>
      </w:pPr>
    </w:p>
    <w:p w14:paraId="3D7A80E1"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Accessibility Features:</w:t>
      </w:r>
    </w:p>
    <w:p w14:paraId="1FAF0BF6"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ATMs should be designed to be accessible to people with disabilities, with features such as voice guidance, Braille instructions, and lower-height interfaces.</w:t>
      </w:r>
    </w:p>
    <w:p w14:paraId="196A9624"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Security Features:</w:t>
      </w:r>
    </w:p>
    <w:p w14:paraId="290E9847"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Security measures include PIN-based authentication, card skimming detection, and surveillance cameras to ensure user safety.</w:t>
      </w:r>
    </w:p>
    <w:p w14:paraId="2FF4B449"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Remote Monitoring:</w:t>
      </w:r>
    </w:p>
    <w:p w14:paraId="59B51BDA"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ATMs are often remotely monitored to detect any issues or suspicious activities.</w:t>
      </w:r>
    </w:p>
    <w:p w14:paraId="13FA510A"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Emergency Services:</w:t>
      </w:r>
    </w:p>
    <w:p w14:paraId="0503B41E"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ATMs may have an emergency button or feature to contact the bank or emergency services in case of any issues.</w:t>
      </w:r>
    </w:p>
    <w:p w14:paraId="7A21A14F"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Currency Conversion:</w:t>
      </w:r>
    </w:p>
    <w:p w14:paraId="77365FAA"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For international travelers, some ATMs provide the option to withdraw cash in the local currency.</w:t>
      </w:r>
    </w:p>
    <w:p w14:paraId="7C00E248"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Customer Support Information:</w:t>
      </w:r>
    </w:p>
    <w:p w14:paraId="48F5E927"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Contact information for customer support or the bank's helpline is usually displayed on the ATM interface.</w:t>
      </w:r>
    </w:p>
    <w:p w14:paraId="1CFE66E5" w14:textId="77777777" w:rsidR="00D205AC" w:rsidRPr="00D205AC" w:rsidRDefault="00D205AC" w:rsidP="00D205AC">
      <w:pPr>
        <w:numPr>
          <w:ilvl w:val="0"/>
          <w:numId w:val="10"/>
        </w:numPr>
        <w:jc w:val="both"/>
        <w:rPr>
          <w:rFonts w:eastAsia="Calibri"/>
          <w:color w:val="181717"/>
          <w:sz w:val="24"/>
          <w:szCs w:val="24"/>
        </w:rPr>
      </w:pPr>
      <w:r w:rsidRPr="00D205AC">
        <w:rPr>
          <w:rFonts w:eastAsia="Calibri"/>
          <w:b/>
          <w:bCs/>
          <w:color w:val="181717"/>
          <w:sz w:val="24"/>
          <w:szCs w:val="24"/>
        </w:rPr>
        <w:t>Transaction Security Alerts:</w:t>
      </w:r>
    </w:p>
    <w:p w14:paraId="66BE1DFB" w14:textId="77777777" w:rsidR="00D205AC" w:rsidRPr="00D205AC" w:rsidRDefault="00D205AC" w:rsidP="00D205AC">
      <w:pPr>
        <w:numPr>
          <w:ilvl w:val="1"/>
          <w:numId w:val="10"/>
        </w:numPr>
        <w:jc w:val="both"/>
        <w:rPr>
          <w:rFonts w:eastAsia="Calibri"/>
          <w:color w:val="181717"/>
          <w:sz w:val="24"/>
          <w:szCs w:val="24"/>
        </w:rPr>
      </w:pPr>
      <w:r w:rsidRPr="00D205AC">
        <w:rPr>
          <w:rFonts w:eastAsia="Calibri"/>
          <w:color w:val="181717"/>
          <w:sz w:val="24"/>
          <w:szCs w:val="24"/>
        </w:rPr>
        <w:t>Users may receive alerts (via SMS or email) for significant transactions to enhance security.</w:t>
      </w:r>
    </w:p>
    <w:p w14:paraId="26910844" w14:textId="77777777" w:rsidR="00D205AC" w:rsidRPr="00D205AC" w:rsidRDefault="00D205AC" w:rsidP="00D205AC">
      <w:pPr>
        <w:ind w:left="1440"/>
        <w:jc w:val="both"/>
        <w:rPr>
          <w:rFonts w:eastAsia="Calibri"/>
          <w:color w:val="181717"/>
          <w:sz w:val="24"/>
          <w:szCs w:val="24"/>
        </w:rPr>
      </w:pPr>
    </w:p>
    <w:p w14:paraId="24F6E9A1" w14:textId="77777777" w:rsidR="00D205AC" w:rsidRPr="00D205AC" w:rsidRDefault="00D205AC" w:rsidP="00D205AC">
      <w:pPr>
        <w:ind w:left="1440"/>
        <w:jc w:val="both"/>
        <w:rPr>
          <w:rFonts w:eastAsia="Calibri"/>
          <w:color w:val="181717"/>
          <w:sz w:val="24"/>
          <w:szCs w:val="24"/>
        </w:rPr>
      </w:pPr>
    </w:p>
    <w:p w14:paraId="2F6D7F8F"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These features collectively aim to provide users with a range of convenient and secure financial services through the ATM system.</w:t>
      </w:r>
    </w:p>
    <w:p w14:paraId="16C36206" w14:textId="77777777" w:rsidR="00D205AC" w:rsidRPr="00D205AC" w:rsidRDefault="00D205AC" w:rsidP="00D205AC">
      <w:pPr>
        <w:jc w:val="both"/>
        <w:rPr>
          <w:rFonts w:eastAsia="Calibri"/>
          <w:color w:val="181717"/>
          <w:sz w:val="24"/>
          <w:szCs w:val="24"/>
        </w:rPr>
      </w:pPr>
    </w:p>
    <w:p w14:paraId="6094482F" w14:textId="77777777" w:rsidR="00D205AC" w:rsidRPr="00D205AC" w:rsidRDefault="00D205AC" w:rsidP="00D205AC">
      <w:pPr>
        <w:jc w:val="both"/>
        <w:rPr>
          <w:rFonts w:eastAsia="Calibri"/>
          <w:color w:val="181717"/>
          <w:sz w:val="24"/>
          <w:szCs w:val="24"/>
        </w:rPr>
      </w:pPr>
    </w:p>
    <w:p w14:paraId="6E0979D2" w14:textId="77777777" w:rsidR="00D205AC" w:rsidRPr="00D205AC" w:rsidRDefault="00D205AC" w:rsidP="00D205AC">
      <w:pPr>
        <w:jc w:val="both"/>
        <w:rPr>
          <w:rFonts w:eastAsia="Calibri"/>
          <w:b/>
          <w:bCs/>
          <w:color w:val="181717"/>
          <w:sz w:val="24"/>
          <w:szCs w:val="24"/>
        </w:rPr>
      </w:pPr>
      <w:r w:rsidRPr="00D205AC">
        <w:rPr>
          <w:rFonts w:eastAsia="Calibri"/>
          <w:b/>
          <w:bCs/>
          <w:color w:val="181717"/>
          <w:sz w:val="24"/>
          <w:szCs w:val="24"/>
        </w:rPr>
        <w:t>Primary and Secondary Stakeholders:</w:t>
      </w:r>
    </w:p>
    <w:p w14:paraId="7C935570" w14:textId="77777777" w:rsidR="00D205AC" w:rsidRPr="00D205AC" w:rsidRDefault="00D205AC" w:rsidP="00D205AC">
      <w:pPr>
        <w:jc w:val="both"/>
        <w:rPr>
          <w:rFonts w:eastAsia="Calibri"/>
          <w:color w:val="181717"/>
          <w:sz w:val="24"/>
          <w:szCs w:val="24"/>
        </w:rPr>
      </w:pPr>
    </w:p>
    <w:p w14:paraId="3B41961C" w14:textId="77777777" w:rsidR="00D205AC" w:rsidRPr="00D205AC" w:rsidRDefault="00D205AC" w:rsidP="00D205AC">
      <w:pPr>
        <w:jc w:val="both"/>
        <w:rPr>
          <w:rFonts w:eastAsia="Calibri"/>
          <w:color w:val="181717"/>
          <w:sz w:val="24"/>
          <w:szCs w:val="24"/>
        </w:rPr>
      </w:pPr>
    </w:p>
    <w:p w14:paraId="5E2883B7" w14:textId="77777777" w:rsidR="00D205AC" w:rsidRPr="00D205AC" w:rsidRDefault="00D205AC" w:rsidP="00D205AC">
      <w:pPr>
        <w:ind w:left="720"/>
        <w:contextualSpacing/>
        <w:jc w:val="both"/>
        <w:rPr>
          <w:rFonts w:eastAsia="Calibri"/>
          <w:b/>
          <w:bCs/>
          <w:color w:val="181717"/>
          <w:sz w:val="24"/>
          <w:szCs w:val="24"/>
        </w:rPr>
      </w:pPr>
      <w:r w:rsidRPr="00D205AC">
        <w:rPr>
          <w:rFonts w:eastAsia="Calibri"/>
          <w:b/>
          <w:bCs/>
          <w:color w:val="181717"/>
          <w:sz w:val="24"/>
          <w:szCs w:val="24"/>
        </w:rPr>
        <w:t>Primary Stakeholders:</w:t>
      </w:r>
    </w:p>
    <w:p w14:paraId="5351F1A0" w14:textId="77777777" w:rsidR="00D205AC" w:rsidRPr="00D205AC" w:rsidRDefault="00D205AC" w:rsidP="00D205AC">
      <w:pPr>
        <w:jc w:val="both"/>
        <w:rPr>
          <w:rFonts w:eastAsia="Calibri"/>
          <w:b/>
          <w:bCs/>
          <w:color w:val="181717"/>
          <w:sz w:val="24"/>
          <w:szCs w:val="24"/>
        </w:rPr>
      </w:pPr>
    </w:p>
    <w:p w14:paraId="09AF616B" w14:textId="77777777" w:rsidR="00D205AC" w:rsidRPr="00D205AC" w:rsidRDefault="00D205AC" w:rsidP="00D205AC">
      <w:pPr>
        <w:numPr>
          <w:ilvl w:val="0"/>
          <w:numId w:val="11"/>
        </w:numPr>
        <w:jc w:val="both"/>
        <w:rPr>
          <w:rFonts w:eastAsia="Calibri"/>
          <w:color w:val="181717"/>
          <w:sz w:val="24"/>
          <w:szCs w:val="24"/>
        </w:rPr>
      </w:pPr>
      <w:r w:rsidRPr="00D205AC">
        <w:rPr>
          <w:rFonts w:eastAsia="Calibri"/>
          <w:b/>
          <w:bCs/>
          <w:color w:val="181717"/>
          <w:sz w:val="24"/>
          <w:szCs w:val="24"/>
        </w:rPr>
        <w:t>Users:</w:t>
      </w:r>
    </w:p>
    <w:p w14:paraId="2838F4A1" w14:textId="77777777" w:rsidR="00D205AC" w:rsidRPr="00D205AC" w:rsidRDefault="00D205AC" w:rsidP="00D205AC">
      <w:pPr>
        <w:numPr>
          <w:ilvl w:val="1"/>
          <w:numId w:val="11"/>
        </w:numPr>
        <w:jc w:val="both"/>
        <w:rPr>
          <w:rFonts w:eastAsia="Calibri"/>
          <w:color w:val="181717"/>
          <w:sz w:val="24"/>
          <w:szCs w:val="24"/>
        </w:rPr>
      </w:pPr>
      <w:r w:rsidRPr="00D205AC">
        <w:rPr>
          <w:rFonts w:eastAsia="Calibri"/>
          <w:color w:val="181717"/>
          <w:sz w:val="24"/>
          <w:szCs w:val="24"/>
        </w:rPr>
        <w:t>Users of the ATM system are primary stakeholders as they directly interact with and benefit from the system. They are interested in a secure, convenient, and efficient means of accessing their accounts and conducting financial transactions using fingerprint authentication.</w:t>
      </w:r>
    </w:p>
    <w:p w14:paraId="2C0D8527" w14:textId="77777777" w:rsidR="00D205AC" w:rsidRPr="00D205AC" w:rsidRDefault="00D205AC" w:rsidP="00D205AC">
      <w:pPr>
        <w:ind w:left="1440"/>
        <w:jc w:val="both"/>
        <w:rPr>
          <w:rFonts w:eastAsia="Calibri"/>
          <w:color w:val="181717"/>
          <w:sz w:val="24"/>
          <w:szCs w:val="24"/>
        </w:rPr>
      </w:pPr>
    </w:p>
    <w:p w14:paraId="1DB9F9A5" w14:textId="77777777" w:rsidR="00D205AC" w:rsidRPr="00D205AC" w:rsidRDefault="00D205AC" w:rsidP="00D205AC">
      <w:pPr>
        <w:numPr>
          <w:ilvl w:val="0"/>
          <w:numId w:val="11"/>
        </w:numPr>
        <w:jc w:val="both"/>
        <w:rPr>
          <w:rFonts w:eastAsia="Calibri"/>
          <w:color w:val="181717"/>
          <w:sz w:val="24"/>
          <w:szCs w:val="24"/>
        </w:rPr>
      </w:pPr>
      <w:r w:rsidRPr="00D205AC">
        <w:rPr>
          <w:rFonts w:eastAsia="Calibri"/>
          <w:b/>
          <w:bCs/>
          <w:color w:val="181717"/>
          <w:sz w:val="24"/>
          <w:szCs w:val="24"/>
        </w:rPr>
        <w:t>Financial Institution/Bank:</w:t>
      </w:r>
    </w:p>
    <w:p w14:paraId="02AAE591" w14:textId="77777777" w:rsidR="00D205AC" w:rsidRPr="00D205AC" w:rsidRDefault="00D205AC" w:rsidP="00D205AC">
      <w:pPr>
        <w:numPr>
          <w:ilvl w:val="1"/>
          <w:numId w:val="11"/>
        </w:numPr>
        <w:jc w:val="both"/>
        <w:rPr>
          <w:rFonts w:eastAsia="Calibri"/>
          <w:color w:val="181717"/>
          <w:sz w:val="24"/>
          <w:szCs w:val="24"/>
        </w:rPr>
      </w:pPr>
      <w:r w:rsidRPr="00D205AC">
        <w:rPr>
          <w:rFonts w:eastAsia="Calibri"/>
          <w:color w:val="181717"/>
          <w:sz w:val="24"/>
          <w:szCs w:val="24"/>
        </w:rPr>
        <w:t>The bank or financial institution deploying the fingerprint-based ATM system is a key stakeholder. They are interested in the project's success in terms of enhancing security, improving customer experience, and ensuring compliance with regulatory standards.</w:t>
      </w:r>
    </w:p>
    <w:p w14:paraId="7135AF1C" w14:textId="77777777" w:rsidR="00D205AC" w:rsidRPr="00D205AC" w:rsidRDefault="00D205AC" w:rsidP="00D205AC">
      <w:pPr>
        <w:ind w:left="1440"/>
        <w:jc w:val="both"/>
        <w:rPr>
          <w:rFonts w:eastAsia="Calibri"/>
          <w:color w:val="181717"/>
          <w:sz w:val="24"/>
          <w:szCs w:val="24"/>
        </w:rPr>
      </w:pPr>
    </w:p>
    <w:p w14:paraId="338BB14C" w14:textId="77777777" w:rsidR="00D205AC" w:rsidRPr="00D205AC" w:rsidRDefault="00D205AC" w:rsidP="00D205AC">
      <w:pPr>
        <w:numPr>
          <w:ilvl w:val="0"/>
          <w:numId w:val="11"/>
        </w:numPr>
        <w:jc w:val="both"/>
        <w:rPr>
          <w:rFonts w:eastAsia="Calibri"/>
          <w:color w:val="181717"/>
          <w:sz w:val="24"/>
          <w:szCs w:val="24"/>
        </w:rPr>
      </w:pPr>
      <w:r w:rsidRPr="00D205AC">
        <w:rPr>
          <w:rFonts w:eastAsia="Calibri"/>
          <w:b/>
          <w:bCs/>
          <w:color w:val="181717"/>
          <w:sz w:val="24"/>
          <w:szCs w:val="24"/>
        </w:rPr>
        <w:t>Project Team:</w:t>
      </w:r>
    </w:p>
    <w:p w14:paraId="111D7F36" w14:textId="77777777" w:rsidR="00D205AC" w:rsidRPr="00D205AC" w:rsidRDefault="00D205AC" w:rsidP="00D205AC">
      <w:pPr>
        <w:numPr>
          <w:ilvl w:val="1"/>
          <w:numId w:val="11"/>
        </w:numPr>
        <w:jc w:val="both"/>
        <w:rPr>
          <w:rFonts w:eastAsia="Calibri"/>
          <w:color w:val="181717"/>
          <w:sz w:val="24"/>
          <w:szCs w:val="24"/>
        </w:rPr>
      </w:pPr>
      <w:r w:rsidRPr="00D205AC">
        <w:rPr>
          <w:rFonts w:eastAsia="Calibri"/>
          <w:color w:val="181717"/>
          <w:sz w:val="24"/>
          <w:szCs w:val="24"/>
        </w:rPr>
        <w:t>The project team responsible for designing, developing, testing, and implementing the fingerprint-based ATM system is a primary stakeholder. This includes project managers, developers, engineers, and other team members.</w:t>
      </w:r>
    </w:p>
    <w:p w14:paraId="33A602D9" w14:textId="77777777" w:rsidR="00D205AC" w:rsidRPr="00D205AC" w:rsidRDefault="00D205AC" w:rsidP="00D205AC">
      <w:pPr>
        <w:ind w:left="1440"/>
        <w:jc w:val="both"/>
        <w:rPr>
          <w:rFonts w:eastAsia="Calibri"/>
          <w:color w:val="181717"/>
          <w:sz w:val="24"/>
          <w:szCs w:val="24"/>
        </w:rPr>
      </w:pPr>
    </w:p>
    <w:p w14:paraId="02C81C92" w14:textId="77777777" w:rsidR="00D205AC" w:rsidRPr="00D205AC" w:rsidRDefault="00D205AC" w:rsidP="00D205AC">
      <w:pPr>
        <w:jc w:val="both"/>
        <w:rPr>
          <w:rFonts w:eastAsia="Calibri"/>
          <w:color w:val="181717"/>
          <w:sz w:val="24"/>
          <w:szCs w:val="24"/>
        </w:rPr>
      </w:pPr>
    </w:p>
    <w:p w14:paraId="51FCC96E" w14:textId="77777777" w:rsidR="00D205AC" w:rsidRPr="00D205AC" w:rsidRDefault="00D205AC" w:rsidP="00D205AC">
      <w:pPr>
        <w:jc w:val="both"/>
        <w:rPr>
          <w:rFonts w:eastAsia="Calibri"/>
          <w:color w:val="181717"/>
          <w:sz w:val="24"/>
          <w:szCs w:val="24"/>
        </w:rPr>
      </w:pPr>
    </w:p>
    <w:p w14:paraId="69C86A3C" w14:textId="77777777" w:rsidR="00D205AC" w:rsidRPr="00D205AC" w:rsidRDefault="00D205AC" w:rsidP="00D205AC">
      <w:pPr>
        <w:numPr>
          <w:ilvl w:val="0"/>
          <w:numId w:val="11"/>
        </w:numPr>
        <w:jc w:val="both"/>
        <w:rPr>
          <w:rFonts w:eastAsia="Calibri"/>
          <w:color w:val="181717"/>
          <w:sz w:val="24"/>
          <w:szCs w:val="24"/>
        </w:rPr>
      </w:pPr>
      <w:r w:rsidRPr="00D205AC">
        <w:rPr>
          <w:rFonts w:eastAsia="Calibri"/>
          <w:b/>
          <w:bCs/>
          <w:color w:val="181717"/>
          <w:sz w:val="24"/>
          <w:szCs w:val="24"/>
        </w:rPr>
        <w:t>Biometric Technology Providers:</w:t>
      </w:r>
    </w:p>
    <w:p w14:paraId="48A07882" w14:textId="77777777" w:rsidR="00D205AC" w:rsidRPr="00D205AC" w:rsidRDefault="00D205AC" w:rsidP="00D205AC">
      <w:pPr>
        <w:numPr>
          <w:ilvl w:val="1"/>
          <w:numId w:val="11"/>
        </w:numPr>
        <w:jc w:val="both"/>
        <w:rPr>
          <w:rFonts w:eastAsia="Calibri"/>
          <w:color w:val="181717"/>
          <w:sz w:val="24"/>
          <w:szCs w:val="24"/>
        </w:rPr>
      </w:pPr>
      <w:r w:rsidRPr="00D205AC">
        <w:rPr>
          <w:rFonts w:eastAsia="Calibri"/>
          <w:color w:val="181717"/>
          <w:sz w:val="24"/>
          <w:szCs w:val="24"/>
        </w:rPr>
        <w:t>Companies or vendors providing biometric technology, including fingerprint recognition algorithms and hardware components, are crucial stakeholders. The success of the project reflects the success of their technology.</w:t>
      </w:r>
    </w:p>
    <w:p w14:paraId="4F3BDE9B" w14:textId="77777777" w:rsidR="00D205AC" w:rsidRPr="00D205AC" w:rsidRDefault="00D205AC" w:rsidP="00D205AC">
      <w:pPr>
        <w:jc w:val="both"/>
        <w:rPr>
          <w:rFonts w:eastAsia="Calibri"/>
          <w:color w:val="181717"/>
          <w:sz w:val="24"/>
          <w:szCs w:val="24"/>
        </w:rPr>
      </w:pPr>
    </w:p>
    <w:p w14:paraId="46D7AFCF" w14:textId="77777777" w:rsidR="00D205AC" w:rsidRPr="00D205AC" w:rsidRDefault="00D205AC" w:rsidP="00D205AC">
      <w:pPr>
        <w:numPr>
          <w:ilvl w:val="0"/>
          <w:numId w:val="11"/>
        </w:numPr>
        <w:jc w:val="both"/>
        <w:rPr>
          <w:rFonts w:eastAsia="Calibri"/>
          <w:color w:val="181717"/>
          <w:sz w:val="24"/>
          <w:szCs w:val="24"/>
        </w:rPr>
      </w:pPr>
      <w:r w:rsidRPr="00D205AC">
        <w:rPr>
          <w:rFonts w:eastAsia="Calibri"/>
          <w:b/>
          <w:bCs/>
          <w:color w:val="181717"/>
          <w:sz w:val="24"/>
          <w:szCs w:val="24"/>
        </w:rPr>
        <w:t>Regulatory Authorities:</w:t>
      </w:r>
    </w:p>
    <w:p w14:paraId="5B806752" w14:textId="77777777" w:rsidR="00D205AC" w:rsidRPr="00D205AC" w:rsidRDefault="00D205AC" w:rsidP="00D205AC">
      <w:pPr>
        <w:numPr>
          <w:ilvl w:val="1"/>
          <w:numId w:val="11"/>
        </w:numPr>
        <w:jc w:val="both"/>
        <w:rPr>
          <w:rFonts w:eastAsia="Calibri"/>
          <w:color w:val="181717"/>
          <w:sz w:val="24"/>
          <w:szCs w:val="24"/>
        </w:rPr>
      </w:pPr>
      <w:r w:rsidRPr="00D205AC">
        <w:rPr>
          <w:rFonts w:eastAsia="Calibri"/>
          <w:color w:val="181717"/>
          <w:sz w:val="24"/>
          <w:szCs w:val="24"/>
        </w:rPr>
        <w:t>Regulatory bodies overseeing banking and biometric data usage are primary stakeholders. The project must comply with regulations to ensure the legal and ethical use of biometric data, protecting user privacy and security.</w:t>
      </w:r>
    </w:p>
    <w:p w14:paraId="6808ADCC" w14:textId="77777777" w:rsidR="00D205AC" w:rsidRPr="00D205AC" w:rsidRDefault="00D205AC" w:rsidP="00D205AC">
      <w:pPr>
        <w:jc w:val="both"/>
        <w:rPr>
          <w:rFonts w:eastAsia="Calibri"/>
          <w:color w:val="181717"/>
          <w:sz w:val="24"/>
          <w:szCs w:val="24"/>
        </w:rPr>
      </w:pPr>
    </w:p>
    <w:p w14:paraId="3000525D" w14:textId="77777777" w:rsidR="00D205AC" w:rsidRPr="00D205AC" w:rsidRDefault="00D205AC" w:rsidP="00D205AC">
      <w:pPr>
        <w:jc w:val="both"/>
        <w:rPr>
          <w:rFonts w:eastAsia="Calibri"/>
          <w:color w:val="181717"/>
          <w:sz w:val="24"/>
          <w:szCs w:val="24"/>
        </w:rPr>
      </w:pPr>
    </w:p>
    <w:p w14:paraId="176478CD" w14:textId="77777777" w:rsidR="00D205AC" w:rsidRPr="00D205AC" w:rsidRDefault="00D205AC" w:rsidP="00D205AC">
      <w:pPr>
        <w:jc w:val="both"/>
        <w:rPr>
          <w:rFonts w:eastAsia="Calibri"/>
          <w:color w:val="181717"/>
          <w:sz w:val="24"/>
          <w:szCs w:val="24"/>
        </w:rPr>
      </w:pPr>
    </w:p>
    <w:p w14:paraId="047B2119" w14:textId="77777777" w:rsidR="00D205AC" w:rsidRPr="00D205AC" w:rsidRDefault="00D205AC" w:rsidP="00D205AC">
      <w:pPr>
        <w:jc w:val="both"/>
        <w:rPr>
          <w:rFonts w:eastAsia="Calibri"/>
          <w:color w:val="181717"/>
          <w:sz w:val="24"/>
          <w:szCs w:val="24"/>
        </w:rPr>
      </w:pPr>
    </w:p>
    <w:p w14:paraId="02B180A5" w14:textId="77777777" w:rsidR="00D205AC" w:rsidRPr="00D205AC" w:rsidRDefault="00D205AC" w:rsidP="00D205AC">
      <w:pPr>
        <w:jc w:val="both"/>
        <w:rPr>
          <w:rFonts w:eastAsia="Calibri"/>
          <w:color w:val="181717"/>
          <w:sz w:val="24"/>
          <w:szCs w:val="24"/>
        </w:rPr>
      </w:pPr>
    </w:p>
    <w:p w14:paraId="6EA0F522" w14:textId="77777777" w:rsidR="00D205AC" w:rsidRPr="00D205AC" w:rsidRDefault="00D205AC" w:rsidP="00D205AC">
      <w:pPr>
        <w:jc w:val="both"/>
        <w:rPr>
          <w:rFonts w:eastAsia="Calibri"/>
          <w:color w:val="181717"/>
          <w:sz w:val="24"/>
          <w:szCs w:val="24"/>
        </w:rPr>
      </w:pPr>
    </w:p>
    <w:p w14:paraId="240DADBC" w14:textId="77777777" w:rsidR="00D205AC" w:rsidRPr="00D205AC" w:rsidRDefault="00D205AC" w:rsidP="00D205AC">
      <w:pPr>
        <w:contextualSpacing/>
        <w:jc w:val="both"/>
        <w:rPr>
          <w:rFonts w:eastAsia="Calibri"/>
          <w:b/>
          <w:bCs/>
          <w:color w:val="181717"/>
          <w:sz w:val="24"/>
          <w:szCs w:val="24"/>
        </w:rPr>
      </w:pPr>
    </w:p>
    <w:p w14:paraId="2FE9063A" w14:textId="64A4DF0C" w:rsidR="00D205AC" w:rsidRPr="00D205AC" w:rsidRDefault="00D205AC" w:rsidP="00D205AC">
      <w:pPr>
        <w:contextualSpacing/>
        <w:jc w:val="both"/>
        <w:rPr>
          <w:rFonts w:eastAsia="Calibri"/>
          <w:b/>
          <w:bCs/>
          <w:color w:val="181717"/>
          <w:sz w:val="24"/>
          <w:szCs w:val="24"/>
        </w:rPr>
      </w:pPr>
      <w:r w:rsidRPr="00D205AC">
        <w:rPr>
          <w:rFonts w:eastAsia="Calibri"/>
          <w:b/>
          <w:bCs/>
          <w:color w:val="181717"/>
          <w:sz w:val="24"/>
          <w:szCs w:val="24"/>
        </w:rPr>
        <w:lastRenderedPageBreak/>
        <w:t>Secondary Stakeholders</w:t>
      </w:r>
    </w:p>
    <w:p w14:paraId="19A0A6A1" w14:textId="77777777" w:rsidR="00D205AC" w:rsidRPr="00D205AC" w:rsidRDefault="00D205AC" w:rsidP="00D205AC">
      <w:pPr>
        <w:ind w:left="720"/>
        <w:contextualSpacing/>
        <w:jc w:val="both"/>
        <w:rPr>
          <w:rFonts w:eastAsia="Calibri"/>
          <w:b/>
          <w:bCs/>
          <w:color w:val="181717"/>
          <w:sz w:val="24"/>
          <w:szCs w:val="24"/>
        </w:rPr>
      </w:pPr>
    </w:p>
    <w:p w14:paraId="432533DF" w14:textId="77777777" w:rsidR="00D205AC" w:rsidRPr="00D205AC" w:rsidRDefault="00D205AC" w:rsidP="00D205AC">
      <w:pPr>
        <w:numPr>
          <w:ilvl w:val="0"/>
          <w:numId w:val="12"/>
        </w:numPr>
        <w:jc w:val="both"/>
        <w:rPr>
          <w:rFonts w:eastAsia="Calibri"/>
          <w:color w:val="181717"/>
          <w:sz w:val="24"/>
          <w:szCs w:val="24"/>
        </w:rPr>
      </w:pPr>
      <w:r w:rsidRPr="00D205AC">
        <w:rPr>
          <w:rFonts w:eastAsia="Calibri"/>
          <w:b/>
          <w:bCs/>
          <w:color w:val="181717"/>
          <w:sz w:val="24"/>
          <w:szCs w:val="24"/>
        </w:rPr>
        <w:t>Government Agencies:</w:t>
      </w:r>
    </w:p>
    <w:p w14:paraId="0543D37F" w14:textId="77777777" w:rsidR="00D205AC" w:rsidRPr="00D205AC" w:rsidRDefault="00D205AC" w:rsidP="00D205AC">
      <w:pPr>
        <w:ind w:left="720"/>
        <w:jc w:val="both"/>
        <w:rPr>
          <w:rFonts w:eastAsia="Calibri"/>
          <w:color w:val="181717"/>
          <w:sz w:val="24"/>
          <w:szCs w:val="24"/>
        </w:rPr>
      </w:pPr>
    </w:p>
    <w:p w14:paraId="16156EAE" w14:textId="77777777" w:rsidR="00D205AC" w:rsidRPr="00D205AC" w:rsidRDefault="00D205AC" w:rsidP="00D205AC">
      <w:pPr>
        <w:numPr>
          <w:ilvl w:val="1"/>
          <w:numId w:val="12"/>
        </w:numPr>
        <w:jc w:val="both"/>
        <w:rPr>
          <w:rFonts w:eastAsia="Calibri"/>
          <w:color w:val="181717"/>
          <w:sz w:val="24"/>
          <w:szCs w:val="24"/>
        </w:rPr>
      </w:pPr>
      <w:r w:rsidRPr="00D205AC">
        <w:rPr>
          <w:rFonts w:eastAsia="Calibri"/>
          <w:color w:val="181717"/>
          <w:sz w:val="24"/>
          <w:szCs w:val="24"/>
        </w:rPr>
        <w:t>Government agencies at various levels may have an interest in the project, especially if it involves compliance with national or regional regulations, standards, or initiatives related to technology and financial services.</w:t>
      </w:r>
    </w:p>
    <w:p w14:paraId="4F43BDE3" w14:textId="77777777" w:rsidR="00D205AC" w:rsidRPr="00D205AC" w:rsidRDefault="00D205AC" w:rsidP="00D205AC">
      <w:pPr>
        <w:ind w:left="1440"/>
        <w:jc w:val="both"/>
        <w:rPr>
          <w:rFonts w:eastAsia="Calibri"/>
          <w:color w:val="181717"/>
          <w:sz w:val="24"/>
          <w:szCs w:val="24"/>
        </w:rPr>
      </w:pPr>
    </w:p>
    <w:p w14:paraId="74D87B8A" w14:textId="77777777" w:rsidR="00D205AC" w:rsidRPr="00D205AC" w:rsidRDefault="00D205AC" w:rsidP="00D205AC">
      <w:pPr>
        <w:numPr>
          <w:ilvl w:val="0"/>
          <w:numId w:val="12"/>
        </w:numPr>
        <w:jc w:val="both"/>
        <w:rPr>
          <w:rFonts w:eastAsia="Calibri"/>
          <w:color w:val="181717"/>
          <w:sz w:val="24"/>
          <w:szCs w:val="24"/>
        </w:rPr>
      </w:pPr>
      <w:r w:rsidRPr="00D205AC">
        <w:rPr>
          <w:rFonts w:eastAsia="Calibri"/>
          <w:b/>
          <w:bCs/>
          <w:color w:val="181717"/>
          <w:sz w:val="24"/>
          <w:szCs w:val="24"/>
        </w:rPr>
        <w:t>Technology Partners:</w:t>
      </w:r>
    </w:p>
    <w:p w14:paraId="30084150" w14:textId="77777777" w:rsidR="00D205AC" w:rsidRPr="00D205AC" w:rsidRDefault="00D205AC" w:rsidP="00D205AC">
      <w:pPr>
        <w:numPr>
          <w:ilvl w:val="1"/>
          <w:numId w:val="12"/>
        </w:numPr>
        <w:jc w:val="both"/>
        <w:rPr>
          <w:rFonts w:eastAsia="Calibri"/>
          <w:color w:val="181717"/>
          <w:sz w:val="24"/>
          <w:szCs w:val="24"/>
        </w:rPr>
      </w:pPr>
      <w:r w:rsidRPr="00D205AC">
        <w:rPr>
          <w:rFonts w:eastAsia="Calibri"/>
          <w:color w:val="181717"/>
          <w:sz w:val="24"/>
          <w:szCs w:val="24"/>
        </w:rPr>
        <w:t>Companies providing other technological components, such as networking infrastructure, software frameworks, or security solutions, are secondary stakeholders.</w:t>
      </w:r>
    </w:p>
    <w:p w14:paraId="47BE6E5B" w14:textId="77777777" w:rsidR="00D205AC" w:rsidRPr="00D205AC" w:rsidRDefault="00D205AC" w:rsidP="00D205AC">
      <w:pPr>
        <w:ind w:left="1440"/>
        <w:jc w:val="both"/>
        <w:rPr>
          <w:rFonts w:eastAsia="Calibri"/>
          <w:color w:val="181717"/>
          <w:sz w:val="24"/>
          <w:szCs w:val="24"/>
        </w:rPr>
      </w:pPr>
    </w:p>
    <w:p w14:paraId="6F9C8028" w14:textId="77777777" w:rsidR="00D205AC" w:rsidRPr="00D205AC" w:rsidRDefault="00D205AC" w:rsidP="00D205AC">
      <w:pPr>
        <w:numPr>
          <w:ilvl w:val="0"/>
          <w:numId w:val="12"/>
        </w:numPr>
        <w:jc w:val="both"/>
        <w:rPr>
          <w:rFonts w:eastAsia="Calibri"/>
          <w:color w:val="181717"/>
          <w:sz w:val="24"/>
          <w:szCs w:val="24"/>
        </w:rPr>
      </w:pPr>
      <w:r w:rsidRPr="00D205AC">
        <w:rPr>
          <w:rFonts w:eastAsia="Calibri"/>
          <w:b/>
          <w:bCs/>
          <w:color w:val="181717"/>
          <w:sz w:val="24"/>
          <w:szCs w:val="24"/>
        </w:rPr>
        <w:t>Security Auditors:</w:t>
      </w:r>
    </w:p>
    <w:p w14:paraId="61ED7C56" w14:textId="77777777" w:rsidR="00D205AC" w:rsidRPr="00D205AC" w:rsidRDefault="00D205AC" w:rsidP="00D205AC">
      <w:pPr>
        <w:ind w:left="720"/>
        <w:jc w:val="both"/>
        <w:rPr>
          <w:rFonts w:eastAsia="Calibri"/>
          <w:color w:val="181717"/>
          <w:sz w:val="24"/>
          <w:szCs w:val="24"/>
        </w:rPr>
      </w:pPr>
    </w:p>
    <w:p w14:paraId="6EC7C82E" w14:textId="77777777" w:rsidR="00D205AC" w:rsidRPr="00D205AC" w:rsidRDefault="00D205AC" w:rsidP="00D205AC">
      <w:pPr>
        <w:numPr>
          <w:ilvl w:val="1"/>
          <w:numId w:val="12"/>
        </w:numPr>
        <w:jc w:val="both"/>
        <w:rPr>
          <w:rFonts w:eastAsia="Calibri"/>
          <w:color w:val="181717"/>
          <w:sz w:val="24"/>
          <w:szCs w:val="24"/>
        </w:rPr>
      </w:pPr>
      <w:r w:rsidRPr="00D205AC">
        <w:rPr>
          <w:rFonts w:eastAsia="Calibri"/>
          <w:color w:val="181717"/>
          <w:sz w:val="24"/>
          <w:szCs w:val="24"/>
        </w:rPr>
        <w:t>External security auditors or firms conducting audits on the system's security features and data protection measures are secondary stakeholders.</w:t>
      </w:r>
    </w:p>
    <w:p w14:paraId="01577DDB" w14:textId="77777777" w:rsidR="00D205AC" w:rsidRPr="00D205AC" w:rsidRDefault="00D205AC" w:rsidP="00D205AC">
      <w:pPr>
        <w:ind w:left="1440"/>
        <w:jc w:val="both"/>
        <w:rPr>
          <w:rFonts w:eastAsia="Calibri"/>
          <w:color w:val="181717"/>
          <w:sz w:val="24"/>
          <w:szCs w:val="24"/>
        </w:rPr>
      </w:pPr>
    </w:p>
    <w:p w14:paraId="1483F8D4" w14:textId="77777777" w:rsidR="00D205AC" w:rsidRPr="00D205AC" w:rsidRDefault="00D205AC" w:rsidP="00D205AC">
      <w:pPr>
        <w:numPr>
          <w:ilvl w:val="0"/>
          <w:numId w:val="12"/>
        </w:numPr>
        <w:jc w:val="both"/>
        <w:rPr>
          <w:rFonts w:eastAsia="Calibri"/>
          <w:color w:val="181717"/>
          <w:sz w:val="24"/>
          <w:szCs w:val="24"/>
        </w:rPr>
      </w:pPr>
      <w:r w:rsidRPr="00D205AC">
        <w:rPr>
          <w:rFonts w:eastAsia="Calibri"/>
          <w:b/>
          <w:bCs/>
          <w:color w:val="181717"/>
          <w:sz w:val="24"/>
          <w:szCs w:val="24"/>
        </w:rPr>
        <w:t>Local Communities:</w:t>
      </w:r>
    </w:p>
    <w:p w14:paraId="25ED8E52" w14:textId="77777777" w:rsidR="00D205AC" w:rsidRPr="00D205AC" w:rsidRDefault="00D205AC" w:rsidP="00D205AC">
      <w:pPr>
        <w:numPr>
          <w:ilvl w:val="1"/>
          <w:numId w:val="12"/>
        </w:numPr>
        <w:jc w:val="both"/>
        <w:rPr>
          <w:rFonts w:eastAsia="Calibri"/>
          <w:color w:val="181717"/>
          <w:sz w:val="24"/>
          <w:szCs w:val="24"/>
        </w:rPr>
      </w:pPr>
      <w:r w:rsidRPr="00D205AC">
        <w:rPr>
          <w:rFonts w:eastAsia="Calibri"/>
          <w:color w:val="181717"/>
          <w:sz w:val="24"/>
          <w:szCs w:val="24"/>
        </w:rPr>
        <w:t>The local communities where the ATMs are deployed may be secondary stakeholders, as the project can impact the accessibility of banking services in those areas.</w:t>
      </w:r>
    </w:p>
    <w:p w14:paraId="2579B2B3" w14:textId="77777777" w:rsidR="00D205AC" w:rsidRPr="00D205AC" w:rsidRDefault="00D205AC" w:rsidP="00D205AC">
      <w:pPr>
        <w:ind w:left="1440"/>
        <w:jc w:val="both"/>
        <w:rPr>
          <w:rFonts w:eastAsia="Calibri"/>
          <w:color w:val="181717"/>
          <w:sz w:val="24"/>
          <w:szCs w:val="24"/>
        </w:rPr>
      </w:pPr>
    </w:p>
    <w:p w14:paraId="48C9431F" w14:textId="77777777" w:rsidR="00D205AC" w:rsidRPr="00D205AC" w:rsidRDefault="00D205AC" w:rsidP="00D205AC">
      <w:pPr>
        <w:numPr>
          <w:ilvl w:val="0"/>
          <w:numId w:val="12"/>
        </w:numPr>
        <w:jc w:val="both"/>
        <w:rPr>
          <w:rFonts w:eastAsia="Calibri"/>
          <w:color w:val="181717"/>
          <w:sz w:val="24"/>
          <w:szCs w:val="24"/>
        </w:rPr>
      </w:pPr>
      <w:r w:rsidRPr="00D205AC">
        <w:rPr>
          <w:rFonts w:eastAsia="Calibri"/>
          <w:b/>
          <w:bCs/>
          <w:color w:val="181717"/>
          <w:sz w:val="24"/>
          <w:szCs w:val="24"/>
        </w:rPr>
        <w:t>Consumer Advocacy Groups:</w:t>
      </w:r>
    </w:p>
    <w:p w14:paraId="6C20E665" w14:textId="77777777" w:rsidR="00D205AC" w:rsidRPr="00D205AC" w:rsidRDefault="00D205AC" w:rsidP="00D205AC">
      <w:pPr>
        <w:numPr>
          <w:ilvl w:val="1"/>
          <w:numId w:val="12"/>
        </w:numPr>
        <w:jc w:val="both"/>
        <w:rPr>
          <w:rFonts w:eastAsia="Calibri"/>
          <w:color w:val="181717"/>
          <w:sz w:val="24"/>
          <w:szCs w:val="24"/>
        </w:rPr>
      </w:pPr>
      <w:r w:rsidRPr="00D205AC">
        <w:rPr>
          <w:rFonts w:eastAsia="Calibri"/>
          <w:color w:val="181717"/>
          <w:sz w:val="24"/>
          <w:szCs w:val="24"/>
        </w:rPr>
        <w:t>Groups advocating for consumer rights and data privacy may have an interest in ensuring that the fingerprint-based ATM system is designed and implemented with the utmost consideration for user privacy and security.</w:t>
      </w:r>
    </w:p>
    <w:p w14:paraId="4533A907" w14:textId="77777777" w:rsidR="00D205AC" w:rsidRPr="00D205AC" w:rsidRDefault="00D205AC" w:rsidP="00D205AC">
      <w:pPr>
        <w:ind w:left="1440"/>
        <w:jc w:val="both"/>
        <w:rPr>
          <w:rFonts w:eastAsia="Calibri"/>
          <w:color w:val="181717"/>
          <w:sz w:val="24"/>
          <w:szCs w:val="24"/>
        </w:rPr>
      </w:pPr>
    </w:p>
    <w:p w14:paraId="69E84097" w14:textId="77777777" w:rsidR="00D205AC" w:rsidRPr="00D205AC" w:rsidRDefault="00D205AC" w:rsidP="00D205AC">
      <w:pPr>
        <w:numPr>
          <w:ilvl w:val="0"/>
          <w:numId w:val="12"/>
        </w:numPr>
        <w:jc w:val="both"/>
        <w:rPr>
          <w:rFonts w:eastAsia="Calibri"/>
          <w:color w:val="181717"/>
          <w:sz w:val="24"/>
          <w:szCs w:val="24"/>
        </w:rPr>
      </w:pPr>
      <w:r w:rsidRPr="00D205AC">
        <w:rPr>
          <w:rFonts w:eastAsia="Calibri"/>
          <w:b/>
          <w:bCs/>
          <w:color w:val="181717"/>
          <w:sz w:val="24"/>
          <w:szCs w:val="24"/>
        </w:rPr>
        <w:t>ATM Maintenance and Service Providers:</w:t>
      </w:r>
    </w:p>
    <w:p w14:paraId="0E02D2E6" w14:textId="77777777" w:rsidR="00D205AC" w:rsidRPr="00D205AC" w:rsidRDefault="00D205AC" w:rsidP="00D205AC">
      <w:pPr>
        <w:numPr>
          <w:ilvl w:val="1"/>
          <w:numId w:val="12"/>
        </w:numPr>
        <w:jc w:val="both"/>
        <w:rPr>
          <w:rFonts w:eastAsia="Calibri"/>
          <w:color w:val="181717"/>
          <w:sz w:val="24"/>
          <w:szCs w:val="24"/>
        </w:rPr>
      </w:pPr>
      <w:r w:rsidRPr="00D205AC">
        <w:rPr>
          <w:rFonts w:eastAsia="Calibri"/>
          <w:color w:val="181717"/>
          <w:sz w:val="24"/>
          <w:szCs w:val="24"/>
        </w:rPr>
        <w:t>Companies responsible for the maintenance and servicing of ATMs are secondary stakeholders. They are interested in the reliability and ease of maintenance of fingerprint-based ATMs.</w:t>
      </w:r>
    </w:p>
    <w:p w14:paraId="1D618691" w14:textId="77777777" w:rsidR="00D205AC" w:rsidRPr="00D205AC" w:rsidRDefault="00D205AC" w:rsidP="00D205AC">
      <w:pPr>
        <w:ind w:left="1080"/>
        <w:jc w:val="both"/>
        <w:rPr>
          <w:rFonts w:eastAsia="Calibri"/>
          <w:color w:val="181717"/>
          <w:sz w:val="24"/>
          <w:szCs w:val="24"/>
        </w:rPr>
      </w:pPr>
    </w:p>
    <w:p w14:paraId="41742751" w14:textId="77777777" w:rsidR="00D205AC" w:rsidRPr="00D205AC" w:rsidRDefault="00D205AC" w:rsidP="00D205AC">
      <w:pPr>
        <w:numPr>
          <w:ilvl w:val="0"/>
          <w:numId w:val="12"/>
        </w:numPr>
        <w:jc w:val="both"/>
        <w:rPr>
          <w:rFonts w:eastAsia="Calibri"/>
          <w:color w:val="181717"/>
          <w:sz w:val="24"/>
          <w:szCs w:val="24"/>
        </w:rPr>
      </w:pPr>
      <w:r w:rsidRPr="00D205AC">
        <w:rPr>
          <w:rFonts w:eastAsia="Calibri"/>
          <w:b/>
          <w:bCs/>
          <w:color w:val="181717"/>
          <w:sz w:val="24"/>
          <w:szCs w:val="24"/>
        </w:rPr>
        <w:t>Insurance Companies:</w:t>
      </w:r>
    </w:p>
    <w:p w14:paraId="20152293" w14:textId="77777777" w:rsidR="00D205AC" w:rsidRPr="00D205AC" w:rsidRDefault="00D205AC" w:rsidP="00D205AC">
      <w:pPr>
        <w:numPr>
          <w:ilvl w:val="1"/>
          <w:numId w:val="12"/>
        </w:numPr>
        <w:jc w:val="both"/>
        <w:rPr>
          <w:rFonts w:eastAsia="Calibri"/>
          <w:color w:val="181717"/>
          <w:sz w:val="24"/>
          <w:szCs w:val="24"/>
        </w:rPr>
      </w:pPr>
      <w:r w:rsidRPr="00D205AC">
        <w:rPr>
          <w:rFonts w:eastAsia="Calibri"/>
          <w:color w:val="181717"/>
          <w:sz w:val="24"/>
          <w:szCs w:val="24"/>
        </w:rPr>
        <w:t>Insurance companies may have an interest in the project, particularly if it affects the risk and security landscape of financial transactions.</w:t>
      </w:r>
    </w:p>
    <w:p w14:paraId="65DC1434" w14:textId="77777777" w:rsidR="00D205AC" w:rsidRPr="00D205AC" w:rsidRDefault="00D205AC" w:rsidP="00D205AC">
      <w:pPr>
        <w:jc w:val="both"/>
        <w:rPr>
          <w:rFonts w:eastAsia="Calibri"/>
          <w:color w:val="181717"/>
          <w:sz w:val="24"/>
          <w:szCs w:val="24"/>
        </w:rPr>
      </w:pPr>
    </w:p>
    <w:p w14:paraId="46FFEE93"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Understanding and managing the interests and expectations of both primary and secondary stakeholders is essential for the successful planning, development, and deployment of a fingerprint-based ATM system. Regular communication, collaboration, and addressing the concerns of these stakeholders contribute to the overall success of the project.</w:t>
      </w:r>
    </w:p>
    <w:p w14:paraId="63705584" w14:textId="77777777" w:rsidR="00D205AC" w:rsidRPr="00D205AC" w:rsidRDefault="00D205AC" w:rsidP="00D205AC">
      <w:pPr>
        <w:jc w:val="both"/>
        <w:rPr>
          <w:rFonts w:eastAsia="Calibri"/>
          <w:color w:val="181717"/>
          <w:sz w:val="24"/>
          <w:szCs w:val="24"/>
        </w:rPr>
      </w:pPr>
    </w:p>
    <w:p w14:paraId="678D9A2B" w14:textId="77777777" w:rsidR="00D205AC" w:rsidRPr="00D205AC" w:rsidRDefault="00D205AC" w:rsidP="00D205AC">
      <w:pPr>
        <w:jc w:val="both"/>
        <w:rPr>
          <w:rFonts w:eastAsia="Calibri"/>
          <w:color w:val="181717"/>
          <w:sz w:val="24"/>
          <w:szCs w:val="24"/>
        </w:rPr>
      </w:pPr>
    </w:p>
    <w:p w14:paraId="3E604F12" w14:textId="77777777" w:rsidR="00D205AC" w:rsidRPr="00D205AC" w:rsidRDefault="00D205AC" w:rsidP="00D205AC">
      <w:pPr>
        <w:jc w:val="both"/>
        <w:rPr>
          <w:rFonts w:eastAsia="Calibri"/>
          <w:color w:val="181717"/>
          <w:sz w:val="24"/>
          <w:szCs w:val="24"/>
        </w:rPr>
      </w:pPr>
    </w:p>
    <w:p w14:paraId="0FC62B27" w14:textId="77777777" w:rsidR="00D205AC" w:rsidRPr="00D205AC" w:rsidRDefault="00D205AC" w:rsidP="00D205AC">
      <w:pPr>
        <w:jc w:val="both"/>
        <w:rPr>
          <w:rFonts w:eastAsia="Calibri"/>
          <w:color w:val="181717"/>
          <w:sz w:val="24"/>
          <w:szCs w:val="24"/>
        </w:rPr>
      </w:pPr>
    </w:p>
    <w:p w14:paraId="407220D4" w14:textId="77777777" w:rsidR="00D205AC" w:rsidRPr="00D205AC" w:rsidRDefault="00D205AC" w:rsidP="00D205AC">
      <w:pPr>
        <w:jc w:val="both"/>
        <w:rPr>
          <w:rFonts w:eastAsia="Calibri"/>
          <w:color w:val="181717"/>
          <w:sz w:val="24"/>
          <w:szCs w:val="24"/>
        </w:rPr>
      </w:pPr>
    </w:p>
    <w:p w14:paraId="75623E8D" w14:textId="77777777" w:rsidR="00D205AC" w:rsidRPr="00D205AC" w:rsidRDefault="00D205AC" w:rsidP="00D205AC">
      <w:pPr>
        <w:jc w:val="both"/>
        <w:rPr>
          <w:rFonts w:eastAsia="Calibri"/>
          <w:b/>
          <w:bCs/>
          <w:color w:val="181717"/>
          <w:sz w:val="24"/>
          <w:szCs w:val="24"/>
        </w:rPr>
      </w:pPr>
      <w:r w:rsidRPr="00D205AC">
        <w:rPr>
          <w:rFonts w:eastAsia="Calibri"/>
          <w:b/>
          <w:bCs/>
          <w:color w:val="181717"/>
          <w:sz w:val="24"/>
          <w:szCs w:val="24"/>
        </w:rPr>
        <w:lastRenderedPageBreak/>
        <w:t>Technical Requirements:</w:t>
      </w:r>
    </w:p>
    <w:p w14:paraId="5506A9BF" w14:textId="77777777" w:rsidR="00D205AC" w:rsidRPr="00D205AC" w:rsidRDefault="00D205AC" w:rsidP="00D205AC">
      <w:pPr>
        <w:ind w:left="720"/>
        <w:contextualSpacing/>
        <w:jc w:val="both"/>
        <w:rPr>
          <w:rFonts w:eastAsia="Calibri"/>
          <w:b/>
          <w:bCs/>
          <w:color w:val="181717"/>
          <w:sz w:val="24"/>
          <w:szCs w:val="24"/>
        </w:rPr>
      </w:pPr>
    </w:p>
    <w:p w14:paraId="7BAAEE68" w14:textId="77777777" w:rsidR="00D205AC" w:rsidRPr="00D205AC" w:rsidRDefault="00D205AC" w:rsidP="00D205AC">
      <w:pPr>
        <w:ind w:left="720"/>
        <w:contextualSpacing/>
        <w:jc w:val="both"/>
        <w:rPr>
          <w:rFonts w:eastAsia="Calibri"/>
          <w:b/>
          <w:bCs/>
          <w:color w:val="181717"/>
          <w:sz w:val="24"/>
          <w:szCs w:val="24"/>
        </w:rPr>
      </w:pPr>
      <w:r w:rsidRPr="00D205AC">
        <w:rPr>
          <w:rFonts w:eastAsia="Calibri"/>
          <w:b/>
          <w:bCs/>
          <w:color w:val="181717"/>
          <w:sz w:val="24"/>
          <w:szCs w:val="24"/>
        </w:rPr>
        <w:t>Operating Systems:</w:t>
      </w:r>
    </w:p>
    <w:p w14:paraId="67890CCE" w14:textId="77777777" w:rsidR="00D205AC" w:rsidRPr="00D205AC" w:rsidRDefault="00D205AC" w:rsidP="00D205AC">
      <w:pPr>
        <w:jc w:val="both"/>
        <w:rPr>
          <w:rFonts w:eastAsia="Calibri"/>
          <w:color w:val="181717"/>
          <w:sz w:val="24"/>
          <w:szCs w:val="24"/>
        </w:rPr>
      </w:pPr>
    </w:p>
    <w:p w14:paraId="0FBD32F3" w14:textId="77777777" w:rsidR="00D205AC" w:rsidRPr="00D205AC" w:rsidRDefault="00D205AC" w:rsidP="00D205AC">
      <w:pPr>
        <w:jc w:val="both"/>
        <w:rPr>
          <w:rFonts w:eastAsia="Calibri"/>
          <w:color w:val="181717"/>
          <w:sz w:val="24"/>
          <w:szCs w:val="24"/>
        </w:rPr>
      </w:pPr>
    </w:p>
    <w:p w14:paraId="68584E45"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The operating systems involved in a fingerprint-based ATM system project can depend on the specific technology stack chosen by the developers and the requirements of the system. Here are some possible operating systems that might be involved:</w:t>
      </w:r>
    </w:p>
    <w:p w14:paraId="1EBF9D89" w14:textId="77777777" w:rsidR="00D205AC" w:rsidRPr="00D205AC" w:rsidRDefault="00D205AC" w:rsidP="00D205AC">
      <w:pPr>
        <w:jc w:val="both"/>
        <w:rPr>
          <w:rFonts w:eastAsia="Calibri"/>
          <w:color w:val="181717"/>
          <w:sz w:val="24"/>
          <w:szCs w:val="24"/>
        </w:rPr>
      </w:pPr>
    </w:p>
    <w:p w14:paraId="380B5CE6" w14:textId="77777777" w:rsidR="00D205AC" w:rsidRPr="00D205AC" w:rsidRDefault="00D205AC" w:rsidP="00D205AC">
      <w:pPr>
        <w:numPr>
          <w:ilvl w:val="0"/>
          <w:numId w:val="13"/>
        </w:numPr>
        <w:jc w:val="both"/>
        <w:rPr>
          <w:rFonts w:eastAsia="Calibri"/>
          <w:color w:val="181717"/>
          <w:sz w:val="24"/>
          <w:szCs w:val="24"/>
        </w:rPr>
      </w:pPr>
      <w:r w:rsidRPr="00D205AC">
        <w:rPr>
          <w:rFonts w:eastAsia="Calibri"/>
          <w:b/>
          <w:bCs/>
          <w:color w:val="181717"/>
          <w:sz w:val="24"/>
          <w:szCs w:val="24"/>
        </w:rPr>
        <w:t>Embedded System OS:</w:t>
      </w:r>
    </w:p>
    <w:p w14:paraId="26F7AC03" w14:textId="77777777" w:rsidR="00D205AC" w:rsidRPr="00D205AC" w:rsidRDefault="00D205AC" w:rsidP="00D205AC">
      <w:pPr>
        <w:numPr>
          <w:ilvl w:val="1"/>
          <w:numId w:val="13"/>
        </w:numPr>
        <w:jc w:val="both"/>
        <w:rPr>
          <w:rFonts w:eastAsia="Calibri"/>
          <w:color w:val="181717"/>
          <w:sz w:val="24"/>
          <w:szCs w:val="24"/>
        </w:rPr>
      </w:pPr>
      <w:r w:rsidRPr="00D205AC">
        <w:rPr>
          <w:rFonts w:eastAsia="Calibri"/>
          <w:color w:val="181717"/>
          <w:sz w:val="24"/>
          <w:szCs w:val="24"/>
        </w:rPr>
        <w:t>Many ATMs use embedded operating systems tailored for specific hardware configurations. Examples include Windows Embedded, Linux-based systems (e.g., Embedded Linux), or custom proprietary operating systems designed for ATMs.</w:t>
      </w:r>
    </w:p>
    <w:p w14:paraId="068EBB5F" w14:textId="77777777" w:rsidR="00D205AC" w:rsidRPr="00D205AC" w:rsidRDefault="00D205AC" w:rsidP="00D205AC">
      <w:pPr>
        <w:numPr>
          <w:ilvl w:val="0"/>
          <w:numId w:val="13"/>
        </w:numPr>
        <w:jc w:val="both"/>
        <w:rPr>
          <w:rFonts w:eastAsia="Calibri"/>
          <w:color w:val="181717"/>
          <w:sz w:val="24"/>
          <w:szCs w:val="24"/>
        </w:rPr>
      </w:pPr>
      <w:r w:rsidRPr="00D205AC">
        <w:rPr>
          <w:rFonts w:eastAsia="Calibri"/>
          <w:b/>
          <w:bCs/>
          <w:color w:val="181717"/>
          <w:sz w:val="24"/>
          <w:szCs w:val="24"/>
        </w:rPr>
        <w:t>Windows OS:</w:t>
      </w:r>
    </w:p>
    <w:p w14:paraId="2CB6DB8B" w14:textId="77777777" w:rsidR="00D205AC" w:rsidRPr="00D205AC" w:rsidRDefault="00D205AC" w:rsidP="00D205AC">
      <w:pPr>
        <w:numPr>
          <w:ilvl w:val="1"/>
          <w:numId w:val="13"/>
        </w:numPr>
        <w:jc w:val="both"/>
        <w:rPr>
          <w:rFonts w:eastAsia="Calibri"/>
          <w:color w:val="181717"/>
          <w:sz w:val="24"/>
          <w:szCs w:val="24"/>
        </w:rPr>
      </w:pPr>
      <w:r w:rsidRPr="00D205AC">
        <w:rPr>
          <w:rFonts w:eastAsia="Calibri"/>
          <w:color w:val="181717"/>
          <w:sz w:val="24"/>
          <w:szCs w:val="24"/>
        </w:rPr>
        <w:t>Some ATMs run on various versions of the Windows operating system. Windows 7, Windows 10 IoT (Internet of Things), or Windows Server editions may be utilized.</w:t>
      </w:r>
    </w:p>
    <w:p w14:paraId="7E112787" w14:textId="77777777" w:rsidR="00D205AC" w:rsidRPr="00D205AC" w:rsidRDefault="00D205AC" w:rsidP="00D205AC">
      <w:pPr>
        <w:numPr>
          <w:ilvl w:val="0"/>
          <w:numId w:val="13"/>
        </w:numPr>
        <w:jc w:val="both"/>
        <w:rPr>
          <w:rFonts w:eastAsia="Calibri"/>
          <w:color w:val="181717"/>
          <w:sz w:val="24"/>
          <w:szCs w:val="24"/>
        </w:rPr>
      </w:pPr>
      <w:r w:rsidRPr="00D205AC">
        <w:rPr>
          <w:rFonts w:eastAsia="Calibri"/>
          <w:b/>
          <w:bCs/>
          <w:color w:val="181717"/>
          <w:sz w:val="24"/>
          <w:szCs w:val="24"/>
        </w:rPr>
        <w:t>Linux OS:</w:t>
      </w:r>
    </w:p>
    <w:p w14:paraId="7326638C" w14:textId="77777777" w:rsidR="00D205AC" w:rsidRPr="00D205AC" w:rsidRDefault="00D205AC" w:rsidP="00D205AC">
      <w:pPr>
        <w:numPr>
          <w:ilvl w:val="1"/>
          <w:numId w:val="13"/>
        </w:numPr>
        <w:jc w:val="both"/>
        <w:rPr>
          <w:rFonts w:eastAsia="Calibri"/>
          <w:color w:val="181717"/>
          <w:sz w:val="24"/>
          <w:szCs w:val="24"/>
        </w:rPr>
      </w:pPr>
      <w:r w:rsidRPr="00D205AC">
        <w:rPr>
          <w:rFonts w:eastAsia="Calibri"/>
          <w:color w:val="181717"/>
          <w:sz w:val="24"/>
          <w:szCs w:val="24"/>
        </w:rPr>
        <w:t>Linux is a common choice for embedded systems, and certain ATMs may run on Linux-based operating systems. Examples include distributions like Ubuntu, CentOS, or custom Linux configurations.</w:t>
      </w:r>
    </w:p>
    <w:p w14:paraId="22C5D54B" w14:textId="77777777" w:rsidR="00D205AC" w:rsidRPr="00D205AC" w:rsidRDefault="00D205AC" w:rsidP="00D205AC">
      <w:pPr>
        <w:numPr>
          <w:ilvl w:val="0"/>
          <w:numId w:val="13"/>
        </w:numPr>
        <w:jc w:val="both"/>
        <w:rPr>
          <w:rFonts w:eastAsia="Calibri"/>
          <w:color w:val="181717"/>
          <w:sz w:val="24"/>
          <w:szCs w:val="24"/>
        </w:rPr>
      </w:pPr>
      <w:r w:rsidRPr="00D205AC">
        <w:rPr>
          <w:rFonts w:eastAsia="Calibri"/>
          <w:b/>
          <w:bCs/>
          <w:color w:val="181717"/>
          <w:sz w:val="24"/>
          <w:szCs w:val="24"/>
        </w:rPr>
        <w:t>Real-Time Operating System (RTOS):</w:t>
      </w:r>
    </w:p>
    <w:p w14:paraId="1A945339" w14:textId="77777777" w:rsidR="00D205AC" w:rsidRPr="00D205AC" w:rsidRDefault="00D205AC" w:rsidP="00D205AC">
      <w:pPr>
        <w:numPr>
          <w:ilvl w:val="1"/>
          <w:numId w:val="13"/>
        </w:numPr>
        <w:jc w:val="both"/>
        <w:rPr>
          <w:rFonts w:eastAsia="Calibri"/>
          <w:color w:val="181717"/>
          <w:sz w:val="24"/>
          <w:szCs w:val="24"/>
        </w:rPr>
      </w:pPr>
      <w:r w:rsidRPr="00D205AC">
        <w:rPr>
          <w:rFonts w:eastAsia="Calibri"/>
          <w:color w:val="181717"/>
          <w:sz w:val="24"/>
          <w:szCs w:val="24"/>
        </w:rPr>
        <w:t xml:space="preserve">RTOS may be used for tasks requiring precise timing and quick responses, enhancing the security and performance of the fingerprint recognition system. Examples include </w:t>
      </w:r>
      <w:proofErr w:type="spellStart"/>
      <w:r w:rsidRPr="00D205AC">
        <w:rPr>
          <w:rFonts w:eastAsia="Calibri"/>
          <w:color w:val="181717"/>
          <w:sz w:val="24"/>
          <w:szCs w:val="24"/>
        </w:rPr>
        <w:t>FreeRTOS</w:t>
      </w:r>
      <w:proofErr w:type="spellEnd"/>
      <w:r w:rsidRPr="00D205AC">
        <w:rPr>
          <w:rFonts w:eastAsia="Calibri"/>
          <w:color w:val="181717"/>
          <w:sz w:val="24"/>
          <w:szCs w:val="24"/>
        </w:rPr>
        <w:t xml:space="preserve"> or QNX.</w:t>
      </w:r>
    </w:p>
    <w:p w14:paraId="4749754B" w14:textId="77777777" w:rsidR="00D205AC" w:rsidRPr="00D205AC" w:rsidRDefault="00D205AC" w:rsidP="00D205AC">
      <w:pPr>
        <w:numPr>
          <w:ilvl w:val="0"/>
          <w:numId w:val="13"/>
        </w:numPr>
        <w:jc w:val="both"/>
        <w:rPr>
          <w:rFonts w:eastAsia="Calibri"/>
          <w:color w:val="181717"/>
          <w:sz w:val="24"/>
          <w:szCs w:val="24"/>
        </w:rPr>
      </w:pPr>
      <w:r w:rsidRPr="00D205AC">
        <w:rPr>
          <w:rFonts w:eastAsia="Calibri"/>
          <w:b/>
          <w:bCs/>
          <w:color w:val="181717"/>
          <w:sz w:val="24"/>
          <w:szCs w:val="24"/>
        </w:rPr>
        <w:t>Mobile Operating Systems:</w:t>
      </w:r>
    </w:p>
    <w:p w14:paraId="682591F0" w14:textId="77777777" w:rsidR="00D205AC" w:rsidRPr="00D205AC" w:rsidRDefault="00D205AC" w:rsidP="00D205AC">
      <w:pPr>
        <w:numPr>
          <w:ilvl w:val="1"/>
          <w:numId w:val="13"/>
        </w:numPr>
        <w:jc w:val="both"/>
        <w:rPr>
          <w:rFonts w:eastAsia="Calibri"/>
          <w:color w:val="181717"/>
          <w:sz w:val="24"/>
          <w:szCs w:val="24"/>
        </w:rPr>
      </w:pPr>
      <w:r w:rsidRPr="00D205AC">
        <w:rPr>
          <w:rFonts w:eastAsia="Calibri"/>
          <w:color w:val="181717"/>
          <w:sz w:val="24"/>
          <w:szCs w:val="24"/>
        </w:rPr>
        <w:t>If the ATM incorporates mobile features or interfaces with mobile devices, the project might involve aspects of mobile operating systems like Android or iOS.</w:t>
      </w:r>
    </w:p>
    <w:p w14:paraId="045CA046" w14:textId="77777777" w:rsidR="00D205AC" w:rsidRPr="00D205AC" w:rsidRDefault="00D205AC" w:rsidP="00D205AC">
      <w:pPr>
        <w:numPr>
          <w:ilvl w:val="0"/>
          <w:numId w:val="13"/>
        </w:numPr>
        <w:jc w:val="both"/>
        <w:rPr>
          <w:rFonts w:eastAsia="Calibri"/>
          <w:color w:val="181717"/>
          <w:sz w:val="24"/>
          <w:szCs w:val="24"/>
        </w:rPr>
      </w:pPr>
      <w:r w:rsidRPr="00D205AC">
        <w:rPr>
          <w:rFonts w:eastAsia="Calibri"/>
          <w:b/>
          <w:bCs/>
          <w:color w:val="181717"/>
          <w:sz w:val="24"/>
          <w:szCs w:val="24"/>
        </w:rPr>
        <w:t>Database Management System (DBMS):</w:t>
      </w:r>
    </w:p>
    <w:p w14:paraId="707D491C" w14:textId="77777777" w:rsidR="00D205AC" w:rsidRPr="00D205AC" w:rsidRDefault="00D205AC" w:rsidP="00D205AC">
      <w:pPr>
        <w:numPr>
          <w:ilvl w:val="1"/>
          <w:numId w:val="13"/>
        </w:numPr>
        <w:jc w:val="both"/>
        <w:rPr>
          <w:rFonts w:eastAsia="Calibri"/>
          <w:color w:val="181717"/>
          <w:sz w:val="24"/>
          <w:szCs w:val="24"/>
        </w:rPr>
      </w:pPr>
      <w:r w:rsidRPr="00D205AC">
        <w:rPr>
          <w:rFonts w:eastAsia="Calibri"/>
          <w:color w:val="181717"/>
          <w:sz w:val="24"/>
          <w:szCs w:val="24"/>
        </w:rPr>
        <w:t>While not an operating system in the traditional sense, the choice of a database management system is crucial. Examples include Microsoft SQL Server, MySQL, or PostgreSQL for managing user data and transaction records.</w:t>
      </w:r>
    </w:p>
    <w:p w14:paraId="116AB368" w14:textId="77777777" w:rsidR="00D205AC" w:rsidRPr="00D205AC" w:rsidRDefault="00D205AC" w:rsidP="00D205AC">
      <w:pPr>
        <w:numPr>
          <w:ilvl w:val="0"/>
          <w:numId w:val="13"/>
        </w:numPr>
        <w:jc w:val="both"/>
        <w:rPr>
          <w:rFonts w:eastAsia="Calibri"/>
          <w:color w:val="181717"/>
          <w:sz w:val="24"/>
          <w:szCs w:val="24"/>
        </w:rPr>
      </w:pPr>
      <w:r w:rsidRPr="00D205AC">
        <w:rPr>
          <w:rFonts w:eastAsia="Calibri"/>
          <w:b/>
          <w:bCs/>
          <w:color w:val="181717"/>
          <w:sz w:val="24"/>
          <w:szCs w:val="24"/>
        </w:rPr>
        <w:t>Biometric Software Stack:</w:t>
      </w:r>
    </w:p>
    <w:p w14:paraId="4571568D" w14:textId="77777777" w:rsidR="00D205AC" w:rsidRPr="00D205AC" w:rsidRDefault="00D205AC" w:rsidP="00D205AC">
      <w:pPr>
        <w:numPr>
          <w:ilvl w:val="1"/>
          <w:numId w:val="13"/>
        </w:numPr>
        <w:jc w:val="both"/>
        <w:rPr>
          <w:rFonts w:eastAsia="Calibri"/>
          <w:color w:val="181717"/>
          <w:sz w:val="24"/>
          <w:szCs w:val="24"/>
        </w:rPr>
      </w:pPr>
      <w:r w:rsidRPr="00D205AC">
        <w:rPr>
          <w:rFonts w:eastAsia="Calibri"/>
          <w:color w:val="181717"/>
          <w:sz w:val="24"/>
          <w:szCs w:val="24"/>
        </w:rPr>
        <w:t>The fingerprint recognition system may include specialized software for biometric data processing. This could run on an operating system that supports the necessary libraries and drivers.</w:t>
      </w:r>
    </w:p>
    <w:p w14:paraId="28123AC9" w14:textId="77777777" w:rsidR="00D205AC" w:rsidRPr="00D205AC" w:rsidRDefault="00D205AC" w:rsidP="00D205AC">
      <w:pPr>
        <w:numPr>
          <w:ilvl w:val="0"/>
          <w:numId w:val="13"/>
        </w:numPr>
        <w:jc w:val="both"/>
        <w:rPr>
          <w:rFonts w:eastAsia="Calibri"/>
          <w:color w:val="181717"/>
          <w:sz w:val="24"/>
          <w:szCs w:val="24"/>
        </w:rPr>
      </w:pPr>
      <w:r w:rsidRPr="00D205AC">
        <w:rPr>
          <w:rFonts w:eastAsia="Calibri"/>
          <w:b/>
          <w:bCs/>
          <w:color w:val="181717"/>
          <w:sz w:val="24"/>
          <w:szCs w:val="24"/>
        </w:rPr>
        <w:t>Networking and Security Operating Systems:</w:t>
      </w:r>
    </w:p>
    <w:p w14:paraId="5E660982" w14:textId="77777777" w:rsidR="00D205AC" w:rsidRPr="00D205AC" w:rsidRDefault="00D205AC" w:rsidP="00D205AC">
      <w:pPr>
        <w:numPr>
          <w:ilvl w:val="1"/>
          <w:numId w:val="13"/>
        </w:numPr>
        <w:jc w:val="both"/>
        <w:rPr>
          <w:rFonts w:eastAsia="Calibri"/>
          <w:color w:val="181717"/>
          <w:sz w:val="24"/>
          <w:szCs w:val="24"/>
        </w:rPr>
      </w:pPr>
      <w:bookmarkStart w:id="0" w:name="_Int_n90PgRwC"/>
      <w:r w:rsidRPr="00D205AC">
        <w:rPr>
          <w:rFonts w:eastAsia="Calibri"/>
          <w:color w:val="181717"/>
          <w:sz w:val="24"/>
          <w:szCs w:val="24"/>
        </w:rPr>
        <w:t>For managing network connections, security protocols, and firewalls, there</w:t>
      </w:r>
      <w:bookmarkEnd w:id="0"/>
      <w:r w:rsidRPr="00D205AC">
        <w:rPr>
          <w:rFonts w:eastAsia="Calibri"/>
          <w:color w:val="181717"/>
          <w:sz w:val="24"/>
          <w:szCs w:val="24"/>
        </w:rPr>
        <w:t xml:space="preserve"> might be elements of operating systems focused on these aspects, such as specialized network security appliances.</w:t>
      </w:r>
    </w:p>
    <w:p w14:paraId="0B87ADED" w14:textId="77777777" w:rsidR="00D205AC" w:rsidRPr="00D205AC" w:rsidRDefault="00D205AC" w:rsidP="00D205AC">
      <w:pPr>
        <w:numPr>
          <w:ilvl w:val="0"/>
          <w:numId w:val="13"/>
        </w:numPr>
        <w:jc w:val="both"/>
        <w:rPr>
          <w:rFonts w:eastAsia="Calibri"/>
          <w:color w:val="181717"/>
          <w:sz w:val="24"/>
          <w:szCs w:val="24"/>
        </w:rPr>
      </w:pPr>
      <w:r w:rsidRPr="00D205AC">
        <w:rPr>
          <w:rFonts w:eastAsia="Calibri"/>
          <w:b/>
          <w:bCs/>
          <w:color w:val="181717"/>
          <w:sz w:val="24"/>
          <w:szCs w:val="24"/>
        </w:rPr>
        <w:t>ATM Controller Software:</w:t>
      </w:r>
    </w:p>
    <w:p w14:paraId="6F280D93" w14:textId="77777777" w:rsidR="00D205AC" w:rsidRPr="00D205AC" w:rsidRDefault="00D205AC" w:rsidP="00D205AC">
      <w:pPr>
        <w:numPr>
          <w:ilvl w:val="1"/>
          <w:numId w:val="13"/>
        </w:numPr>
        <w:jc w:val="both"/>
        <w:rPr>
          <w:rFonts w:eastAsia="Calibri"/>
          <w:color w:val="181717"/>
          <w:sz w:val="24"/>
          <w:szCs w:val="24"/>
        </w:rPr>
      </w:pPr>
      <w:r w:rsidRPr="00D205AC">
        <w:rPr>
          <w:rFonts w:eastAsia="Calibri"/>
          <w:color w:val="181717"/>
          <w:sz w:val="24"/>
          <w:szCs w:val="24"/>
        </w:rPr>
        <w:t>ATMs typically have a controller unit with software managing the overall operation of the ATM. This software may run on a specific operating system designed for ATM control.</w:t>
      </w:r>
    </w:p>
    <w:p w14:paraId="6E9DAE3F" w14:textId="77777777" w:rsidR="00D205AC" w:rsidRPr="00D205AC" w:rsidRDefault="00D205AC" w:rsidP="00D205AC">
      <w:pPr>
        <w:ind w:left="1440"/>
        <w:jc w:val="both"/>
        <w:rPr>
          <w:rFonts w:eastAsia="Calibri"/>
          <w:color w:val="181717"/>
          <w:sz w:val="24"/>
          <w:szCs w:val="24"/>
        </w:rPr>
      </w:pPr>
    </w:p>
    <w:p w14:paraId="32328BD1"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lastRenderedPageBreak/>
        <w:t>The specific choice of operating system depends on factors like system requirements, hardware compatibility, security considerations, and the preferences of the developers or the financial institution deploying the ATM system. The operating systems mentioned above are examples, and the actual selection may vary based on the project's technical specifications and goals.</w:t>
      </w:r>
    </w:p>
    <w:p w14:paraId="582A9E2D" w14:textId="77777777" w:rsidR="00D205AC" w:rsidRPr="00D205AC" w:rsidRDefault="00D205AC" w:rsidP="00D205AC">
      <w:pPr>
        <w:jc w:val="both"/>
        <w:rPr>
          <w:rFonts w:eastAsia="Calibri"/>
          <w:color w:val="181717"/>
          <w:sz w:val="24"/>
          <w:szCs w:val="24"/>
        </w:rPr>
      </w:pPr>
    </w:p>
    <w:p w14:paraId="76030899" w14:textId="77777777" w:rsidR="00D205AC" w:rsidRPr="00D205AC" w:rsidRDefault="00D205AC" w:rsidP="00D205AC">
      <w:pPr>
        <w:jc w:val="both"/>
        <w:rPr>
          <w:rFonts w:eastAsia="Calibri"/>
          <w:color w:val="181717"/>
          <w:sz w:val="24"/>
          <w:szCs w:val="24"/>
        </w:rPr>
      </w:pPr>
    </w:p>
    <w:p w14:paraId="6D6DD721" w14:textId="77777777" w:rsidR="00D205AC" w:rsidRPr="00D205AC" w:rsidRDefault="00D205AC" w:rsidP="00D205AC">
      <w:pPr>
        <w:contextualSpacing/>
        <w:jc w:val="both"/>
        <w:rPr>
          <w:rFonts w:eastAsia="Calibri"/>
          <w:color w:val="181717"/>
          <w:sz w:val="24"/>
          <w:szCs w:val="24"/>
        </w:rPr>
      </w:pPr>
      <w:r w:rsidRPr="00D205AC">
        <w:rPr>
          <w:rFonts w:eastAsia="Calibri"/>
          <w:b/>
          <w:bCs/>
          <w:color w:val="181717"/>
          <w:sz w:val="24"/>
          <w:szCs w:val="24"/>
        </w:rPr>
        <w:t>Implementing Software Requirements:</w:t>
      </w:r>
    </w:p>
    <w:p w14:paraId="29E30F71"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br/>
        <w:t>Implementing software requirements in a fingerprint-based ATM system project involves creating the necessary software components to meet the specified functional and non-functional requirements. Here are key aspects of the software implementation for such a project:</w:t>
      </w:r>
    </w:p>
    <w:p w14:paraId="06D41EAC" w14:textId="77777777" w:rsidR="00D205AC" w:rsidRPr="00D205AC" w:rsidRDefault="00D205AC" w:rsidP="00D205AC">
      <w:pPr>
        <w:jc w:val="both"/>
        <w:rPr>
          <w:rFonts w:eastAsia="Calibri"/>
          <w:color w:val="181717"/>
          <w:sz w:val="24"/>
          <w:szCs w:val="24"/>
        </w:rPr>
      </w:pPr>
    </w:p>
    <w:p w14:paraId="12A95DF1"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Biometric Enrollment Software:</w:t>
      </w:r>
    </w:p>
    <w:p w14:paraId="06859589"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Develop software to capture and store fingerprint data during the user enrollment process. This software ensures accurate and secure storage of biometric information associated with user accounts.</w:t>
      </w:r>
    </w:p>
    <w:p w14:paraId="4DC657F9"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Fingerprint Recognition Algorithm:</w:t>
      </w:r>
    </w:p>
    <w:p w14:paraId="4D29D5EE"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Implement a robust fingerprint recognition algorithm that is capable of accurately matching enrolled fingerprints during the authentication process. This algorithm is a critical component of the biometric authentication system.</w:t>
      </w:r>
    </w:p>
    <w:p w14:paraId="5900E992"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Integration with Core Banking System:</w:t>
      </w:r>
    </w:p>
    <w:p w14:paraId="130D6547"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Develop software interfaces and protocols to integrate the fingerprint-based ATM system with the core banking system. This includes communication protocols to retrieve account information, process transactions, and update account balances.</w:t>
      </w:r>
    </w:p>
    <w:p w14:paraId="03F3031A"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User Interface (UI) Design:</w:t>
      </w:r>
    </w:p>
    <w:p w14:paraId="1CCAB9AA"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Create an intuitive and user-friendly software interface for the ATM. The UI should guide users through the fingerprint enrollment and authentication processes and provide a seamless experience for conducting transactions.</w:t>
      </w:r>
    </w:p>
    <w:p w14:paraId="28417198"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Transaction Processing Software:</w:t>
      </w:r>
    </w:p>
    <w:p w14:paraId="71AFAEF4"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Develop software modules for processing various financial transactions such as cash withdrawals, deposits, fund transfers, and balance inquiries. This software interacts with the core banking system to execute these transactions securely.</w:t>
      </w:r>
    </w:p>
    <w:p w14:paraId="7BD7C591"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Security Software:</w:t>
      </w:r>
    </w:p>
    <w:p w14:paraId="1FC3407E"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Implement security features, including encryption algorithms, secure communication protocols, and measures to protect against unauthorized access. This software is crucial for safeguarding user data and transaction information.</w:t>
      </w:r>
    </w:p>
    <w:p w14:paraId="208DDC25"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Multi-Factor Authentication Software:</w:t>
      </w:r>
    </w:p>
    <w:p w14:paraId="7D433E05"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If the system incorporates multi-factor authentication, develop software to manage the combination of fingerprint recognition with other factors like PINs or one-time passwords.</w:t>
      </w:r>
    </w:p>
    <w:p w14:paraId="17AF4A11"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Anti-Spoofing Measures:</w:t>
      </w:r>
    </w:p>
    <w:p w14:paraId="3AB93895"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Implement software-based anti-spoofing measures to detect and prevent fraudulent attempts, such as using fake fingerprints or other biometric spoofing techniques.</w:t>
      </w:r>
    </w:p>
    <w:p w14:paraId="6EBC6DC3"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Database Management Software:</w:t>
      </w:r>
    </w:p>
    <w:p w14:paraId="4DCBD68A"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Choose and implement a database management system (DBMS) to securely store and manage user account information, transaction records, and biometric data.</w:t>
      </w:r>
    </w:p>
    <w:p w14:paraId="1FF239FC"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lastRenderedPageBreak/>
        <w:t>Logging and Auditing Software:</w:t>
      </w:r>
    </w:p>
    <w:p w14:paraId="2AA747D3"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Develop software modules for logging all system activities, including user transactions, authentication attempts, and system events. This supports auditing, monitoring, and forensic analysis.</w:t>
      </w:r>
    </w:p>
    <w:p w14:paraId="6E7B23DE"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Software for Remote Monitoring and Maintenance:</w:t>
      </w:r>
    </w:p>
    <w:p w14:paraId="051C0106"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Implement software solutions for remote monitoring of ATMs, enabling real-time tracking of system health, status, and security. This facilitates proactive maintenance and issue resolution.</w:t>
      </w:r>
    </w:p>
    <w:p w14:paraId="1E6002F2"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Error Handling and Recovery Software:</w:t>
      </w:r>
    </w:p>
    <w:p w14:paraId="645DC77E"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Develop software components for error handling and recovery mechanisms to ensure system stability and reliability in case of unexpected events or errors.</w:t>
      </w:r>
    </w:p>
    <w:p w14:paraId="7CBB14D8"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Notification Software:</w:t>
      </w:r>
    </w:p>
    <w:p w14:paraId="301BAE23"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 xml:space="preserve">Implement software to generate and send notifications, such as transaction alerts, to users for </w:t>
      </w:r>
      <w:bookmarkStart w:id="1" w:name="_Int_F4d50kts"/>
      <w:r w:rsidRPr="00D205AC">
        <w:rPr>
          <w:rFonts w:eastAsia="Calibri"/>
          <w:color w:val="181717"/>
          <w:sz w:val="24"/>
          <w:szCs w:val="24"/>
        </w:rPr>
        <w:t>significant events</w:t>
      </w:r>
      <w:bookmarkEnd w:id="1"/>
      <w:r w:rsidRPr="00D205AC">
        <w:rPr>
          <w:rFonts w:eastAsia="Calibri"/>
          <w:color w:val="181717"/>
          <w:sz w:val="24"/>
          <w:szCs w:val="24"/>
        </w:rPr>
        <w:t xml:space="preserve"> or changes in their accounts.</w:t>
      </w:r>
    </w:p>
    <w:p w14:paraId="30F43E5F"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Update and Patch Management Software:</w:t>
      </w:r>
    </w:p>
    <w:p w14:paraId="25098B32"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Implement a system for managing software updates and patches to ensure that the ATM system remains up to date with the latest security enhancements and features.</w:t>
      </w:r>
    </w:p>
    <w:p w14:paraId="7A2DB7FB"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Mobile Integration Software (if applicable):</w:t>
      </w:r>
    </w:p>
    <w:p w14:paraId="46F80893"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If the ATM system integrates with mobile devices, develop software components for seamless communication and data exchange between the ATM and mobile platforms.</w:t>
      </w:r>
    </w:p>
    <w:p w14:paraId="346DDAED" w14:textId="77777777" w:rsidR="00D205AC" w:rsidRPr="00D205AC" w:rsidRDefault="00D205AC" w:rsidP="00D205AC">
      <w:pPr>
        <w:numPr>
          <w:ilvl w:val="0"/>
          <w:numId w:val="14"/>
        </w:numPr>
        <w:jc w:val="both"/>
        <w:rPr>
          <w:rFonts w:eastAsia="Calibri"/>
          <w:color w:val="181717"/>
          <w:sz w:val="24"/>
          <w:szCs w:val="24"/>
        </w:rPr>
      </w:pPr>
      <w:r w:rsidRPr="00D205AC">
        <w:rPr>
          <w:rFonts w:eastAsia="Calibri"/>
          <w:b/>
          <w:bCs/>
          <w:color w:val="181717"/>
          <w:sz w:val="24"/>
          <w:szCs w:val="24"/>
        </w:rPr>
        <w:t>Compliance Software:</w:t>
      </w:r>
    </w:p>
    <w:p w14:paraId="757482AC" w14:textId="77777777" w:rsidR="00D205AC" w:rsidRPr="00D205AC" w:rsidRDefault="00D205AC" w:rsidP="00D205AC">
      <w:pPr>
        <w:numPr>
          <w:ilvl w:val="1"/>
          <w:numId w:val="14"/>
        </w:numPr>
        <w:jc w:val="both"/>
        <w:rPr>
          <w:rFonts w:eastAsia="Calibri"/>
          <w:color w:val="181717"/>
          <w:sz w:val="24"/>
          <w:szCs w:val="24"/>
        </w:rPr>
      </w:pPr>
      <w:r w:rsidRPr="00D205AC">
        <w:rPr>
          <w:rFonts w:eastAsia="Calibri"/>
          <w:color w:val="181717"/>
          <w:sz w:val="24"/>
          <w:szCs w:val="24"/>
        </w:rPr>
        <w:t>Implement software solutions to ensure compliance with regulatory requirements, data protection laws, and industry standards.</w:t>
      </w:r>
    </w:p>
    <w:p w14:paraId="11C5F2C1" w14:textId="77777777" w:rsidR="00D205AC" w:rsidRPr="00D205AC" w:rsidRDefault="00D205AC" w:rsidP="00D205AC">
      <w:pPr>
        <w:ind w:left="1440"/>
        <w:jc w:val="both"/>
        <w:rPr>
          <w:rFonts w:eastAsia="Calibri"/>
          <w:color w:val="181717"/>
          <w:sz w:val="24"/>
          <w:szCs w:val="24"/>
        </w:rPr>
      </w:pPr>
    </w:p>
    <w:p w14:paraId="71FE89BC"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The successful implementation of these software requirements ensures the reliable, secure, and user-friendly operation of a fingerprint-based ATM system. The software components need to work seamlessly together to provide a robust and efficient banking experience for users.</w:t>
      </w:r>
    </w:p>
    <w:p w14:paraId="4CF6F745" w14:textId="77777777" w:rsidR="00D205AC" w:rsidRPr="00D205AC" w:rsidRDefault="00D205AC" w:rsidP="00D205AC">
      <w:pPr>
        <w:jc w:val="both"/>
        <w:rPr>
          <w:rFonts w:eastAsia="Calibri"/>
          <w:color w:val="181717"/>
          <w:sz w:val="24"/>
          <w:szCs w:val="24"/>
        </w:rPr>
      </w:pPr>
    </w:p>
    <w:p w14:paraId="3978E337" w14:textId="77777777" w:rsidR="00D205AC" w:rsidRPr="00D205AC" w:rsidRDefault="00D205AC" w:rsidP="00D205AC">
      <w:pPr>
        <w:jc w:val="both"/>
        <w:rPr>
          <w:rFonts w:eastAsia="Calibri"/>
          <w:color w:val="181717"/>
          <w:sz w:val="24"/>
          <w:szCs w:val="24"/>
        </w:rPr>
      </w:pPr>
    </w:p>
    <w:p w14:paraId="6DB183F4" w14:textId="77777777" w:rsidR="00D205AC" w:rsidRPr="00D205AC" w:rsidRDefault="00D205AC" w:rsidP="00D205AC">
      <w:pPr>
        <w:jc w:val="both"/>
        <w:rPr>
          <w:rFonts w:eastAsia="Calibri"/>
          <w:color w:val="181717"/>
          <w:sz w:val="24"/>
          <w:szCs w:val="24"/>
        </w:rPr>
      </w:pPr>
    </w:p>
    <w:p w14:paraId="4E2012B6" w14:textId="77777777" w:rsidR="00D205AC" w:rsidRPr="00D205AC" w:rsidRDefault="00D205AC" w:rsidP="00D205AC">
      <w:pPr>
        <w:contextualSpacing/>
        <w:jc w:val="both"/>
        <w:rPr>
          <w:rFonts w:eastAsia="Calibri"/>
          <w:color w:val="181717"/>
          <w:sz w:val="24"/>
          <w:szCs w:val="24"/>
        </w:rPr>
      </w:pPr>
      <w:r w:rsidRPr="00D205AC">
        <w:rPr>
          <w:rFonts w:eastAsia="Calibri"/>
          <w:b/>
          <w:bCs/>
          <w:color w:val="181717"/>
          <w:sz w:val="24"/>
          <w:szCs w:val="24"/>
        </w:rPr>
        <w:t>Hardware Requirements:</w:t>
      </w:r>
    </w:p>
    <w:p w14:paraId="3F7ABFB0" w14:textId="77777777" w:rsidR="00D205AC" w:rsidRPr="00D205AC" w:rsidRDefault="00D205AC" w:rsidP="00D205AC">
      <w:pPr>
        <w:jc w:val="both"/>
        <w:rPr>
          <w:rFonts w:eastAsia="Calibri"/>
          <w:color w:val="181717"/>
          <w:sz w:val="24"/>
          <w:szCs w:val="24"/>
        </w:rPr>
      </w:pPr>
    </w:p>
    <w:p w14:paraId="6318882B" w14:textId="77777777" w:rsidR="00D205AC" w:rsidRPr="00D205AC" w:rsidRDefault="00D205AC" w:rsidP="00D205AC">
      <w:pPr>
        <w:jc w:val="both"/>
        <w:rPr>
          <w:rFonts w:eastAsia="Calibri"/>
          <w:color w:val="181717"/>
          <w:sz w:val="24"/>
          <w:szCs w:val="24"/>
        </w:rPr>
      </w:pPr>
    </w:p>
    <w:p w14:paraId="3F2CD388"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The hardware requirements for a fingerprint-based ATM system project involve the physical components necessary for the system to function. Here are key hardware components that are typically involved in such a project:</w:t>
      </w:r>
    </w:p>
    <w:p w14:paraId="35BBD030" w14:textId="77777777" w:rsidR="00D205AC" w:rsidRPr="00D205AC" w:rsidRDefault="00D205AC" w:rsidP="00D205AC">
      <w:pPr>
        <w:jc w:val="both"/>
        <w:rPr>
          <w:rFonts w:eastAsia="Calibri"/>
          <w:color w:val="181717"/>
          <w:sz w:val="24"/>
          <w:szCs w:val="24"/>
        </w:rPr>
      </w:pPr>
    </w:p>
    <w:p w14:paraId="012E9BBB" w14:textId="77777777" w:rsidR="00D205AC" w:rsidRPr="00D205AC" w:rsidRDefault="00D205AC" w:rsidP="00D205AC">
      <w:pPr>
        <w:jc w:val="both"/>
        <w:rPr>
          <w:rFonts w:eastAsia="Calibri"/>
          <w:color w:val="181717"/>
          <w:sz w:val="24"/>
          <w:szCs w:val="24"/>
        </w:rPr>
      </w:pPr>
    </w:p>
    <w:p w14:paraId="741903B0"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ATM Hardware</w:t>
      </w:r>
      <w:r w:rsidRPr="00D205AC">
        <w:rPr>
          <w:rFonts w:eastAsia="Calibri"/>
          <w:color w:val="181717"/>
          <w:sz w:val="24"/>
          <w:szCs w:val="24"/>
        </w:rPr>
        <w:t>:</w:t>
      </w:r>
    </w:p>
    <w:p w14:paraId="7EAF5DF6"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The core hardware includes the ATM itself, which comprises a secure enclosure, a display screen, a PIN pad, a cash dispensing mechanism, deposit slots, and other physical components that make up the ATM structure.</w:t>
      </w:r>
    </w:p>
    <w:p w14:paraId="28B4A8D2" w14:textId="77777777" w:rsidR="00D205AC" w:rsidRPr="00D205AC" w:rsidRDefault="00D205AC" w:rsidP="00D205AC">
      <w:pPr>
        <w:contextualSpacing/>
        <w:jc w:val="both"/>
        <w:rPr>
          <w:rFonts w:eastAsia="Calibri"/>
          <w:color w:val="181717"/>
          <w:sz w:val="24"/>
          <w:szCs w:val="24"/>
        </w:rPr>
      </w:pPr>
    </w:p>
    <w:p w14:paraId="35BD3CE8" w14:textId="77777777" w:rsidR="00D205AC" w:rsidRPr="00D205AC" w:rsidRDefault="00D205AC" w:rsidP="00D205AC">
      <w:pPr>
        <w:contextualSpacing/>
        <w:jc w:val="both"/>
        <w:rPr>
          <w:rFonts w:eastAsia="Calibri"/>
          <w:color w:val="181717"/>
          <w:sz w:val="24"/>
          <w:szCs w:val="24"/>
        </w:rPr>
      </w:pPr>
    </w:p>
    <w:p w14:paraId="37D66819" w14:textId="77777777" w:rsidR="00D205AC" w:rsidRPr="00D205AC" w:rsidRDefault="00D205AC" w:rsidP="00D205AC">
      <w:pPr>
        <w:contextualSpacing/>
        <w:jc w:val="both"/>
        <w:rPr>
          <w:rFonts w:eastAsia="Calibri"/>
          <w:color w:val="181717"/>
          <w:sz w:val="24"/>
          <w:szCs w:val="24"/>
        </w:rPr>
      </w:pPr>
    </w:p>
    <w:p w14:paraId="37645C6D"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lastRenderedPageBreak/>
        <w:t>Biometric Hardware</w:t>
      </w:r>
      <w:r w:rsidRPr="00D205AC">
        <w:rPr>
          <w:rFonts w:eastAsia="Calibri"/>
          <w:color w:val="181717"/>
          <w:sz w:val="24"/>
          <w:szCs w:val="24"/>
        </w:rPr>
        <w:t>:</w:t>
      </w:r>
    </w:p>
    <w:p w14:paraId="203A972B"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Fingerprint scanning hardware is crucial for capturing and verifying the biometric information of users. This hardware includes fingerprint sensors capable of high-quality image capture for accurate authentication.</w:t>
      </w:r>
    </w:p>
    <w:p w14:paraId="02C610BC"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Secure Enclosure</w:t>
      </w:r>
      <w:r w:rsidRPr="00D205AC">
        <w:rPr>
          <w:rFonts w:eastAsia="Calibri"/>
          <w:color w:val="181717"/>
          <w:sz w:val="24"/>
          <w:szCs w:val="24"/>
        </w:rPr>
        <w:t>:</w:t>
      </w:r>
    </w:p>
    <w:p w14:paraId="037CB40C"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The ATM should be housed in a secure enclosure to protect the internal components from physical tampering or unauthorized access.</w:t>
      </w:r>
    </w:p>
    <w:p w14:paraId="6213E93B"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Card Reader</w:t>
      </w:r>
      <w:r w:rsidRPr="00D205AC">
        <w:rPr>
          <w:rFonts w:eastAsia="Calibri"/>
          <w:color w:val="181717"/>
          <w:sz w:val="24"/>
          <w:szCs w:val="24"/>
        </w:rPr>
        <w:t>:</w:t>
      </w:r>
    </w:p>
    <w:p w14:paraId="30E76819"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Although the emphasis is on fingerprint authentication, the system may still include a card reader for situations where additional verification methods are required, or in cases where the user does not use fingerprint authentication.</w:t>
      </w:r>
    </w:p>
    <w:p w14:paraId="38915250"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Cash Dispensing Mechanism</w:t>
      </w:r>
      <w:r w:rsidRPr="00D205AC">
        <w:rPr>
          <w:rFonts w:eastAsia="Calibri"/>
          <w:color w:val="181717"/>
          <w:sz w:val="24"/>
          <w:szCs w:val="24"/>
        </w:rPr>
        <w:t>:</w:t>
      </w:r>
    </w:p>
    <w:p w14:paraId="3A0F88A0"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The hardware responsible for dispensing cash includes secure cassettes or dispensers to hold and release currency notes based on user transactions.</w:t>
      </w:r>
    </w:p>
    <w:p w14:paraId="00F9397F"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Receipt Printer</w:t>
      </w:r>
      <w:r w:rsidRPr="00D205AC">
        <w:rPr>
          <w:rFonts w:eastAsia="Calibri"/>
          <w:color w:val="181717"/>
          <w:sz w:val="24"/>
          <w:szCs w:val="24"/>
        </w:rPr>
        <w:t>:</w:t>
      </w:r>
    </w:p>
    <w:p w14:paraId="741F68AB"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An integrated receipt printer is typically part of the ATM hardware to provide users with a physical record of their transactions.</w:t>
      </w:r>
    </w:p>
    <w:p w14:paraId="73FF566A"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Input Devices</w:t>
      </w:r>
      <w:r w:rsidRPr="00D205AC">
        <w:rPr>
          <w:rFonts w:eastAsia="Calibri"/>
          <w:color w:val="181717"/>
          <w:sz w:val="24"/>
          <w:szCs w:val="24"/>
        </w:rPr>
        <w:t>:</w:t>
      </w:r>
    </w:p>
    <w:p w14:paraId="25A31446"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Input devices such as a touch-sensitive display screen and a PIN pad are essential for user interaction. The display screen serves as the interface for users to navigate through transactions.</w:t>
      </w:r>
    </w:p>
    <w:p w14:paraId="7C4D8D54"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Network Interface</w:t>
      </w:r>
      <w:r w:rsidRPr="00D205AC">
        <w:rPr>
          <w:rFonts w:eastAsia="Calibri"/>
          <w:color w:val="181717"/>
          <w:sz w:val="24"/>
          <w:szCs w:val="24"/>
        </w:rPr>
        <w:t>:</w:t>
      </w:r>
    </w:p>
    <w:p w14:paraId="4633CFCB"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Hardware components for network connectivity, including network adapters or communication modules, are necessary for the ATM to connect to the banking network for transaction processing.</w:t>
      </w:r>
    </w:p>
    <w:p w14:paraId="4CB77763" w14:textId="77777777" w:rsidR="00D205AC" w:rsidRPr="00D205AC" w:rsidRDefault="00D205AC" w:rsidP="00D205AC">
      <w:pPr>
        <w:jc w:val="both"/>
        <w:rPr>
          <w:rFonts w:eastAsia="Calibri"/>
          <w:color w:val="181717"/>
          <w:sz w:val="24"/>
          <w:szCs w:val="24"/>
        </w:rPr>
      </w:pPr>
    </w:p>
    <w:p w14:paraId="356BE63C"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Secure Communication Protocols</w:t>
      </w:r>
      <w:r w:rsidRPr="00D205AC">
        <w:rPr>
          <w:rFonts w:eastAsia="Calibri"/>
          <w:color w:val="181717"/>
          <w:sz w:val="24"/>
          <w:szCs w:val="24"/>
        </w:rPr>
        <w:t>:</w:t>
      </w:r>
    </w:p>
    <w:p w14:paraId="076C5A67"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Hardware support for secure communication protocols (e.g., SSL/TLS) ensures that data transmitted between the ATM and the banking network is encrypted and protected.</w:t>
      </w:r>
    </w:p>
    <w:p w14:paraId="62D4C349"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Internal Processing Unit</w:t>
      </w:r>
      <w:r w:rsidRPr="00D205AC">
        <w:rPr>
          <w:rFonts w:eastAsia="Calibri"/>
          <w:color w:val="181717"/>
          <w:sz w:val="24"/>
          <w:szCs w:val="24"/>
        </w:rPr>
        <w:t>:</w:t>
      </w:r>
    </w:p>
    <w:p w14:paraId="1754A542"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A powerful and secure processing unit (CPU) is essential for handling the computational demands of biometric authentication, transaction processing, and communication with the core banking system.</w:t>
      </w:r>
    </w:p>
    <w:p w14:paraId="2554915F"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Memory (RAM and Storage</w:t>
      </w:r>
      <w:r w:rsidRPr="00D205AC">
        <w:rPr>
          <w:rFonts w:eastAsia="Calibri"/>
          <w:color w:val="181717"/>
          <w:sz w:val="24"/>
          <w:szCs w:val="24"/>
        </w:rPr>
        <w:t>):</w:t>
      </w:r>
    </w:p>
    <w:p w14:paraId="3859AC6C"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Adequate RAM is required for smooth operation, and sufficient storage (hard drive or solid-state drive) is needed for storing software, transaction logs, and system data.</w:t>
      </w:r>
    </w:p>
    <w:p w14:paraId="63388CF0"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Power Supply and Backup</w:t>
      </w:r>
      <w:r w:rsidRPr="00D205AC">
        <w:rPr>
          <w:rFonts w:eastAsia="Calibri"/>
          <w:color w:val="181717"/>
          <w:sz w:val="24"/>
          <w:szCs w:val="24"/>
        </w:rPr>
        <w:t>:</w:t>
      </w:r>
    </w:p>
    <w:p w14:paraId="0B83CE00"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A reliable power supply and backup system, such as an uninterruptible power supply (UPS), is critical to ensure continuous operation and prevent data loss in case of power outages.</w:t>
      </w:r>
    </w:p>
    <w:p w14:paraId="5A827E4F"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Surveillance Cameras</w:t>
      </w:r>
      <w:r w:rsidRPr="00D205AC">
        <w:rPr>
          <w:rFonts w:eastAsia="Calibri"/>
          <w:color w:val="181717"/>
          <w:sz w:val="24"/>
          <w:szCs w:val="24"/>
        </w:rPr>
        <w:t>:</w:t>
      </w:r>
    </w:p>
    <w:p w14:paraId="5B349243"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Security cameras may be part of the hardware setup to monitor the ATM area and enhance security.</w:t>
      </w:r>
    </w:p>
    <w:p w14:paraId="0ADBEDF5"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Environmental Controls</w:t>
      </w:r>
      <w:r w:rsidRPr="00D205AC">
        <w:rPr>
          <w:rFonts w:eastAsia="Calibri"/>
          <w:color w:val="181717"/>
          <w:sz w:val="24"/>
          <w:szCs w:val="24"/>
        </w:rPr>
        <w:t>:</w:t>
      </w:r>
    </w:p>
    <w:p w14:paraId="32448CC6"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lastRenderedPageBreak/>
        <w:t>Climate control systems and environmental sensors may be necessary to ensure that the ATM hardware operates within specified temperature and humidity ranges.</w:t>
      </w:r>
    </w:p>
    <w:p w14:paraId="0AD94753"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Peripheral Components</w:t>
      </w:r>
      <w:r w:rsidRPr="00D205AC">
        <w:rPr>
          <w:rFonts w:eastAsia="Calibri"/>
          <w:color w:val="181717"/>
          <w:sz w:val="24"/>
          <w:szCs w:val="24"/>
        </w:rPr>
        <w:t>:</w:t>
      </w:r>
    </w:p>
    <w:p w14:paraId="4C91E1E4"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Additional peripheral components may include barcode scanners, contactless card readers, or other devices depending on the specific features and functionalities of the ATM.</w:t>
      </w:r>
    </w:p>
    <w:p w14:paraId="1393BE26"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Anti-Skimming Devices</w:t>
      </w:r>
      <w:r w:rsidRPr="00D205AC">
        <w:rPr>
          <w:rFonts w:eastAsia="Calibri"/>
          <w:color w:val="181717"/>
          <w:sz w:val="24"/>
          <w:szCs w:val="24"/>
        </w:rPr>
        <w:t>:</w:t>
      </w:r>
    </w:p>
    <w:p w14:paraId="25F274E0"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Anti-skimming devices may be incorporated into the hardware to prevent card skimming attempts.</w:t>
      </w:r>
    </w:p>
    <w:p w14:paraId="617A6A46" w14:textId="77777777" w:rsidR="00D205AC" w:rsidRPr="00D205AC" w:rsidRDefault="00D205AC" w:rsidP="00D205AC">
      <w:pPr>
        <w:numPr>
          <w:ilvl w:val="0"/>
          <w:numId w:val="15"/>
        </w:numPr>
        <w:contextualSpacing/>
        <w:jc w:val="both"/>
        <w:rPr>
          <w:rFonts w:eastAsia="Calibri"/>
          <w:color w:val="181717"/>
          <w:sz w:val="24"/>
          <w:szCs w:val="24"/>
        </w:rPr>
      </w:pPr>
      <w:r w:rsidRPr="00D205AC">
        <w:rPr>
          <w:rFonts w:eastAsia="Calibri"/>
          <w:b/>
          <w:bCs/>
          <w:color w:val="181717"/>
          <w:sz w:val="24"/>
          <w:szCs w:val="24"/>
        </w:rPr>
        <w:t>Physical Security Features</w:t>
      </w:r>
      <w:r w:rsidRPr="00D205AC">
        <w:rPr>
          <w:rFonts w:eastAsia="Calibri"/>
          <w:color w:val="181717"/>
          <w:sz w:val="24"/>
          <w:szCs w:val="24"/>
        </w:rPr>
        <w:t>:</w:t>
      </w:r>
    </w:p>
    <w:p w14:paraId="304BE269" w14:textId="77777777" w:rsidR="00D205AC" w:rsidRPr="00D205AC" w:rsidRDefault="00D205AC" w:rsidP="00D205AC">
      <w:pPr>
        <w:numPr>
          <w:ilvl w:val="1"/>
          <w:numId w:val="15"/>
        </w:numPr>
        <w:contextualSpacing/>
        <w:jc w:val="both"/>
        <w:rPr>
          <w:rFonts w:eastAsia="Calibri"/>
          <w:color w:val="181717"/>
          <w:sz w:val="24"/>
          <w:szCs w:val="24"/>
        </w:rPr>
      </w:pPr>
      <w:r w:rsidRPr="00D205AC">
        <w:rPr>
          <w:rFonts w:eastAsia="Calibri"/>
          <w:color w:val="181717"/>
          <w:sz w:val="24"/>
          <w:szCs w:val="24"/>
        </w:rPr>
        <w:t>Physical security features such as reinforced casings, tamper detection systems, and alarms enhance the overall security of the ATM hardware.</w:t>
      </w:r>
    </w:p>
    <w:p w14:paraId="6A39ADF5" w14:textId="77777777" w:rsidR="00D205AC" w:rsidRPr="00D205AC" w:rsidRDefault="00D205AC" w:rsidP="00D205AC">
      <w:pPr>
        <w:ind w:left="1440"/>
        <w:contextualSpacing/>
        <w:jc w:val="both"/>
        <w:rPr>
          <w:rFonts w:eastAsia="Calibri"/>
          <w:color w:val="181717"/>
          <w:sz w:val="24"/>
          <w:szCs w:val="24"/>
        </w:rPr>
      </w:pPr>
    </w:p>
    <w:p w14:paraId="41D38BB6" w14:textId="77777777" w:rsidR="00D205AC" w:rsidRPr="00D205AC" w:rsidRDefault="00D205AC" w:rsidP="00D205AC">
      <w:pPr>
        <w:contextualSpacing/>
        <w:jc w:val="both"/>
        <w:rPr>
          <w:rFonts w:eastAsia="Calibri"/>
          <w:color w:val="181717"/>
          <w:sz w:val="24"/>
          <w:szCs w:val="24"/>
        </w:rPr>
      </w:pPr>
      <w:r w:rsidRPr="00D205AC">
        <w:rPr>
          <w:rFonts w:eastAsia="Calibri"/>
          <w:color w:val="181717"/>
          <w:sz w:val="24"/>
          <w:szCs w:val="24"/>
        </w:rPr>
        <w:t>The hardware requirements for a fingerprint-based ATM system are diverse, and the specific components chosen will depend on the project's design, technical specifications, and security considerations. Collaborating with hardware vendors and ensuring compliance with industry standards is essential for a successful implementation.</w:t>
      </w:r>
    </w:p>
    <w:p w14:paraId="6BA39AAF" w14:textId="77777777" w:rsidR="00D205AC" w:rsidRPr="00D205AC" w:rsidRDefault="00D205AC" w:rsidP="00D205AC">
      <w:pPr>
        <w:ind w:left="720"/>
        <w:contextualSpacing/>
        <w:jc w:val="both"/>
        <w:rPr>
          <w:rFonts w:eastAsia="Calibri"/>
          <w:color w:val="181717"/>
          <w:sz w:val="24"/>
          <w:szCs w:val="24"/>
        </w:rPr>
      </w:pPr>
    </w:p>
    <w:p w14:paraId="7E72160B" w14:textId="77777777" w:rsidR="00D205AC" w:rsidRPr="00D205AC" w:rsidRDefault="00D205AC" w:rsidP="00D205AC">
      <w:pPr>
        <w:ind w:left="720"/>
        <w:contextualSpacing/>
        <w:jc w:val="both"/>
        <w:rPr>
          <w:rFonts w:eastAsia="Calibri"/>
          <w:color w:val="181717"/>
          <w:sz w:val="24"/>
          <w:szCs w:val="24"/>
        </w:rPr>
      </w:pPr>
    </w:p>
    <w:p w14:paraId="79C4A88B" w14:textId="77777777" w:rsidR="00D205AC" w:rsidRPr="00D205AC" w:rsidRDefault="00D205AC" w:rsidP="00D205AC">
      <w:pPr>
        <w:ind w:left="720"/>
        <w:contextualSpacing/>
        <w:jc w:val="both"/>
        <w:rPr>
          <w:rFonts w:eastAsia="Calibri"/>
          <w:color w:val="181717"/>
          <w:sz w:val="24"/>
          <w:szCs w:val="24"/>
        </w:rPr>
      </w:pPr>
    </w:p>
    <w:p w14:paraId="0882C2C7" w14:textId="77777777" w:rsidR="00D205AC" w:rsidRPr="00D205AC" w:rsidRDefault="00D205AC" w:rsidP="00D205AC">
      <w:pPr>
        <w:ind w:left="360"/>
        <w:jc w:val="both"/>
        <w:rPr>
          <w:rFonts w:eastAsia="Calibri"/>
          <w:b/>
          <w:bCs/>
          <w:color w:val="181717"/>
          <w:sz w:val="24"/>
          <w:szCs w:val="24"/>
          <w:u w:val="single"/>
        </w:rPr>
      </w:pPr>
      <w:r w:rsidRPr="00D205AC">
        <w:rPr>
          <w:rFonts w:eastAsia="Calibri"/>
          <w:b/>
          <w:bCs/>
          <w:color w:val="181717"/>
          <w:sz w:val="24"/>
          <w:szCs w:val="24"/>
        </w:rPr>
        <w:t>Pricing:</w:t>
      </w:r>
    </w:p>
    <w:p w14:paraId="1B76FD86" w14:textId="77777777" w:rsidR="00D205AC" w:rsidRPr="00D205AC" w:rsidRDefault="00D205AC" w:rsidP="00D205AC">
      <w:pPr>
        <w:jc w:val="both"/>
        <w:rPr>
          <w:rFonts w:eastAsia="Calibri"/>
          <w:b/>
          <w:bCs/>
          <w:color w:val="181717"/>
          <w:sz w:val="24"/>
          <w:szCs w:val="24"/>
          <w:u w:val="single"/>
        </w:rPr>
      </w:pPr>
    </w:p>
    <w:p w14:paraId="3EE8BE1E"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Our fee for the whole project from the first step to the last one will be $[Total Fee Amount]. The breakdown is provided below:</w:t>
      </w:r>
    </w:p>
    <w:p w14:paraId="01D266D5" w14:textId="77777777" w:rsidR="00D205AC" w:rsidRPr="00D205AC" w:rsidRDefault="00D205AC" w:rsidP="00D205AC">
      <w:pPr>
        <w:jc w:val="both"/>
        <w:rPr>
          <w:rFonts w:eastAsia="Calibri"/>
          <w:color w:val="181717"/>
          <w:sz w:val="24"/>
          <w:szCs w:val="24"/>
        </w:rPr>
      </w:pPr>
    </w:p>
    <w:tbl>
      <w:tblPr>
        <w:tblStyle w:val="TableGrid"/>
        <w:tblW w:w="9526" w:type="dxa"/>
        <w:jc w:val="center"/>
        <w:tblLook w:val="04A0" w:firstRow="1" w:lastRow="0" w:firstColumn="1" w:lastColumn="0" w:noHBand="0" w:noVBand="1"/>
      </w:tblPr>
      <w:tblGrid>
        <w:gridCol w:w="4817"/>
        <w:gridCol w:w="4709"/>
      </w:tblGrid>
      <w:tr w:rsidR="00D205AC" w:rsidRPr="00D205AC" w14:paraId="0F45AA32" w14:textId="77777777" w:rsidTr="00D205AC">
        <w:trPr>
          <w:trHeight w:val="391"/>
          <w:jc w:val="center"/>
        </w:trPr>
        <w:tc>
          <w:tcPr>
            <w:tcW w:w="4817" w:type="dxa"/>
            <w:tcBorders>
              <w:top w:val="single" w:sz="4" w:space="0" w:color="auto"/>
              <w:left w:val="single" w:sz="4" w:space="0" w:color="auto"/>
              <w:bottom w:val="single" w:sz="4" w:space="0" w:color="auto"/>
              <w:right w:val="single" w:sz="4" w:space="0" w:color="auto"/>
            </w:tcBorders>
            <w:vAlign w:val="bottom"/>
            <w:hideMark/>
          </w:tcPr>
          <w:p w14:paraId="7FBFBC5C" w14:textId="77777777" w:rsidR="00D205AC" w:rsidRPr="00D205AC" w:rsidRDefault="00D205AC">
            <w:pPr>
              <w:jc w:val="both"/>
              <w:rPr>
                <w:rFonts w:eastAsia="Calibri"/>
                <w:color w:val="181717"/>
                <w:sz w:val="24"/>
                <w:szCs w:val="24"/>
              </w:rPr>
            </w:pPr>
            <w:r w:rsidRPr="00D205AC">
              <w:rPr>
                <w:rFonts w:eastAsia="Calibri"/>
                <w:color w:val="181717"/>
                <w:sz w:val="24"/>
                <w:szCs w:val="24"/>
              </w:rPr>
              <w:t>SOFTWARE DEVELOPMENT</w:t>
            </w:r>
          </w:p>
        </w:tc>
        <w:tc>
          <w:tcPr>
            <w:tcW w:w="4709" w:type="dxa"/>
            <w:tcBorders>
              <w:top w:val="single" w:sz="4" w:space="0" w:color="auto"/>
              <w:left w:val="single" w:sz="4" w:space="0" w:color="auto"/>
              <w:bottom w:val="single" w:sz="4" w:space="0" w:color="auto"/>
              <w:right w:val="single" w:sz="4" w:space="0" w:color="auto"/>
            </w:tcBorders>
            <w:vAlign w:val="bottom"/>
            <w:hideMark/>
          </w:tcPr>
          <w:p w14:paraId="79AA2476" w14:textId="77777777" w:rsidR="00D205AC" w:rsidRPr="00D205AC" w:rsidRDefault="00D205AC">
            <w:pPr>
              <w:jc w:val="both"/>
              <w:rPr>
                <w:rFonts w:eastAsia="Calibri"/>
                <w:color w:val="181717"/>
                <w:sz w:val="24"/>
                <w:szCs w:val="24"/>
              </w:rPr>
            </w:pPr>
            <w:r w:rsidRPr="00D205AC">
              <w:rPr>
                <w:rFonts w:eastAsia="Calibri"/>
                <w:color w:val="181717"/>
                <w:sz w:val="24"/>
                <w:szCs w:val="24"/>
              </w:rPr>
              <w:t>Taka [ 20000000-50000000 (estimated)]</w:t>
            </w:r>
          </w:p>
        </w:tc>
      </w:tr>
      <w:tr w:rsidR="00D205AC" w:rsidRPr="00D205AC" w14:paraId="6A1481AC" w14:textId="77777777" w:rsidTr="00D205AC">
        <w:trPr>
          <w:trHeight w:val="391"/>
          <w:jc w:val="center"/>
        </w:trPr>
        <w:tc>
          <w:tcPr>
            <w:tcW w:w="4817" w:type="dxa"/>
            <w:tcBorders>
              <w:top w:val="single" w:sz="4" w:space="0" w:color="auto"/>
              <w:left w:val="single" w:sz="4" w:space="0" w:color="auto"/>
              <w:bottom w:val="single" w:sz="4" w:space="0" w:color="auto"/>
              <w:right w:val="single" w:sz="4" w:space="0" w:color="auto"/>
            </w:tcBorders>
            <w:vAlign w:val="bottom"/>
            <w:hideMark/>
          </w:tcPr>
          <w:p w14:paraId="7E9F0638" w14:textId="77777777" w:rsidR="00D205AC" w:rsidRPr="00D205AC" w:rsidRDefault="00D205AC">
            <w:pPr>
              <w:jc w:val="both"/>
              <w:rPr>
                <w:rFonts w:eastAsia="Calibri"/>
                <w:color w:val="181717"/>
                <w:sz w:val="24"/>
                <w:szCs w:val="24"/>
              </w:rPr>
            </w:pPr>
            <w:r w:rsidRPr="00D205AC">
              <w:rPr>
                <w:rFonts w:eastAsia="Calibri"/>
                <w:color w:val="181717"/>
                <w:sz w:val="24"/>
                <w:szCs w:val="24"/>
              </w:rPr>
              <w:t>LAUNCH AND SUPPORT</w:t>
            </w:r>
          </w:p>
        </w:tc>
        <w:tc>
          <w:tcPr>
            <w:tcW w:w="4709" w:type="dxa"/>
            <w:tcBorders>
              <w:top w:val="single" w:sz="4" w:space="0" w:color="auto"/>
              <w:left w:val="single" w:sz="4" w:space="0" w:color="auto"/>
              <w:bottom w:val="single" w:sz="4" w:space="0" w:color="auto"/>
              <w:right w:val="single" w:sz="4" w:space="0" w:color="auto"/>
            </w:tcBorders>
            <w:vAlign w:val="bottom"/>
            <w:hideMark/>
          </w:tcPr>
          <w:p w14:paraId="35BE8C2E" w14:textId="77777777" w:rsidR="00D205AC" w:rsidRPr="00D205AC" w:rsidRDefault="00D205AC">
            <w:pPr>
              <w:jc w:val="both"/>
              <w:rPr>
                <w:rFonts w:eastAsia="Calibri"/>
                <w:color w:val="181717"/>
                <w:sz w:val="24"/>
                <w:szCs w:val="24"/>
              </w:rPr>
            </w:pPr>
            <w:r w:rsidRPr="00D205AC">
              <w:rPr>
                <w:rFonts w:eastAsia="Calibri"/>
                <w:color w:val="181717"/>
                <w:sz w:val="24"/>
                <w:szCs w:val="24"/>
              </w:rPr>
              <w:t>Taka [7000000-20000000 (estimated)]</w:t>
            </w:r>
          </w:p>
        </w:tc>
      </w:tr>
      <w:tr w:rsidR="00D205AC" w:rsidRPr="00D205AC" w14:paraId="38916509" w14:textId="77777777" w:rsidTr="00D205AC">
        <w:trPr>
          <w:trHeight w:val="391"/>
          <w:jc w:val="center"/>
        </w:trPr>
        <w:tc>
          <w:tcPr>
            <w:tcW w:w="4817" w:type="dxa"/>
            <w:tcBorders>
              <w:top w:val="single" w:sz="4" w:space="0" w:color="auto"/>
              <w:left w:val="single" w:sz="4" w:space="0" w:color="auto"/>
              <w:bottom w:val="single" w:sz="4" w:space="0" w:color="auto"/>
              <w:right w:val="single" w:sz="4" w:space="0" w:color="auto"/>
            </w:tcBorders>
            <w:vAlign w:val="bottom"/>
            <w:hideMark/>
          </w:tcPr>
          <w:p w14:paraId="2FBF8FD5" w14:textId="77777777" w:rsidR="00D205AC" w:rsidRPr="00D205AC" w:rsidRDefault="00D205AC">
            <w:pPr>
              <w:jc w:val="both"/>
              <w:rPr>
                <w:rFonts w:eastAsia="Calibri"/>
                <w:color w:val="181717"/>
                <w:sz w:val="24"/>
                <w:szCs w:val="24"/>
              </w:rPr>
            </w:pPr>
            <w:r w:rsidRPr="00D205AC">
              <w:rPr>
                <w:rFonts w:eastAsia="Calibri"/>
                <w:color w:val="181717"/>
                <w:sz w:val="24"/>
                <w:szCs w:val="24"/>
              </w:rPr>
              <w:t>TRAINING</w:t>
            </w:r>
          </w:p>
        </w:tc>
        <w:tc>
          <w:tcPr>
            <w:tcW w:w="4709" w:type="dxa"/>
            <w:tcBorders>
              <w:top w:val="single" w:sz="4" w:space="0" w:color="auto"/>
              <w:left w:val="single" w:sz="4" w:space="0" w:color="auto"/>
              <w:bottom w:val="single" w:sz="4" w:space="0" w:color="auto"/>
              <w:right w:val="single" w:sz="4" w:space="0" w:color="auto"/>
            </w:tcBorders>
            <w:vAlign w:val="bottom"/>
            <w:hideMark/>
          </w:tcPr>
          <w:p w14:paraId="62FDAAE1" w14:textId="77777777" w:rsidR="00D205AC" w:rsidRPr="00D205AC" w:rsidRDefault="00D205AC">
            <w:pPr>
              <w:jc w:val="both"/>
              <w:rPr>
                <w:rFonts w:eastAsia="Calibri"/>
                <w:color w:val="181717"/>
                <w:sz w:val="24"/>
                <w:szCs w:val="24"/>
              </w:rPr>
            </w:pPr>
            <w:r w:rsidRPr="00D205AC">
              <w:rPr>
                <w:rFonts w:eastAsia="Calibri"/>
                <w:color w:val="181717"/>
                <w:sz w:val="24"/>
                <w:szCs w:val="24"/>
              </w:rPr>
              <w:t>Take [2900000-6000000 (estimated)]</w:t>
            </w:r>
          </w:p>
        </w:tc>
      </w:tr>
    </w:tbl>
    <w:p w14:paraId="3CDDE84E" w14:textId="77777777" w:rsidR="00D205AC" w:rsidRPr="00D205AC" w:rsidRDefault="00D205AC" w:rsidP="00D205AC">
      <w:pPr>
        <w:jc w:val="both"/>
        <w:rPr>
          <w:rFonts w:eastAsia="Calibri"/>
          <w:color w:val="181717"/>
          <w:sz w:val="24"/>
          <w:szCs w:val="24"/>
        </w:rPr>
      </w:pPr>
    </w:p>
    <w:p w14:paraId="2825D09A" w14:textId="77777777" w:rsidR="00D205AC" w:rsidRPr="00D205AC" w:rsidRDefault="00D205AC" w:rsidP="00D205AC">
      <w:pPr>
        <w:jc w:val="both"/>
        <w:rPr>
          <w:rFonts w:eastAsia="Calibri"/>
          <w:color w:val="181717"/>
          <w:sz w:val="24"/>
          <w:szCs w:val="24"/>
        </w:rPr>
      </w:pPr>
    </w:p>
    <w:p w14:paraId="4DC07CBC" w14:textId="77777777" w:rsidR="00D205AC" w:rsidRPr="00D205AC" w:rsidRDefault="00D205AC" w:rsidP="00D205AC">
      <w:pPr>
        <w:jc w:val="both"/>
        <w:rPr>
          <w:rFonts w:eastAsia="Calibri"/>
          <w:color w:val="181717"/>
          <w:sz w:val="24"/>
          <w:szCs w:val="24"/>
        </w:rPr>
      </w:pPr>
    </w:p>
    <w:p w14:paraId="6C7E1B80" w14:textId="77777777" w:rsidR="00D205AC" w:rsidRPr="00D205AC" w:rsidRDefault="00D205AC" w:rsidP="00D205AC">
      <w:pPr>
        <w:jc w:val="both"/>
        <w:rPr>
          <w:rFonts w:eastAsia="Calibri"/>
          <w:b/>
          <w:bCs/>
          <w:color w:val="181717"/>
          <w:sz w:val="24"/>
          <w:szCs w:val="24"/>
        </w:rPr>
      </w:pPr>
    </w:p>
    <w:p w14:paraId="3CF1EA39" w14:textId="77777777" w:rsidR="00D205AC" w:rsidRPr="00D205AC" w:rsidRDefault="00D205AC" w:rsidP="00D205AC">
      <w:pPr>
        <w:jc w:val="both"/>
        <w:rPr>
          <w:rFonts w:eastAsia="Calibri"/>
          <w:b/>
          <w:bCs/>
          <w:color w:val="181717"/>
          <w:sz w:val="24"/>
          <w:szCs w:val="24"/>
        </w:rPr>
      </w:pPr>
      <w:r w:rsidRPr="00D205AC">
        <w:rPr>
          <w:rFonts w:eastAsia="Calibri"/>
          <w:b/>
          <w:bCs/>
          <w:color w:val="181717"/>
          <w:sz w:val="24"/>
          <w:szCs w:val="24"/>
        </w:rPr>
        <w:t>Warranty &amp; Limitation of Liability</w:t>
      </w:r>
    </w:p>
    <w:p w14:paraId="27B355C4" w14:textId="77777777" w:rsidR="00D205AC" w:rsidRPr="00D205AC" w:rsidRDefault="00D205AC" w:rsidP="00D205AC">
      <w:pPr>
        <w:jc w:val="both"/>
        <w:rPr>
          <w:rFonts w:eastAsia="Calibri"/>
          <w:color w:val="181717"/>
          <w:sz w:val="24"/>
          <w:szCs w:val="24"/>
        </w:rPr>
      </w:pPr>
    </w:p>
    <w:p w14:paraId="25EDF781" w14:textId="77777777" w:rsidR="00D205AC" w:rsidRPr="00D205AC" w:rsidRDefault="00D205AC" w:rsidP="00D205AC">
      <w:pPr>
        <w:jc w:val="both"/>
        <w:rPr>
          <w:rFonts w:eastAsia="Calibri"/>
          <w:color w:val="181717"/>
          <w:sz w:val="24"/>
          <w:szCs w:val="24"/>
        </w:rPr>
      </w:pPr>
    </w:p>
    <w:p w14:paraId="353CC54A"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The inclusion of warranty and limitation of liability clauses in the contract for a fingerprint-based ATM system project is essential to define the responsibilities of the parties involved and manage potential risks. These clauses outline the terms under which the system is provided, including assurances from the vendor (or developer) regarding the performance of the system and the extent of their liability in case of issues. Here is a general overview:</w:t>
      </w:r>
    </w:p>
    <w:p w14:paraId="77696EE9" w14:textId="77777777" w:rsidR="00D205AC" w:rsidRPr="00D205AC" w:rsidRDefault="00D205AC" w:rsidP="00D205AC">
      <w:pPr>
        <w:jc w:val="both"/>
        <w:rPr>
          <w:rFonts w:eastAsia="Calibri"/>
          <w:color w:val="181717"/>
          <w:sz w:val="24"/>
          <w:szCs w:val="24"/>
        </w:rPr>
      </w:pPr>
    </w:p>
    <w:p w14:paraId="22D0E857" w14:textId="77777777" w:rsidR="00D205AC" w:rsidRPr="00D205AC" w:rsidRDefault="00D205AC" w:rsidP="00D205AC">
      <w:pPr>
        <w:jc w:val="both"/>
        <w:rPr>
          <w:rFonts w:eastAsia="Calibri"/>
          <w:color w:val="181717"/>
          <w:sz w:val="24"/>
          <w:szCs w:val="24"/>
        </w:rPr>
      </w:pPr>
    </w:p>
    <w:p w14:paraId="436E29A5" w14:textId="77777777" w:rsidR="00D205AC" w:rsidRPr="00D205AC" w:rsidRDefault="00D205AC" w:rsidP="00D205AC">
      <w:pPr>
        <w:jc w:val="both"/>
        <w:rPr>
          <w:rFonts w:eastAsia="Calibri"/>
          <w:color w:val="181717"/>
          <w:sz w:val="24"/>
          <w:szCs w:val="24"/>
        </w:rPr>
      </w:pPr>
    </w:p>
    <w:p w14:paraId="74408930" w14:textId="77777777" w:rsidR="00D205AC" w:rsidRPr="00D205AC" w:rsidRDefault="00D205AC" w:rsidP="00D205AC">
      <w:pPr>
        <w:jc w:val="both"/>
        <w:rPr>
          <w:rFonts w:eastAsia="Calibri"/>
          <w:color w:val="181717"/>
          <w:sz w:val="24"/>
          <w:szCs w:val="24"/>
        </w:rPr>
      </w:pPr>
    </w:p>
    <w:p w14:paraId="6ADBE601" w14:textId="77777777" w:rsidR="00D205AC" w:rsidRPr="00D205AC" w:rsidRDefault="00D205AC" w:rsidP="00D205AC">
      <w:pPr>
        <w:jc w:val="both"/>
        <w:rPr>
          <w:rFonts w:eastAsia="Calibri"/>
          <w:color w:val="181717"/>
          <w:sz w:val="24"/>
          <w:szCs w:val="24"/>
        </w:rPr>
      </w:pPr>
    </w:p>
    <w:p w14:paraId="1113A00A" w14:textId="77777777" w:rsidR="00D205AC" w:rsidRPr="00D205AC" w:rsidRDefault="00D205AC" w:rsidP="00D205AC">
      <w:pPr>
        <w:jc w:val="both"/>
        <w:rPr>
          <w:rFonts w:eastAsia="Calibri"/>
          <w:b/>
          <w:bCs/>
          <w:color w:val="181717"/>
          <w:sz w:val="24"/>
          <w:szCs w:val="24"/>
        </w:rPr>
      </w:pPr>
    </w:p>
    <w:p w14:paraId="38EF53DC" w14:textId="77777777" w:rsidR="00D205AC" w:rsidRPr="00D205AC" w:rsidRDefault="00D205AC" w:rsidP="00D205AC">
      <w:pPr>
        <w:jc w:val="both"/>
        <w:rPr>
          <w:rFonts w:eastAsia="Calibri"/>
          <w:b/>
          <w:bCs/>
          <w:color w:val="181717"/>
          <w:sz w:val="24"/>
          <w:szCs w:val="24"/>
        </w:rPr>
      </w:pPr>
      <w:r w:rsidRPr="00D205AC">
        <w:rPr>
          <w:rFonts w:eastAsia="Calibri"/>
          <w:b/>
          <w:bCs/>
          <w:color w:val="181717"/>
          <w:sz w:val="24"/>
          <w:szCs w:val="24"/>
        </w:rPr>
        <w:t>Warranty:</w:t>
      </w:r>
    </w:p>
    <w:p w14:paraId="5070E98D" w14:textId="77777777" w:rsidR="00D205AC" w:rsidRPr="00D205AC" w:rsidRDefault="00D205AC" w:rsidP="00D205AC">
      <w:pPr>
        <w:jc w:val="both"/>
        <w:rPr>
          <w:rFonts w:eastAsia="Calibri"/>
          <w:b/>
          <w:bCs/>
          <w:color w:val="181717"/>
          <w:sz w:val="24"/>
          <w:szCs w:val="24"/>
        </w:rPr>
      </w:pPr>
    </w:p>
    <w:p w14:paraId="16BC9CC5" w14:textId="77777777" w:rsidR="00D205AC" w:rsidRPr="00D205AC" w:rsidRDefault="00D205AC" w:rsidP="00D205AC">
      <w:pPr>
        <w:numPr>
          <w:ilvl w:val="0"/>
          <w:numId w:val="16"/>
        </w:numPr>
        <w:jc w:val="both"/>
        <w:rPr>
          <w:rFonts w:eastAsia="Calibri"/>
          <w:color w:val="181717"/>
          <w:sz w:val="24"/>
          <w:szCs w:val="24"/>
        </w:rPr>
      </w:pPr>
      <w:r w:rsidRPr="00D205AC">
        <w:rPr>
          <w:rFonts w:eastAsia="Calibri"/>
          <w:b/>
          <w:bCs/>
          <w:color w:val="181717"/>
          <w:sz w:val="24"/>
          <w:szCs w:val="24"/>
        </w:rPr>
        <w:t>Limited Warranty Period:</w:t>
      </w:r>
    </w:p>
    <w:p w14:paraId="5CD6DD2C" w14:textId="77777777" w:rsidR="00D205AC" w:rsidRPr="00D205AC" w:rsidRDefault="00D205AC" w:rsidP="00D205AC">
      <w:pPr>
        <w:numPr>
          <w:ilvl w:val="1"/>
          <w:numId w:val="16"/>
        </w:numPr>
        <w:jc w:val="both"/>
        <w:rPr>
          <w:rFonts w:eastAsia="Calibri"/>
          <w:color w:val="181717"/>
          <w:sz w:val="24"/>
          <w:szCs w:val="24"/>
        </w:rPr>
      </w:pPr>
      <w:r w:rsidRPr="00D205AC">
        <w:rPr>
          <w:rFonts w:eastAsia="Calibri"/>
          <w:color w:val="181717"/>
          <w:sz w:val="24"/>
          <w:szCs w:val="24"/>
        </w:rPr>
        <w:t>Specify the duration of the warranty period during which the vendor guarantees that the fingerprint-based ATM system will function as specified without defects.</w:t>
      </w:r>
    </w:p>
    <w:p w14:paraId="39EFD63F" w14:textId="77777777" w:rsidR="00D205AC" w:rsidRPr="00D205AC" w:rsidRDefault="00D205AC" w:rsidP="00D205AC">
      <w:pPr>
        <w:numPr>
          <w:ilvl w:val="0"/>
          <w:numId w:val="16"/>
        </w:numPr>
        <w:jc w:val="both"/>
        <w:rPr>
          <w:rFonts w:eastAsia="Calibri"/>
          <w:color w:val="181717"/>
          <w:sz w:val="24"/>
          <w:szCs w:val="24"/>
        </w:rPr>
      </w:pPr>
      <w:r w:rsidRPr="00D205AC">
        <w:rPr>
          <w:rFonts w:eastAsia="Calibri"/>
          <w:b/>
          <w:bCs/>
          <w:color w:val="181717"/>
          <w:sz w:val="24"/>
          <w:szCs w:val="24"/>
        </w:rPr>
        <w:t>System Performance:</w:t>
      </w:r>
    </w:p>
    <w:p w14:paraId="40FB12FE" w14:textId="77777777" w:rsidR="00D205AC" w:rsidRPr="00D205AC" w:rsidRDefault="00D205AC" w:rsidP="00D205AC">
      <w:pPr>
        <w:numPr>
          <w:ilvl w:val="1"/>
          <w:numId w:val="16"/>
        </w:numPr>
        <w:jc w:val="both"/>
        <w:rPr>
          <w:rFonts w:eastAsia="Calibri"/>
          <w:color w:val="181717"/>
          <w:sz w:val="24"/>
          <w:szCs w:val="24"/>
        </w:rPr>
      </w:pPr>
      <w:r w:rsidRPr="00D205AC">
        <w:rPr>
          <w:rFonts w:eastAsia="Calibri"/>
          <w:color w:val="181717"/>
          <w:sz w:val="24"/>
          <w:szCs w:val="24"/>
        </w:rPr>
        <w:t>Clearly outline the expected performance standards and functionalities of the system during the warranty period.</w:t>
      </w:r>
    </w:p>
    <w:p w14:paraId="7B146785" w14:textId="77777777" w:rsidR="00D205AC" w:rsidRPr="00D205AC" w:rsidRDefault="00D205AC" w:rsidP="00D205AC">
      <w:pPr>
        <w:numPr>
          <w:ilvl w:val="0"/>
          <w:numId w:val="16"/>
        </w:numPr>
        <w:jc w:val="both"/>
        <w:rPr>
          <w:rFonts w:eastAsia="Calibri"/>
          <w:color w:val="181717"/>
          <w:sz w:val="24"/>
          <w:szCs w:val="24"/>
        </w:rPr>
      </w:pPr>
      <w:r w:rsidRPr="00D205AC">
        <w:rPr>
          <w:rFonts w:eastAsia="Calibri"/>
          <w:b/>
          <w:bCs/>
          <w:color w:val="181717"/>
          <w:sz w:val="24"/>
          <w:szCs w:val="24"/>
        </w:rPr>
        <w:t>Defects and Corrections:</w:t>
      </w:r>
    </w:p>
    <w:p w14:paraId="58D463EF" w14:textId="77777777" w:rsidR="00D205AC" w:rsidRPr="00D205AC" w:rsidRDefault="00D205AC" w:rsidP="00D205AC">
      <w:pPr>
        <w:numPr>
          <w:ilvl w:val="1"/>
          <w:numId w:val="16"/>
        </w:numPr>
        <w:jc w:val="both"/>
        <w:rPr>
          <w:rFonts w:eastAsia="Calibri"/>
          <w:color w:val="181717"/>
          <w:sz w:val="24"/>
          <w:szCs w:val="24"/>
        </w:rPr>
      </w:pPr>
      <w:r w:rsidRPr="00D205AC">
        <w:rPr>
          <w:rFonts w:eastAsia="Calibri"/>
          <w:color w:val="181717"/>
          <w:sz w:val="24"/>
          <w:szCs w:val="24"/>
        </w:rPr>
        <w:t>Define how the vendor will address and correct any defects or non-conformities identified during the warranty period. This may involve software updates, patches, or other corrective measures.</w:t>
      </w:r>
    </w:p>
    <w:p w14:paraId="670AA329" w14:textId="77777777" w:rsidR="00D205AC" w:rsidRPr="00D205AC" w:rsidRDefault="00D205AC" w:rsidP="00D205AC">
      <w:pPr>
        <w:numPr>
          <w:ilvl w:val="0"/>
          <w:numId w:val="16"/>
        </w:numPr>
        <w:jc w:val="both"/>
        <w:rPr>
          <w:rFonts w:eastAsia="Calibri"/>
          <w:color w:val="181717"/>
          <w:sz w:val="24"/>
          <w:szCs w:val="24"/>
        </w:rPr>
      </w:pPr>
      <w:r w:rsidRPr="00D205AC">
        <w:rPr>
          <w:rFonts w:eastAsia="Calibri"/>
          <w:b/>
          <w:bCs/>
          <w:color w:val="181717"/>
          <w:sz w:val="24"/>
          <w:szCs w:val="24"/>
        </w:rPr>
        <w:t>Exclusions from Warranty:</w:t>
      </w:r>
    </w:p>
    <w:p w14:paraId="1E2245D8" w14:textId="77777777" w:rsidR="00D205AC" w:rsidRPr="00D205AC" w:rsidRDefault="00D205AC" w:rsidP="00D205AC">
      <w:pPr>
        <w:numPr>
          <w:ilvl w:val="1"/>
          <w:numId w:val="16"/>
        </w:numPr>
        <w:jc w:val="both"/>
        <w:rPr>
          <w:rFonts w:eastAsia="Calibri"/>
          <w:color w:val="181717"/>
          <w:sz w:val="24"/>
          <w:szCs w:val="24"/>
        </w:rPr>
      </w:pPr>
      <w:r w:rsidRPr="00D205AC">
        <w:rPr>
          <w:rFonts w:eastAsia="Calibri"/>
          <w:color w:val="181717"/>
          <w:sz w:val="24"/>
          <w:szCs w:val="24"/>
        </w:rPr>
        <w:t>Clearly state any exclusions from the warranty, such as issues arising from misuse, unauthorized modifications, or external factors beyond the vendor's control.</w:t>
      </w:r>
    </w:p>
    <w:p w14:paraId="23DE432A" w14:textId="77777777" w:rsidR="00D205AC" w:rsidRPr="00D205AC" w:rsidRDefault="00D205AC" w:rsidP="00D205AC">
      <w:pPr>
        <w:numPr>
          <w:ilvl w:val="0"/>
          <w:numId w:val="16"/>
        </w:numPr>
        <w:jc w:val="both"/>
        <w:rPr>
          <w:rFonts w:eastAsia="Calibri"/>
          <w:color w:val="181717"/>
          <w:sz w:val="24"/>
          <w:szCs w:val="24"/>
        </w:rPr>
      </w:pPr>
      <w:r w:rsidRPr="00D205AC">
        <w:rPr>
          <w:rFonts w:eastAsia="Calibri"/>
          <w:b/>
          <w:bCs/>
          <w:color w:val="181717"/>
          <w:sz w:val="24"/>
          <w:szCs w:val="24"/>
        </w:rPr>
        <w:t>Hardware and Software Components:</w:t>
      </w:r>
    </w:p>
    <w:p w14:paraId="20C377FA" w14:textId="77777777" w:rsidR="00D205AC" w:rsidRPr="00D205AC" w:rsidRDefault="00D205AC" w:rsidP="00D205AC">
      <w:pPr>
        <w:numPr>
          <w:ilvl w:val="1"/>
          <w:numId w:val="16"/>
        </w:numPr>
        <w:jc w:val="both"/>
        <w:rPr>
          <w:rFonts w:eastAsia="Calibri"/>
          <w:color w:val="181717"/>
          <w:sz w:val="24"/>
          <w:szCs w:val="24"/>
        </w:rPr>
      </w:pPr>
      <w:r w:rsidRPr="00D205AC">
        <w:rPr>
          <w:rFonts w:eastAsia="Calibri"/>
          <w:color w:val="181717"/>
          <w:sz w:val="24"/>
          <w:szCs w:val="24"/>
        </w:rPr>
        <w:t>Specify the warranties associated with both hardware and software components, including any third-party components integrated into the system.</w:t>
      </w:r>
    </w:p>
    <w:p w14:paraId="05DE83DF" w14:textId="77777777" w:rsidR="00D205AC" w:rsidRPr="00D205AC" w:rsidRDefault="00D205AC" w:rsidP="00D205AC">
      <w:pPr>
        <w:jc w:val="both"/>
        <w:rPr>
          <w:rFonts w:eastAsia="Calibri"/>
          <w:color w:val="181717"/>
          <w:sz w:val="24"/>
          <w:szCs w:val="24"/>
        </w:rPr>
      </w:pPr>
    </w:p>
    <w:p w14:paraId="4475B184" w14:textId="77777777" w:rsidR="00D205AC" w:rsidRPr="00D205AC" w:rsidRDefault="00D205AC" w:rsidP="00D205AC">
      <w:pPr>
        <w:jc w:val="both"/>
        <w:rPr>
          <w:rFonts w:eastAsia="Calibri"/>
          <w:color w:val="181717"/>
          <w:sz w:val="24"/>
          <w:szCs w:val="24"/>
        </w:rPr>
      </w:pPr>
    </w:p>
    <w:p w14:paraId="7227F4EF" w14:textId="77777777" w:rsidR="00D205AC" w:rsidRPr="00D205AC" w:rsidRDefault="00D205AC" w:rsidP="00D205AC">
      <w:pPr>
        <w:pStyle w:val="ListParagraph"/>
        <w:numPr>
          <w:ilvl w:val="0"/>
          <w:numId w:val="17"/>
        </w:numPr>
        <w:jc w:val="both"/>
        <w:rPr>
          <w:rFonts w:eastAsia="Calibri"/>
          <w:b/>
          <w:bCs/>
          <w:color w:val="181717"/>
          <w:sz w:val="24"/>
          <w:szCs w:val="24"/>
        </w:rPr>
      </w:pPr>
      <w:r w:rsidRPr="00D205AC">
        <w:rPr>
          <w:rFonts w:eastAsia="Calibri"/>
          <w:b/>
          <w:bCs/>
          <w:color w:val="181717"/>
          <w:sz w:val="24"/>
          <w:szCs w:val="24"/>
        </w:rPr>
        <w:t>Limitation of Liability:</w:t>
      </w:r>
    </w:p>
    <w:p w14:paraId="01EC68D1" w14:textId="77777777" w:rsidR="00D205AC" w:rsidRPr="00D205AC" w:rsidRDefault="00D205AC" w:rsidP="00D205AC">
      <w:pPr>
        <w:jc w:val="both"/>
        <w:rPr>
          <w:rFonts w:eastAsia="Calibri"/>
          <w:b/>
          <w:bCs/>
          <w:color w:val="181717"/>
          <w:sz w:val="24"/>
          <w:szCs w:val="24"/>
        </w:rPr>
      </w:pPr>
    </w:p>
    <w:p w14:paraId="657DD44B" w14:textId="77777777" w:rsidR="00D205AC" w:rsidRPr="00D205AC" w:rsidRDefault="00D205AC" w:rsidP="00D205AC">
      <w:pPr>
        <w:numPr>
          <w:ilvl w:val="0"/>
          <w:numId w:val="17"/>
        </w:numPr>
        <w:jc w:val="both"/>
        <w:rPr>
          <w:rFonts w:eastAsia="Calibri"/>
          <w:color w:val="181717"/>
          <w:sz w:val="24"/>
          <w:szCs w:val="24"/>
        </w:rPr>
      </w:pPr>
      <w:r w:rsidRPr="00D205AC">
        <w:rPr>
          <w:rFonts w:eastAsia="Calibri"/>
          <w:b/>
          <w:bCs/>
          <w:color w:val="181717"/>
          <w:sz w:val="24"/>
          <w:szCs w:val="24"/>
        </w:rPr>
        <w:t>Financial Limits:</w:t>
      </w:r>
    </w:p>
    <w:p w14:paraId="27462E32" w14:textId="77777777" w:rsidR="00D205AC" w:rsidRPr="00D205AC" w:rsidRDefault="00D205AC" w:rsidP="00D205AC">
      <w:pPr>
        <w:numPr>
          <w:ilvl w:val="1"/>
          <w:numId w:val="17"/>
        </w:numPr>
        <w:jc w:val="both"/>
        <w:rPr>
          <w:rFonts w:eastAsia="Calibri"/>
          <w:color w:val="181717"/>
          <w:sz w:val="24"/>
          <w:szCs w:val="24"/>
        </w:rPr>
      </w:pPr>
      <w:r w:rsidRPr="00D205AC">
        <w:rPr>
          <w:rFonts w:eastAsia="Calibri"/>
          <w:color w:val="181717"/>
          <w:sz w:val="24"/>
          <w:szCs w:val="24"/>
        </w:rPr>
        <w:t>Clearly define the financial limits of the vendor's liability in the event of system failures, breaches, or other issues. This may include a cap on the total liability or a limitation on specific types of damage.</w:t>
      </w:r>
    </w:p>
    <w:p w14:paraId="4A6702B0" w14:textId="77777777" w:rsidR="00D205AC" w:rsidRPr="00D205AC" w:rsidRDefault="00D205AC" w:rsidP="00D205AC">
      <w:pPr>
        <w:numPr>
          <w:ilvl w:val="0"/>
          <w:numId w:val="17"/>
        </w:numPr>
        <w:jc w:val="both"/>
        <w:rPr>
          <w:rFonts w:eastAsia="Calibri"/>
          <w:color w:val="181717"/>
          <w:sz w:val="24"/>
          <w:szCs w:val="24"/>
        </w:rPr>
      </w:pPr>
      <w:r w:rsidRPr="00D205AC">
        <w:rPr>
          <w:rFonts w:eastAsia="Calibri"/>
          <w:b/>
          <w:bCs/>
          <w:color w:val="181717"/>
          <w:sz w:val="24"/>
          <w:szCs w:val="24"/>
        </w:rPr>
        <w:t>Indirect or Consequential Damages:</w:t>
      </w:r>
    </w:p>
    <w:p w14:paraId="6CDF0190" w14:textId="77777777" w:rsidR="00D205AC" w:rsidRPr="00D205AC" w:rsidRDefault="00D205AC" w:rsidP="00D205AC">
      <w:pPr>
        <w:numPr>
          <w:ilvl w:val="1"/>
          <w:numId w:val="17"/>
        </w:numPr>
        <w:jc w:val="both"/>
        <w:rPr>
          <w:rFonts w:eastAsia="Calibri"/>
          <w:color w:val="181717"/>
          <w:sz w:val="24"/>
          <w:szCs w:val="24"/>
        </w:rPr>
      </w:pPr>
      <w:r w:rsidRPr="00D205AC">
        <w:rPr>
          <w:rFonts w:eastAsia="Calibri"/>
          <w:color w:val="181717"/>
          <w:sz w:val="24"/>
          <w:szCs w:val="24"/>
        </w:rPr>
        <w:t>Specify whether the vendor is liable for indirect or consequential damages, such as lost profits, business interruption, or reputational harm.</w:t>
      </w:r>
    </w:p>
    <w:p w14:paraId="424BD32B" w14:textId="77777777" w:rsidR="00D205AC" w:rsidRPr="00D205AC" w:rsidRDefault="00D205AC" w:rsidP="00D205AC">
      <w:pPr>
        <w:numPr>
          <w:ilvl w:val="0"/>
          <w:numId w:val="17"/>
        </w:numPr>
        <w:jc w:val="both"/>
        <w:rPr>
          <w:rFonts w:eastAsia="Calibri"/>
          <w:color w:val="181717"/>
          <w:sz w:val="24"/>
          <w:szCs w:val="24"/>
        </w:rPr>
      </w:pPr>
      <w:r w:rsidRPr="00D205AC">
        <w:rPr>
          <w:rFonts w:eastAsia="Calibri"/>
          <w:b/>
          <w:bCs/>
          <w:color w:val="181717"/>
          <w:sz w:val="24"/>
          <w:szCs w:val="24"/>
        </w:rPr>
        <w:t>Force Majeure:</w:t>
      </w:r>
    </w:p>
    <w:p w14:paraId="71F0FB26" w14:textId="77777777" w:rsidR="00D205AC" w:rsidRPr="00D205AC" w:rsidRDefault="00D205AC" w:rsidP="00D205AC">
      <w:pPr>
        <w:numPr>
          <w:ilvl w:val="1"/>
          <w:numId w:val="17"/>
        </w:numPr>
        <w:jc w:val="both"/>
        <w:rPr>
          <w:rFonts w:eastAsia="Calibri"/>
          <w:color w:val="181717"/>
          <w:sz w:val="24"/>
          <w:szCs w:val="24"/>
        </w:rPr>
      </w:pPr>
      <w:r w:rsidRPr="00D205AC">
        <w:rPr>
          <w:rFonts w:eastAsia="Calibri"/>
          <w:color w:val="181717"/>
          <w:sz w:val="24"/>
          <w:szCs w:val="24"/>
        </w:rPr>
        <w:t>Include a force majeure clause, stipulating that neither party is liable for failure to perform its obligations due to unforeseen circumstances beyond its control, such as natural disasters, acts of terrorism, or government actions.</w:t>
      </w:r>
    </w:p>
    <w:p w14:paraId="44DFDB8A" w14:textId="77777777" w:rsidR="00D205AC" w:rsidRPr="00D205AC" w:rsidRDefault="00D205AC" w:rsidP="00D205AC">
      <w:pPr>
        <w:numPr>
          <w:ilvl w:val="0"/>
          <w:numId w:val="17"/>
        </w:numPr>
        <w:jc w:val="both"/>
        <w:rPr>
          <w:rFonts w:eastAsia="Calibri"/>
          <w:color w:val="181717"/>
          <w:sz w:val="24"/>
          <w:szCs w:val="24"/>
        </w:rPr>
      </w:pPr>
      <w:r w:rsidRPr="00D205AC">
        <w:rPr>
          <w:rFonts w:eastAsia="Calibri"/>
          <w:b/>
          <w:bCs/>
          <w:color w:val="181717"/>
          <w:sz w:val="24"/>
          <w:szCs w:val="24"/>
        </w:rPr>
        <w:t>Insurance:</w:t>
      </w:r>
    </w:p>
    <w:p w14:paraId="5AF604FD" w14:textId="77777777" w:rsidR="00D205AC" w:rsidRPr="00D205AC" w:rsidRDefault="00D205AC" w:rsidP="00D205AC">
      <w:pPr>
        <w:numPr>
          <w:ilvl w:val="1"/>
          <w:numId w:val="17"/>
        </w:numPr>
        <w:jc w:val="both"/>
        <w:rPr>
          <w:rFonts w:eastAsia="Calibri"/>
          <w:color w:val="181717"/>
          <w:sz w:val="24"/>
          <w:szCs w:val="24"/>
        </w:rPr>
      </w:pPr>
      <w:r w:rsidRPr="00D205AC">
        <w:rPr>
          <w:rFonts w:eastAsia="Calibri"/>
          <w:color w:val="181717"/>
          <w:sz w:val="24"/>
          <w:szCs w:val="24"/>
        </w:rPr>
        <w:t>Specify any insurance requirements for both parties to mitigate potential liabilities.</w:t>
      </w:r>
    </w:p>
    <w:p w14:paraId="2B2A3F2B" w14:textId="77777777" w:rsidR="00D205AC" w:rsidRPr="00D205AC" w:rsidRDefault="00D205AC" w:rsidP="00D205AC">
      <w:pPr>
        <w:numPr>
          <w:ilvl w:val="0"/>
          <w:numId w:val="17"/>
        </w:numPr>
        <w:jc w:val="both"/>
        <w:rPr>
          <w:rFonts w:eastAsia="Calibri"/>
          <w:color w:val="181717"/>
          <w:sz w:val="24"/>
          <w:szCs w:val="24"/>
        </w:rPr>
      </w:pPr>
      <w:r w:rsidRPr="00D205AC">
        <w:rPr>
          <w:rFonts w:eastAsia="Calibri"/>
          <w:b/>
          <w:bCs/>
          <w:color w:val="181717"/>
          <w:sz w:val="24"/>
          <w:szCs w:val="24"/>
        </w:rPr>
        <w:t>Mitigation of Damages:</w:t>
      </w:r>
    </w:p>
    <w:p w14:paraId="0EC6259F" w14:textId="77777777" w:rsidR="00D205AC" w:rsidRPr="00D205AC" w:rsidRDefault="00D205AC" w:rsidP="00D205AC">
      <w:pPr>
        <w:numPr>
          <w:ilvl w:val="1"/>
          <w:numId w:val="17"/>
        </w:numPr>
        <w:jc w:val="both"/>
        <w:rPr>
          <w:rFonts w:eastAsia="Calibri"/>
          <w:color w:val="181717"/>
          <w:sz w:val="24"/>
          <w:szCs w:val="24"/>
        </w:rPr>
      </w:pPr>
      <w:r w:rsidRPr="00D205AC">
        <w:rPr>
          <w:rFonts w:eastAsia="Calibri"/>
          <w:color w:val="181717"/>
          <w:sz w:val="24"/>
          <w:szCs w:val="24"/>
        </w:rPr>
        <w:t>Include a clause requiring both parties to take reasonable steps to mitigate damages in the event of a breach or failure.</w:t>
      </w:r>
    </w:p>
    <w:p w14:paraId="629E05CC" w14:textId="77777777" w:rsidR="00D205AC" w:rsidRPr="00D205AC" w:rsidRDefault="00D205AC" w:rsidP="00D205AC">
      <w:pPr>
        <w:numPr>
          <w:ilvl w:val="0"/>
          <w:numId w:val="17"/>
        </w:numPr>
        <w:jc w:val="both"/>
        <w:rPr>
          <w:rFonts w:eastAsia="Calibri"/>
          <w:color w:val="181717"/>
          <w:sz w:val="24"/>
          <w:szCs w:val="24"/>
        </w:rPr>
      </w:pPr>
      <w:r w:rsidRPr="00D205AC">
        <w:rPr>
          <w:rFonts w:eastAsia="Calibri"/>
          <w:b/>
          <w:bCs/>
          <w:color w:val="181717"/>
          <w:sz w:val="24"/>
          <w:szCs w:val="24"/>
        </w:rPr>
        <w:t>Dispute Resolution:</w:t>
      </w:r>
    </w:p>
    <w:p w14:paraId="6351566C" w14:textId="77777777" w:rsidR="00D205AC" w:rsidRPr="00D205AC" w:rsidRDefault="00D205AC" w:rsidP="00D205AC">
      <w:pPr>
        <w:numPr>
          <w:ilvl w:val="1"/>
          <w:numId w:val="17"/>
        </w:numPr>
        <w:jc w:val="both"/>
        <w:rPr>
          <w:rFonts w:eastAsia="Calibri"/>
          <w:color w:val="181717"/>
          <w:sz w:val="24"/>
          <w:szCs w:val="24"/>
        </w:rPr>
      </w:pPr>
      <w:r w:rsidRPr="00D205AC">
        <w:rPr>
          <w:rFonts w:eastAsia="Calibri"/>
          <w:color w:val="181717"/>
          <w:sz w:val="24"/>
          <w:szCs w:val="24"/>
        </w:rPr>
        <w:t>Outline the process for resolving disputes related to liabilities, such as mediation, arbitration, or litigation, and the associated costs.</w:t>
      </w:r>
    </w:p>
    <w:p w14:paraId="426D5BFB" w14:textId="77777777" w:rsidR="00D205AC" w:rsidRPr="00D205AC" w:rsidRDefault="00D205AC" w:rsidP="00D205AC">
      <w:pPr>
        <w:numPr>
          <w:ilvl w:val="0"/>
          <w:numId w:val="17"/>
        </w:numPr>
        <w:jc w:val="both"/>
        <w:rPr>
          <w:rFonts w:eastAsia="Calibri"/>
          <w:color w:val="181717"/>
          <w:sz w:val="24"/>
          <w:szCs w:val="24"/>
        </w:rPr>
      </w:pPr>
      <w:r w:rsidRPr="00D205AC">
        <w:rPr>
          <w:rFonts w:eastAsia="Calibri"/>
          <w:b/>
          <w:bCs/>
          <w:color w:val="181717"/>
          <w:sz w:val="24"/>
          <w:szCs w:val="24"/>
        </w:rPr>
        <w:t>Compliance with Laws:</w:t>
      </w:r>
    </w:p>
    <w:p w14:paraId="786E717D" w14:textId="77777777" w:rsidR="00D205AC" w:rsidRPr="00D205AC" w:rsidRDefault="00D205AC" w:rsidP="00D205AC">
      <w:pPr>
        <w:numPr>
          <w:ilvl w:val="1"/>
          <w:numId w:val="17"/>
        </w:numPr>
        <w:jc w:val="both"/>
        <w:rPr>
          <w:rFonts w:eastAsia="Calibri"/>
          <w:color w:val="181717"/>
          <w:sz w:val="24"/>
          <w:szCs w:val="24"/>
        </w:rPr>
      </w:pPr>
      <w:r w:rsidRPr="00D205AC">
        <w:rPr>
          <w:rFonts w:eastAsia="Calibri"/>
          <w:color w:val="181717"/>
          <w:sz w:val="24"/>
          <w:szCs w:val="24"/>
        </w:rPr>
        <w:t>Ensure that the fingerprint-based ATM system and its operation comply with all applicable laws and regulations and clarify that the vendor is not liable for any issues arising from non-compliance by the client.</w:t>
      </w:r>
    </w:p>
    <w:p w14:paraId="4004C94A" w14:textId="77777777" w:rsidR="00D205AC" w:rsidRPr="00D205AC" w:rsidRDefault="00D205AC" w:rsidP="00D205AC">
      <w:pPr>
        <w:jc w:val="both"/>
        <w:rPr>
          <w:rFonts w:eastAsia="Calibri"/>
          <w:color w:val="181717"/>
          <w:sz w:val="24"/>
          <w:szCs w:val="24"/>
        </w:rPr>
      </w:pPr>
    </w:p>
    <w:p w14:paraId="12AADF8C" w14:textId="77777777" w:rsidR="00D205AC" w:rsidRPr="00D205AC" w:rsidRDefault="00D205AC" w:rsidP="00D205AC">
      <w:pPr>
        <w:numPr>
          <w:ilvl w:val="0"/>
          <w:numId w:val="17"/>
        </w:numPr>
        <w:jc w:val="both"/>
        <w:rPr>
          <w:rFonts w:eastAsia="Calibri"/>
          <w:color w:val="181717"/>
          <w:sz w:val="24"/>
          <w:szCs w:val="24"/>
        </w:rPr>
      </w:pPr>
      <w:r w:rsidRPr="00D205AC">
        <w:rPr>
          <w:rFonts w:eastAsia="Calibri"/>
          <w:b/>
          <w:bCs/>
          <w:color w:val="181717"/>
          <w:sz w:val="24"/>
          <w:szCs w:val="24"/>
        </w:rPr>
        <w:t>Client Responsibilities:</w:t>
      </w:r>
    </w:p>
    <w:p w14:paraId="404EB229" w14:textId="77777777" w:rsidR="00D205AC" w:rsidRPr="00D205AC" w:rsidRDefault="00D205AC" w:rsidP="00D205AC">
      <w:pPr>
        <w:numPr>
          <w:ilvl w:val="1"/>
          <w:numId w:val="17"/>
        </w:numPr>
        <w:jc w:val="both"/>
        <w:rPr>
          <w:rFonts w:eastAsia="Calibri"/>
          <w:color w:val="181717"/>
          <w:sz w:val="24"/>
          <w:szCs w:val="24"/>
        </w:rPr>
      </w:pPr>
      <w:r w:rsidRPr="00D205AC">
        <w:rPr>
          <w:rFonts w:eastAsia="Calibri"/>
          <w:color w:val="181717"/>
          <w:sz w:val="24"/>
          <w:szCs w:val="24"/>
        </w:rPr>
        <w:t>Clearly outline the client's responsibilities, including the duty to follow proper security procedures, use the system as intended, and promptly report any issues.</w:t>
      </w:r>
    </w:p>
    <w:p w14:paraId="2615A07E" w14:textId="77777777" w:rsidR="00D205AC" w:rsidRPr="00D205AC" w:rsidRDefault="00D205AC" w:rsidP="00D205AC">
      <w:pPr>
        <w:ind w:left="1440"/>
        <w:jc w:val="both"/>
        <w:rPr>
          <w:rFonts w:eastAsia="Calibri"/>
          <w:color w:val="181717"/>
          <w:sz w:val="24"/>
          <w:szCs w:val="24"/>
        </w:rPr>
      </w:pPr>
    </w:p>
    <w:p w14:paraId="26BAD432" w14:textId="77777777" w:rsidR="00D205AC" w:rsidRPr="00D205AC" w:rsidRDefault="00D205AC" w:rsidP="00D205AC">
      <w:pPr>
        <w:ind w:left="1440"/>
        <w:jc w:val="both"/>
        <w:rPr>
          <w:rFonts w:eastAsia="Calibri"/>
          <w:color w:val="181717"/>
          <w:sz w:val="24"/>
          <w:szCs w:val="24"/>
        </w:rPr>
      </w:pPr>
    </w:p>
    <w:p w14:paraId="686B5482" w14:textId="77777777" w:rsidR="00D205AC" w:rsidRPr="00D205AC" w:rsidRDefault="00D205AC" w:rsidP="00D205AC">
      <w:pPr>
        <w:jc w:val="both"/>
        <w:rPr>
          <w:rFonts w:eastAsia="Calibri"/>
          <w:color w:val="181717"/>
          <w:sz w:val="24"/>
          <w:szCs w:val="24"/>
        </w:rPr>
      </w:pPr>
      <w:r w:rsidRPr="00D205AC">
        <w:rPr>
          <w:rFonts w:eastAsia="Calibri"/>
          <w:color w:val="181717"/>
          <w:sz w:val="24"/>
          <w:szCs w:val="24"/>
        </w:rPr>
        <w:t>It is crucial to involve legal professionals experienced in technology contracts to draft and review the warranty and limitation of liability clauses. The specific terms will depend on the unique circumstances of the project and the preferences of the parties involved. Additionally, the clarity and fairness of these clauses contribute to a positive and collaborative relationship between the vendor and the client.</w:t>
      </w:r>
    </w:p>
    <w:p w14:paraId="7895F0F7" w14:textId="77777777" w:rsidR="00D205AC" w:rsidRPr="00D205AC" w:rsidRDefault="00D205AC" w:rsidP="00D205AC">
      <w:pPr>
        <w:jc w:val="both"/>
        <w:rPr>
          <w:rFonts w:eastAsia="Calibri"/>
          <w:color w:val="181717"/>
          <w:sz w:val="24"/>
          <w:szCs w:val="24"/>
        </w:rPr>
      </w:pPr>
    </w:p>
    <w:p w14:paraId="2B4A2998" w14:textId="77777777" w:rsidR="00D205AC" w:rsidRPr="00D205AC" w:rsidRDefault="00D205AC" w:rsidP="00D205AC">
      <w:pPr>
        <w:jc w:val="both"/>
        <w:rPr>
          <w:rFonts w:eastAsia="Calibri"/>
          <w:color w:val="181717"/>
          <w:sz w:val="24"/>
          <w:szCs w:val="24"/>
        </w:rPr>
      </w:pPr>
    </w:p>
    <w:p w14:paraId="572A7B6B" w14:textId="77777777" w:rsidR="00D205AC" w:rsidRPr="00D205AC" w:rsidRDefault="00D205AC" w:rsidP="00D205AC">
      <w:pPr>
        <w:jc w:val="both"/>
        <w:rPr>
          <w:rFonts w:eastAsia="Calibri"/>
          <w:color w:val="181717"/>
          <w:sz w:val="24"/>
          <w:szCs w:val="24"/>
        </w:rPr>
      </w:pPr>
    </w:p>
    <w:p w14:paraId="13CD917D" w14:textId="77777777" w:rsidR="00D205AC" w:rsidRPr="00D205AC" w:rsidRDefault="00D205AC" w:rsidP="00D205AC">
      <w:pPr>
        <w:jc w:val="both"/>
        <w:rPr>
          <w:rFonts w:eastAsia="Calibri"/>
          <w:b/>
          <w:bCs/>
          <w:color w:val="000000"/>
          <w:sz w:val="24"/>
          <w:szCs w:val="24"/>
        </w:rPr>
      </w:pPr>
      <w:r w:rsidRPr="00D205AC">
        <w:rPr>
          <w:rFonts w:eastAsia="Calibri"/>
          <w:b/>
          <w:bCs/>
          <w:color w:val="000000"/>
          <w:sz w:val="24"/>
          <w:szCs w:val="24"/>
        </w:rPr>
        <w:t>Contact us:</w:t>
      </w:r>
    </w:p>
    <w:p w14:paraId="5053252D" w14:textId="77777777" w:rsidR="00D205AC" w:rsidRPr="00D205AC" w:rsidRDefault="00D205AC" w:rsidP="00D205AC">
      <w:pPr>
        <w:jc w:val="both"/>
        <w:rPr>
          <w:rFonts w:eastAsia="Calibri"/>
          <w:b/>
          <w:bCs/>
          <w:color w:val="000000"/>
          <w:sz w:val="24"/>
          <w:szCs w:val="24"/>
        </w:rPr>
      </w:pPr>
    </w:p>
    <w:p w14:paraId="20C6151A" w14:textId="77777777" w:rsidR="00D205AC" w:rsidRPr="00D205AC" w:rsidRDefault="00D205AC" w:rsidP="00D205AC">
      <w:pPr>
        <w:jc w:val="both"/>
        <w:rPr>
          <w:rFonts w:eastAsia="Calibri"/>
          <w:color w:val="000000"/>
          <w:sz w:val="24"/>
          <w:szCs w:val="24"/>
        </w:rPr>
      </w:pPr>
      <w:r w:rsidRPr="00D205AC">
        <w:rPr>
          <w:rFonts w:eastAsia="Calibri"/>
          <w:color w:val="000000"/>
          <w:sz w:val="24"/>
          <w:szCs w:val="24"/>
        </w:rPr>
        <w:t>You can contact us with any of the following ways:</w:t>
      </w:r>
    </w:p>
    <w:p w14:paraId="6A24538B" w14:textId="77777777" w:rsidR="00D205AC" w:rsidRPr="00D205AC" w:rsidRDefault="00D205AC" w:rsidP="00D205AC">
      <w:pPr>
        <w:jc w:val="both"/>
        <w:rPr>
          <w:rFonts w:eastAsia="Calibri"/>
          <w:sz w:val="24"/>
          <w:szCs w:val="24"/>
        </w:rPr>
      </w:pPr>
    </w:p>
    <w:p w14:paraId="0EA5F82E" w14:textId="77777777" w:rsidR="00D205AC" w:rsidRPr="00D205AC" w:rsidRDefault="00D205AC" w:rsidP="00D205AC">
      <w:pPr>
        <w:jc w:val="both"/>
        <w:rPr>
          <w:rFonts w:eastAsia="Calibri"/>
          <w:sz w:val="24"/>
          <w:szCs w:val="24"/>
        </w:rPr>
      </w:pPr>
      <w:r w:rsidRPr="00D205AC">
        <w:rPr>
          <w:rFonts w:eastAsia="Calibri"/>
          <w:sz w:val="24"/>
          <w:szCs w:val="24"/>
        </w:rPr>
        <w:t xml:space="preserve">Phone: [Contact Number] </w:t>
      </w:r>
    </w:p>
    <w:p w14:paraId="102EB9C8" w14:textId="77777777" w:rsidR="00D205AC" w:rsidRPr="00D205AC" w:rsidRDefault="00D205AC" w:rsidP="00D205AC">
      <w:pPr>
        <w:jc w:val="both"/>
        <w:rPr>
          <w:rFonts w:eastAsia="Calibri"/>
          <w:sz w:val="24"/>
          <w:szCs w:val="24"/>
        </w:rPr>
      </w:pPr>
      <w:r w:rsidRPr="00D205AC">
        <w:rPr>
          <w:rFonts w:eastAsia="Calibri"/>
          <w:sz w:val="24"/>
          <w:szCs w:val="24"/>
        </w:rPr>
        <w:t>E-mail: [E-mail Address]</w:t>
      </w:r>
      <w:hyperlink r:id="rId8" w:history="1">
        <w:r w:rsidRPr="00D205AC">
          <w:rPr>
            <w:rStyle w:val="Hyperlink"/>
            <w:sz w:val="24"/>
            <w:szCs w:val="24"/>
          </w:rPr>
          <w:t>mailto:XYZ@softwaresolutions.com</w:t>
        </w:r>
      </w:hyperlink>
    </w:p>
    <w:p w14:paraId="6B99E28E" w14:textId="77777777" w:rsidR="00D205AC" w:rsidRPr="00D205AC" w:rsidRDefault="00D205AC" w:rsidP="00D205AC">
      <w:pPr>
        <w:jc w:val="both"/>
        <w:rPr>
          <w:rFonts w:eastAsia="Calibri"/>
          <w:sz w:val="24"/>
          <w:szCs w:val="24"/>
        </w:rPr>
      </w:pPr>
      <w:r w:rsidRPr="00D205AC">
        <w:rPr>
          <w:rFonts w:eastAsia="Calibri"/>
          <w:sz w:val="24"/>
          <w:szCs w:val="24"/>
        </w:rPr>
        <w:t>Fax: [Fax Number]</w:t>
      </w:r>
    </w:p>
    <w:p w14:paraId="09954492" w14:textId="77777777" w:rsidR="00D205AC" w:rsidRPr="00D205AC" w:rsidRDefault="00D205AC" w:rsidP="00D205AC">
      <w:pPr>
        <w:jc w:val="both"/>
        <w:rPr>
          <w:rFonts w:eastAsia="Calibri"/>
          <w:sz w:val="24"/>
          <w:szCs w:val="24"/>
        </w:rPr>
      </w:pPr>
      <w:r w:rsidRPr="00D205AC">
        <w:rPr>
          <w:rFonts w:eastAsia="Calibri"/>
          <w:sz w:val="24"/>
          <w:szCs w:val="24"/>
        </w:rPr>
        <w:t>Website: [website Address]</w:t>
      </w:r>
      <w:hyperlink r:id="rId9" w:history="1">
        <w:r w:rsidRPr="00D205AC">
          <w:rPr>
            <w:rStyle w:val="Hyperlink"/>
            <w:sz w:val="24"/>
            <w:szCs w:val="24"/>
          </w:rPr>
          <w:t>http://www.xyzsoftwaresolutions.com/</w:t>
        </w:r>
      </w:hyperlink>
    </w:p>
    <w:p w14:paraId="3E744691" w14:textId="77777777" w:rsidR="00D205AC" w:rsidRPr="00D205AC" w:rsidRDefault="00D205AC" w:rsidP="00D205AC">
      <w:pPr>
        <w:jc w:val="both"/>
        <w:rPr>
          <w:rFonts w:eastAsia="Calibri"/>
          <w:sz w:val="24"/>
          <w:szCs w:val="24"/>
        </w:rPr>
      </w:pPr>
    </w:p>
    <w:p w14:paraId="0DC404FE" w14:textId="77777777" w:rsidR="00D205AC" w:rsidRPr="00D205AC" w:rsidRDefault="00D205AC" w:rsidP="00D205AC">
      <w:pPr>
        <w:jc w:val="both"/>
        <w:rPr>
          <w:rFonts w:eastAsia="Calibri"/>
          <w:sz w:val="24"/>
          <w:szCs w:val="24"/>
        </w:rPr>
      </w:pPr>
      <w:r w:rsidRPr="00D205AC">
        <w:rPr>
          <w:rFonts w:eastAsia="Calibri"/>
          <w:sz w:val="24"/>
          <w:szCs w:val="24"/>
        </w:rPr>
        <w:t>We look forward to hearing from you.</w:t>
      </w:r>
    </w:p>
    <w:p w14:paraId="34002F5C" w14:textId="77777777" w:rsidR="00D205AC" w:rsidRPr="00D205AC" w:rsidRDefault="00D205AC" w:rsidP="00D205AC">
      <w:pPr>
        <w:jc w:val="both"/>
        <w:rPr>
          <w:rFonts w:eastAsia="Calibri"/>
          <w:sz w:val="24"/>
          <w:szCs w:val="24"/>
        </w:rPr>
      </w:pPr>
    </w:p>
    <w:p w14:paraId="6C9ABEDE" w14:textId="25C50584" w:rsidR="00D205AC" w:rsidRPr="00D205AC" w:rsidRDefault="00D205AC" w:rsidP="00D205AC">
      <w:pPr>
        <w:jc w:val="both"/>
        <w:rPr>
          <w:rFonts w:eastAsia="Calibri"/>
          <w:sz w:val="24"/>
          <w:szCs w:val="24"/>
        </w:rPr>
      </w:pPr>
      <w:r w:rsidRPr="00D205AC">
        <w:rPr>
          <w:rFonts w:eastAsia="Calibri"/>
          <w:sz w:val="24"/>
          <w:szCs w:val="24"/>
        </w:rPr>
        <w:t>Regards,</w:t>
      </w:r>
    </w:p>
    <w:p w14:paraId="13F37BC5" w14:textId="7EDFF18E" w:rsidR="00D205AC" w:rsidRPr="00D205AC" w:rsidRDefault="00D205AC" w:rsidP="00D205AC">
      <w:pPr>
        <w:jc w:val="both"/>
        <w:rPr>
          <w:rFonts w:eastAsia="Calibri"/>
          <w:color w:val="000000"/>
          <w:sz w:val="24"/>
          <w:szCs w:val="24"/>
        </w:rPr>
      </w:pPr>
      <w:r w:rsidRPr="00D205AC">
        <w:rPr>
          <w:color w:val="000000" w:themeColor="text1"/>
          <w:sz w:val="24"/>
          <w:szCs w:val="24"/>
          <w:shd w:val="clear" w:color="auto" w:fill="FFFFFF"/>
        </w:rPr>
        <w:t>Web Dynamics</w:t>
      </w:r>
    </w:p>
    <w:p w14:paraId="66C6E549" w14:textId="77777777" w:rsidR="00D205AC" w:rsidRDefault="00D205AC" w:rsidP="00D205AC">
      <w:pPr>
        <w:jc w:val="both"/>
        <w:rPr>
          <w:rFonts w:asciiTheme="minorHAnsi" w:hAnsiTheme="minorHAnsi" w:cstheme="minorBidi"/>
        </w:rPr>
      </w:pPr>
    </w:p>
    <w:p w14:paraId="154EBCA1" w14:textId="77777777" w:rsidR="005A1D3B" w:rsidRPr="005A1D3B" w:rsidRDefault="005A1D3B">
      <w:pPr>
        <w:rPr>
          <w:rFonts w:asciiTheme="majorBidi" w:hAnsiTheme="majorBidi" w:cstheme="majorBidi"/>
          <w:sz w:val="24"/>
          <w:szCs w:val="24"/>
        </w:rPr>
      </w:pPr>
    </w:p>
    <w:sectPr w:rsidR="005A1D3B" w:rsidRPr="005A1D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9BD"/>
    <w:multiLevelType w:val="multilevel"/>
    <w:tmpl w:val="002F49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1B6DE0"/>
    <w:multiLevelType w:val="hybridMultilevel"/>
    <w:tmpl w:val="EFC0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E11DA"/>
    <w:multiLevelType w:val="hybridMultilevel"/>
    <w:tmpl w:val="F9C0C2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EB078E"/>
    <w:multiLevelType w:val="hybridMultilevel"/>
    <w:tmpl w:val="ED067D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0C6018"/>
    <w:multiLevelType w:val="hybridMultilevel"/>
    <w:tmpl w:val="8FAAD7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5B5488E"/>
    <w:multiLevelType w:val="hybridMultilevel"/>
    <w:tmpl w:val="52B0AF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5D04FB9"/>
    <w:multiLevelType w:val="hybridMultilevel"/>
    <w:tmpl w:val="4AD089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94836F7"/>
    <w:multiLevelType w:val="hybridMultilevel"/>
    <w:tmpl w:val="D6FE76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2071D"/>
    <w:multiLevelType w:val="hybridMultilevel"/>
    <w:tmpl w:val="20D879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0D6D12"/>
    <w:multiLevelType w:val="hybridMultilevel"/>
    <w:tmpl w:val="D9284AC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B0759"/>
    <w:multiLevelType w:val="hybridMultilevel"/>
    <w:tmpl w:val="C8AAC6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61E2021"/>
    <w:multiLevelType w:val="hybridMultilevel"/>
    <w:tmpl w:val="91248AEC"/>
    <w:lvl w:ilvl="0" w:tplc="B37630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F42EB9"/>
    <w:multiLevelType w:val="hybridMultilevel"/>
    <w:tmpl w:val="66649D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2D2B13"/>
    <w:multiLevelType w:val="hybridMultilevel"/>
    <w:tmpl w:val="7BF265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024E44"/>
    <w:multiLevelType w:val="hybridMultilevel"/>
    <w:tmpl w:val="851E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90216"/>
    <w:multiLevelType w:val="hybridMultilevel"/>
    <w:tmpl w:val="76B0D7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8D7B10"/>
    <w:multiLevelType w:val="hybridMultilevel"/>
    <w:tmpl w:val="EF38EA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1"/>
  </w:num>
  <w:num w:numId="4">
    <w:abstractNumId w:val="14"/>
  </w:num>
  <w:num w:numId="5">
    <w:abstractNumId w:val="16"/>
  </w:num>
  <w:num w:numId="6">
    <w:abstractNumId w:val="7"/>
  </w:num>
  <w:num w:numId="7">
    <w:abstractNumId w:val="1"/>
  </w:num>
  <w:num w:numId="8">
    <w:abstractNumId w:val="10"/>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 w:numId="14">
    <w:abstractNumId w:val="15"/>
    <w:lvlOverride w:ilvl="0"/>
    <w:lvlOverride w:ilvl="1"/>
    <w:lvlOverride w:ilvl="2"/>
    <w:lvlOverride w:ilvl="3"/>
    <w:lvlOverride w:ilvl="4"/>
    <w:lvlOverride w:ilvl="5"/>
    <w:lvlOverride w:ilvl="6"/>
    <w:lvlOverride w:ilvl="7"/>
    <w:lvlOverride w:ilvl="8"/>
  </w:num>
  <w:num w:numId="15">
    <w:abstractNumId w:val="13"/>
    <w:lvlOverride w:ilvl="0"/>
    <w:lvlOverride w:ilvl="1"/>
    <w:lvlOverride w:ilvl="2"/>
    <w:lvlOverride w:ilvl="3"/>
    <w:lvlOverride w:ilvl="4"/>
    <w:lvlOverride w:ilvl="5"/>
    <w:lvlOverride w:ilvl="6"/>
    <w:lvlOverride w:ilvl="7"/>
    <w:lvlOverride w:ilvl="8"/>
  </w:num>
  <w:num w:numId="16">
    <w:abstractNumId w:val="4"/>
    <w:lvlOverride w:ilvl="0"/>
    <w:lvlOverride w:ilvl="1"/>
    <w:lvlOverride w:ilvl="2"/>
    <w:lvlOverride w:ilvl="3"/>
    <w:lvlOverride w:ilvl="4"/>
    <w:lvlOverride w:ilvl="5"/>
    <w:lvlOverride w:ilvl="6"/>
    <w:lvlOverride w:ilvl="7"/>
    <w:lvlOverride w:ilvl="8"/>
  </w:num>
  <w:num w:numId="17">
    <w:abstractNumId w:val="5"/>
    <w:lvlOverride w:ilvl="0"/>
    <w:lvlOverride w:ilvl="1"/>
    <w:lvlOverride w:ilvl="2"/>
    <w:lvlOverride w:ilvl="3"/>
    <w:lvlOverride w:ilvl="4"/>
    <w:lvlOverride w:ilvl="5"/>
    <w:lvlOverride w:ilvl="6"/>
    <w:lvlOverride w:ilvl="7"/>
    <w:lvlOverride w:ilvl="8"/>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579"/>
    <w:rsid w:val="00046EA8"/>
    <w:rsid w:val="000A76E2"/>
    <w:rsid w:val="000B1C0E"/>
    <w:rsid w:val="00147DEF"/>
    <w:rsid w:val="00174A13"/>
    <w:rsid w:val="001977A7"/>
    <w:rsid w:val="001C621B"/>
    <w:rsid w:val="001D586E"/>
    <w:rsid w:val="00200316"/>
    <w:rsid w:val="002073ED"/>
    <w:rsid w:val="00222990"/>
    <w:rsid w:val="002356A5"/>
    <w:rsid w:val="00261B1C"/>
    <w:rsid w:val="002647E5"/>
    <w:rsid w:val="00271AF4"/>
    <w:rsid w:val="00273984"/>
    <w:rsid w:val="00290284"/>
    <w:rsid w:val="00290A29"/>
    <w:rsid w:val="002B1CD2"/>
    <w:rsid w:val="002C1FBE"/>
    <w:rsid w:val="002E2B96"/>
    <w:rsid w:val="0031339C"/>
    <w:rsid w:val="0034141C"/>
    <w:rsid w:val="003738FA"/>
    <w:rsid w:val="00381FEB"/>
    <w:rsid w:val="003A1CA9"/>
    <w:rsid w:val="003B5AF2"/>
    <w:rsid w:val="00404ED4"/>
    <w:rsid w:val="004117FC"/>
    <w:rsid w:val="004439E9"/>
    <w:rsid w:val="00465343"/>
    <w:rsid w:val="004934C5"/>
    <w:rsid w:val="004A5406"/>
    <w:rsid w:val="004C50E1"/>
    <w:rsid w:val="004D7FE3"/>
    <w:rsid w:val="004F3167"/>
    <w:rsid w:val="0053453B"/>
    <w:rsid w:val="005546A9"/>
    <w:rsid w:val="00555844"/>
    <w:rsid w:val="00584E80"/>
    <w:rsid w:val="005929A9"/>
    <w:rsid w:val="005A1D3B"/>
    <w:rsid w:val="005B35FE"/>
    <w:rsid w:val="005B5AF9"/>
    <w:rsid w:val="006206DD"/>
    <w:rsid w:val="00640CBC"/>
    <w:rsid w:val="006564ED"/>
    <w:rsid w:val="006B087E"/>
    <w:rsid w:val="006C6D72"/>
    <w:rsid w:val="0073212F"/>
    <w:rsid w:val="007353C8"/>
    <w:rsid w:val="0074576E"/>
    <w:rsid w:val="007B7BE4"/>
    <w:rsid w:val="007D50B9"/>
    <w:rsid w:val="007D6DA2"/>
    <w:rsid w:val="007F531F"/>
    <w:rsid w:val="007F76A4"/>
    <w:rsid w:val="00846FD2"/>
    <w:rsid w:val="0084780D"/>
    <w:rsid w:val="008A03D3"/>
    <w:rsid w:val="008B28CA"/>
    <w:rsid w:val="008C67F1"/>
    <w:rsid w:val="0094527B"/>
    <w:rsid w:val="00970361"/>
    <w:rsid w:val="009B2E69"/>
    <w:rsid w:val="009D3709"/>
    <w:rsid w:val="009E1D19"/>
    <w:rsid w:val="009F573A"/>
    <w:rsid w:val="00A02E48"/>
    <w:rsid w:val="00A04ADF"/>
    <w:rsid w:val="00A07780"/>
    <w:rsid w:val="00A15B3D"/>
    <w:rsid w:val="00A340F5"/>
    <w:rsid w:val="00A35E22"/>
    <w:rsid w:val="00A47720"/>
    <w:rsid w:val="00A94001"/>
    <w:rsid w:val="00AA0D86"/>
    <w:rsid w:val="00AA2F8B"/>
    <w:rsid w:val="00AA4CF4"/>
    <w:rsid w:val="00AD009A"/>
    <w:rsid w:val="00AE146E"/>
    <w:rsid w:val="00AE45AD"/>
    <w:rsid w:val="00AE57B0"/>
    <w:rsid w:val="00B049FB"/>
    <w:rsid w:val="00B16F71"/>
    <w:rsid w:val="00B30367"/>
    <w:rsid w:val="00B33C66"/>
    <w:rsid w:val="00B4706E"/>
    <w:rsid w:val="00B64339"/>
    <w:rsid w:val="00B657EC"/>
    <w:rsid w:val="00B70579"/>
    <w:rsid w:val="00B7583A"/>
    <w:rsid w:val="00B93375"/>
    <w:rsid w:val="00BA00E9"/>
    <w:rsid w:val="00BC620F"/>
    <w:rsid w:val="00BD0952"/>
    <w:rsid w:val="00BE1062"/>
    <w:rsid w:val="00BF0804"/>
    <w:rsid w:val="00BF20E4"/>
    <w:rsid w:val="00C41DEE"/>
    <w:rsid w:val="00C4656D"/>
    <w:rsid w:val="00C53D5B"/>
    <w:rsid w:val="00C567BC"/>
    <w:rsid w:val="00CC224D"/>
    <w:rsid w:val="00CD55F8"/>
    <w:rsid w:val="00CE5E5E"/>
    <w:rsid w:val="00CE6AF4"/>
    <w:rsid w:val="00CF6C92"/>
    <w:rsid w:val="00D205AC"/>
    <w:rsid w:val="00D425A2"/>
    <w:rsid w:val="00D61647"/>
    <w:rsid w:val="00D77826"/>
    <w:rsid w:val="00D80600"/>
    <w:rsid w:val="00DD329F"/>
    <w:rsid w:val="00E20B9A"/>
    <w:rsid w:val="00E40449"/>
    <w:rsid w:val="00E6087F"/>
    <w:rsid w:val="00E73F98"/>
    <w:rsid w:val="00E855DA"/>
    <w:rsid w:val="00EA77F4"/>
    <w:rsid w:val="00EA7AC7"/>
    <w:rsid w:val="00EB6078"/>
    <w:rsid w:val="00EE4020"/>
    <w:rsid w:val="00F23282"/>
    <w:rsid w:val="00F52325"/>
    <w:rsid w:val="00F67FCD"/>
    <w:rsid w:val="00FB50E5"/>
    <w:rsid w:val="00FE43B1"/>
    <w:rsid w:val="00FF458E"/>
    <w:rsid w:val="2A7053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E2CC57"/>
  <w15:docId w15:val="{E68F6861-A57C-4501-AA08-3914B351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2"/>
      <w:szCs w:val="22"/>
    </w:rPr>
  </w:style>
  <w:style w:type="paragraph" w:styleId="Heading1">
    <w:name w:val="heading 1"/>
    <w:basedOn w:val="Normal"/>
    <w:next w:val="Normal"/>
    <w:link w:val="Heading1Char"/>
    <w:uiPriority w:val="9"/>
    <w:qFormat/>
    <w:pPr>
      <w:jc w:val="center"/>
      <w:outlineLvl w:val="0"/>
    </w:pPr>
    <w:rPr>
      <w:rFonts w:eastAsia="Times New Roman"/>
      <w:b/>
      <w:sz w:val="28"/>
      <w:szCs w:val="28"/>
    </w:rPr>
  </w:style>
  <w:style w:type="paragraph" w:styleId="Heading2">
    <w:name w:val="heading 2"/>
    <w:basedOn w:val="Normal"/>
    <w:next w:val="Normal"/>
    <w:link w:val="Heading2Char"/>
    <w:uiPriority w:val="9"/>
    <w:semiHidden/>
    <w:unhideWhenUsed/>
    <w:qFormat/>
    <w:pPr>
      <w:spacing w:before="240" w:after="240"/>
      <w:outlineLvl w:val="1"/>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pPr>
    <w:rPr>
      <w:rFonts w:eastAsia="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semiHidden/>
    <w:qFormat/>
    <w:rPr>
      <w:rFonts w:ascii="Times New Roman" w:eastAsia="Times New Roman" w:hAnsi="Times New Roman" w:cs="Times New Roman"/>
      <w:b/>
    </w:rPr>
  </w:style>
  <w:style w:type="paragraph" w:styleId="ListParagraph">
    <w:name w:val="List Paragraph"/>
    <w:basedOn w:val="Normal"/>
    <w:uiPriority w:val="34"/>
    <w:qFormat/>
    <w:pPr>
      <w:ind w:left="720"/>
      <w:contextualSpacing/>
    </w:pPr>
  </w:style>
  <w:style w:type="paragraph" w:styleId="NoSpacing">
    <w:name w:val="No Spacing"/>
    <w:basedOn w:val="Normal"/>
    <w:link w:val="NoSpacingChar"/>
    <w:uiPriority w:val="1"/>
    <w:qFormat/>
    <w:rPr>
      <w:rFonts w:asciiTheme="majorHAnsi" w:eastAsiaTheme="majorEastAsia" w:hAnsiTheme="majorHAnsi" w:cstheme="majorBidi"/>
    </w:rPr>
  </w:style>
  <w:style w:type="character" w:customStyle="1" w:styleId="NoSpacingChar">
    <w:name w:val="No Spacing Char"/>
    <w:basedOn w:val="DefaultParagraphFont"/>
    <w:link w:val="NoSpacing"/>
    <w:uiPriority w:val="1"/>
    <w:qFormat/>
    <w:rPr>
      <w:rFonts w:asciiTheme="majorHAnsi" w:eastAsiaTheme="majorEastAsia" w:hAnsiTheme="majorHAnsi" w:cstheme="majorBidi"/>
    </w:rPr>
  </w:style>
  <w:style w:type="paragraph" w:customStyle="1" w:styleId="CustomRightTab">
    <w:name w:val="Custom Right Tab"/>
    <w:basedOn w:val="Normal"/>
    <w:qFormat/>
    <w:pPr>
      <w:tabs>
        <w:tab w:val="right" w:pos="1080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8312">
      <w:bodyDiv w:val="1"/>
      <w:marLeft w:val="0"/>
      <w:marRight w:val="0"/>
      <w:marTop w:val="0"/>
      <w:marBottom w:val="0"/>
      <w:divBdr>
        <w:top w:val="none" w:sz="0" w:space="0" w:color="auto"/>
        <w:left w:val="none" w:sz="0" w:space="0" w:color="auto"/>
        <w:bottom w:val="none" w:sz="0" w:space="0" w:color="auto"/>
        <w:right w:val="none" w:sz="0" w:space="0" w:color="auto"/>
      </w:divBdr>
      <w:divsChild>
        <w:div w:id="1340545016">
          <w:marLeft w:val="0"/>
          <w:marRight w:val="0"/>
          <w:marTop w:val="0"/>
          <w:marBottom w:val="0"/>
          <w:divBdr>
            <w:top w:val="none" w:sz="0" w:space="0" w:color="auto"/>
            <w:left w:val="none" w:sz="0" w:space="0" w:color="auto"/>
            <w:bottom w:val="none" w:sz="0" w:space="0" w:color="auto"/>
            <w:right w:val="none" w:sz="0" w:space="0" w:color="auto"/>
          </w:divBdr>
        </w:div>
      </w:divsChild>
    </w:div>
    <w:div w:id="676736180">
      <w:bodyDiv w:val="1"/>
      <w:marLeft w:val="0"/>
      <w:marRight w:val="0"/>
      <w:marTop w:val="0"/>
      <w:marBottom w:val="0"/>
      <w:divBdr>
        <w:top w:val="none" w:sz="0" w:space="0" w:color="auto"/>
        <w:left w:val="none" w:sz="0" w:space="0" w:color="auto"/>
        <w:bottom w:val="none" w:sz="0" w:space="0" w:color="auto"/>
        <w:right w:val="none" w:sz="0" w:space="0" w:color="auto"/>
      </w:divBdr>
    </w:div>
    <w:div w:id="1900819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YZ@softwaresolutions.com"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XYZsoftware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4130</Words>
  <Characters>23543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Project proposal for</vt:lpstr>
    </vt:vector>
  </TitlesOfParts>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dc:title>
  <dc:creator>Ahsanul Mostakin</dc:creator>
  <cp:lastModifiedBy>Ahsanul Mostakin</cp:lastModifiedBy>
  <cp:revision>2</cp:revision>
  <dcterms:created xsi:type="dcterms:W3CDTF">2023-11-15T15:45:00Z</dcterms:created>
  <dcterms:modified xsi:type="dcterms:W3CDTF">2023-11-15T15:45:00Z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