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24B" w:rsidRDefault="00BD124B">
      <w:pPr>
        <w:rPr>
          <w:rFonts w:ascii="Tahoma" w:hAnsi="Tahoma" w:cs="Tahoma"/>
          <w:b/>
          <w:bCs/>
          <w:sz w:val="24"/>
          <w:szCs w:val="24"/>
        </w:rPr>
      </w:pPr>
      <w:r w:rsidRPr="00BD124B">
        <w:rPr>
          <w:rFonts w:ascii="Tahoma" w:hAnsi="Tahoma" w:cs="Tahoma"/>
          <w:b/>
          <w:bCs/>
          <w:sz w:val="24"/>
          <w:szCs w:val="24"/>
        </w:rPr>
        <w:t xml:space="preserve">This Tool have two </w:t>
      </w:r>
      <w:proofErr w:type="gramStart"/>
      <w:r w:rsidRPr="00BD124B">
        <w:rPr>
          <w:rFonts w:ascii="Tahoma" w:hAnsi="Tahoma" w:cs="Tahoma"/>
          <w:b/>
          <w:bCs/>
          <w:sz w:val="24"/>
          <w:szCs w:val="24"/>
        </w:rPr>
        <w:t>modes :</w:t>
      </w:r>
      <w:proofErr w:type="gramEnd"/>
      <w:r w:rsidRPr="00BD124B">
        <w:rPr>
          <w:rFonts w:ascii="Tahoma" w:hAnsi="Tahoma" w:cs="Tahoma"/>
          <w:b/>
          <w:bCs/>
          <w:sz w:val="24"/>
          <w:szCs w:val="24"/>
        </w:rPr>
        <w:t xml:space="preserve"> Scan Mode and Watch Mode</w:t>
      </w:r>
    </w:p>
    <w:p w:rsidR="00BD124B" w:rsidRPr="009A0E1C" w:rsidRDefault="00BD124B" w:rsidP="009A0E1C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9A0E1C">
        <w:rPr>
          <w:rFonts w:ascii="Tahoma" w:hAnsi="Tahoma" w:cs="Tahoma"/>
          <w:b/>
          <w:bCs/>
          <w:sz w:val="28"/>
          <w:szCs w:val="28"/>
        </w:rPr>
        <w:t>Scan Mode:</w:t>
      </w:r>
      <w:bookmarkStart w:id="0" w:name="_GoBack"/>
      <w:bookmarkEnd w:id="0"/>
    </w:p>
    <w:p w:rsidR="00BD124B" w:rsidRDefault="00BD124B"/>
    <w:p w:rsidR="005D7FB2" w:rsidRDefault="005D7FB2" w:rsidP="00DB5C7D">
      <w:r w:rsidRPr="005D7FB2">
        <w:rPr>
          <w:noProof/>
        </w:rPr>
        <w:drawing>
          <wp:inline distT="0" distB="0" distL="0" distR="0" wp14:anchorId="5E82545A" wp14:editId="0326F406">
            <wp:extent cx="5943600" cy="3369276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849" cy="33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B2" w:rsidRDefault="005D7FB2">
      <w:r w:rsidRPr="005D7FB2">
        <w:rPr>
          <w:noProof/>
        </w:rPr>
        <w:drawing>
          <wp:inline distT="0" distB="0" distL="0" distR="0" wp14:anchorId="5F4D4E8B" wp14:editId="3C2A3BA4">
            <wp:extent cx="5943600" cy="2778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B2" w:rsidRDefault="005D7FB2">
      <w:r w:rsidRPr="005D7FB2">
        <w:rPr>
          <w:noProof/>
        </w:rPr>
        <w:lastRenderedPageBreak/>
        <w:drawing>
          <wp:inline distT="0" distB="0" distL="0" distR="0" wp14:anchorId="4EE3E28A" wp14:editId="36BBA101">
            <wp:extent cx="5943600" cy="3183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C7D" w:rsidRDefault="00DB5C7D"/>
    <w:p w:rsidR="00DB5C7D" w:rsidRDefault="00DB5C7D" w:rsidP="000D3370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0D3370">
        <w:rPr>
          <w:rFonts w:ascii="Tahoma" w:hAnsi="Tahoma" w:cs="Tahoma"/>
          <w:b/>
          <w:bCs/>
          <w:sz w:val="28"/>
          <w:szCs w:val="28"/>
        </w:rPr>
        <w:t>Watch Mode:</w:t>
      </w:r>
    </w:p>
    <w:p w:rsidR="000D3370" w:rsidRPr="000D3370" w:rsidRDefault="000D3370" w:rsidP="000D3370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:rsidR="005D7FB2" w:rsidRDefault="005D7FB2">
      <w:r w:rsidRPr="005D7FB2">
        <w:rPr>
          <w:noProof/>
        </w:rPr>
        <w:drawing>
          <wp:inline distT="0" distB="0" distL="0" distR="0" wp14:anchorId="6A8A5FA4" wp14:editId="3D8D7260">
            <wp:extent cx="5943600" cy="32302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70" w:rsidRDefault="000D3370"/>
    <w:p w:rsidR="000D3370" w:rsidRDefault="000D3370"/>
    <w:p w:rsidR="000D3370" w:rsidRDefault="000D3370"/>
    <w:p w:rsidR="000D3370" w:rsidRPr="000D3370" w:rsidRDefault="000D3370" w:rsidP="000D3370">
      <w:pPr>
        <w:rPr>
          <w:rFonts w:ascii="Tahoma" w:hAnsi="Tahoma" w:cs="Tahoma"/>
          <w:b/>
          <w:bCs/>
          <w:sz w:val="24"/>
          <w:szCs w:val="24"/>
        </w:rPr>
      </w:pPr>
      <w:r w:rsidRPr="000D3370">
        <w:rPr>
          <w:rFonts w:ascii="Tahoma" w:hAnsi="Tahoma" w:cs="Tahoma"/>
          <w:b/>
          <w:bCs/>
        </w:rPr>
        <w:t>New open port -&gt; "NEW listening port" alert</w:t>
      </w:r>
      <w:r>
        <w:rPr>
          <w:rFonts w:ascii="Tahoma" w:hAnsi="Tahoma" w:cs="Tahoma"/>
          <w:b/>
          <w:bCs/>
          <w:sz w:val="24"/>
          <w:szCs w:val="24"/>
        </w:rPr>
        <w:t>:</w:t>
      </w:r>
    </w:p>
    <w:p w:rsidR="005D7FB2" w:rsidRDefault="005D7FB2">
      <w:r w:rsidRPr="005D7FB2">
        <w:rPr>
          <w:noProof/>
        </w:rPr>
        <w:drawing>
          <wp:inline distT="0" distB="0" distL="0" distR="0" wp14:anchorId="626E2601" wp14:editId="1EA7B842">
            <wp:extent cx="5943600" cy="3529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70" w:rsidRDefault="000D3370"/>
    <w:p w:rsidR="005D7FB2" w:rsidRPr="000D3370" w:rsidRDefault="000D3370" w:rsidP="000D3370">
      <w:pPr>
        <w:rPr>
          <w:rFonts w:ascii="Tahoma" w:hAnsi="Tahoma" w:cs="Tahoma"/>
          <w:b/>
          <w:bCs/>
        </w:rPr>
      </w:pPr>
      <w:r w:rsidRPr="000D3370">
        <w:rPr>
          <w:rFonts w:ascii="Tahoma" w:hAnsi="Tahoma" w:cs="Tahoma"/>
          <w:b/>
          <w:bCs/>
        </w:rPr>
        <w:t>Modified critical file -&gt; "Critical file MODIFIED" alert</w:t>
      </w:r>
    </w:p>
    <w:p w:rsidR="005D7FB2" w:rsidRDefault="005D7FB2">
      <w:r w:rsidRPr="005D7FB2">
        <w:rPr>
          <w:noProof/>
        </w:rPr>
        <w:lastRenderedPageBreak/>
        <w:drawing>
          <wp:inline distT="0" distB="0" distL="0" distR="0" wp14:anchorId="1F01BE66" wp14:editId="023FDCA4">
            <wp:extent cx="5943533" cy="3534033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138" cy="354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70" w:rsidRPr="000D3370" w:rsidRDefault="000D3370">
      <w:pPr>
        <w:rPr>
          <w:rFonts w:ascii="Tahoma" w:hAnsi="Tahoma" w:cs="Tahoma"/>
          <w:b/>
          <w:bCs/>
        </w:rPr>
      </w:pPr>
      <w:r w:rsidRPr="000D3370">
        <w:rPr>
          <w:rFonts w:ascii="Tahoma" w:hAnsi="Tahoma" w:cs="Tahoma"/>
          <w:b/>
          <w:bCs/>
        </w:rPr>
        <w:t>Program running from /tmp -&gt; "Process running from temp directory" alert</w:t>
      </w:r>
      <w:r>
        <w:rPr>
          <w:rFonts w:ascii="Tahoma" w:hAnsi="Tahoma" w:cs="Tahoma"/>
          <w:b/>
          <w:bCs/>
        </w:rPr>
        <w:t>:</w:t>
      </w:r>
    </w:p>
    <w:p w:rsidR="005D7FB2" w:rsidRDefault="005D7FB2">
      <w:r w:rsidRPr="005D7FB2">
        <w:rPr>
          <w:noProof/>
        </w:rPr>
        <w:drawing>
          <wp:inline distT="0" distB="0" distL="0" distR="0" wp14:anchorId="6A4BB9B5" wp14:editId="0ACF55B0">
            <wp:extent cx="5943600" cy="917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B2" w:rsidRDefault="005D7FB2">
      <w:r w:rsidRPr="005D7FB2">
        <w:rPr>
          <w:noProof/>
        </w:rPr>
        <w:lastRenderedPageBreak/>
        <w:drawing>
          <wp:inline distT="0" distB="0" distL="0" distR="0" wp14:anchorId="20328204" wp14:editId="79CB385E">
            <wp:extent cx="5943600" cy="4135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36" w:rsidRDefault="00071736"/>
    <w:p w:rsidR="000D3370" w:rsidRDefault="000D3370"/>
    <w:p w:rsidR="000D3370" w:rsidRDefault="000D3370"/>
    <w:p w:rsidR="000D3370" w:rsidRDefault="000D3370"/>
    <w:p w:rsidR="000D3370" w:rsidRDefault="000D3370"/>
    <w:p w:rsidR="000D3370" w:rsidRDefault="000D3370"/>
    <w:p w:rsidR="000D3370" w:rsidRDefault="000D3370"/>
    <w:p w:rsidR="000D3370" w:rsidRDefault="000D3370"/>
    <w:p w:rsidR="000D3370" w:rsidRDefault="000D3370"/>
    <w:p w:rsidR="00071736" w:rsidRPr="00071736" w:rsidRDefault="00071736" w:rsidP="00071736">
      <w:pPr>
        <w:rPr>
          <w:rFonts w:ascii="Tahoma" w:hAnsi="Tahoma" w:cs="Tahoma"/>
          <w:b/>
          <w:bCs/>
          <w:i/>
          <w:iCs/>
          <w:sz w:val="24"/>
          <w:szCs w:val="24"/>
        </w:rPr>
      </w:pPr>
      <w:r w:rsidRPr="00071736">
        <w:rPr>
          <w:rFonts w:ascii="Tahoma" w:hAnsi="Tahoma" w:cs="Tahoma"/>
          <w:b/>
          <w:bCs/>
          <w:i/>
          <w:iCs/>
          <w:sz w:val="24"/>
          <w:szCs w:val="24"/>
        </w:rPr>
        <w:t xml:space="preserve">Save result to a file like </w:t>
      </w:r>
      <w:proofErr w:type="gramStart"/>
      <w:r w:rsidRPr="00071736">
        <w:rPr>
          <w:rFonts w:ascii="Tahoma" w:hAnsi="Tahoma" w:cs="Tahoma"/>
          <w:b/>
          <w:bCs/>
          <w:i/>
          <w:iCs/>
          <w:sz w:val="24"/>
          <w:szCs w:val="24"/>
        </w:rPr>
        <w:t>report.txt :</w:t>
      </w:r>
      <w:proofErr w:type="gramEnd"/>
    </w:p>
    <w:p w:rsidR="00071736" w:rsidRDefault="00071736">
      <w:r w:rsidRPr="00071736">
        <w:rPr>
          <w:noProof/>
        </w:rPr>
        <w:lastRenderedPageBreak/>
        <w:drawing>
          <wp:inline distT="0" distB="0" distL="0" distR="0" wp14:anchorId="237C5DA3" wp14:editId="0F509867">
            <wp:extent cx="5943600" cy="22244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36" w:rsidRDefault="00071736" w:rsidP="00071736">
      <w:r w:rsidRPr="00071736">
        <w:rPr>
          <w:noProof/>
        </w:rPr>
        <w:drawing>
          <wp:inline distT="0" distB="0" distL="0" distR="0" wp14:anchorId="31E608DB" wp14:editId="19153FA8">
            <wp:extent cx="5943600" cy="6032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B2" w:rsidRDefault="005D7FB2"/>
    <w:p w:rsidR="00DB5C7D" w:rsidRDefault="00DB5C7D"/>
    <w:p w:rsidR="00DB5C7D" w:rsidRDefault="00DB5C7D"/>
    <w:p w:rsidR="00DB5C7D" w:rsidRDefault="00DB5C7D"/>
    <w:p w:rsidR="00DB5C7D" w:rsidRPr="00DB5C7D" w:rsidRDefault="000D3370">
      <w:pPr>
        <w:rPr>
          <w:rFonts w:ascii="Tahoma" w:hAnsi="Tahoma" w:cs="Tahoma"/>
          <w:b/>
          <w:bCs/>
          <w:sz w:val="24"/>
          <w:szCs w:val="24"/>
        </w:rPr>
      </w:pPr>
      <w:r w:rsidRPr="000D3370">
        <w:rPr>
          <w:rFonts w:ascii="Tahoma" w:hAnsi="Tahoma" w:cs="Tahoma"/>
          <w:b/>
          <w:bCs/>
          <w:sz w:val="24"/>
          <w:szCs w:val="24"/>
        </w:rPr>
        <w:t>For</w:t>
      </w:r>
      <w:r w:rsidRPr="000D3370">
        <w:rPr>
          <w:sz w:val="24"/>
          <w:szCs w:val="24"/>
        </w:rPr>
        <w:t xml:space="preserve"> </w:t>
      </w:r>
      <w:r w:rsidR="00DB5C7D" w:rsidRPr="00DB5C7D">
        <w:rPr>
          <w:rFonts w:ascii="Tahoma" w:hAnsi="Tahoma" w:cs="Tahoma"/>
          <w:b/>
          <w:bCs/>
          <w:sz w:val="24"/>
          <w:szCs w:val="24"/>
        </w:rPr>
        <w:t>Help:</w:t>
      </w:r>
    </w:p>
    <w:p w:rsidR="005D7FB2" w:rsidRDefault="00BD124B">
      <w:r w:rsidRPr="00BD124B">
        <w:rPr>
          <w:noProof/>
        </w:rPr>
        <w:drawing>
          <wp:inline distT="0" distB="0" distL="0" distR="0" wp14:anchorId="6FFCF66E" wp14:editId="104BA818">
            <wp:extent cx="5943600" cy="32543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FB2" w:rsidSect="00BD124B"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Borders w:offsetFrom="page">
        <w:top w:val="dotted" w:sz="12" w:space="24" w:color="auto" w:shadow="1"/>
        <w:left w:val="dotted" w:sz="12" w:space="24" w:color="auto" w:shadow="1"/>
        <w:bottom w:val="dotted" w:sz="12" w:space="24" w:color="auto" w:shadow="1"/>
        <w:right w:val="dotted" w:sz="12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731" w:rsidRDefault="005E3731" w:rsidP="00BD124B">
      <w:pPr>
        <w:spacing w:after="0" w:line="240" w:lineRule="auto"/>
      </w:pPr>
      <w:r>
        <w:separator/>
      </w:r>
    </w:p>
  </w:endnote>
  <w:endnote w:type="continuationSeparator" w:id="0">
    <w:p w:rsidR="005E3731" w:rsidRDefault="005E3731" w:rsidP="00BD1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8787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124B" w:rsidRDefault="00BD124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11" name="Flowchart: Decision 1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3A4021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BD124B" w:rsidRDefault="00BD124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9A0E1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D124B" w:rsidRDefault="00BD124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681795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D124B" w:rsidRDefault="00BD124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10" name="Flowchart: Decision 10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712B5E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0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BD124B" w:rsidRDefault="00BD124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9A0E1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D124B" w:rsidRDefault="00BD12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731" w:rsidRDefault="005E3731" w:rsidP="00BD124B">
      <w:pPr>
        <w:spacing w:after="0" w:line="240" w:lineRule="auto"/>
      </w:pPr>
      <w:r>
        <w:separator/>
      </w:r>
    </w:p>
  </w:footnote>
  <w:footnote w:type="continuationSeparator" w:id="0">
    <w:p w:rsidR="005E3731" w:rsidRDefault="005E3731" w:rsidP="00BD1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124B" w:rsidRPr="00BD124B" w:rsidRDefault="00BD124B" w:rsidP="00BD124B">
    <w:pPr>
      <w:pStyle w:val="Header"/>
      <w:jc w:val="center"/>
      <w:rPr>
        <w:rFonts w:ascii="Tahoma" w:hAnsi="Tahoma" w:cs="Tahoma"/>
        <w:b/>
        <w:bCs/>
        <w:sz w:val="32"/>
        <w:szCs w:val="32"/>
        <w:u w:val="single"/>
      </w:rPr>
    </w:pPr>
    <w:r w:rsidRPr="00BD124B">
      <w:rPr>
        <w:rFonts w:ascii="Tahoma" w:hAnsi="Tahoma" w:cs="Tahoma"/>
        <w:b/>
        <w:bCs/>
        <w:sz w:val="32"/>
        <w:szCs w:val="32"/>
        <w:u w:val="single"/>
      </w:rPr>
      <w:t>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FB2"/>
    <w:rsid w:val="00071736"/>
    <w:rsid w:val="00085AFD"/>
    <w:rsid w:val="000D3370"/>
    <w:rsid w:val="005D7FB2"/>
    <w:rsid w:val="005E3731"/>
    <w:rsid w:val="00665C42"/>
    <w:rsid w:val="007E05C0"/>
    <w:rsid w:val="009A0E1C"/>
    <w:rsid w:val="00BD124B"/>
    <w:rsid w:val="00BD1A66"/>
    <w:rsid w:val="00DB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62D38C4-F5F7-4B48-8DB2-634BFFD1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24B"/>
  </w:style>
  <w:style w:type="paragraph" w:styleId="Footer">
    <w:name w:val="footer"/>
    <w:basedOn w:val="Normal"/>
    <w:link w:val="FooterChar"/>
    <w:uiPriority w:val="99"/>
    <w:unhideWhenUsed/>
    <w:rsid w:val="00BD1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DELL_3350</dc:creator>
  <cp:keywords/>
  <dc:description/>
  <cp:lastModifiedBy>DELL_3350</cp:lastModifiedBy>
  <cp:revision>5</cp:revision>
  <dcterms:created xsi:type="dcterms:W3CDTF">2026-10-14T17:01:00Z</dcterms:created>
  <dcterms:modified xsi:type="dcterms:W3CDTF">2026-10-14T19:51:00Z</dcterms:modified>
</cp:coreProperties>
</file>