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C5826" w14:textId="4BDF25E1" w:rsidR="004D36D7" w:rsidRPr="00FD4A68" w:rsidRDefault="005D29A8" w:rsidP="00B47940">
      <w:pPr>
        <w:pStyle w:val="Title"/>
        <w:rPr>
          <w:rStyle w:val="LabTitleInstVersred"/>
          <w:b/>
          <w:color w:val="auto"/>
        </w:rPr>
      </w:pPr>
      <w:sdt>
        <w:sdtPr>
          <w:rPr>
            <w:b w:val="0"/>
            <w:color w:val="EE0000"/>
          </w:rPr>
          <w:alias w:val="Title"/>
          <w:tag w:val=""/>
          <w:id w:val="-487021785"/>
          <w:placeholder>
            <w:docPart w:val="50020AB2CDA641FA8FD6EB7621A3FE2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B4BE0" w:rsidRPr="00FB4BE0">
            <w:t>Packet Tracer - Configure Numbered Standard IPv4 ACLs</w:t>
          </w:r>
        </w:sdtContent>
      </w:sdt>
      <w:r w:rsidR="004D36D7" w:rsidRPr="00FD4A68">
        <w:t xml:space="preserve"> </w:t>
      </w:r>
    </w:p>
    <w:p w14:paraId="2103333A" w14:textId="77777777" w:rsidR="00FB4BE0" w:rsidRDefault="00FB4BE0" w:rsidP="00FB4BE0">
      <w:pPr>
        <w:pStyle w:val="Heading1"/>
      </w:pPr>
      <w:r>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of devices, the configure interfaces, and IPv4 addressing information."/>
      </w:tblPr>
      <w:tblGrid>
        <w:gridCol w:w="2989"/>
        <w:gridCol w:w="1369"/>
        <w:gridCol w:w="1917"/>
        <w:gridCol w:w="1912"/>
        <w:gridCol w:w="1893"/>
      </w:tblGrid>
      <w:tr w:rsidR="00FB4BE0" w:rsidRPr="006A7955" w14:paraId="69671AB8" w14:textId="77777777" w:rsidTr="00365E77">
        <w:trPr>
          <w:cantSplit/>
          <w:jc w:val="center"/>
        </w:trPr>
        <w:tc>
          <w:tcPr>
            <w:tcW w:w="29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D0F36B" w14:textId="77777777" w:rsidR="00FB4BE0" w:rsidRPr="006A7955" w:rsidRDefault="00FB4BE0" w:rsidP="00B232C7">
            <w:pPr>
              <w:pStyle w:val="TableHeading"/>
            </w:pPr>
            <w:r w:rsidRPr="006A7955">
              <w:t>Device</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6FDF3" w14:textId="77777777" w:rsidR="00FB4BE0" w:rsidRPr="006A7955" w:rsidRDefault="00FB4BE0" w:rsidP="00B232C7">
            <w:pPr>
              <w:pStyle w:val="TableHeading"/>
            </w:pPr>
            <w:r w:rsidRPr="006A7955">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194852" w14:textId="77777777" w:rsidR="00FB4BE0" w:rsidRPr="006A7955" w:rsidRDefault="00FB4BE0" w:rsidP="00B232C7">
            <w:pPr>
              <w:pStyle w:val="TableHeading"/>
            </w:pPr>
            <w:r w:rsidRPr="006A7955">
              <w:t>IP Address</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81AC6" w14:textId="77777777" w:rsidR="00FB4BE0" w:rsidRPr="006A7955" w:rsidRDefault="00FB4BE0" w:rsidP="00B232C7">
            <w:pPr>
              <w:pStyle w:val="TableHeading"/>
            </w:pPr>
            <w:r w:rsidRPr="006A7955">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28057C" w14:textId="77777777" w:rsidR="00FB4BE0" w:rsidRPr="006A7955" w:rsidRDefault="00FB4BE0" w:rsidP="00B232C7">
            <w:pPr>
              <w:pStyle w:val="TableHeading"/>
            </w:pPr>
            <w:r w:rsidRPr="006A7955">
              <w:t>Default Gateway</w:t>
            </w:r>
          </w:p>
        </w:tc>
      </w:tr>
      <w:tr w:rsidR="00FB4BE0" w14:paraId="778E48AC" w14:textId="77777777" w:rsidTr="00365E77">
        <w:trPr>
          <w:cantSplit/>
          <w:jc w:val="center"/>
        </w:trPr>
        <w:tc>
          <w:tcPr>
            <w:tcW w:w="2947" w:type="dxa"/>
            <w:tcBorders>
              <w:bottom w:val="nil"/>
            </w:tcBorders>
            <w:vAlign w:val="center"/>
          </w:tcPr>
          <w:p w14:paraId="3378F949" w14:textId="77777777" w:rsidR="00FB4BE0" w:rsidRPr="008A20C7" w:rsidRDefault="00FB4BE0" w:rsidP="00B232C7">
            <w:pPr>
              <w:pStyle w:val="TableText"/>
            </w:pPr>
            <w:r>
              <w:t>R1</w:t>
            </w:r>
          </w:p>
        </w:tc>
        <w:tc>
          <w:tcPr>
            <w:tcW w:w="1350" w:type="dxa"/>
            <w:vAlign w:val="center"/>
          </w:tcPr>
          <w:p w14:paraId="43002356" w14:textId="77777777" w:rsidR="00FB4BE0" w:rsidRPr="008A20C7" w:rsidRDefault="00FB4BE0" w:rsidP="00B232C7">
            <w:pPr>
              <w:pStyle w:val="TableText"/>
            </w:pPr>
            <w:r>
              <w:t>G0/0</w:t>
            </w:r>
          </w:p>
        </w:tc>
        <w:tc>
          <w:tcPr>
            <w:tcW w:w="1890" w:type="dxa"/>
            <w:vAlign w:val="center"/>
          </w:tcPr>
          <w:p w14:paraId="77586E75" w14:textId="77777777" w:rsidR="00FB4BE0" w:rsidRPr="008A20C7" w:rsidRDefault="00FB4BE0" w:rsidP="00B232C7">
            <w:pPr>
              <w:pStyle w:val="TableText"/>
            </w:pPr>
            <w:r>
              <w:t>192.168.10.1</w:t>
            </w:r>
          </w:p>
        </w:tc>
        <w:tc>
          <w:tcPr>
            <w:tcW w:w="1885" w:type="dxa"/>
            <w:vAlign w:val="center"/>
          </w:tcPr>
          <w:p w14:paraId="16928501" w14:textId="77777777" w:rsidR="00FB4BE0" w:rsidRPr="008A20C7" w:rsidRDefault="00FB4BE0" w:rsidP="00B232C7">
            <w:pPr>
              <w:pStyle w:val="TableText"/>
            </w:pPr>
            <w:r>
              <w:t>255.255.255.0</w:t>
            </w:r>
          </w:p>
        </w:tc>
        <w:tc>
          <w:tcPr>
            <w:tcW w:w="1866" w:type="dxa"/>
            <w:tcBorders>
              <w:bottom w:val="nil"/>
            </w:tcBorders>
          </w:tcPr>
          <w:p w14:paraId="0E052CA4" w14:textId="77777777" w:rsidR="00FB4BE0" w:rsidRDefault="00FB4BE0" w:rsidP="00B232C7">
            <w:pPr>
              <w:pStyle w:val="TableText"/>
            </w:pPr>
            <w:r w:rsidRPr="0082633E">
              <w:t>N/A</w:t>
            </w:r>
          </w:p>
        </w:tc>
      </w:tr>
      <w:tr w:rsidR="00FB4BE0" w14:paraId="032E1792" w14:textId="77777777" w:rsidTr="00365E77">
        <w:trPr>
          <w:cantSplit/>
          <w:jc w:val="center"/>
        </w:trPr>
        <w:tc>
          <w:tcPr>
            <w:tcW w:w="2947" w:type="dxa"/>
            <w:tcBorders>
              <w:top w:val="nil"/>
              <w:bottom w:val="nil"/>
            </w:tcBorders>
            <w:vAlign w:val="center"/>
          </w:tcPr>
          <w:p w14:paraId="2886D80F" w14:textId="77777777" w:rsidR="00FB4BE0" w:rsidRPr="00136156" w:rsidRDefault="00FB4BE0" w:rsidP="00FB4BE0">
            <w:pPr>
              <w:pStyle w:val="ConfigWindow"/>
            </w:pPr>
            <w:r w:rsidRPr="00136156">
              <w:t>R1</w:t>
            </w:r>
          </w:p>
        </w:tc>
        <w:tc>
          <w:tcPr>
            <w:tcW w:w="1350" w:type="dxa"/>
            <w:vAlign w:val="center"/>
          </w:tcPr>
          <w:p w14:paraId="581B8EBD" w14:textId="77777777" w:rsidR="00FB4BE0" w:rsidRPr="008A20C7" w:rsidRDefault="00FB4BE0" w:rsidP="00B232C7">
            <w:pPr>
              <w:pStyle w:val="TableText"/>
            </w:pPr>
            <w:r>
              <w:t>G0/1</w:t>
            </w:r>
          </w:p>
        </w:tc>
        <w:tc>
          <w:tcPr>
            <w:tcW w:w="1890" w:type="dxa"/>
            <w:vAlign w:val="center"/>
          </w:tcPr>
          <w:p w14:paraId="343FD9F4" w14:textId="77777777" w:rsidR="00FB4BE0" w:rsidRPr="008A20C7" w:rsidRDefault="00FB4BE0" w:rsidP="00B232C7">
            <w:pPr>
              <w:pStyle w:val="TableText"/>
            </w:pPr>
            <w:r>
              <w:t>192.168.11.1</w:t>
            </w:r>
          </w:p>
        </w:tc>
        <w:tc>
          <w:tcPr>
            <w:tcW w:w="1885" w:type="dxa"/>
            <w:vAlign w:val="center"/>
          </w:tcPr>
          <w:p w14:paraId="109931B2" w14:textId="77777777" w:rsidR="00FB4BE0" w:rsidRPr="008A20C7" w:rsidRDefault="00FB4BE0" w:rsidP="00B232C7">
            <w:pPr>
              <w:pStyle w:val="TableText"/>
            </w:pPr>
            <w:r>
              <w:t>255.255.255.0</w:t>
            </w:r>
          </w:p>
        </w:tc>
        <w:tc>
          <w:tcPr>
            <w:tcW w:w="1866" w:type="dxa"/>
            <w:tcBorders>
              <w:top w:val="nil"/>
              <w:bottom w:val="nil"/>
            </w:tcBorders>
          </w:tcPr>
          <w:p w14:paraId="60143B26" w14:textId="77777777" w:rsidR="00FB4BE0" w:rsidRDefault="00FB4BE0" w:rsidP="0070032D">
            <w:pPr>
              <w:pStyle w:val="ConfigWindow"/>
            </w:pPr>
            <w:r w:rsidRPr="0082633E">
              <w:t>N/A</w:t>
            </w:r>
          </w:p>
        </w:tc>
      </w:tr>
      <w:tr w:rsidR="00FB4BE0" w14:paraId="147D7C3B" w14:textId="77777777" w:rsidTr="00365E77">
        <w:trPr>
          <w:cantSplit/>
          <w:jc w:val="center"/>
        </w:trPr>
        <w:tc>
          <w:tcPr>
            <w:tcW w:w="2947" w:type="dxa"/>
            <w:tcBorders>
              <w:top w:val="nil"/>
              <w:bottom w:val="nil"/>
            </w:tcBorders>
            <w:vAlign w:val="center"/>
          </w:tcPr>
          <w:p w14:paraId="1A4AEBB2" w14:textId="77777777" w:rsidR="00FB4BE0" w:rsidRPr="008A20C7" w:rsidRDefault="00FB4BE0" w:rsidP="00FB4BE0">
            <w:pPr>
              <w:pStyle w:val="ConfigWindow"/>
            </w:pPr>
            <w:r w:rsidRPr="00136156">
              <w:t>R1</w:t>
            </w:r>
          </w:p>
        </w:tc>
        <w:tc>
          <w:tcPr>
            <w:tcW w:w="1350" w:type="dxa"/>
            <w:vAlign w:val="center"/>
          </w:tcPr>
          <w:p w14:paraId="4740D339" w14:textId="77777777" w:rsidR="00FB4BE0" w:rsidRPr="008A20C7" w:rsidRDefault="00FB4BE0" w:rsidP="00B232C7">
            <w:pPr>
              <w:pStyle w:val="TableText"/>
            </w:pPr>
            <w:r>
              <w:t>S0/0/0</w:t>
            </w:r>
          </w:p>
        </w:tc>
        <w:tc>
          <w:tcPr>
            <w:tcW w:w="1890" w:type="dxa"/>
            <w:vAlign w:val="center"/>
          </w:tcPr>
          <w:p w14:paraId="1CF40E19" w14:textId="77777777" w:rsidR="00FB4BE0" w:rsidRPr="008A20C7" w:rsidRDefault="00FB4BE0" w:rsidP="00B232C7">
            <w:pPr>
              <w:pStyle w:val="TableText"/>
            </w:pPr>
            <w:r>
              <w:t>10.1.1.1</w:t>
            </w:r>
          </w:p>
        </w:tc>
        <w:tc>
          <w:tcPr>
            <w:tcW w:w="1885" w:type="dxa"/>
            <w:vAlign w:val="center"/>
          </w:tcPr>
          <w:p w14:paraId="59CD8722" w14:textId="77777777" w:rsidR="00FB4BE0" w:rsidRPr="008A20C7" w:rsidRDefault="00FB4BE0" w:rsidP="00B232C7">
            <w:pPr>
              <w:pStyle w:val="TableText"/>
            </w:pPr>
            <w:r>
              <w:t>255.255.255.252</w:t>
            </w:r>
          </w:p>
        </w:tc>
        <w:tc>
          <w:tcPr>
            <w:tcW w:w="1866" w:type="dxa"/>
            <w:tcBorders>
              <w:top w:val="nil"/>
              <w:bottom w:val="nil"/>
            </w:tcBorders>
          </w:tcPr>
          <w:p w14:paraId="3CC60A14" w14:textId="77777777" w:rsidR="00FB4BE0" w:rsidRDefault="00FB4BE0" w:rsidP="0070032D">
            <w:pPr>
              <w:pStyle w:val="ConfigWindow"/>
            </w:pPr>
            <w:r w:rsidRPr="0082633E">
              <w:t>N/A</w:t>
            </w:r>
          </w:p>
        </w:tc>
      </w:tr>
      <w:tr w:rsidR="00FB4BE0" w14:paraId="4F584033" w14:textId="77777777" w:rsidTr="00365E77">
        <w:trPr>
          <w:cantSplit/>
          <w:jc w:val="center"/>
        </w:trPr>
        <w:tc>
          <w:tcPr>
            <w:tcW w:w="2947" w:type="dxa"/>
            <w:tcBorders>
              <w:top w:val="nil"/>
              <w:bottom w:val="single" w:sz="2" w:space="0" w:color="auto"/>
            </w:tcBorders>
            <w:vAlign w:val="center"/>
          </w:tcPr>
          <w:p w14:paraId="2D13AA8B" w14:textId="77777777" w:rsidR="00FB4BE0" w:rsidRPr="008A20C7" w:rsidRDefault="00FB4BE0" w:rsidP="00FB4BE0">
            <w:pPr>
              <w:pStyle w:val="ConfigWindow"/>
            </w:pPr>
            <w:r w:rsidRPr="00136156">
              <w:t>R1</w:t>
            </w:r>
          </w:p>
        </w:tc>
        <w:tc>
          <w:tcPr>
            <w:tcW w:w="1350" w:type="dxa"/>
            <w:vAlign w:val="center"/>
          </w:tcPr>
          <w:p w14:paraId="6682586E" w14:textId="77777777" w:rsidR="00FB4BE0" w:rsidRPr="008A20C7" w:rsidRDefault="00FB4BE0" w:rsidP="00B232C7">
            <w:pPr>
              <w:pStyle w:val="TableText"/>
            </w:pPr>
            <w:r>
              <w:t>S0/0/1</w:t>
            </w:r>
          </w:p>
        </w:tc>
        <w:tc>
          <w:tcPr>
            <w:tcW w:w="1890" w:type="dxa"/>
            <w:vAlign w:val="center"/>
          </w:tcPr>
          <w:p w14:paraId="31876E2C" w14:textId="77777777" w:rsidR="00FB4BE0" w:rsidRPr="008A20C7" w:rsidRDefault="00FB4BE0" w:rsidP="00B232C7">
            <w:pPr>
              <w:pStyle w:val="TableText"/>
            </w:pPr>
            <w:r>
              <w:t>10.3.3.1</w:t>
            </w:r>
          </w:p>
        </w:tc>
        <w:tc>
          <w:tcPr>
            <w:tcW w:w="1885" w:type="dxa"/>
            <w:vAlign w:val="center"/>
          </w:tcPr>
          <w:p w14:paraId="339A4B47" w14:textId="77777777" w:rsidR="00FB4BE0" w:rsidRPr="008A20C7" w:rsidRDefault="00FB4BE0" w:rsidP="00B232C7">
            <w:pPr>
              <w:pStyle w:val="TableText"/>
            </w:pPr>
            <w:r>
              <w:t>255.255.255.252</w:t>
            </w:r>
          </w:p>
        </w:tc>
        <w:tc>
          <w:tcPr>
            <w:tcW w:w="1866" w:type="dxa"/>
            <w:tcBorders>
              <w:top w:val="nil"/>
              <w:bottom w:val="single" w:sz="2" w:space="0" w:color="auto"/>
            </w:tcBorders>
          </w:tcPr>
          <w:p w14:paraId="4146AC99" w14:textId="77777777" w:rsidR="00FB4BE0" w:rsidRDefault="00FB4BE0" w:rsidP="0070032D">
            <w:pPr>
              <w:pStyle w:val="ConfigWindow"/>
            </w:pPr>
            <w:r w:rsidRPr="0082633E">
              <w:t>N/A</w:t>
            </w:r>
          </w:p>
        </w:tc>
      </w:tr>
      <w:tr w:rsidR="00FB4BE0" w14:paraId="0CD91727" w14:textId="77777777" w:rsidTr="00365E77">
        <w:trPr>
          <w:cantSplit/>
          <w:jc w:val="center"/>
        </w:trPr>
        <w:tc>
          <w:tcPr>
            <w:tcW w:w="2947" w:type="dxa"/>
            <w:tcBorders>
              <w:bottom w:val="nil"/>
            </w:tcBorders>
            <w:shd w:val="clear" w:color="auto" w:fill="FFFFFF" w:themeFill="background1"/>
            <w:vAlign w:val="center"/>
          </w:tcPr>
          <w:p w14:paraId="07A3BD79" w14:textId="77777777" w:rsidR="00FB4BE0" w:rsidRPr="008A20C7" w:rsidRDefault="00FB4BE0" w:rsidP="00B232C7">
            <w:pPr>
              <w:pStyle w:val="TableText"/>
            </w:pPr>
            <w:r>
              <w:t>R2</w:t>
            </w:r>
          </w:p>
        </w:tc>
        <w:tc>
          <w:tcPr>
            <w:tcW w:w="1350" w:type="dxa"/>
            <w:shd w:val="clear" w:color="auto" w:fill="FFFFFF" w:themeFill="background1"/>
            <w:vAlign w:val="center"/>
          </w:tcPr>
          <w:p w14:paraId="2FA86F60" w14:textId="77777777" w:rsidR="00FB4BE0" w:rsidRPr="008A20C7" w:rsidRDefault="00FB4BE0" w:rsidP="00B232C7">
            <w:pPr>
              <w:pStyle w:val="TableText"/>
            </w:pPr>
            <w:r>
              <w:t>G0/0</w:t>
            </w:r>
          </w:p>
        </w:tc>
        <w:tc>
          <w:tcPr>
            <w:tcW w:w="1890" w:type="dxa"/>
            <w:shd w:val="clear" w:color="auto" w:fill="FFFFFF" w:themeFill="background1"/>
            <w:vAlign w:val="center"/>
          </w:tcPr>
          <w:p w14:paraId="6BC573FD" w14:textId="77777777" w:rsidR="00FB4BE0" w:rsidRPr="008A20C7" w:rsidRDefault="00FB4BE0" w:rsidP="00B232C7">
            <w:pPr>
              <w:pStyle w:val="TableText"/>
            </w:pPr>
            <w:r>
              <w:t>192.168.20.1</w:t>
            </w:r>
          </w:p>
        </w:tc>
        <w:tc>
          <w:tcPr>
            <w:tcW w:w="1885" w:type="dxa"/>
            <w:shd w:val="clear" w:color="auto" w:fill="FFFFFF" w:themeFill="background1"/>
            <w:vAlign w:val="center"/>
          </w:tcPr>
          <w:p w14:paraId="10FFA102" w14:textId="77777777" w:rsidR="00FB4BE0" w:rsidRPr="008A20C7" w:rsidRDefault="00FB4BE0" w:rsidP="00B232C7">
            <w:pPr>
              <w:pStyle w:val="TableText"/>
            </w:pPr>
            <w:r>
              <w:t>255.255.255.0</w:t>
            </w:r>
          </w:p>
        </w:tc>
        <w:tc>
          <w:tcPr>
            <w:tcW w:w="1866" w:type="dxa"/>
            <w:tcBorders>
              <w:bottom w:val="nil"/>
            </w:tcBorders>
            <w:shd w:val="clear" w:color="auto" w:fill="FFFFFF" w:themeFill="background1"/>
          </w:tcPr>
          <w:p w14:paraId="39D07303" w14:textId="77777777" w:rsidR="00FB4BE0" w:rsidRDefault="00FB4BE0" w:rsidP="00B232C7">
            <w:pPr>
              <w:pStyle w:val="TableText"/>
            </w:pPr>
            <w:r w:rsidRPr="0082633E">
              <w:t>N/A</w:t>
            </w:r>
          </w:p>
        </w:tc>
      </w:tr>
      <w:tr w:rsidR="00FB4BE0" w14:paraId="7C59A120" w14:textId="77777777" w:rsidTr="00365E77">
        <w:trPr>
          <w:cantSplit/>
          <w:jc w:val="center"/>
        </w:trPr>
        <w:tc>
          <w:tcPr>
            <w:tcW w:w="2947" w:type="dxa"/>
            <w:tcBorders>
              <w:top w:val="nil"/>
              <w:bottom w:val="nil"/>
            </w:tcBorders>
            <w:shd w:val="clear" w:color="auto" w:fill="FFFFFF" w:themeFill="background1"/>
            <w:vAlign w:val="center"/>
          </w:tcPr>
          <w:p w14:paraId="7F59FD91" w14:textId="77777777" w:rsidR="00FB4BE0" w:rsidRPr="00FF19A6" w:rsidRDefault="00FB4BE0" w:rsidP="00FB4BE0">
            <w:pPr>
              <w:pStyle w:val="ConfigWindow"/>
              <w:rPr>
                <w:color w:val="F2F2F2" w:themeColor="background1" w:themeShade="F2"/>
              </w:rPr>
            </w:pPr>
            <w:r w:rsidRPr="00FF19A6">
              <w:rPr>
                <w:color w:val="F2F2F2" w:themeColor="background1" w:themeShade="F2"/>
              </w:rPr>
              <w:t>R2</w:t>
            </w:r>
          </w:p>
        </w:tc>
        <w:tc>
          <w:tcPr>
            <w:tcW w:w="1350" w:type="dxa"/>
            <w:shd w:val="clear" w:color="auto" w:fill="FFFFFF" w:themeFill="background1"/>
            <w:vAlign w:val="center"/>
          </w:tcPr>
          <w:p w14:paraId="3A61B20A" w14:textId="77777777" w:rsidR="00FB4BE0" w:rsidRPr="008A20C7" w:rsidRDefault="00FB4BE0" w:rsidP="00B232C7">
            <w:pPr>
              <w:pStyle w:val="TableText"/>
            </w:pPr>
            <w:r>
              <w:t>S0/0/0</w:t>
            </w:r>
          </w:p>
        </w:tc>
        <w:tc>
          <w:tcPr>
            <w:tcW w:w="1890" w:type="dxa"/>
            <w:shd w:val="clear" w:color="auto" w:fill="FFFFFF" w:themeFill="background1"/>
            <w:vAlign w:val="center"/>
          </w:tcPr>
          <w:p w14:paraId="50F807F8" w14:textId="77777777" w:rsidR="00FB4BE0" w:rsidRPr="008A20C7" w:rsidRDefault="00FB4BE0" w:rsidP="00B232C7">
            <w:pPr>
              <w:pStyle w:val="TableText"/>
            </w:pPr>
            <w:r>
              <w:t>10.1.1.2</w:t>
            </w:r>
          </w:p>
        </w:tc>
        <w:tc>
          <w:tcPr>
            <w:tcW w:w="1885" w:type="dxa"/>
            <w:shd w:val="clear" w:color="auto" w:fill="FFFFFF" w:themeFill="background1"/>
            <w:vAlign w:val="center"/>
          </w:tcPr>
          <w:p w14:paraId="565682DE" w14:textId="77777777" w:rsidR="00FB4BE0" w:rsidRPr="008A20C7" w:rsidRDefault="00FB4BE0" w:rsidP="00B232C7">
            <w:pPr>
              <w:pStyle w:val="TableText"/>
            </w:pPr>
            <w:r>
              <w:t>255.255.255.252</w:t>
            </w:r>
          </w:p>
        </w:tc>
        <w:tc>
          <w:tcPr>
            <w:tcW w:w="1866" w:type="dxa"/>
            <w:tcBorders>
              <w:top w:val="nil"/>
              <w:bottom w:val="nil"/>
            </w:tcBorders>
            <w:shd w:val="clear" w:color="auto" w:fill="FFFFFF" w:themeFill="background1"/>
          </w:tcPr>
          <w:p w14:paraId="4FE76D51" w14:textId="77777777" w:rsidR="00FB4BE0" w:rsidRDefault="00FB4BE0" w:rsidP="0070032D">
            <w:pPr>
              <w:pStyle w:val="ConfigWindow"/>
            </w:pPr>
            <w:r w:rsidRPr="0082633E">
              <w:t>N/A</w:t>
            </w:r>
          </w:p>
        </w:tc>
      </w:tr>
      <w:tr w:rsidR="00FB4BE0" w14:paraId="1CD21AF3" w14:textId="77777777" w:rsidTr="00365E77">
        <w:trPr>
          <w:cantSplit/>
          <w:jc w:val="center"/>
        </w:trPr>
        <w:tc>
          <w:tcPr>
            <w:tcW w:w="2947" w:type="dxa"/>
            <w:tcBorders>
              <w:top w:val="nil"/>
              <w:bottom w:val="single" w:sz="2" w:space="0" w:color="auto"/>
            </w:tcBorders>
            <w:shd w:val="clear" w:color="auto" w:fill="FFFFFF" w:themeFill="background1"/>
            <w:vAlign w:val="center"/>
          </w:tcPr>
          <w:p w14:paraId="15874DA0" w14:textId="77777777" w:rsidR="00FB4BE0" w:rsidRPr="00FF19A6" w:rsidRDefault="00FB4BE0" w:rsidP="00FB4BE0">
            <w:pPr>
              <w:pStyle w:val="ConfigWindow"/>
              <w:rPr>
                <w:color w:val="F2F2F2" w:themeColor="background1" w:themeShade="F2"/>
              </w:rPr>
            </w:pPr>
            <w:r w:rsidRPr="00FF19A6">
              <w:rPr>
                <w:color w:val="F2F2F2" w:themeColor="background1" w:themeShade="F2"/>
              </w:rPr>
              <w:t>R2</w:t>
            </w:r>
          </w:p>
        </w:tc>
        <w:tc>
          <w:tcPr>
            <w:tcW w:w="1350" w:type="dxa"/>
            <w:shd w:val="clear" w:color="auto" w:fill="FFFFFF" w:themeFill="background1"/>
            <w:vAlign w:val="center"/>
          </w:tcPr>
          <w:p w14:paraId="02B9B67D" w14:textId="77777777" w:rsidR="00FB4BE0" w:rsidRPr="008A20C7" w:rsidRDefault="00FB4BE0" w:rsidP="00B232C7">
            <w:pPr>
              <w:pStyle w:val="TableText"/>
            </w:pPr>
            <w:r>
              <w:t>S0/0/1</w:t>
            </w:r>
          </w:p>
        </w:tc>
        <w:tc>
          <w:tcPr>
            <w:tcW w:w="1890" w:type="dxa"/>
            <w:shd w:val="clear" w:color="auto" w:fill="FFFFFF" w:themeFill="background1"/>
            <w:vAlign w:val="center"/>
          </w:tcPr>
          <w:p w14:paraId="299A9834" w14:textId="77777777" w:rsidR="00FB4BE0" w:rsidRPr="008A20C7" w:rsidRDefault="00FB4BE0" w:rsidP="00B232C7">
            <w:pPr>
              <w:pStyle w:val="TableText"/>
            </w:pPr>
            <w:r>
              <w:t>10.2.2.1</w:t>
            </w:r>
          </w:p>
        </w:tc>
        <w:tc>
          <w:tcPr>
            <w:tcW w:w="1885" w:type="dxa"/>
            <w:shd w:val="clear" w:color="auto" w:fill="FFFFFF" w:themeFill="background1"/>
            <w:vAlign w:val="center"/>
          </w:tcPr>
          <w:p w14:paraId="2ACDBE9D" w14:textId="77777777" w:rsidR="00FB4BE0" w:rsidRPr="008A20C7" w:rsidRDefault="00FB4BE0" w:rsidP="00B232C7">
            <w:pPr>
              <w:pStyle w:val="TableText"/>
            </w:pPr>
            <w:r>
              <w:t>255.255.255.252</w:t>
            </w:r>
          </w:p>
        </w:tc>
        <w:tc>
          <w:tcPr>
            <w:tcW w:w="1866" w:type="dxa"/>
            <w:tcBorders>
              <w:top w:val="nil"/>
              <w:bottom w:val="single" w:sz="2" w:space="0" w:color="auto"/>
            </w:tcBorders>
            <w:shd w:val="clear" w:color="auto" w:fill="FFFFFF" w:themeFill="background1"/>
          </w:tcPr>
          <w:p w14:paraId="32164E99" w14:textId="77777777" w:rsidR="00FB4BE0" w:rsidRDefault="00FB4BE0" w:rsidP="0070032D">
            <w:pPr>
              <w:pStyle w:val="ConfigWindow"/>
            </w:pPr>
            <w:r w:rsidRPr="0082633E">
              <w:t>N/A</w:t>
            </w:r>
          </w:p>
        </w:tc>
      </w:tr>
      <w:tr w:rsidR="00FB4BE0" w14:paraId="1DF82C76" w14:textId="77777777" w:rsidTr="00365E77">
        <w:trPr>
          <w:cantSplit/>
          <w:jc w:val="center"/>
        </w:trPr>
        <w:tc>
          <w:tcPr>
            <w:tcW w:w="2947" w:type="dxa"/>
            <w:tcBorders>
              <w:bottom w:val="nil"/>
            </w:tcBorders>
            <w:shd w:val="clear" w:color="auto" w:fill="FFFFFF" w:themeFill="background1"/>
            <w:vAlign w:val="center"/>
          </w:tcPr>
          <w:p w14:paraId="4360AE2D" w14:textId="77777777" w:rsidR="00FB4BE0" w:rsidRPr="008A20C7" w:rsidRDefault="00FB4BE0" w:rsidP="00B232C7">
            <w:pPr>
              <w:pStyle w:val="TableText"/>
            </w:pPr>
            <w:r>
              <w:t>R3</w:t>
            </w:r>
          </w:p>
        </w:tc>
        <w:tc>
          <w:tcPr>
            <w:tcW w:w="1350" w:type="dxa"/>
            <w:shd w:val="clear" w:color="auto" w:fill="FFFFFF" w:themeFill="background1"/>
            <w:vAlign w:val="center"/>
          </w:tcPr>
          <w:p w14:paraId="6F06BC47" w14:textId="77777777" w:rsidR="00FB4BE0" w:rsidRPr="008A20C7" w:rsidRDefault="00FB4BE0" w:rsidP="00B232C7">
            <w:pPr>
              <w:pStyle w:val="TableText"/>
            </w:pPr>
            <w:r>
              <w:t>G0/0</w:t>
            </w:r>
          </w:p>
        </w:tc>
        <w:tc>
          <w:tcPr>
            <w:tcW w:w="1890" w:type="dxa"/>
            <w:shd w:val="clear" w:color="auto" w:fill="FFFFFF" w:themeFill="background1"/>
            <w:vAlign w:val="center"/>
          </w:tcPr>
          <w:p w14:paraId="7071D804" w14:textId="77777777" w:rsidR="00FB4BE0" w:rsidRPr="008A20C7" w:rsidRDefault="00FB4BE0" w:rsidP="00B232C7">
            <w:pPr>
              <w:pStyle w:val="TableText"/>
            </w:pPr>
            <w:r>
              <w:t>192.168.30.1</w:t>
            </w:r>
          </w:p>
        </w:tc>
        <w:tc>
          <w:tcPr>
            <w:tcW w:w="1885" w:type="dxa"/>
            <w:shd w:val="clear" w:color="auto" w:fill="FFFFFF" w:themeFill="background1"/>
            <w:vAlign w:val="center"/>
          </w:tcPr>
          <w:p w14:paraId="5A7904C4" w14:textId="77777777" w:rsidR="00FB4BE0" w:rsidRPr="008A20C7" w:rsidRDefault="00FB4BE0" w:rsidP="00B232C7">
            <w:pPr>
              <w:pStyle w:val="TableText"/>
            </w:pPr>
            <w:r>
              <w:t>255.255.255.0</w:t>
            </w:r>
          </w:p>
        </w:tc>
        <w:tc>
          <w:tcPr>
            <w:tcW w:w="1866" w:type="dxa"/>
            <w:tcBorders>
              <w:bottom w:val="nil"/>
            </w:tcBorders>
            <w:shd w:val="clear" w:color="auto" w:fill="FFFFFF" w:themeFill="background1"/>
          </w:tcPr>
          <w:p w14:paraId="6FB8C205" w14:textId="77777777" w:rsidR="00FB4BE0" w:rsidRDefault="00FB4BE0" w:rsidP="00B232C7">
            <w:pPr>
              <w:pStyle w:val="TableText"/>
            </w:pPr>
            <w:r w:rsidRPr="0082633E">
              <w:t>N/A</w:t>
            </w:r>
          </w:p>
        </w:tc>
      </w:tr>
      <w:tr w:rsidR="00FB4BE0" w14:paraId="73EE6C96" w14:textId="77777777" w:rsidTr="00365E77">
        <w:trPr>
          <w:cantSplit/>
          <w:jc w:val="center"/>
        </w:trPr>
        <w:tc>
          <w:tcPr>
            <w:tcW w:w="2947" w:type="dxa"/>
            <w:tcBorders>
              <w:top w:val="nil"/>
              <w:bottom w:val="nil"/>
            </w:tcBorders>
            <w:shd w:val="clear" w:color="auto" w:fill="FFFFFF" w:themeFill="background1"/>
            <w:vAlign w:val="center"/>
          </w:tcPr>
          <w:p w14:paraId="54CE5B0C" w14:textId="77777777" w:rsidR="00FB4BE0" w:rsidRPr="002D504E" w:rsidRDefault="00FB4BE0" w:rsidP="00FB4BE0">
            <w:pPr>
              <w:pStyle w:val="ConfigWindow"/>
            </w:pPr>
            <w:r w:rsidRPr="002D504E">
              <w:t>R3</w:t>
            </w:r>
          </w:p>
        </w:tc>
        <w:tc>
          <w:tcPr>
            <w:tcW w:w="1350" w:type="dxa"/>
            <w:shd w:val="clear" w:color="auto" w:fill="FFFFFF" w:themeFill="background1"/>
            <w:vAlign w:val="center"/>
          </w:tcPr>
          <w:p w14:paraId="0B87AD56" w14:textId="77777777" w:rsidR="00FB4BE0" w:rsidRPr="008A20C7" w:rsidRDefault="00FB4BE0" w:rsidP="00B232C7">
            <w:pPr>
              <w:pStyle w:val="TableText"/>
            </w:pPr>
            <w:r>
              <w:t>S0/0/0</w:t>
            </w:r>
          </w:p>
        </w:tc>
        <w:tc>
          <w:tcPr>
            <w:tcW w:w="1890" w:type="dxa"/>
            <w:shd w:val="clear" w:color="auto" w:fill="FFFFFF" w:themeFill="background1"/>
            <w:vAlign w:val="center"/>
          </w:tcPr>
          <w:p w14:paraId="6F1164C7" w14:textId="77777777" w:rsidR="00FB4BE0" w:rsidRPr="008A20C7" w:rsidRDefault="00FB4BE0" w:rsidP="00B232C7">
            <w:pPr>
              <w:pStyle w:val="TableText"/>
            </w:pPr>
            <w:r>
              <w:t>10.3.3.2</w:t>
            </w:r>
          </w:p>
        </w:tc>
        <w:tc>
          <w:tcPr>
            <w:tcW w:w="1885" w:type="dxa"/>
            <w:shd w:val="clear" w:color="auto" w:fill="FFFFFF" w:themeFill="background1"/>
            <w:vAlign w:val="center"/>
          </w:tcPr>
          <w:p w14:paraId="09540A67" w14:textId="77777777" w:rsidR="00FB4BE0" w:rsidRPr="008A20C7" w:rsidRDefault="00FB4BE0" w:rsidP="00B232C7">
            <w:pPr>
              <w:pStyle w:val="TableText"/>
            </w:pPr>
            <w:r>
              <w:t>255.255.255.252</w:t>
            </w:r>
          </w:p>
        </w:tc>
        <w:tc>
          <w:tcPr>
            <w:tcW w:w="1866" w:type="dxa"/>
            <w:tcBorders>
              <w:top w:val="nil"/>
              <w:bottom w:val="nil"/>
            </w:tcBorders>
            <w:shd w:val="clear" w:color="auto" w:fill="FFFFFF" w:themeFill="background1"/>
          </w:tcPr>
          <w:p w14:paraId="781FB84D" w14:textId="77777777" w:rsidR="00FB4BE0" w:rsidRDefault="00FB4BE0" w:rsidP="0070032D">
            <w:pPr>
              <w:pStyle w:val="ConfigWindow"/>
            </w:pPr>
            <w:r w:rsidRPr="0082633E">
              <w:t>N/A</w:t>
            </w:r>
          </w:p>
        </w:tc>
      </w:tr>
      <w:tr w:rsidR="00FB4BE0" w14:paraId="76F1E14A" w14:textId="77777777" w:rsidTr="00365E77">
        <w:trPr>
          <w:cantSplit/>
          <w:jc w:val="center"/>
        </w:trPr>
        <w:tc>
          <w:tcPr>
            <w:tcW w:w="2947" w:type="dxa"/>
            <w:tcBorders>
              <w:top w:val="nil"/>
            </w:tcBorders>
            <w:shd w:val="clear" w:color="auto" w:fill="FFFFFF" w:themeFill="background1"/>
            <w:vAlign w:val="center"/>
          </w:tcPr>
          <w:p w14:paraId="1CC8B832" w14:textId="77777777" w:rsidR="00FB4BE0" w:rsidRPr="008A20C7" w:rsidRDefault="00FB4BE0" w:rsidP="00FB4BE0">
            <w:pPr>
              <w:pStyle w:val="ConfigWindow"/>
            </w:pPr>
            <w:r w:rsidRPr="002D504E">
              <w:t>R3</w:t>
            </w:r>
          </w:p>
        </w:tc>
        <w:tc>
          <w:tcPr>
            <w:tcW w:w="1350" w:type="dxa"/>
            <w:shd w:val="clear" w:color="auto" w:fill="FFFFFF" w:themeFill="background1"/>
            <w:vAlign w:val="center"/>
          </w:tcPr>
          <w:p w14:paraId="5B4F19D3" w14:textId="77777777" w:rsidR="00FB4BE0" w:rsidRPr="008A20C7" w:rsidRDefault="00FB4BE0" w:rsidP="00B232C7">
            <w:pPr>
              <w:pStyle w:val="TableText"/>
            </w:pPr>
            <w:r>
              <w:t>S0/0/1</w:t>
            </w:r>
          </w:p>
        </w:tc>
        <w:tc>
          <w:tcPr>
            <w:tcW w:w="1890" w:type="dxa"/>
            <w:shd w:val="clear" w:color="auto" w:fill="FFFFFF" w:themeFill="background1"/>
            <w:vAlign w:val="center"/>
          </w:tcPr>
          <w:p w14:paraId="049E8E52" w14:textId="77777777" w:rsidR="00FB4BE0" w:rsidRPr="008A20C7" w:rsidRDefault="00FB4BE0" w:rsidP="00B232C7">
            <w:pPr>
              <w:pStyle w:val="TableText"/>
            </w:pPr>
            <w:r>
              <w:t>10.2.2.2</w:t>
            </w:r>
          </w:p>
        </w:tc>
        <w:tc>
          <w:tcPr>
            <w:tcW w:w="1885" w:type="dxa"/>
            <w:shd w:val="clear" w:color="auto" w:fill="FFFFFF" w:themeFill="background1"/>
            <w:vAlign w:val="center"/>
          </w:tcPr>
          <w:p w14:paraId="51C68B06" w14:textId="77777777" w:rsidR="00FB4BE0" w:rsidRPr="008A20C7" w:rsidRDefault="00FB4BE0" w:rsidP="00B232C7">
            <w:pPr>
              <w:pStyle w:val="TableText"/>
            </w:pPr>
            <w:r>
              <w:t>255.255.255.252</w:t>
            </w:r>
          </w:p>
        </w:tc>
        <w:tc>
          <w:tcPr>
            <w:tcW w:w="1866" w:type="dxa"/>
            <w:tcBorders>
              <w:top w:val="nil"/>
            </w:tcBorders>
            <w:shd w:val="clear" w:color="auto" w:fill="FFFFFF" w:themeFill="background1"/>
            <w:vAlign w:val="center"/>
          </w:tcPr>
          <w:p w14:paraId="48D0379A" w14:textId="77777777" w:rsidR="00FB4BE0" w:rsidRPr="008A20C7" w:rsidRDefault="00FB4BE0" w:rsidP="0070032D">
            <w:pPr>
              <w:pStyle w:val="ConfigWindow"/>
            </w:pPr>
            <w:r>
              <w:t>N/A</w:t>
            </w:r>
          </w:p>
        </w:tc>
      </w:tr>
      <w:tr w:rsidR="00FB4BE0" w14:paraId="6C29B32A" w14:textId="77777777" w:rsidTr="00365E77">
        <w:trPr>
          <w:cantSplit/>
          <w:jc w:val="center"/>
        </w:trPr>
        <w:tc>
          <w:tcPr>
            <w:tcW w:w="2947" w:type="dxa"/>
            <w:shd w:val="clear" w:color="auto" w:fill="FFFFFF" w:themeFill="background1"/>
            <w:vAlign w:val="center"/>
          </w:tcPr>
          <w:p w14:paraId="385CC5A0" w14:textId="77777777" w:rsidR="00FB4BE0" w:rsidRPr="008A20C7" w:rsidRDefault="00FB4BE0" w:rsidP="00B232C7">
            <w:pPr>
              <w:pStyle w:val="TableText"/>
            </w:pPr>
            <w:r>
              <w:t>PC1</w:t>
            </w:r>
          </w:p>
        </w:tc>
        <w:tc>
          <w:tcPr>
            <w:tcW w:w="1350" w:type="dxa"/>
            <w:shd w:val="clear" w:color="auto" w:fill="FFFFFF" w:themeFill="background1"/>
            <w:vAlign w:val="center"/>
          </w:tcPr>
          <w:p w14:paraId="5A165AC6" w14:textId="77777777" w:rsidR="00FB4BE0" w:rsidRPr="008A20C7" w:rsidRDefault="00FB4BE0" w:rsidP="00B232C7">
            <w:pPr>
              <w:pStyle w:val="TableText"/>
            </w:pPr>
            <w:r>
              <w:t>NIC</w:t>
            </w:r>
          </w:p>
        </w:tc>
        <w:tc>
          <w:tcPr>
            <w:tcW w:w="1890" w:type="dxa"/>
            <w:shd w:val="clear" w:color="auto" w:fill="FFFFFF" w:themeFill="background1"/>
            <w:vAlign w:val="center"/>
          </w:tcPr>
          <w:p w14:paraId="26A53AFE" w14:textId="77777777" w:rsidR="00FB4BE0" w:rsidRPr="008A20C7" w:rsidRDefault="00FB4BE0" w:rsidP="00B232C7">
            <w:pPr>
              <w:pStyle w:val="TableText"/>
            </w:pPr>
            <w:r>
              <w:t>192.168.10.10</w:t>
            </w:r>
          </w:p>
        </w:tc>
        <w:tc>
          <w:tcPr>
            <w:tcW w:w="1885" w:type="dxa"/>
            <w:shd w:val="clear" w:color="auto" w:fill="FFFFFF" w:themeFill="background1"/>
            <w:vAlign w:val="center"/>
          </w:tcPr>
          <w:p w14:paraId="2BD4ECAE" w14:textId="77777777" w:rsidR="00FB4BE0" w:rsidRPr="008A20C7" w:rsidRDefault="00FB4BE0" w:rsidP="00B232C7">
            <w:pPr>
              <w:pStyle w:val="TableText"/>
            </w:pPr>
            <w:r>
              <w:t>255.255.255.0</w:t>
            </w:r>
          </w:p>
        </w:tc>
        <w:tc>
          <w:tcPr>
            <w:tcW w:w="1866" w:type="dxa"/>
            <w:shd w:val="clear" w:color="auto" w:fill="FFFFFF" w:themeFill="background1"/>
            <w:vAlign w:val="center"/>
          </w:tcPr>
          <w:p w14:paraId="228890DA" w14:textId="77777777" w:rsidR="00FB4BE0" w:rsidRPr="008A20C7" w:rsidRDefault="00FB4BE0" w:rsidP="00B232C7">
            <w:pPr>
              <w:pStyle w:val="TableText"/>
            </w:pPr>
            <w:r>
              <w:t>192.168.10.1</w:t>
            </w:r>
          </w:p>
        </w:tc>
      </w:tr>
      <w:tr w:rsidR="00FB4BE0" w14:paraId="4F4B8F0C" w14:textId="77777777" w:rsidTr="00365E77">
        <w:trPr>
          <w:cantSplit/>
          <w:jc w:val="center"/>
        </w:trPr>
        <w:tc>
          <w:tcPr>
            <w:tcW w:w="2947" w:type="dxa"/>
            <w:shd w:val="clear" w:color="auto" w:fill="FFFFFF" w:themeFill="background1"/>
            <w:vAlign w:val="center"/>
          </w:tcPr>
          <w:p w14:paraId="16CB4666" w14:textId="77777777" w:rsidR="00FB4BE0" w:rsidRPr="008A20C7" w:rsidRDefault="00FB4BE0" w:rsidP="00B232C7">
            <w:pPr>
              <w:pStyle w:val="TableText"/>
            </w:pPr>
            <w:r>
              <w:t>PC2</w:t>
            </w:r>
          </w:p>
        </w:tc>
        <w:tc>
          <w:tcPr>
            <w:tcW w:w="1350" w:type="dxa"/>
            <w:shd w:val="clear" w:color="auto" w:fill="FFFFFF" w:themeFill="background1"/>
            <w:vAlign w:val="center"/>
          </w:tcPr>
          <w:p w14:paraId="0F587F83" w14:textId="77777777" w:rsidR="00FB4BE0" w:rsidRPr="008A20C7" w:rsidRDefault="00FB4BE0" w:rsidP="00B232C7">
            <w:pPr>
              <w:pStyle w:val="TableText"/>
            </w:pPr>
            <w:r>
              <w:t>NIC</w:t>
            </w:r>
          </w:p>
        </w:tc>
        <w:tc>
          <w:tcPr>
            <w:tcW w:w="1890" w:type="dxa"/>
            <w:shd w:val="clear" w:color="auto" w:fill="FFFFFF" w:themeFill="background1"/>
            <w:vAlign w:val="center"/>
          </w:tcPr>
          <w:p w14:paraId="512090DE" w14:textId="77777777" w:rsidR="00FB4BE0" w:rsidRPr="008A20C7" w:rsidRDefault="00FB4BE0" w:rsidP="00B232C7">
            <w:pPr>
              <w:pStyle w:val="TableText"/>
            </w:pPr>
            <w:r>
              <w:t>192.168.11.10</w:t>
            </w:r>
          </w:p>
        </w:tc>
        <w:tc>
          <w:tcPr>
            <w:tcW w:w="1885" w:type="dxa"/>
            <w:shd w:val="clear" w:color="auto" w:fill="FFFFFF" w:themeFill="background1"/>
            <w:vAlign w:val="center"/>
          </w:tcPr>
          <w:p w14:paraId="69626B0A" w14:textId="77777777" w:rsidR="00FB4BE0" w:rsidRPr="008A20C7" w:rsidRDefault="00FB4BE0" w:rsidP="00B232C7">
            <w:pPr>
              <w:pStyle w:val="TableText"/>
            </w:pPr>
            <w:r>
              <w:t>255.255.255.0</w:t>
            </w:r>
          </w:p>
        </w:tc>
        <w:tc>
          <w:tcPr>
            <w:tcW w:w="1866" w:type="dxa"/>
            <w:shd w:val="clear" w:color="auto" w:fill="FFFFFF" w:themeFill="background1"/>
            <w:vAlign w:val="center"/>
          </w:tcPr>
          <w:p w14:paraId="7FB14907" w14:textId="77777777" w:rsidR="00FB4BE0" w:rsidRPr="008A20C7" w:rsidRDefault="00FB4BE0" w:rsidP="00B232C7">
            <w:pPr>
              <w:pStyle w:val="TableText"/>
            </w:pPr>
            <w:r>
              <w:t>192.168.11.1</w:t>
            </w:r>
          </w:p>
        </w:tc>
      </w:tr>
      <w:tr w:rsidR="00FB4BE0" w14:paraId="3655B13F" w14:textId="77777777" w:rsidTr="00365E77">
        <w:trPr>
          <w:cantSplit/>
          <w:jc w:val="center"/>
        </w:trPr>
        <w:tc>
          <w:tcPr>
            <w:tcW w:w="2947" w:type="dxa"/>
            <w:shd w:val="clear" w:color="auto" w:fill="FFFFFF" w:themeFill="background1"/>
            <w:vAlign w:val="center"/>
          </w:tcPr>
          <w:p w14:paraId="20BBA2CB" w14:textId="77777777" w:rsidR="00FB4BE0" w:rsidRPr="008A20C7" w:rsidRDefault="00FB4BE0" w:rsidP="00B232C7">
            <w:pPr>
              <w:pStyle w:val="TableText"/>
            </w:pPr>
            <w:r>
              <w:t>PC3</w:t>
            </w:r>
          </w:p>
        </w:tc>
        <w:tc>
          <w:tcPr>
            <w:tcW w:w="1350" w:type="dxa"/>
            <w:shd w:val="clear" w:color="auto" w:fill="FFFFFF" w:themeFill="background1"/>
            <w:vAlign w:val="center"/>
          </w:tcPr>
          <w:p w14:paraId="5960FAA5" w14:textId="77777777" w:rsidR="00FB4BE0" w:rsidRPr="008A20C7" w:rsidRDefault="00FB4BE0" w:rsidP="00B232C7">
            <w:pPr>
              <w:pStyle w:val="TableText"/>
            </w:pPr>
            <w:r>
              <w:t>NIC</w:t>
            </w:r>
          </w:p>
        </w:tc>
        <w:tc>
          <w:tcPr>
            <w:tcW w:w="1890" w:type="dxa"/>
            <w:shd w:val="clear" w:color="auto" w:fill="FFFFFF" w:themeFill="background1"/>
            <w:vAlign w:val="center"/>
          </w:tcPr>
          <w:p w14:paraId="787C6EEB" w14:textId="77777777" w:rsidR="00FB4BE0" w:rsidRPr="008A20C7" w:rsidRDefault="00FB4BE0" w:rsidP="00B232C7">
            <w:pPr>
              <w:pStyle w:val="TableText"/>
            </w:pPr>
            <w:r>
              <w:t>192.168.30.10</w:t>
            </w:r>
          </w:p>
        </w:tc>
        <w:tc>
          <w:tcPr>
            <w:tcW w:w="1885" w:type="dxa"/>
            <w:shd w:val="clear" w:color="auto" w:fill="FFFFFF" w:themeFill="background1"/>
            <w:vAlign w:val="center"/>
          </w:tcPr>
          <w:p w14:paraId="58B82B8D" w14:textId="77777777" w:rsidR="00FB4BE0" w:rsidRPr="008A20C7" w:rsidRDefault="00FB4BE0" w:rsidP="00B232C7">
            <w:pPr>
              <w:pStyle w:val="TableText"/>
            </w:pPr>
            <w:r>
              <w:t>255.255.255.0</w:t>
            </w:r>
          </w:p>
        </w:tc>
        <w:tc>
          <w:tcPr>
            <w:tcW w:w="1866" w:type="dxa"/>
            <w:shd w:val="clear" w:color="auto" w:fill="FFFFFF" w:themeFill="background1"/>
            <w:vAlign w:val="center"/>
          </w:tcPr>
          <w:p w14:paraId="2C6B9591" w14:textId="77777777" w:rsidR="00FB4BE0" w:rsidRPr="008A20C7" w:rsidRDefault="00FB4BE0" w:rsidP="00B232C7">
            <w:pPr>
              <w:pStyle w:val="TableText"/>
            </w:pPr>
            <w:r>
              <w:t>192.168.30.1</w:t>
            </w:r>
          </w:p>
        </w:tc>
      </w:tr>
      <w:tr w:rsidR="00FB4BE0" w14:paraId="33A7F913" w14:textId="77777777" w:rsidTr="00365E77">
        <w:trPr>
          <w:cantSplit/>
          <w:jc w:val="center"/>
        </w:trPr>
        <w:tc>
          <w:tcPr>
            <w:tcW w:w="2947" w:type="dxa"/>
            <w:vAlign w:val="center"/>
          </w:tcPr>
          <w:p w14:paraId="107D8200" w14:textId="77777777" w:rsidR="00FB4BE0" w:rsidRPr="008A20C7" w:rsidRDefault="00FB4BE0" w:rsidP="00B232C7">
            <w:pPr>
              <w:pStyle w:val="TableText"/>
            </w:pPr>
            <w:r>
              <w:t>WebServer</w:t>
            </w:r>
          </w:p>
        </w:tc>
        <w:tc>
          <w:tcPr>
            <w:tcW w:w="1350" w:type="dxa"/>
            <w:vAlign w:val="center"/>
          </w:tcPr>
          <w:p w14:paraId="39F0F1BF" w14:textId="77777777" w:rsidR="00FB4BE0" w:rsidRPr="008A20C7" w:rsidRDefault="00FB4BE0" w:rsidP="00B232C7">
            <w:pPr>
              <w:pStyle w:val="TableText"/>
            </w:pPr>
            <w:r>
              <w:t>NIC</w:t>
            </w:r>
          </w:p>
        </w:tc>
        <w:tc>
          <w:tcPr>
            <w:tcW w:w="1890" w:type="dxa"/>
            <w:vAlign w:val="center"/>
          </w:tcPr>
          <w:p w14:paraId="6B770B9E" w14:textId="77777777" w:rsidR="00FB4BE0" w:rsidRPr="008A20C7" w:rsidRDefault="00FB4BE0" w:rsidP="00B232C7">
            <w:pPr>
              <w:pStyle w:val="TableText"/>
            </w:pPr>
            <w:r>
              <w:t>192.168.20.254</w:t>
            </w:r>
          </w:p>
        </w:tc>
        <w:tc>
          <w:tcPr>
            <w:tcW w:w="1885" w:type="dxa"/>
            <w:vAlign w:val="center"/>
          </w:tcPr>
          <w:p w14:paraId="5105A76E" w14:textId="77777777" w:rsidR="00FB4BE0" w:rsidRPr="008A20C7" w:rsidRDefault="00FB4BE0" w:rsidP="00B232C7">
            <w:pPr>
              <w:pStyle w:val="TableText"/>
            </w:pPr>
            <w:r>
              <w:t>255.255.255.0</w:t>
            </w:r>
          </w:p>
        </w:tc>
        <w:tc>
          <w:tcPr>
            <w:tcW w:w="1866" w:type="dxa"/>
            <w:vAlign w:val="center"/>
          </w:tcPr>
          <w:p w14:paraId="60F50AB0" w14:textId="77777777" w:rsidR="00FB4BE0" w:rsidRPr="008A20C7" w:rsidRDefault="00FB4BE0" w:rsidP="00B232C7">
            <w:pPr>
              <w:pStyle w:val="TableText"/>
            </w:pPr>
            <w:r>
              <w:t>192.168.20.1</w:t>
            </w:r>
          </w:p>
        </w:tc>
      </w:tr>
    </w:tbl>
    <w:p w14:paraId="3AF8C20E" w14:textId="77777777" w:rsidR="009478FC" w:rsidRDefault="009478FC" w:rsidP="009478FC">
      <w:pPr>
        <w:pStyle w:val="ConfigWindow"/>
      </w:pPr>
      <w:r>
        <w:t>Blank Line - no additional information</w:t>
      </w:r>
    </w:p>
    <w:p w14:paraId="4E0B2066" w14:textId="77777777" w:rsidR="00FB4BE0" w:rsidRPr="00BB73FF" w:rsidRDefault="00FB4BE0" w:rsidP="00FB4BE0">
      <w:pPr>
        <w:pStyle w:val="Heading1"/>
      </w:pPr>
      <w:r>
        <w:t>Objectives</w:t>
      </w:r>
    </w:p>
    <w:p w14:paraId="1BE6C25F" w14:textId="77777777" w:rsidR="00FB4BE0" w:rsidRPr="0007423A" w:rsidRDefault="00FB4BE0" w:rsidP="00FB4BE0">
      <w:pPr>
        <w:pStyle w:val="BodyTextL25Bold"/>
      </w:pPr>
      <w:r w:rsidRPr="00E67847">
        <w:t>Part</w:t>
      </w:r>
      <w:r>
        <w:t xml:space="preserve"> 1: Plan an ACL Implementation</w:t>
      </w:r>
    </w:p>
    <w:p w14:paraId="7EBB7DC4" w14:textId="77777777" w:rsidR="00FB4BE0" w:rsidRPr="004C0909" w:rsidRDefault="00FB4BE0" w:rsidP="00FB4BE0">
      <w:pPr>
        <w:pStyle w:val="BodyTextL25Bold"/>
      </w:pPr>
      <w:r>
        <w:t>Part 2: Configure, Apply, and Verify a Standard ACL</w:t>
      </w:r>
    </w:p>
    <w:p w14:paraId="79D4BE70" w14:textId="77777777" w:rsidR="00FB4BE0" w:rsidRPr="00C07FD9" w:rsidRDefault="00FB4BE0" w:rsidP="00FB4BE0">
      <w:pPr>
        <w:pStyle w:val="Heading1"/>
      </w:pPr>
      <w:r>
        <w:t>Background / Scenario</w:t>
      </w:r>
    </w:p>
    <w:p w14:paraId="719AC0CD" w14:textId="77777777" w:rsidR="00FB4BE0" w:rsidRPr="00672919" w:rsidRDefault="00FB4BE0" w:rsidP="00FB4BE0">
      <w:pPr>
        <w:pStyle w:val="BodyTextL25"/>
      </w:pPr>
      <w:r w:rsidRPr="00452ECB">
        <w:t xml:space="preserve">Standard </w:t>
      </w:r>
      <w:r>
        <w:t>access control lists (</w:t>
      </w:r>
      <w:r w:rsidRPr="00452ECB">
        <w:t>ACLs</w:t>
      </w:r>
      <w:r>
        <w:t>)</w:t>
      </w:r>
      <w:r w:rsidRPr="00452ECB">
        <w:t xml:space="preserve"> are router configuration scripts that control whether a router permits or denies packets based on the source address. This activity focuses on defining filtering criteria, configuring standard ACLs, applying ACLs to router interfaces, and verifying and testing the ACL implementation. The routers are already configured, including IP addresses and</w:t>
      </w:r>
      <w:r>
        <w:t xml:space="preserve"> Enhanced Interior Gateway Routing Protocol</w:t>
      </w:r>
      <w:r w:rsidRPr="00452ECB">
        <w:t xml:space="preserve"> </w:t>
      </w:r>
      <w:r>
        <w:t>(</w:t>
      </w:r>
      <w:r w:rsidRPr="00452ECB">
        <w:t>EIGRP</w:t>
      </w:r>
      <w:r>
        <w:t>)</w:t>
      </w:r>
      <w:r w:rsidRPr="00452ECB">
        <w:t xml:space="preserve"> routing.</w:t>
      </w:r>
    </w:p>
    <w:p w14:paraId="58E36AE3" w14:textId="77777777" w:rsidR="00FB4BE0" w:rsidRDefault="00FB4BE0" w:rsidP="00FB4BE0">
      <w:pPr>
        <w:pStyle w:val="Heading1"/>
      </w:pPr>
      <w:r>
        <w:t>Instructions</w:t>
      </w:r>
    </w:p>
    <w:p w14:paraId="27886E64" w14:textId="77777777" w:rsidR="00FB4BE0" w:rsidRDefault="00FB4BE0" w:rsidP="00FB4BE0">
      <w:pPr>
        <w:pStyle w:val="Heading2"/>
      </w:pPr>
      <w:r w:rsidRPr="00BE1AFF">
        <w:t>Plan an ACL Implementation</w:t>
      </w:r>
    </w:p>
    <w:p w14:paraId="37FFC9B2" w14:textId="77777777" w:rsidR="00FB4BE0" w:rsidRDefault="00FB4BE0" w:rsidP="00FB4BE0">
      <w:pPr>
        <w:pStyle w:val="Heading3"/>
      </w:pPr>
      <w:r w:rsidRPr="00BE1AFF">
        <w:t>Investigate the current network configuration.</w:t>
      </w:r>
    </w:p>
    <w:p w14:paraId="6AE9838F" w14:textId="77777777" w:rsidR="00FB4BE0" w:rsidRDefault="00FB4BE0" w:rsidP="00FB4BE0">
      <w:pPr>
        <w:pStyle w:val="BodyTextL25"/>
      </w:pPr>
      <w:r w:rsidRPr="00BE1AFF">
        <w:t>Before applying any ACLs to a network, it is important to confirm that you have full connectivity.</w:t>
      </w:r>
      <w:r>
        <w:t xml:space="preserve"> Verify that the network has full connectivity by choosing a PC and pinging other devices on the network. You should be able to successfully ping every device.</w:t>
      </w:r>
    </w:p>
    <w:p w14:paraId="1B68F33F" w14:textId="77777777" w:rsidR="00FB4BE0" w:rsidRDefault="00FB4BE0" w:rsidP="00FB4BE0">
      <w:pPr>
        <w:pStyle w:val="Heading3"/>
      </w:pPr>
      <w:r w:rsidRPr="00BE1AFF">
        <w:t xml:space="preserve">Evaluate </w:t>
      </w:r>
      <w:r>
        <w:t>two network policies</w:t>
      </w:r>
      <w:r w:rsidRPr="00BE1AFF">
        <w:t xml:space="preserve"> and plan ACL implementation</w:t>
      </w:r>
      <w:r>
        <w:t>s</w:t>
      </w:r>
      <w:r w:rsidRPr="00BE1AFF">
        <w:t>.</w:t>
      </w:r>
    </w:p>
    <w:p w14:paraId="244879C0" w14:textId="77777777" w:rsidR="00FB4BE0" w:rsidRDefault="00FB4BE0" w:rsidP="00FB4BE0">
      <w:pPr>
        <w:pStyle w:val="SubStepAlpha"/>
      </w:pPr>
      <w:r>
        <w:t xml:space="preserve">The following network </w:t>
      </w:r>
      <w:r w:rsidRPr="006A7955">
        <w:t>policies</w:t>
      </w:r>
      <w:r>
        <w:t xml:space="preserve"> are implemented on </w:t>
      </w:r>
      <w:r w:rsidRPr="007C469D">
        <w:rPr>
          <w:b/>
        </w:rPr>
        <w:t>R2</w:t>
      </w:r>
      <w:r>
        <w:t>:</w:t>
      </w:r>
    </w:p>
    <w:p w14:paraId="0B7387A1" w14:textId="77777777" w:rsidR="00FB4BE0" w:rsidRDefault="00FB4BE0" w:rsidP="00FB4BE0">
      <w:pPr>
        <w:pStyle w:val="Bulletlevel1"/>
        <w:tabs>
          <w:tab w:val="num" w:pos="1440"/>
        </w:tabs>
        <w:spacing w:before="60" w:after="60" w:line="276" w:lineRule="auto"/>
        <w:ind w:left="1440"/>
      </w:pPr>
      <w:r>
        <w:t xml:space="preserve">The 192.168.11.0/24 network is not allowed access to the </w:t>
      </w:r>
      <w:r w:rsidRPr="00D17EFD">
        <w:rPr>
          <w:b/>
        </w:rPr>
        <w:t>WebServer</w:t>
      </w:r>
      <w:r>
        <w:t xml:space="preserve"> on the 192.168.20.0/24 network.</w:t>
      </w:r>
    </w:p>
    <w:p w14:paraId="6A26ECE6" w14:textId="77777777" w:rsidR="00FB4BE0" w:rsidRDefault="00FB4BE0" w:rsidP="00FB4BE0">
      <w:pPr>
        <w:pStyle w:val="Bulletlevel1"/>
        <w:tabs>
          <w:tab w:val="num" w:pos="1440"/>
        </w:tabs>
        <w:spacing w:before="60" w:after="60" w:line="276" w:lineRule="auto"/>
        <w:ind w:left="1440"/>
      </w:pPr>
      <w:r>
        <w:t>All other access is permitted.</w:t>
      </w:r>
    </w:p>
    <w:p w14:paraId="725B2358" w14:textId="77777777" w:rsidR="00FB4BE0" w:rsidRDefault="00FB4BE0" w:rsidP="00FB4BE0">
      <w:pPr>
        <w:pStyle w:val="BodyTextL50"/>
      </w:pPr>
      <w:r>
        <w:t xml:space="preserve">To restrict access from the 192.168.11.0/24 network to the </w:t>
      </w:r>
      <w:r>
        <w:rPr>
          <w:b/>
        </w:rPr>
        <w:t>WebS</w:t>
      </w:r>
      <w:r w:rsidRPr="00D17EFD">
        <w:rPr>
          <w:b/>
        </w:rPr>
        <w:t>erver</w:t>
      </w:r>
      <w:r>
        <w:t xml:space="preserve"> at 192.168.20.254 without interfering with other traffic, an ACL must be created on </w:t>
      </w:r>
      <w:r w:rsidRPr="00D17EFD">
        <w:rPr>
          <w:b/>
        </w:rPr>
        <w:t>R2</w:t>
      </w:r>
      <w:r>
        <w:t xml:space="preserve">. The access list must be placed on the outbound interface to the </w:t>
      </w:r>
      <w:r>
        <w:rPr>
          <w:b/>
        </w:rPr>
        <w:t>WebServer</w:t>
      </w:r>
      <w:r>
        <w:t xml:space="preserve">. A second rule must be created on </w:t>
      </w:r>
      <w:r>
        <w:rPr>
          <w:b/>
        </w:rPr>
        <w:t>R2</w:t>
      </w:r>
      <w:r>
        <w:t xml:space="preserve"> to permit all other traffic.</w:t>
      </w:r>
    </w:p>
    <w:p w14:paraId="2D67E779" w14:textId="77777777" w:rsidR="00FB4BE0" w:rsidRDefault="00FB4BE0" w:rsidP="00FB4BE0">
      <w:pPr>
        <w:pStyle w:val="SubStepAlpha"/>
      </w:pPr>
      <w:r>
        <w:t xml:space="preserve">The following network policies are implemented on </w:t>
      </w:r>
      <w:r>
        <w:rPr>
          <w:b/>
        </w:rPr>
        <w:t>R3</w:t>
      </w:r>
      <w:r>
        <w:t>:</w:t>
      </w:r>
    </w:p>
    <w:p w14:paraId="0627D438" w14:textId="77777777" w:rsidR="00FB4BE0" w:rsidRDefault="00FB4BE0" w:rsidP="00FB4BE0">
      <w:pPr>
        <w:pStyle w:val="Bulletlevel1"/>
        <w:tabs>
          <w:tab w:val="num" w:pos="1440"/>
        </w:tabs>
        <w:spacing w:before="60" w:after="60" w:line="276" w:lineRule="auto"/>
        <w:ind w:left="1440"/>
      </w:pPr>
      <w:r>
        <w:t>The 192.168.10.0/24 network is not allowed to communicate with the 192.168.30.0/24 network.</w:t>
      </w:r>
    </w:p>
    <w:p w14:paraId="410511DB" w14:textId="77777777" w:rsidR="00FB4BE0" w:rsidRDefault="00FB4BE0" w:rsidP="00FB4BE0">
      <w:pPr>
        <w:pStyle w:val="Bulletlevel1"/>
        <w:tabs>
          <w:tab w:val="num" w:pos="1440"/>
        </w:tabs>
        <w:spacing w:before="60" w:after="60" w:line="276" w:lineRule="auto"/>
        <w:ind w:left="1440"/>
      </w:pPr>
      <w:r>
        <w:t>All other access is permitted.</w:t>
      </w:r>
    </w:p>
    <w:p w14:paraId="7A8ACA28" w14:textId="77777777" w:rsidR="00FB4BE0" w:rsidRPr="005C13D5" w:rsidRDefault="00FB4BE0" w:rsidP="00FB4BE0">
      <w:pPr>
        <w:pStyle w:val="BodyTextL50"/>
      </w:pPr>
      <w:r>
        <w:t xml:space="preserve">To restrict access from the 192.168.10.0/24 network to the 192.168.30/24 network without interfering with other traffic, an access list will need to be created on </w:t>
      </w:r>
      <w:r>
        <w:rPr>
          <w:b/>
        </w:rPr>
        <w:t>R3</w:t>
      </w:r>
      <w:r>
        <w:t xml:space="preserve">. The ACL must be placed on the outbound interface to </w:t>
      </w:r>
      <w:r>
        <w:rPr>
          <w:b/>
        </w:rPr>
        <w:t>PC3</w:t>
      </w:r>
      <w:r>
        <w:t xml:space="preserve">. A second rule must be created on </w:t>
      </w:r>
      <w:r>
        <w:rPr>
          <w:b/>
        </w:rPr>
        <w:t>R3</w:t>
      </w:r>
      <w:r>
        <w:t xml:space="preserve"> to permit all other traffic.</w:t>
      </w:r>
    </w:p>
    <w:p w14:paraId="397A6B4D" w14:textId="77777777" w:rsidR="00FB4BE0" w:rsidRDefault="00FB4BE0" w:rsidP="00FB4BE0">
      <w:pPr>
        <w:pStyle w:val="Heading2"/>
      </w:pPr>
      <w:r>
        <w:t>Configure, Apply, and Verify a Standard ACL</w:t>
      </w:r>
    </w:p>
    <w:p w14:paraId="28732BBC" w14:textId="77777777" w:rsidR="00FB4BE0" w:rsidRPr="00C07FD9" w:rsidRDefault="00FB4BE0" w:rsidP="00FB4BE0">
      <w:pPr>
        <w:pStyle w:val="Heading3"/>
      </w:pPr>
      <w:r w:rsidRPr="00EF0C13">
        <w:t>Configure</w:t>
      </w:r>
      <w:r>
        <w:t xml:space="preserve"> and apply</w:t>
      </w:r>
      <w:r w:rsidRPr="00EF0C13">
        <w:t xml:space="preserve"> </w:t>
      </w:r>
      <w:r>
        <w:t>a numbered standard ACL on R2</w:t>
      </w:r>
      <w:r w:rsidRPr="00EF0C13">
        <w:t>.</w:t>
      </w:r>
    </w:p>
    <w:p w14:paraId="65619F11" w14:textId="4FB3031E" w:rsidR="00FB4BE0" w:rsidRDefault="00FB4BE0" w:rsidP="000F15D9">
      <w:pPr>
        <w:pStyle w:val="SubStepAlpha"/>
        <w:spacing w:after="0"/>
      </w:pPr>
      <w:r>
        <w:t xml:space="preserve">Create an ACL using the number </w:t>
      </w:r>
      <w:r w:rsidRPr="00C53A64">
        <w:rPr>
          <w:b/>
        </w:rPr>
        <w:t>1</w:t>
      </w:r>
      <w:r>
        <w:t xml:space="preserve"> on </w:t>
      </w:r>
      <w:r>
        <w:rPr>
          <w:b/>
        </w:rPr>
        <w:t xml:space="preserve">R2 </w:t>
      </w:r>
      <w:r>
        <w:t>with a statement that denies access to the 192.168.20.0/24 network from the 192.168.11.0/24 network.</w:t>
      </w:r>
    </w:p>
    <w:p w14:paraId="218B6447" w14:textId="17CDB2DF" w:rsidR="000F15D9" w:rsidRDefault="000F15D9" w:rsidP="000F15D9">
      <w:pPr>
        <w:pStyle w:val="ConfigWindow"/>
      </w:pPr>
      <w:r>
        <w:t>Open configuration window</w:t>
      </w:r>
    </w:p>
    <w:p w14:paraId="6D202BDC" w14:textId="77777777" w:rsidR="00FB4BE0" w:rsidRDefault="00FB4BE0" w:rsidP="00FB4BE0">
      <w:pPr>
        <w:pStyle w:val="CMD"/>
      </w:pPr>
      <w:r>
        <w:t xml:space="preserve">R2(config)# </w:t>
      </w:r>
      <w:r w:rsidRPr="00AA206A">
        <w:rPr>
          <w:b/>
        </w:rPr>
        <w:t>access-list 1 deny 192.168.11.0 0.0.0.255</w:t>
      </w:r>
    </w:p>
    <w:p w14:paraId="063F8B37" w14:textId="77777777" w:rsidR="00FB4BE0" w:rsidRDefault="00FB4BE0" w:rsidP="00FB4BE0">
      <w:pPr>
        <w:pStyle w:val="SubStepAlpha"/>
      </w:pPr>
      <w:r>
        <w:t>By default, an access list denies all traffic that does not match any rules. To permit all other traffic, configure the following statement:</w:t>
      </w:r>
    </w:p>
    <w:p w14:paraId="4ECC6CDC" w14:textId="77777777" w:rsidR="00FB4BE0" w:rsidRDefault="00FB4BE0" w:rsidP="00FB4BE0">
      <w:pPr>
        <w:pStyle w:val="CMD"/>
        <w:rPr>
          <w:b/>
        </w:rPr>
      </w:pPr>
      <w:r>
        <w:t xml:space="preserve">R2(config)# </w:t>
      </w:r>
      <w:r w:rsidRPr="00AA206A">
        <w:rPr>
          <w:b/>
        </w:rPr>
        <w:t>access-list 1 permit any</w:t>
      </w:r>
    </w:p>
    <w:p w14:paraId="13791063" w14:textId="77777777" w:rsidR="00FB4BE0" w:rsidRDefault="00FB4BE0" w:rsidP="00FB4BE0">
      <w:pPr>
        <w:pStyle w:val="SubStepAlpha"/>
      </w:pPr>
      <w:r>
        <w:t>Before applying an access list to an interface to filter traffic, it is a best practice to review the contents of the access list, in order to verify that it will filter traffic as expected.</w:t>
      </w:r>
    </w:p>
    <w:p w14:paraId="26765EFD" w14:textId="77777777" w:rsidR="00FB4BE0" w:rsidRDefault="00FB4BE0" w:rsidP="00FB4BE0">
      <w:pPr>
        <w:pStyle w:val="CMD"/>
      </w:pPr>
      <w:r>
        <w:t>R2#</w:t>
      </w:r>
      <w:r w:rsidR="003C59FB">
        <w:t xml:space="preserve"> </w:t>
      </w:r>
      <w:r w:rsidRPr="0006707A">
        <w:rPr>
          <w:b/>
        </w:rPr>
        <w:t xml:space="preserve">show </w:t>
      </w:r>
      <w:r w:rsidRPr="00851619">
        <w:rPr>
          <w:b/>
        </w:rPr>
        <w:t>access-lists</w:t>
      </w:r>
    </w:p>
    <w:p w14:paraId="2626CC28" w14:textId="77777777" w:rsidR="00FB4BE0" w:rsidRDefault="00FB4BE0" w:rsidP="00FB4BE0">
      <w:pPr>
        <w:pStyle w:val="CMDOutput"/>
      </w:pPr>
      <w:r>
        <w:t>Standard IP access list 1</w:t>
      </w:r>
    </w:p>
    <w:p w14:paraId="3972CF82" w14:textId="77777777" w:rsidR="00FB4BE0" w:rsidRDefault="00FB4BE0" w:rsidP="00FB4BE0">
      <w:pPr>
        <w:pStyle w:val="CMDOutput"/>
        <w:ind w:left="1440"/>
      </w:pPr>
      <w:r>
        <w:t>10 deny 192.168.11.0 0.0.0.255</w:t>
      </w:r>
    </w:p>
    <w:p w14:paraId="048F71D1" w14:textId="77777777" w:rsidR="00FB4BE0" w:rsidRDefault="00FB4BE0" w:rsidP="00FB4BE0">
      <w:pPr>
        <w:pStyle w:val="CMDOutput"/>
        <w:ind w:left="1440"/>
      </w:pPr>
      <w:r>
        <w:t>20 permit any</w:t>
      </w:r>
    </w:p>
    <w:p w14:paraId="0E0E0C43" w14:textId="77777777" w:rsidR="00FB4BE0" w:rsidRDefault="00FB4BE0" w:rsidP="00FB4BE0">
      <w:pPr>
        <w:pStyle w:val="SubStepAlpha"/>
      </w:pPr>
      <w:r>
        <w:t>For the ACL to actually filter traffic, it must be applied to some router operation. Apply the ACL by placing it for outbound traffic on the GigabitEthernet 0/0 interface.  Note:  In an actual operational network, it is not a good practice to apply an untested access list to an active interface.</w:t>
      </w:r>
    </w:p>
    <w:p w14:paraId="4BF915B2" w14:textId="77777777" w:rsidR="00FB4BE0" w:rsidRDefault="00FB4BE0" w:rsidP="00FB4BE0">
      <w:pPr>
        <w:pStyle w:val="CMD"/>
      </w:pPr>
      <w:r>
        <w:t xml:space="preserve">R2(config)# </w:t>
      </w:r>
      <w:r w:rsidRPr="00A10D1C">
        <w:rPr>
          <w:b/>
        </w:rPr>
        <w:t>interface GigabitEthernet0/0</w:t>
      </w:r>
    </w:p>
    <w:p w14:paraId="2DC21FB6" w14:textId="77777777" w:rsidR="00FB4BE0" w:rsidRPr="004C0909" w:rsidRDefault="00FB4BE0" w:rsidP="00FB4BE0">
      <w:pPr>
        <w:pStyle w:val="CMD"/>
      </w:pPr>
      <w:r>
        <w:t xml:space="preserve">R2(config-if)# </w:t>
      </w:r>
      <w:r w:rsidRPr="00AA206A">
        <w:rPr>
          <w:b/>
        </w:rPr>
        <w:t>ip access-group 1 out</w:t>
      </w:r>
    </w:p>
    <w:p w14:paraId="0B475EFD" w14:textId="77777777" w:rsidR="00FB4BE0" w:rsidRDefault="00FB4BE0" w:rsidP="00FB4BE0">
      <w:pPr>
        <w:pStyle w:val="Heading3"/>
      </w:pPr>
      <w:r w:rsidRPr="00EF0C13">
        <w:t xml:space="preserve">Configure </w:t>
      </w:r>
      <w:r>
        <w:t>and apply a numbered standard ACL on R3</w:t>
      </w:r>
      <w:r w:rsidRPr="00EF0C13">
        <w:t>.</w:t>
      </w:r>
    </w:p>
    <w:p w14:paraId="4C13C988" w14:textId="77777777" w:rsidR="00FB4BE0" w:rsidRDefault="00FB4BE0" w:rsidP="00FB4BE0">
      <w:pPr>
        <w:pStyle w:val="SubStepAlpha"/>
      </w:pPr>
      <w:r>
        <w:t xml:space="preserve">Create an ACL using the number </w:t>
      </w:r>
      <w:r w:rsidRPr="00C53A64">
        <w:rPr>
          <w:b/>
        </w:rPr>
        <w:t>1</w:t>
      </w:r>
      <w:r>
        <w:t xml:space="preserve"> on </w:t>
      </w:r>
      <w:r>
        <w:rPr>
          <w:b/>
        </w:rPr>
        <w:t xml:space="preserve">R3 </w:t>
      </w:r>
      <w:r>
        <w:t xml:space="preserve">with a statement that denies access to the 192.168.30.0/24 network from the </w:t>
      </w:r>
      <w:r>
        <w:rPr>
          <w:b/>
        </w:rPr>
        <w:t>PC1</w:t>
      </w:r>
      <w:r>
        <w:t xml:space="preserve"> (192.168.10.0/24) network.</w:t>
      </w:r>
    </w:p>
    <w:p w14:paraId="2E273409" w14:textId="77777777" w:rsidR="00FB4BE0" w:rsidRDefault="00FB4BE0" w:rsidP="00FB4BE0">
      <w:pPr>
        <w:pStyle w:val="CMD"/>
      </w:pPr>
      <w:r>
        <w:t xml:space="preserve">R3(config)# </w:t>
      </w:r>
      <w:r>
        <w:rPr>
          <w:b/>
        </w:rPr>
        <w:t>access-list 1 deny 192.168.10.0 0.0.0.255</w:t>
      </w:r>
    </w:p>
    <w:p w14:paraId="3103F7A4" w14:textId="77777777" w:rsidR="00FB4BE0" w:rsidRDefault="00FB4BE0" w:rsidP="00FB4BE0">
      <w:pPr>
        <w:pStyle w:val="SubStepAlpha"/>
      </w:pPr>
      <w:r>
        <w:t>By default, an ACL denies all traffic that does not match any rules. To permit all other traffic, create a second rule for ACL 1.</w:t>
      </w:r>
    </w:p>
    <w:p w14:paraId="0040152A" w14:textId="77777777" w:rsidR="00FB4BE0" w:rsidRDefault="00FB4BE0" w:rsidP="00FB4BE0">
      <w:pPr>
        <w:pStyle w:val="CMD"/>
        <w:rPr>
          <w:b/>
        </w:rPr>
      </w:pPr>
      <w:r>
        <w:t xml:space="preserve">R3(config)# </w:t>
      </w:r>
      <w:r>
        <w:rPr>
          <w:b/>
        </w:rPr>
        <w:t>access-list 1 permit any</w:t>
      </w:r>
    </w:p>
    <w:p w14:paraId="3578A3C8" w14:textId="77777777" w:rsidR="00FB4BE0" w:rsidRDefault="00FB4BE0" w:rsidP="00FB4BE0">
      <w:pPr>
        <w:pStyle w:val="SubStepAlpha"/>
      </w:pPr>
      <w:r>
        <w:t>Verify that the access list is configured correctly.</w:t>
      </w:r>
    </w:p>
    <w:p w14:paraId="702FF9FC" w14:textId="77777777" w:rsidR="00FB4BE0" w:rsidRDefault="00FB4BE0" w:rsidP="00FB4BE0">
      <w:pPr>
        <w:pStyle w:val="CMD"/>
      </w:pPr>
      <w:r>
        <w:t>R3#</w:t>
      </w:r>
      <w:r w:rsidR="003C59FB">
        <w:t xml:space="preserve"> </w:t>
      </w:r>
      <w:r w:rsidRPr="0006707A">
        <w:rPr>
          <w:b/>
        </w:rPr>
        <w:t xml:space="preserve">show </w:t>
      </w:r>
      <w:r w:rsidRPr="00851619">
        <w:rPr>
          <w:b/>
        </w:rPr>
        <w:t>access-lists</w:t>
      </w:r>
    </w:p>
    <w:p w14:paraId="7B9627F6" w14:textId="77777777" w:rsidR="00FB4BE0" w:rsidRDefault="00FB4BE0" w:rsidP="00FB4BE0">
      <w:pPr>
        <w:pStyle w:val="CMDOutput"/>
      </w:pPr>
      <w:r>
        <w:t>Standard IP access list 1</w:t>
      </w:r>
    </w:p>
    <w:p w14:paraId="4A880C77" w14:textId="77777777" w:rsidR="00FB4BE0" w:rsidRDefault="00FB4BE0" w:rsidP="00FB4BE0">
      <w:pPr>
        <w:pStyle w:val="CMDOutput"/>
        <w:ind w:firstLine="720"/>
      </w:pPr>
      <w:r>
        <w:t>10 deny 192.168.10.0 0.0.0.255</w:t>
      </w:r>
    </w:p>
    <w:p w14:paraId="6053140F" w14:textId="77777777" w:rsidR="00FB4BE0" w:rsidRDefault="00FB4BE0" w:rsidP="00FB4BE0">
      <w:pPr>
        <w:pStyle w:val="CMDOutput"/>
        <w:ind w:firstLine="720"/>
      </w:pPr>
      <w:r>
        <w:t>20 permit any</w:t>
      </w:r>
    </w:p>
    <w:p w14:paraId="6E3573B0" w14:textId="77777777" w:rsidR="00FB4BE0" w:rsidRDefault="00FB4BE0" w:rsidP="00FB4BE0">
      <w:pPr>
        <w:pStyle w:val="SubStepAlpha"/>
      </w:pPr>
      <w:r>
        <w:t>Apply the ACL by placing it for outbound traffic on the GigabitEthernet 0/0 interface.</w:t>
      </w:r>
    </w:p>
    <w:p w14:paraId="13A42AE4" w14:textId="77777777" w:rsidR="00FB4BE0" w:rsidRDefault="00FB4BE0" w:rsidP="00FB4BE0">
      <w:pPr>
        <w:pStyle w:val="CMD"/>
      </w:pPr>
      <w:r>
        <w:t xml:space="preserve">R3(config)# </w:t>
      </w:r>
      <w:r w:rsidRPr="0093080B">
        <w:rPr>
          <w:b/>
        </w:rPr>
        <w:t>interface GigabitEthernet0/0</w:t>
      </w:r>
    </w:p>
    <w:p w14:paraId="1C0E1B5C" w14:textId="77777777" w:rsidR="00FB4BE0" w:rsidRPr="004C0909" w:rsidRDefault="00FB4BE0" w:rsidP="00FB4BE0">
      <w:pPr>
        <w:pStyle w:val="CMD"/>
      </w:pPr>
      <w:r>
        <w:t xml:space="preserve">R3(config-if)# </w:t>
      </w:r>
      <w:r w:rsidRPr="0093080B">
        <w:rPr>
          <w:b/>
        </w:rPr>
        <w:t>ip access-group 1 out</w:t>
      </w:r>
      <w:r w:rsidRPr="00BC312F">
        <w:t xml:space="preserve"> </w:t>
      </w:r>
    </w:p>
    <w:p w14:paraId="643C6A8B" w14:textId="77777777" w:rsidR="00FB4BE0" w:rsidRDefault="00FB4BE0" w:rsidP="00FB4BE0">
      <w:pPr>
        <w:pStyle w:val="Heading3"/>
      </w:pPr>
      <w:r>
        <w:t>Verify ACL configuration and functionality.</w:t>
      </w:r>
    </w:p>
    <w:p w14:paraId="7CD03354" w14:textId="77777777" w:rsidR="00FB4BE0" w:rsidRDefault="00FB4BE0" w:rsidP="00FB4BE0">
      <w:pPr>
        <w:pStyle w:val="SubStepAlpha"/>
      </w:pPr>
      <w:r>
        <w:t xml:space="preserve">Enter the </w:t>
      </w:r>
      <w:r>
        <w:rPr>
          <w:b/>
        </w:rPr>
        <w:t>show run</w:t>
      </w:r>
      <w:r>
        <w:t xml:space="preserve"> or </w:t>
      </w:r>
      <w:r>
        <w:rPr>
          <w:b/>
        </w:rPr>
        <w:t xml:space="preserve">show ip interface gigabitethernet 0/0 </w:t>
      </w:r>
      <w:r>
        <w:t>command to verify the ACL placements.</w:t>
      </w:r>
    </w:p>
    <w:p w14:paraId="5A4E1FBD" w14:textId="77777777" w:rsidR="00FB4BE0" w:rsidRDefault="00FB4BE0" w:rsidP="00FB4BE0">
      <w:pPr>
        <w:pStyle w:val="SubStepAlpha"/>
      </w:pPr>
      <w:r>
        <w:t>With the two ACLs in place, network traffic is restricted according to the policies detailed in Part 1. Use the following tests to verify the ACL implementations:</w:t>
      </w:r>
    </w:p>
    <w:p w14:paraId="02248A2E" w14:textId="77777777" w:rsidR="00FB4BE0" w:rsidRDefault="00FB4BE0" w:rsidP="00FB4BE0">
      <w:pPr>
        <w:pStyle w:val="Bulletlevel1"/>
        <w:tabs>
          <w:tab w:val="num" w:pos="1440"/>
        </w:tabs>
        <w:spacing w:before="60" w:after="60" w:line="276" w:lineRule="auto"/>
        <w:ind w:left="1440"/>
      </w:pPr>
      <w:r>
        <w:t>A ping from 192.168.10.10 to 192.168.11.10 succeeds.</w:t>
      </w:r>
    </w:p>
    <w:p w14:paraId="4ED5A522" w14:textId="77777777" w:rsidR="00FB4BE0" w:rsidRDefault="00FB4BE0" w:rsidP="00FB4BE0">
      <w:pPr>
        <w:pStyle w:val="Bulletlevel1"/>
        <w:tabs>
          <w:tab w:val="num" w:pos="1440"/>
        </w:tabs>
        <w:spacing w:before="60" w:after="60" w:line="276" w:lineRule="auto"/>
        <w:ind w:left="1440"/>
      </w:pPr>
      <w:r>
        <w:t>A ping from 192.168.10.10 to 192.168.20.254 succeeds.</w:t>
      </w:r>
    </w:p>
    <w:p w14:paraId="752CD973" w14:textId="77777777" w:rsidR="00FB4BE0" w:rsidRDefault="00FB4BE0" w:rsidP="00FB4BE0">
      <w:pPr>
        <w:pStyle w:val="Bulletlevel1"/>
        <w:tabs>
          <w:tab w:val="num" w:pos="1440"/>
        </w:tabs>
        <w:spacing w:before="60" w:after="60" w:line="276" w:lineRule="auto"/>
        <w:ind w:left="1440"/>
      </w:pPr>
      <w:r>
        <w:t>A ping from 192.168.11.10 to 192.168.20.254 fails.</w:t>
      </w:r>
    </w:p>
    <w:p w14:paraId="549F0849" w14:textId="77777777" w:rsidR="00FB4BE0" w:rsidRDefault="00FB4BE0" w:rsidP="00FB4BE0">
      <w:pPr>
        <w:pStyle w:val="Bulletlevel1"/>
        <w:tabs>
          <w:tab w:val="num" w:pos="1440"/>
        </w:tabs>
        <w:spacing w:before="60" w:after="60" w:line="276" w:lineRule="auto"/>
        <w:ind w:left="1440"/>
      </w:pPr>
      <w:r>
        <w:t>A ping from 192.168.10.10 to 192.168.30.10 fails.</w:t>
      </w:r>
    </w:p>
    <w:p w14:paraId="740DCDEE" w14:textId="77777777" w:rsidR="00FB4BE0" w:rsidRDefault="00FB4BE0" w:rsidP="00FB4BE0">
      <w:pPr>
        <w:pStyle w:val="Bulletlevel1"/>
        <w:tabs>
          <w:tab w:val="num" w:pos="1440"/>
        </w:tabs>
        <w:spacing w:before="60" w:after="60" w:line="276" w:lineRule="auto"/>
        <w:ind w:left="1440"/>
      </w:pPr>
      <w:r>
        <w:t>A ping from 192.168.11.10 to 192.168.30.10 succeeds.</w:t>
      </w:r>
    </w:p>
    <w:p w14:paraId="50A21580" w14:textId="77777777" w:rsidR="00FB4BE0" w:rsidRDefault="00FB4BE0" w:rsidP="00FB4BE0">
      <w:pPr>
        <w:pStyle w:val="Bulletlevel1"/>
        <w:tabs>
          <w:tab w:val="num" w:pos="1440"/>
        </w:tabs>
        <w:spacing w:before="60" w:after="60" w:line="276" w:lineRule="auto"/>
        <w:ind w:left="1440"/>
      </w:pPr>
      <w:r>
        <w:t>A ping from 192.168.30.10 to 192.168.20.254 succeeds.</w:t>
      </w:r>
    </w:p>
    <w:p w14:paraId="751FBB05" w14:textId="77777777" w:rsidR="00FB4BE0" w:rsidRDefault="00FB4BE0" w:rsidP="00FB4BE0">
      <w:pPr>
        <w:pStyle w:val="SubStepAlpha"/>
      </w:pPr>
      <w:r>
        <w:t xml:space="preserve">Issue the </w:t>
      </w:r>
      <w:r w:rsidRPr="00851619">
        <w:rPr>
          <w:b/>
        </w:rPr>
        <w:t>show access-lists</w:t>
      </w:r>
      <w:r>
        <w:t xml:space="preserve"> command again on routers </w:t>
      </w:r>
      <w:r w:rsidRPr="00851619">
        <w:rPr>
          <w:b/>
        </w:rPr>
        <w:t>R2</w:t>
      </w:r>
      <w:r>
        <w:t xml:space="preserve"> and </w:t>
      </w:r>
      <w:r w:rsidRPr="00851619">
        <w:rPr>
          <w:b/>
        </w:rPr>
        <w:t>R3</w:t>
      </w:r>
      <w:r>
        <w:t>.  You should see output that indicates the number of packets that have matched each line of the access list.  Note: The number of matches shown for your routers may be different, due to the number of pings that are sent and received.</w:t>
      </w:r>
    </w:p>
    <w:p w14:paraId="5D56A1C1" w14:textId="77777777" w:rsidR="00FB4BE0" w:rsidRDefault="00FB4BE0" w:rsidP="00FB4BE0">
      <w:pPr>
        <w:pStyle w:val="CMD"/>
      </w:pPr>
      <w:r>
        <w:t>R2#</w:t>
      </w:r>
      <w:r w:rsidR="003C59FB">
        <w:t xml:space="preserve"> </w:t>
      </w:r>
      <w:r w:rsidRPr="00851619">
        <w:rPr>
          <w:b/>
        </w:rPr>
        <w:t>show access-lists</w:t>
      </w:r>
    </w:p>
    <w:p w14:paraId="5F885B87" w14:textId="77777777" w:rsidR="00FB4BE0" w:rsidRDefault="00FB4BE0" w:rsidP="00FB4BE0">
      <w:pPr>
        <w:pStyle w:val="CMDOutput"/>
      </w:pPr>
      <w:r>
        <w:t>Standard IP access list 1</w:t>
      </w:r>
    </w:p>
    <w:p w14:paraId="0D2C31E6" w14:textId="77777777" w:rsidR="00FB4BE0" w:rsidRDefault="00FB4BE0" w:rsidP="00FB4BE0">
      <w:pPr>
        <w:pStyle w:val="CMDOutput"/>
        <w:ind w:firstLine="720"/>
      </w:pPr>
      <w:r>
        <w:t>10 deny 192.168.11.0 0.0.0.255 (4 match(es))</w:t>
      </w:r>
    </w:p>
    <w:p w14:paraId="7382EE96" w14:textId="77777777" w:rsidR="00FB4BE0" w:rsidRDefault="00FB4BE0" w:rsidP="00FB4BE0">
      <w:pPr>
        <w:pStyle w:val="CMDOutput"/>
        <w:ind w:firstLine="720"/>
      </w:pPr>
      <w:r>
        <w:t>20 permit any (8 match(es))</w:t>
      </w:r>
    </w:p>
    <w:p w14:paraId="0107ECE1" w14:textId="77777777" w:rsidR="00FB4BE0" w:rsidRDefault="00FB4BE0" w:rsidP="00FB4BE0">
      <w:pPr>
        <w:pStyle w:val="CMDOutput"/>
        <w:ind w:left="0" w:firstLine="720"/>
      </w:pPr>
    </w:p>
    <w:p w14:paraId="281714EF" w14:textId="77777777" w:rsidR="00FB4BE0" w:rsidRPr="00CB2F99" w:rsidRDefault="00FB4BE0" w:rsidP="00FB4BE0">
      <w:pPr>
        <w:pStyle w:val="CMD"/>
      </w:pPr>
      <w:r w:rsidRPr="00CB2F99">
        <w:t>R3#</w:t>
      </w:r>
      <w:r w:rsidR="003C59FB">
        <w:t xml:space="preserve"> </w:t>
      </w:r>
      <w:r w:rsidRPr="00851619">
        <w:rPr>
          <w:b/>
        </w:rPr>
        <w:t>show access-lists</w:t>
      </w:r>
      <w:r w:rsidRPr="00CB2F99">
        <w:t xml:space="preserve"> </w:t>
      </w:r>
    </w:p>
    <w:p w14:paraId="188ADA36" w14:textId="77777777" w:rsidR="00FB4BE0" w:rsidRPr="00CB2F99" w:rsidRDefault="00FB4BE0" w:rsidP="00FB4BE0">
      <w:pPr>
        <w:pStyle w:val="CMDOutput"/>
      </w:pPr>
      <w:r w:rsidRPr="00CB2F99">
        <w:t>Standard IP access list 1</w:t>
      </w:r>
    </w:p>
    <w:p w14:paraId="21E2103D" w14:textId="77777777" w:rsidR="00FB4BE0" w:rsidRPr="00CB2F99" w:rsidRDefault="00FB4BE0" w:rsidP="00FB4BE0">
      <w:pPr>
        <w:pStyle w:val="CMDOutput"/>
        <w:ind w:firstLine="720"/>
      </w:pPr>
      <w:r w:rsidRPr="00CB2F99">
        <w:t>10 deny 192.168.10.0 0.0.0.255 (4 match(es))</w:t>
      </w:r>
    </w:p>
    <w:p w14:paraId="7895C258" w14:textId="2CA1246C" w:rsidR="00FB4BE0" w:rsidRDefault="00FB4BE0" w:rsidP="00FB4BE0">
      <w:pPr>
        <w:pStyle w:val="CMDOutput"/>
        <w:ind w:firstLine="720"/>
      </w:pPr>
      <w:r w:rsidRPr="00CB2F99">
        <w:t>20 permit any (8 match(es))</w:t>
      </w:r>
    </w:p>
    <w:p w14:paraId="3CFF12A9" w14:textId="79A07345" w:rsidR="000F15D9" w:rsidRDefault="000F15D9" w:rsidP="000F15D9">
      <w:pPr>
        <w:pStyle w:val="ConfigWindow"/>
      </w:pPr>
      <w:r>
        <w:t>Close configuration window</w:t>
      </w:r>
    </w:p>
    <w:p w14:paraId="0FC84665" w14:textId="2BEDF143" w:rsidR="009478FC" w:rsidRDefault="009478FC" w:rsidP="009478FC">
      <w:pPr>
        <w:pStyle w:val="ConfigWindow"/>
      </w:pPr>
      <w:r>
        <w:t>End of document</w:t>
      </w:r>
    </w:p>
    <w:sectPr w:rsidR="009478F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E4633" w14:textId="77777777" w:rsidR="005D29A8" w:rsidRDefault="005D29A8" w:rsidP="00710659">
      <w:pPr>
        <w:spacing w:after="0" w:line="240" w:lineRule="auto"/>
      </w:pPr>
      <w:r>
        <w:separator/>
      </w:r>
    </w:p>
    <w:p w14:paraId="5D27DF7A" w14:textId="77777777" w:rsidR="005D29A8" w:rsidRDefault="005D29A8"/>
  </w:endnote>
  <w:endnote w:type="continuationSeparator" w:id="0">
    <w:p w14:paraId="0C81637D" w14:textId="77777777" w:rsidR="005D29A8" w:rsidRDefault="005D29A8" w:rsidP="00710659">
      <w:pPr>
        <w:spacing w:after="0" w:line="240" w:lineRule="auto"/>
      </w:pPr>
      <w:r>
        <w:continuationSeparator/>
      </w:r>
    </w:p>
    <w:p w14:paraId="5AD2668F" w14:textId="77777777" w:rsidR="005D29A8" w:rsidRDefault="005D29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C53D" w14:textId="6AAD953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E36FF">
          <w:t>2013</w:t>
        </w:r>
      </w:sdtContent>
    </w:sdt>
    <w:r>
      <w:t xml:space="preserve"> - </w:t>
    </w:r>
    <w:r>
      <w:fldChar w:fldCharType="begin"/>
    </w:r>
    <w:r>
      <w:instrText xml:space="preserve"> SAVEDATE  \@ "yyyy"  \* MERGEFORMAT </w:instrText>
    </w:r>
    <w:r>
      <w:fldChar w:fldCharType="separate"/>
    </w:r>
    <w:r w:rsidR="00107ED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87259" w14:textId="3EF19EC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E36F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07EDA">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C9E90" w14:textId="77777777" w:rsidR="005D29A8" w:rsidRDefault="005D29A8" w:rsidP="00710659">
      <w:pPr>
        <w:spacing w:after="0" w:line="240" w:lineRule="auto"/>
      </w:pPr>
      <w:r>
        <w:separator/>
      </w:r>
    </w:p>
    <w:p w14:paraId="1D1BE17E" w14:textId="77777777" w:rsidR="005D29A8" w:rsidRDefault="005D29A8"/>
  </w:footnote>
  <w:footnote w:type="continuationSeparator" w:id="0">
    <w:p w14:paraId="755D8B08" w14:textId="77777777" w:rsidR="005D29A8" w:rsidRDefault="005D29A8" w:rsidP="00710659">
      <w:pPr>
        <w:spacing w:after="0" w:line="240" w:lineRule="auto"/>
      </w:pPr>
      <w:r>
        <w:continuationSeparator/>
      </w:r>
    </w:p>
    <w:p w14:paraId="20AB9C75" w14:textId="77777777" w:rsidR="005D29A8" w:rsidRDefault="005D29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0020AB2CDA641FA8FD6EB7621A3FE2C"/>
      </w:placeholder>
      <w:dataBinding w:prefixMappings="xmlns:ns0='http://purl.org/dc/elements/1.1/' xmlns:ns1='http://schemas.openxmlformats.org/package/2006/metadata/core-properties' " w:xpath="/ns1:coreProperties[1]/ns0:title[1]" w:storeItemID="{6C3C8BC8-F283-45AE-878A-BAB7291924A1}"/>
      <w:text/>
    </w:sdtPr>
    <w:sdtEndPr/>
    <w:sdtContent>
      <w:p w14:paraId="6FA289FA" w14:textId="77777777" w:rsidR="00926CB2" w:rsidRDefault="00FB4BE0" w:rsidP="008402F2">
        <w:pPr>
          <w:pStyle w:val="PageHead"/>
        </w:pPr>
        <w:r>
          <w:t>Packet Tracer - Configure Numbered Standard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96763" w14:textId="77777777" w:rsidR="00926CB2" w:rsidRDefault="00882B63" w:rsidP="006C3FCF">
    <w:pPr>
      <w:ind w:left="-288"/>
    </w:pPr>
    <w:r>
      <w:rPr>
        <w:noProof/>
      </w:rPr>
      <w:drawing>
        <wp:inline distT="0" distB="0" distL="0" distR="0" wp14:anchorId="7FDC3C00" wp14:editId="3EF6B90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40C768E"/>
    <w:multiLevelType w:val="multilevel"/>
    <w:tmpl w:val="2CDC51F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9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008A"/>
    <w:rsid w:val="000A22C8"/>
    <w:rsid w:val="000B2344"/>
    <w:rsid w:val="000B7DE5"/>
    <w:rsid w:val="000C2118"/>
    <w:rsid w:val="000C26CD"/>
    <w:rsid w:val="000C333E"/>
    <w:rsid w:val="000C5EF2"/>
    <w:rsid w:val="000C6425"/>
    <w:rsid w:val="000C6E6E"/>
    <w:rsid w:val="000C7B7D"/>
    <w:rsid w:val="000D55B4"/>
    <w:rsid w:val="000E36FF"/>
    <w:rsid w:val="000E65F0"/>
    <w:rsid w:val="000F072C"/>
    <w:rsid w:val="000F15D9"/>
    <w:rsid w:val="000F2074"/>
    <w:rsid w:val="000F31D7"/>
    <w:rsid w:val="000F6743"/>
    <w:rsid w:val="001006C2"/>
    <w:rsid w:val="00101BE8"/>
    <w:rsid w:val="00103401"/>
    <w:rsid w:val="00103A44"/>
    <w:rsid w:val="00103D36"/>
    <w:rsid w:val="0010436E"/>
    <w:rsid w:val="00107B2B"/>
    <w:rsid w:val="00107EDA"/>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6D6"/>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0798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5E77"/>
    <w:rsid w:val="00372E1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9F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2B56"/>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511"/>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19D0"/>
    <w:rsid w:val="00592329"/>
    <w:rsid w:val="00593386"/>
    <w:rsid w:val="005936EE"/>
    <w:rsid w:val="00596998"/>
    <w:rsid w:val="0059790F"/>
    <w:rsid w:val="005A6E62"/>
    <w:rsid w:val="005B2FB3"/>
    <w:rsid w:val="005C6DE5"/>
    <w:rsid w:val="005D29A8"/>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CC5"/>
    <w:rsid w:val="006A1B33"/>
    <w:rsid w:val="006A48F1"/>
    <w:rsid w:val="006A71A3"/>
    <w:rsid w:val="006B03F2"/>
    <w:rsid w:val="006B14C1"/>
    <w:rsid w:val="006B1639"/>
    <w:rsid w:val="006B3044"/>
    <w:rsid w:val="006B5CA7"/>
    <w:rsid w:val="006B5E89"/>
    <w:rsid w:val="006C19B2"/>
    <w:rsid w:val="006C30A0"/>
    <w:rsid w:val="006C35A8"/>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32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478FC"/>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5F6E"/>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C9F"/>
    <w:rsid w:val="00E859E3"/>
    <w:rsid w:val="00E87D18"/>
    <w:rsid w:val="00E87D62"/>
    <w:rsid w:val="00E97333"/>
    <w:rsid w:val="00EA486E"/>
    <w:rsid w:val="00EA4FA3"/>
    <w:rsid w:val="00EB001B"/>
    <w:rsid w:val="00EB3082"/>
    <w:rsid w:val="00EB6C33"/>
    <w:rsid w:val="00EC1DEA"/>
    <w:rsid w:val="00EC6F62"/>
    <w:rsid w:val="00ED1E06"/>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29CC"/>
    <w:rsid w:val="00F86EB0"/>
    <w:rsid w:val="00FA154B"/>
    <w:rsid w:val="00FA3811"/>
    <w:rsid w:val="00FA3B9F"/>
    <w:rsid w:val="00FA3F06"/>
    <w:rsid w:val="00FA4A26"/>
    <w:rsid w:val="00FA7084"/>
    <w:rsid w:val="00FA7BEF"/>
    <w:rsid w:val="00FB1105"/>
    <w:rsid w:val="00FB1929"/>
    <w:rsid w:val="00FB4BE0"/>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19A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24191"/>
  <w15:docId w15:val="{0242619B-ECBD-44AB-A43C-477191A7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646D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646D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646D6"/>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646D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646D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646D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646D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646D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646D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646D6"/>
    <w:pPr>
      <w:spacing w:before="240" w:line="240" w:lineRule="auto"/>
      <w:outlineLvl w:val="8"/>
    </w:pPr>
    <w:rPr>
      <w:rFonts w:eastAsia="Times New Roman" w:cs="Arial"/>
    </w:rPr>
  </w:style>
  <w:style w:type="character" w:default="1" w:styleId="DefaultParagraphFont">
    <w:name w:val="Default Paragraph Font"/>
    <w:uiPriority w:val="1"/>
    <w:semiHidden/>
    <w:unhideWhenUsed/>
    <w:rsid w:val="002646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46D6"/>
  </w:style>
  <w:style w:type="character" w:customStyle="1" w:styleId="Heading1Char">
    <w:name w:val="Heading 1 Char"/>
    <w:link w:val="Heading1"/>
    <w:uiPriority w:val="9"/>
    <w:rsid w:val="002646D6"/>
    <w:rPr>
      <w:b/>
      <w:bCs/>
      <w:noProof/>
      <w:sz w:val="26"/>
      <w:szCs w:val="26"/>
    </w:rPr>
  </w:style>
  <w:style w:type="character" w:customStyle="1" w:styleId="Heading2Char">
    <w:name w:val="Heading 2 Char"/>
    <w:link w:val="Heading2"/>
    <w:uiPriority w:val="9"/>
    <w:rsid w:val="002646D6"/>
    <w:rPr>
      <w:rFonts w:eastAsia="Times New Roman"/>
      <w:b/>
      <w:bCs/>
      <w:sz w:val="24"/>
      <w:szCs w:val="26"/>
    </w:rPr>
  </w:style>
  <w:style w:type="paragraph" w:customStyle="1" w:styleId="ClientNote">
    <w:name w:val="Client Note"/>
    <w:basedOn w:val="Normal"/>
    <w:next w:val="Normal"/>
    <w:autoRedefine/>
    <w:semiHidden/>
    <w:unhideWhenUsed/>
    <w:qFormat/>
    <w:rsid w:val="002646D6"/>
    <w:pPr>
      <w:spacing w:after="0" w:line="240" w:lineRule="auto"/>
    </w:pPr>
    <w:rPr>
      <w:i/>
      <w:color w:val="FF0000"/>
    </w:rPr>
  </w:style>
  <w:style w:type="paragraph" w:customStyle="1" w:styleId="AnswerLineL25">
    <w:name w:val="Answer Line L25"/>
    <w:basedOn w:val="BodyTextL25"/>
    <w:next w:val="BodyTextL25"/>
    <w:qFormat/>
    <w:rsid w:val="002646D6"/>
    <w:rPr>
      <w:b/>
      <w:i/>
      <w:color w:val="FFFFFF" w:themeColor="background1"/>
    </w:rPr>
  </w:style>
  <w:style w:type="paragraph" w:customStyle="1" w:styleId="PageHead">
    <w:name w:val="Page Head"/>
    <w:basedOn w:val="Normal"/>
    <w:qFormat/>
    <w:rsid w:val="002646D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646D6"/>
    <w:pPr>
      <w:ind w:left="720"/>
    </w:pPr>
  </w:style>
  <w:style w:type="paragraph" w:styleId="Header">
    <w:name w:val="header"/>
    <w:basedOn w:val="Normal"/>
    <w:link w:val="HeaderChar"/>
    <w:unhideWhenUsed/>
    <w:rsid w:val="002646D6"/>
    <w:pPr>
      <w:tabs>
        <w:tab w:val="center" w:pos="4680"/>
        <w:tab w:val="right" w:pos="9360"/>
      </w:tabs>
    </w:pPr>
  </w:style>
  <w:style w:type="character" w:customStyle="1" w:styleId="HeaderChar">
    <w:name w:val="Header Char"/>
    <w:basedOn w:val="DefaultParagraphFont"/>
    <w:link w:val="Header"/>
    <w:rsid w:val="002646D6"/>
    <w:rPr>
      <w:sz w:val="22"/>
      <w:szCs w:val="22"/>
    </w:rPr>
  </w:style>
  <w:style w:type="paragraph" w:styleId="Footer">
    <w:name w:val="footer"/>
    <w:basedOn w:val="Normal"/>
    <w:link w:val="FooterChar"/>
    <w:autoRedefine/>
    <w:uiPriority w:val="99"/>
    <w:unhideWhenUsed/>
    <w:rsid w:val="002646D6"/>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646D6"/>
    <w:rPr>
      <w:sz w:val="16"/>
      <w:szCs w:val="22"/>
    </w:rPr>
  </w:style>
  <w:style w:type="paragraph" w:styleId="BalloonText">
    <w:name w:val="Balloon Text"/>
    <w:basedOn w:val="Normal"/>
    <w:link w:val="BalloonTextChar"/>
    <w:uiPriority w:val="99"/>
    <w:semiHidden/>
    <w:unhideWhenUsed/>
    <w:rsid w:val="002646D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646D6"/>
    <w:rPr>
      <w:rFonts w:ascii="Tahoma" w:hAnsi="Tahoma"/>
      <w:sz w:val="16"/>
      <w:szCs w:val="16"/>
    </w:rPr>
  </w:style>
  <w:style w:type="paragraph" w:customStyle="1" w:styleId="TableText">
    <w:name w:val="Table Text"/>
    <w:basedOn w:val="Normal"/>
    <w:link w:val="TableTextChar"/>
    <w:qFormat/>
    <w:rsid w:val="002646D6"/>
    <w:pPr>
      <w:spacing w:line="240" w:lineRule="auto"/>
    </w:pPr>
    <w:rPr>
      <w:sz w:val="20"/>
      <w:szCs w:val="20"/>
    </w:rPr>
  </w:style>
  <w:style w:type="character" w:customStyle="1" w:styleId="TableTextChar">
    <w:name w:val="Table Text Char"/>
    <w:link w:val="TableText"/>
    <w:rsid w:val="002646D6"/>
  </w:style>
  <w:style w:type="table" w:styleId="TableGrid">
    <w:name w:val="Table Grid"/>
    <w:basedOn w:val="TableNormal"/>
    <w:uiPriority w:val="59"/>
    <w:rsid w:val="00264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646D6"/>
    <w:pPr>
      <w:keepNext/>
      <w:spacing w:before="120" w:after="120"/>
      <w:jc w:val="center"/>
    </w:pPr>
    <w:rPr>
      <w:b/>
      <w:sz w:val="20"/>
    </w:rPr>
  </w:style>
  <w:style w:type="paragraph" w:customStyle="1" w:styleId="Bulletlevel1">
    <w:name w:val="Bullet level 1"/>
    <w:basedOn w:val="BodyTextL25"/>
    <w:qFormat/>
    <w:rsid w:val="002646D6"/>
    <w:pPr>
      <w:numPr>
        <w:numId w:val="1"/>
      </w:numPr>
    </w:pPr>
  </w:style>
  <w:style w:type="paragraph" w:customStyle="1" w:styleId="Bulletlevel2">
    <w:name w:val="Bullet level 2"/>
    <w:basedOn w:val="BodyTextL25"/>
    <w:qFormat/>
    <w:rsid w:val="002646D6"/>
    <w:pPr>
      <w:numPr>
        <w:numId w:val="7"/>
      </w:numPr>
      <w:ind w:left="1080"/>
    </w:pPr>
  </w:style>
  <w:style w:type="paragraph" w:customStyle="1" w:styleId="InstNoteRed">
    <w:name w:val="Inst Note Red"/>
    <w:basedOn w:val="Normal"/>
    <w:qFormat/>
    <w:rsid w:val="002646D6"/>
    <w:pPr>
      <w:spacing w:line="240" w:lineRule="auto"/>
    </w:pPr>
    <w:rPr>
      <w:color w:val="EE0000"/>
      <w:sz w:val="20"/>
    </w:rPr>
  </w:style>
  <w:style w:type="paragraph" w:customStyle="1" w:styleId="ConfigWindow">
    <w:name w:val="Config Window"/>
    <w:basedOn w:val="BodyText"/>
    <w:next w:val="BodyTextL25"/>
    <w:qFormat/>
    <w:rsid w:val="002646D6"/>
    <w:pPr>
      <w:spacing w:before="0" w:after="0"/>
    </w:pPr>
    <w:rPr>
      <w:i/>
      <w:color w:val="FFFFFF" w:themeColor="background1"/>
      <w:sz w:val="6"/>
    </w:rPr>
  </w:style>
  <w:style w:type="paragraph" w:customStyle="1" w:styleId="SubStepAlpha">
    <w:name w:val="SubStep Alpha"/>
    <w:basedOn w:val="BodyTextL25"/>
    <w:qFormat/>
    <w:rsid w:val="002646D6"/>
    <w:pPr>
      <w:numPr>
        <w:ilvl w:val="3"/>
        <w:numId w:val="5"/>
      </w:numPr>
    </w:pPr>
  </w:style>
  <w:style w:type="paragraph" w:customStyle="1" w:styleId="CMD">
    <w:name w:val="CMD"/>
    <w:basedOn w:val="BodyTextL25"/>
    <w:link w:val="CMDChar"/>
    <w:qFormat/>
    <w:rsid w:val="002646D6"/>
    <w:pPr>
      <w:spacing w:before="60" w:after="60"/>
      <w:ind w:left="720"/>
    </w:pPr>
    <w:rPr>
      <w:rFonts w:ascii="Courier New" w:hAnsi="Courier New"/>
    </w:rPr>
  </w:style>
  <w:style w:type="paragraph" w:customStyle="1" w:styleId="BodyTextL50">
    <w:name w:val="Body Text L50"/>
    <w:basedOn w:val="Normal"/>
    <w:link w:val="BodyTextL50Char"/>
    <w:qFormat/>
    <w:rsid w:val="002646D6"/>
    <w:pPr>
      <w:spacing w:before="120" w:after="120" w:line="240" w:lineRule="auto"/>
      <w:ind w:left="720"/>
    </w:pPr>
    <w:rPr>
      <w:sz w:val="20"/>
    </w:rPr>
  </w:style>
  <w:style w:type="paragraph" w:customStyle="1" w:styleId="BodyTextL25">
    <w:name w:val="Body Text L25"/>
    <w:basedOn w:val="Normal"/>
    <w:link w:val="BodyTextL25Char"/>
    <w:qFormat/>
    <w:rsid w:val="002646D6"/>
    <w:pPr>
      <w:spacing w:before="120" w:after="120" w:line="240" w:lineRule="auto"/>
      <w:ind w:left="360"/>
    </w:pPr>
    <w:rPr>
      <w:sz w:val="20"/>
    </w:rPr>
  </w:style>
  <w:style w:type="paragraph" w:customStyle="1" w:styleId="InstNoteRedL50">
    <w:name w:val="Inst Note Red L50"/>
    <w:basedOn w:val="InstNoteRed"/>
    <w:next w:val="Normal"/>
    <w:qFormat/>
    <w:rsid w:val="002646D6"/>
    <w:pPr>
      <w:spacing w:before="120" w:after="120"/>
      <w:ind w:left="720"/>
    </w:pPr>
  </w:style>
  <w:style w:type="paragraph" w:customStyle="1" w:styleId="DevConfigs">
    <w:name w:val="DevConfigs"/>
    <w:basedOn w:val="Normal"/>
    <w:link w:val="DevConfigsChar"/>
    <w:qFormat/>
    <w:rsid w:val="002646D6"/>
    <w:pPr>
      <w:spacing w:before="0" w:after="0"/>
    </w:pPr>
    <w:rPr>
      <w:rFonts w:ascii="Courier New" w:hAnsi="Courier New"/>
      <w:sz w:val="20"/>
    </w:rPr>
  </w:style>
  <w:style w:type="paragraph" w:customStyle="1" w:styleId="Visual">
    <w:name w:val="Visual"/>
    <w:basedOn w:val="Normal"/>
    <w:qFormat/>
    <w:rsid w:val="002646D6"/>
    <w:pPr>
      <w:spacing w:before="240" w:after="240"/>
      <w:jc w:val="center"/>
    </w:pPr>
  </w:style>
  <w:style w:type="paragraph" w:styleId="DocumentMap">
    <w:name w:val="Document Map"/>
    <w:basedOn w:val="Normal"/>
    <w:link w:val="DocumentMapChar"/>
    <w:uiPriority w:val="99"/>
    <w:semiHidden/>
    <w:unhideWhenUsed/>
    <w:rsid w:val="002646D6"/>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646D6"/>
    <w:rPr>
      <w:rFonts w:ascii="Tahoma" w:hAnsi="Tahoma"/>
      <w:sz w:val="16"/>
      <w:szCs w:val="16"/>
    </w:rPr>
  </w:style>
  <w:style w:type="character" w:customStyle="1" w:styleId="LabTitleInstVersred">
    <w:name w:val="Lab Title Inst Vers (red)"/>
    <w:uiPriority w:val="1"/>
    <w:qFormat/>
    <w:rsid w:val="002646D6"/>
    <w:rPr>
      <w:rFonts w:ascii="Arial" w:hAnsi="Arial"/>
      <w:b/>
      <w:color w:val="EE0000"/>
      <w:sz w:val="32"/>
    </w:rPr>
  </w:style>
  <w:style w:type="character" w:customStyle="1" w:styleId="AnswerGray">
    <w:name w:val="Answer Gray"/>
    <w:basedOn w:val="DefaultParagraphFont"/>
    <w:uiPriority w:val="1"/>
    <w:qFormat/>
    <w:rsid w:val="002646D6"/>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2646D6"/>
    <w:pPr>
      <w:numPr>
        <w:ilvl w:val="4"/>
        <w:numId w:val="5"/>
      </w:numPr>
    </w:pPr>
  </w:style>
  <w:style w:type="table" w:customStyle="1" w:styleId="LightList-Accent11">
    <w:name w:val="Light List - Accent 11"/>
    <w:basedOn w:val="TableNormal"/>
    <w:uiPriority w:val="61"/>
    <w:rsid w:val="002646D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646D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646D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646D6"/>
    <w:pPr>
      <w:numPr>
        <w:numId w:val="1"/>
      </w:numPr>
    </w:pPr>
  </w:style>
  <w:style w:type="numbering" w:customStyle="1" w:styleId="LabList">
    <w:name w:val="Lab List"/>
    <w:basedOn w:val="NoList"/>
    <w:uiPriority w:val="99"/>
    <w:rsid w:val="002646D6"/>
    <w:pPr>
      <w:numPr>
        <w:numId w:val="5"/>
      </w:numPr>
    </w:pPr>
  </w:style>
  <w:style w:type="paragraph" w:customStyle="1" w:styleId="CMDOutput">
    <w:name w:val="CMD Output"/>
    <w:basedOn w:val="BodyTextL25"/>
    <w:link w:val="CMDOutputChar"/>
    <w:qFormat/>
    <w:rsid w:val="002646D6"/>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646D6"/>
    <w:rPr>
      <w:color w:val="EE0000"/>
    </w:rPr>
  </w:style>
  <w:style w:type="paragraph" w:customStyle="1" w:styleId="BodyTextL25Bold">
    <w:name w:val="Body Text L25 Bold"/>
    <w:basedOn w:val="BodyTextL25"/>
    <w:qFormat/>
    <w:rsid w:val="002646D6"/>
    <w:rPr>
      <w:b/>
    </w:rPr>
  </w:style>
  <w:style w:type="paragraph" w:styleId="HTMLPreformatted">
    <w:name w:val="HTML Preformatted"/>
    <w:basedOn w:val="Normal"/>
    <w:link w:val="HTMLPreformattedChar"/>
    <w:uiPriority w:val="99"/>
    <w:semiHidden/>
    <w:unhideWhenUsed/>
    <w:rsid w:val="002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646D6"/>
    <w:rPr>
      <w:rFonts w:ascii="Courier New" w:eastAsia="Times New Roman" w:hAnsi="Courier New"/>
    </w:rPr>
  </w:style>
  <w:style w:type="character" w:styleId="CommentReference">
    <w:name w:val="annotation reference"/>
    <w:semiHidden/>
    <w:unhideWhenUsed/>
    <w:rsid w:val="002646D6"/>
    <w:rPr>
      <w:sz w:val="16"/>
      <w:szCs w:val="16"/>
    </w:rPr>
  </w:style>
  <w:style w:type="paragraph" w:styleId="CommentText">
    <w:name w:val="annotation text"/>
    <w:basedOn w:val="Normal"/>
    <w:link w:val="CommentTextChar"/>
    <w:semiHidden/>
    <w:unhideWhenUsed/>
    <w:rsid w:val="002646D6"/>
    <w:rPr>
      <w:sz w:val="20"/>
      <w:szCs w:val="20"/>
    </w:rPr>
  </w:style>
  <w:style w:type="character" w:customStyle="1" w:styleId="CommentTextChar">
    <w:name w:val="Comment Text Char"/>
    <w:basedOn w:val="DefaultParagraphFont"/>
    <w:link w:val="CommentText"/>
    <w:semiHidden/>
    <w:rsid w:val="002646D6"/>
  </w:style>
  <w:style w:type="paragraph" w:styleId="CommentSubject">
    <w:name w:val="annotation subject"/>
    <w:basedOn w:val="CommentText"/>
    <w:next w:val="CommentText"/>
    <w:link w:val="CommentSubjectChar"/>
    <w:uiPriority w:val="99"/>
    <w:semiHidden/>
    <w:unhideWhenUsed/>
    <w:rsid w:val="002646D6"/>
    <w:rPr>
      <w:b/>
      <w:bCs/>
    </w:rPr>
  </w:style>
  <w:style w:type="character" w:customStyle="1" w:styleId="CommentSubjectChar">
    <w:name w:val="Comment Subject Char"/>
    <w:link w:val="CommentSubject"/>
    <w:uiPriority w:val="99"/>
    <w:semiHidden/>
    <w:rsid w:val="002646D6"/>
    <w:rPr>
      <w:b/>
      <w:bCs/>
    </w:rPr>
  </w:style>
  <w:style w:type="paragraph" w:customStyle="1" w:styleId="ReflectionQ">
    <w:name w:val="Reflection Q"/>
    <w:basedOn w:val="BodyTextL25"/>
    <w:qFormat/>
    <w:rsid w:val="002646D6"/>
    <w:pPr>
      <w:keepNext/>
      <w:numPr>
        <w:ilvl w:val="1"/>
        <w:numId w:val="3"/>
      </w:numPr>
    </w:pPr>
  </w:style>
  <w:style w:type="numbering" w:customStyle="1" w:styleId="SectionList">
    <w:name w:val="Section_List"/>
    <w:basedOn w:val="NoList"/>
    <w:uiPriority w:val="99"/>
    <w:rsid w:val="002646D6"/>
    <w:pPr>
      <w:numPr>
        <w:numId w:val="3"/>
      </w:numPr>
    </w:pPr>
  </w:style>
  <w:style w:type="character" w:customStyle="1" w:styleId="Heading4Char">
    <w:name w:val="Heading 4 Char"/>
    <w:basedOn w:val="DefaultParagraphFont"/>
    <w:link w:val="Heading4"/>
    <w:rsid w:val="002646D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646D6"/>
    <w:rPr>
      <w:rFonts w:eastAsia="Times New Roman"/>
      <w:b/>
      <w:bCs/>
      <w:i/>
      <w:iCs/>
      <w:sz w:val="26"/>
      <w:szCs w:val="26"/>
    </w:rPr>
  </w:style>
  <w:style w:type="character" w:customStyle="1" w:styleId="Heading6Char">
    <w:name w:val="Heading 6 Char"/>
    <w:basedOn w:val="DefaultParagraphFont"/>
    <w:link w:val="Heading6"/>
    <w:semiHidden/>
    <w:rsid w:val="002646D6"/>
    <w:rPr>
      <w:rFonts w:eastAsia="Times New Roman"/>
      <w:b/>
      <w:bCs/>
      <w:sz w:val="22"/>
      <w:szCs w:val="22"/>
    </w:rPr>
  </w:style>
  <w:style w:type="character" w:customStyle="1" w:styleId="Heading7Char">
    <w:name w:val="Heading 7 Char"/>
    <w:basedOn w:val="DefaultParagraphFont"/>
    <w:link w:val="Heading7"/>
    <w:semiHidden/>
    <w:rsid w:val="002646D6"/>
    <w:rPr>
      <w:rFonts w:eastAsia="Times New Roman"/>
      <w:szCs w:val="24"/>
    </w:rPr>
  </w:style>
  <w:style w:type="character" w:customStyle="1" w:styleId="Heading8Char">
    <w:name w:val="Heading 8 Char"/>
    <w:basedOn w:val="DefaultParagraphFont"/>
    <w:link w:val="Heading8"/>
    <w:semiHidden/>
    <w:rsid w:val="002646D6"/>
    <w:rPr>
      <w:rFonts w:eastAsia="Times New Roman"/>
      <w:i/>
      <w:iCs/>
      <w:szCs w:val="24"/>
    </w:rPr>
  </w:style>
  <w:style w:type="character" w:customStyle="1" w:styleId="Heading9Char">
    <w:name w:val="Heading 9 Char"/>
    <w:basedOn w:val="DefaultParagraphFont"/>
    <w:link w:val="Heading9"/>
    <w:semiHidden/>
    <w:rsid w:val="002646D6"/>
    <w:rPr>
      <w:rFonts w:eastAsia="Times New Roman" w:cs="Arial"/>
      <w:sz w:val="22"/>
      <w:szCs w:val="22"/>
    </w:rPr>
  </w:style>
  <w:style w:type="character" w:customStyle="1" w:styleId="Heading3Char">
    <w:name w:val="Heading 3 Char"/>
    <w:link w:val="Heading3"/>
    <w:rsid w:val="002646D6"/>
    <w:rPr>
      <w:rFonts w:eastAsia="Times New Roman"/>
      <w:b/>
      <w:bCs/>
      <w:sz w:val="22"/>
      <w:szCs w:val="26"/>
    </w:rPr>
  </w:style>
  <w:style w:type="paragraph" w:styleId="EndnoteText">
    <w:name w:val="endnote text"/>
    <w:basedOn w:val="Normal"/>
    <w:link w:val="EndnoteTextChar"/>
    <w:semiHidden/>
    <w:rsid w:val="002646D6"/>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646D6"/>
    <w:rPr>
      <w:rFonts w:eastAsia="Times New Roman"/>
    </w:rPr>
  </w:style>
  <w:style w:type="paragraph" w:styleId="FootnoteText">
    <w:name w:val="footnote text"/>
    <w:basedOn w:val="Normal"/>
    <w:link w:val="FootnoteTextChar"/>
    <w:semiHidden/>
    <w:rsid w:val="002646D6"/>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646D6"/>
    <w:rPr>
      <w:rFonts w:eastAsia="Times New Roman"/>
    </w:rPr>
  </w:style>
  <w:style w:type="paragraph" w:styleId="Index1">
    <w:name w:val="index 1"/>
    <w:basedOn w:val="Normal"/>
    <w:next w:val="Normal"/>
    <w:autoRedefine/>
    <w:semiHidden/>
    <w:rsid w:val="002646D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646D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646D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646D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646D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646D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646D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646D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646D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646D6"/>
    <w:pPr>
      <w:spacing w:before="0" w:after="0" w:line="240" w:lineRule="auto"/>
    </w:pPr>
    <w:rPr>
      <w:rFonts w:eastAsia="Times New Roman" w:cs="Arial"/>
      <w:b/>
      <w:bCs/>
      <w:sz w:val="20"/>
      <w:szCs w:val="24"/>
    </w:rPr>
  </w:style>
  <w:style w:type="paragraph" w:styleId="MacroText">
    <w:name w:val="macro"/>
    <w:link w:val="MacroTextChar"/>
    <w:semiHidden/>
    <w:rsid w:val="002646D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646D6"/>
    <w:rPr>
      <w:rFonts w:ascii="Courier New" w:eastAsia="Times New Roman" w:hAnsi="Courier New" w:cs="Courier New"/>
    </w:rPr>
  </w:style>
  <w:style w:type="paragraph" w:styleId="TableofAuthorities">
    <w:name w:val="table of authorities"/>
    <w:basedOn w:val="Normal"/>
    <w:next w:val="Normal"/>
    <w:semiHidden/>
    <w:rsid w:val="002646D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646D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646D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646D6"/>
    <w:pPr>
      <w:spacing w:before="0" w:after="0" w:line="240" w:lineRule="auto"/>
    </w:pPr>
    <w:rPr>
      <w:rFonts w:eastAsia="Times New Roman"/>
      <w:sz w:val="20"/>
      <w:szCs w:val="24"/>
    </w:rPr>
  </w:style>
  <w:style w:type="paragraph" w:styleId="TOC2">
    <w:name w:val="toc 2"/>
    <w:basedOn w:val="Normal"/>
    <w:next w:val="Normal"/>
    <w:autoRedefine/>
    <w:semiHidden/>
    <w:rsid w:val="002646D6"/>
    <w:pPr>
      <w:spacing w:before="0" w:after="0" w:line="240" w:lineRule="auto"/>
      <w:ind w:left="240"/>
    </w:pPr>
    <w:rPr>
      <w:rFonts w:eastAsia="Times New Roman"/>
      <w:sz w:val="20"/>
      <w:szCs w:val="24"/>
    </w:rPr>
  </w:style>
  <w:style w:type="paragraph" w:styleId="TOC3">
    <w:name w:val="toc 3"/>
    <w:basedOn w:val="Normal"/>
    <w:next w:val="Normal"/>
    <w:autoRedefine/>
    <w:semiHidden/>
    <w:rsid w:val="002646D6"/>
    <w:pPr>
      <w:spacing w:before="0" w:after="0" w:line="240" w:lineRule="auto"/>
      <w:ind w:left="480"/>
    </w:pPr>
    <w:rPr>
      <w:rFonts w:eastAsia="Times New Roman"/>
      <w:sz w:val="20"/>
      <w:szCs w:val="24"/>
    </w:rPr>
  </w:style>
  <w:style w:type="paragraph" w:styleId="TOC4">
    <w:name w:val="toc 4"/>
    <w:basedOn w:val="Normal"/>
    <w:next w:val="Normal"/>
    <w:autoRedefine/>
    <w:semiHidden/>
    <w:rsid w:val="002646D6"/>
    <w:pPr>
      <w:spacing w:before="0" w:after="0" w:line="240" w:lineRule="auto"/>
      <w:ind w:left="720"/>
    </w:pPr>
    <w:rPr>
      <w:rFonts w:eastAsia="Times New Roman"/>
      <w:sz w:val="20"/>
      <w:szCs w:val="24"/>
    </w:rPr>
  </w:style>
  <w:style w:type="paragraph" w:styleId="TOC5">
    <w:name w:val="toc 5"/>
    <w:basedOn w:val="Normal"/>
    <w:next w:val="Normal"/>
    <w:autoRedefine/>
    <w:semiHidden/>
    <w:rsid w:val="002646D6"/>
    <w:pPr>
      <w:spacing w:before="0" w:after="0" w:line="240" w:lineRule="auto"/>
      <w:ind w:left="960"/>
    </w:pPr>
    <w:rPr>
      <w:rFonts w:eastAsia="Times New Roman"/>
      <w:sz w:val="20"/>
      <w:szCs w:val="24"/>
    </w:rPr>
  </w:style>
  <w:style w:type="paragraph" w:styleId="TOC6">
    <w:name w:val="toc 6"/>
    <w:basedOn w:val="Normal"/>
    <w:next w:val="Normal"/>
    <w:autoRedefine/>
    <w:semiHidden/>
    <w:rsid w:val="002646D6"/>
    <w:pPr>
      <w:spacing w:before="0" w:after="0" w:line="240" w:lineRule="auto"/>
      <w:ind w:left="1200"/>
    </w:pPr>
    <w:rPr>
      <w:rFonts w:eastAsia="Times New Roman"/>
      <w:sz w:val="20"/>
      <w:szCs w:val="24"/>
    </w:rPr>
  </w:style>
  <w:style w:type="paragraph" w:styleId="TOC7">
    <w:name w:val="toc 7"/>
    <w:basedOn w:val="Normal"/>
    <w:next w:val="Normal"/>
    <w:autoRedefine/>
    <w:semiHidden/>
    <w:rsid w:val="002646D6"/>
    <w:pPr>
      <w:spacing w:before="0" w:after="0" w:line="240" w:lineRule="auto"/>
      <w:ind w:left="1440"/>
    </w:pPr>
    <w:rPr>
      <w:rFonts w:eastAsia="Times New Roman"/>
      <w:sz w:val="20"/>
      <w:szCs w:val="24"/>
    </w:rPr>
  </w:style>
  <w:style w:type="paragraph" w:styleId="TOC8">
    <w:name w:val="toc 8"/>
    <w:basedOn w:val="Normal"/>
    <w:next w:val="Normal"/>
    <w:autoRedefine/>
    <w:semiHidden/>
    <w:rsid w:val="002646D6"/>
    <w:pPr>
      <w:spacing w:before="0" w:after="0" w:line="240" w:lineRule="auto"/>
      <w:ind w:left="1680"/>
    </w:pPr>
    <w:rPr>
      <w:rFonts w:eastAsia="Times New Roman"/>
      <w:sz w:val="20"/>
      <w:szCs w:val="24"/>
    </w:rPr>
  </w:style>
  <w:style w:type="paragraph" w:styleId="TOC9">
    <w:name w:val="toc 9"/>
    <w:basedOn w:val="Normal"/>
    <w:next w:val="Normal"/>
    <w:autoRedefine/>
    <w:semiHidden/>
    <w:rsid w:val="002646D6"/>
    <w:pPr>
      <w:spacing w:before="0" w:after="0" w:line="240" w:lineRule="auto"/>
      <w:ind w:left="1920"/>
    </w:pPr>
    <w:rPr>
      <w:rFonts w:eastAsia="Times New Roman"/>
      <w:sz w:val="20"/>
      <w:szCs w:val="24"/>
    </w:rPr>
  </w:style>
  <w:style w:type="paragraph" w:styleId="BodyText">
    <w:name w:val="Body Text"/>
    <w:basedOn w:val="Normal"/>
    <w:link w:val="BodyTextChar"/>
    <w:rsid w:val="002646D6"/>
    <w:pPr>
      <w:spacing w:before="120" w:after="120" w:line="240" w:lineRule="auto"/>
    </w:pPr>
    <w:rPr>
      <w:rFonts w:eastAsia="Times New Roman"/>
      <w:sz w:val="20"/>
      <w:szCs w:val="24"/>
    </w:rPr>
  </w:style>
  <w:style w:type="character" w:customStyle="1" w:styleId="BodyTextChar">
    <w:name w:val="Body Text Char"/>
    <w:link w:val="BodyText"/>
    <w:rsid w:val="002646D6"/>
    <w:rPr>
      <w:rFonts w:eastAsia="Times New Roman"/>
      <w:szCs w:val="24"/>
    </w:rPr>
  </w:style>
  <w:style w:type="paragraph" w:customStyle="1" w:styleId="ColorfulShading-Accent11">
    <w:name w:val="Colorful Shading - Accent 11"/>
    <w:hidden/>
    <w:semiHidden/>
    <w:rsid w:val="002646D6"/>
    <w:rPr>
      <w:rFonts w:eastAsia="Times New Roman" w:cs="Arial"/>
    </w:rPr>
  </w:style>
  <w:style w:type="paragraph" w:customStyle="1" w:styleId="BodyTextBold">
    <w:name w:val="Body Text Bold"/>
    <w:basedOn w:val="BodyText"/>
    <w:next w:val="BodyTextL25"/>
    <w:link w:val="BodyTextBoldChar"/>
    <w:qFormat/>
    <w:rsid w:val="002646D6"/>
    <w:rPr>
      <w:b/>
    </w:rPr>
  </w:style>
  <w:style w:type="character" w:customStyle="1" w:styleId="CMDChar">
    <w:name w:val="CMD Char"/>
    <w:basedOn w:val="DefaultParagraphFont"/>
    <w:link w:val="CMD"/>
    <w:rsid w:val="002646D6"/>
    <w:rPr>
      <w:rFonts w:ascii="Courier New" w:hAnsi="Courier New"/>
      <w:szCs w:val="22"/>
    </w:rPr>
  </w:style>
  <w:style w:type="character" w:customStyle="1" w:styleId="BodyTextBoldChar">
    <w:name w:val="Body Text Bold Char"/>
    <w:basedOn w:val="BodyTextChar"/>
    <w:link w:val="BodyTextBold"/>
    <w:rsid w:val="002646D6"/>
    <w:rPr>
      <w:rFonts w:eastAsia="Times New Roman"/>
      <w:b/>
      <w:szCs w:val="24"/>
    </w:rPr>
  </w:style>
  <w:style w:type="paragraph" w:styleId="Title">
    <w:name w:val="Title"/>
    <w:basedOn w:val="Normal"/>
    <w:next w:val="BodyTextL25"/>
    <w:link w:val="TitleChar"/>
    <w:qFormat/>
    <w:rsid w:val="002646D6"/>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646D6"/>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2646D6"/>
    <w:rPr>
      <w:color w:val="808080"/>
    </w:rPr>
  </w:style>
  <w:style w:type="paragraph" w:customStyle="1" w:styleId="CMDRed">
    <w:name w:val="CMD Red"/>
    <w:basedOn w:val="CMD"/>
    <w:link w:val="CMDRedChar"/>
    <w:qFormat/>
    <w:rsid w:val="002646D6"/>
    <w:rPr>
      <w:color w:val="EE0000"/>
    </w:rPr>
  </w:style>
  <w:style w:type="character" w:customStyle="1" w:styleId="CMDRedChar">
    <w:name w:val="CMD Red Char"/>
    <w:basedOn w:val="CMDChar"/>
    <w:link w:val="CMDRed"/>
    <w:rsid w:val="002646D6"/>
    <w:rPr>
      <w:rFonts w:ascii="Courier New" w:hAnsi="Courier New"/>
      <w:color w:val="EE0000"/>
      <w:szCs w:val="22"/>
    </w:rPr>
  </w:style>
  <w:style w:type="paragraph" w:customStyle="1" w:styleId="CMDOutputRed">
    <w:name w:val="CMD Output Red"/>
    <w:basedOn w:val="CMDOutput"/>
    <w:link w:val="CMDOutputRedChar"/>
    <w:qFormat/>
    <w:rsid w:val="002646D6"/>
    <w:rPr>
      <w:color w:val="EE0000"/>
    </w:rPr>
  </w:style>
  <w:style w:type="character" w:customStyle="1" w:styleId="BodyTextL25Char">
    <w:name w:val="Body Text L25 Char"/>
    <w:basedOn w:val="DefaultParagraphFont"/>
    <w:link w:val="BodyTextL25"/>
    <w:rsid w:val="002646D6"/>
    <w:rPr>
      <w:szCs w:val="22"/>
    </w:rPr>
  </w:style>
  <w:style w:type="character" w:customStyle="1" w:styleId="CMDOutputChar">
    <w:name w:val="CMD Output Char"/>
    <w:basedOn w:val="BodyTextL25Char"/>
    <w:link w:val="CMDOutput"/>
    <w:rsid w:val="002646D6"/>
    <w:rPr>
      <w:rFonts w:ascii="Courier New" w:hAnsi="Courier New"/>
      <w:sz w:val="18"/>
      <w:szCs w:val="22"/>
    </w:rPr>
  </w:style>
  <w:style w:type="character" w:customStyle="1" w:styleId="CMDOutputRedChar">
    <w:name w:val="CMD Output Red Char"/>
    <w:basedOn w:val="CMDOutputChar"/>
    <w:link w:val="CMDOutputRed"/>
    <w:rsid w:val="002646D6"/>
    <w:rPr>
      <w:rFonts w:ascii="Courier New" w:hAnsi="Courier New"/>
      <w:color w:val="EE0000"/>
      <w:sz w:val="18"/>
      <w:szCs w:val="22"/>
    </w:rPr>
  </w:style>
  <w:style w:type="paragraph" w:customStyle="1" w:styleId="LabTitle">
    <w:name w:val="Lab Title"/>
    <w:basedOn w:val="Normal"/>
    <w:autoRedefine/>
    <w:qFormat/>
    <w:rsid w:val="00FB4BE0"/>
    <w:rPr>
      <w:b/>
      <w:sz w:val="32"/>
    </w:rPr>
  </w:style>
  <w:style w:type="character" w:customStyle="1" w:styleId="Heading1Gray">
    <w:name w:val="Heading 1 Gray"/>
    <w:basedOn w:val="Heading1Char"/>
    <w:uiPriority w:val="1"/>
    <w:qFormat/>
    <w:rsid w:val="002646D6"/>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2646D6"/>
  </w:style>
  <w:style w:type="paragraph" w:customStyle="1" w:styleId="TableAnswer">
    <w:name w:val="Table Answer"/>
    <w:basedOn w:val="TableText"/>
    <w:qFormat/>
    <w:rsid w:val="002646D6"/>
  </w:style>
  <w:style w:type="character" w:customStyle="1" w:styleId="Heading2Gray">
    <w:name w:val="Heading 2 Gray"/>
    <w:basedOn w:val="Heading2Char"/>
    <w:uiPriority w:val="1"/>
    <w:qFormat/>
    <w:rsid w:val="002646D6"/>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646D6"/>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646D6"/>
    <w:pPr>
      <w:ind w:left="720"/>
    </w:pPr>
  </w:style>
  <w:style w:type="character" w:customStyle="1" w:styleId="BodyTextL50Char">
    <w:name w:val="Body Text L50 Char"/>
    <w:basedOn w:val="DefaultParagraphFont"/>
    <w:link w:val="BodyTextL50"/>
    <w:rsid w:val="002646D6"/>
    <w:rPr>
      <w:szCs w:val="22"/>
    </w:rPr>
  </w:style>
  <w:style w:type="character" w:customStyle="1" w:styleId="BodyTextL50AnswerChar">
    <w:name w:val="Body Text L50 Answer Char"/>
    <w:basedOn w:val="BodyTextL50Char"/>
    <w:link w:val="BodyTextL50Answer"/>
    <w:rsid w:val="002646D6"/>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646D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646D6"/>
    <w:rPr>
      <w:b/>
      <w:szCs w:val="22"/>
      <w:shd w:val="clear" w:color="auto" w:fill="D9D9D9" w:themeFill="background1" w:themeFillShade="D9"/>
    </w:rPr>
  </w:style>
  <w:style w:type="character" w:customStyle="1" w:styleId="DevConfigsChar">
    <w:name w:val="DevConfigs Char"/>
    <w:basedOn w:val="DefaultParagraphFont"/>
    <w:link w:val="DevConfigs"/>
    <w:rsid w:val="002646D6"/>
    <w:rPr>
      <w:rFonts w:ascii="Courier New" w:hAnsi="Courier New"/>
      <w:szCs w:val="22"/>
    </w:rPr>
  </w:style>
  <w:style w:type="paragraph" w:styleId="NormalWeb">
    <w:name w:val="Normal (Web)"/>
    <w:basedOn w:val="Normal"/>
    <w:uiPriority w:val="99"/>
    <w:semiHidden/>
    <w:unhideWhenUsed/>
    <w:rsid w:val="009478F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3519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020AB2CDA641FA8FD6EB7621A3FE2C"/>
        <w:category>
          <w:name w:val="General"/>
          <w:gallery w:val="placeholder"/>
        </w:category>
        <w:types>
          <w:type w:val="bbPlcHdr"/>
        </w:types>
        <w:behaviors>
          <w:behavior w:val="content"/>
        </w:behaviors>
        <w:guid w:val="{01315E70-0AD6-4A86-814B-F9B3671DCDA8}"/>
      </w:docPartPr>
      <w:docPartBody>
        <w:p w:rsidR="00BB132E" w:rsidRDefault="00831142">
          <w:pPr>
            <w:pStyle w:val="50020AB2CDA641FA8FD6EB7621A3FE2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2"/>
    <w:rsid w:val="00427983"/>
    <w:rsid w:val="007C39A5"/>
    <w:rsid w:val="00831142"/>
    <w:rsid w:val="008B3677"/>
    <w:rsid w:val="00B44E15"/>
    <w:rsid w:val="00BB132E"/>
    <w:rsid w:val="00C56814"/>
    <w:rsid w:val="00E47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020AB2CDA641FA8FD6EB7621A3FE2C">
    <w:name w:val="50020AB2CDA641FA8FD6EB7621A3F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8B7FDE-15BF-4313-AA39-5DC7E29B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2</TotalTime>
  <Pages>1</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Packet Tracer - Configure Numbered Standard IPv4 ACLs</vt:lpstr>
    </vt:vector>
  </TitlesOfParts>
  <Company>Cisco Systems, Inc.</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Numbered Standard IPv4 ACLs</dc:title>
  <dc:description>2013</dc:description>
  <cp:revision>4</cp:revision>
  <cp:lastPrinted>2021-01-14T22:00:00Z</cp:lastPrinted>
  <dcterms:created xsi:type="dcterms:W3CDTF">2020-12-16T19:38:00Z</dcterms:created>
  <dcterms:modified xsi:type="dcterms:W3CDTF">2021-01-14T22:00:00Z</dcterms:modified>
</cp:coreProperties>
</file>