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183.0" w:type="dxa"/>
        <w:jc w:val="left"/>
        <w:tblInd w:w="-3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2"/>
        <w:gridCol w:w="2069"/>
        <w:gridCol w:w="7592"/>
        <w:tblGridChange w:id="0">
          <w:tblGrid>
            <w:gridCol w:w="522"/>
            <w:gridCol w:w="2069"/>
            <w:gridCol w:w="7592"/>
          </w:tblGrid>
        </w:tblGridChange>
      </w:tblGrid>
      <w:tr>
        <w:trPr>
          <w:cantSplit w:val="0"/>
          <w:trHeight w:val="1200" w:hRule="atLeast"/>
          <w:tblHeader w:val="0"/>
        </w:trPr>
        <w:tc>
          <w:tcPr>
            <w:gridSpan w:val="3"/>
            <w:vAlign w:val="center"/>
          </w:tcPr>
          <w:p w:rsidR="00000000" w:rsidDel="00000000" w:rsidP="00000000" w:rsidRDefault="00000000" w:rsidRPr="00000000" w14:paraId="00000002">
            <w:pPr>
              <w:pStyle w:val="Heading1"/>
              <w:jc w:val="center"/>
              <w:rPr>
                <w:sz w:val="28"/>
                <w:szCs w:val="28"/>
              </w:rPr>
            </w:pPr>
            <w:r w:rsidDel="00000000" w:rsidR="00000000" w:rsidRPr="00000000">
              <w:rPr>
                <w:sz w:val="28"/>
                <w:szCs w:val="28"/>
                <w:rtl w:val="0"/>
              </w:rPr>
              <w:t xml:space="preserve">UNITED INTERNATIONAL UNIVERSITY</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1905</wp:posOffset>
                  </wp:positionV>
                  <wp:extent cx="731520" cy="67056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31520" cy="670560"/>
                          </a:xfrm>
                          <a:prstGeom prst="rect"/>
                          <a:ln/>
                        </pic:spPr>
                      </pic:pic>
                    </a:graphicData>
                  </a:graphic>
                </wp:anchor>
              </w:drawing>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Department of Computer Science and Engineering (CSE)</w:t>
            </w:r>
          </w:p>
          <w:p w:rsidR="00000000" w:rsidDel="00000000" w:rsidP="00000000" w:rsidRDefault="00000000" w:rsidRPr="00000000" w14:paraId="00000004">
            <w:pPr>
              <w:pStyle w:val="Heading1"/>
              <w:jc w:val="center"/>
              <w:rPr>
                <w:sz w:val="18"/>
                <w:szCs w:val="18"/>
              </w:rPr>
            </w:pPr>
            <w:r w:rsidDel="00000000" w:rsidR="00000000" w:rsidRPr="00000000">
              <w:rPr>
                <w:sz w:val="28"/>
                <w:szCs w:val="28"/>
                <w:rtl w:val="0"/>
              </w:rPr>
              <w:t xml:space="preserve">Course Syllabus</w:t>
            </w:r>
            <w:r w:rsidDel="00000000" w:rsidR="00000000" w:rsidRPr="00000000">
              <w:rPr>
                <w:rtl w:val="0"/>
              </w:rPr>
            </w:r>
          </w:p>
        </w:tc>
      </w:tr>
      <w:tr>
        <w:trPr>
          <w:cantSplit w:val="0"/>
          <w:trHeight w:val="180" w:hRule="atLeast"/>
          <w:tblHeader w:val="0"/>
        </w:trPr>
        <w:tc>
          <w:tcPr>
            <w:vAlign w:val="center"/>
          </w:tcPr>
          <w:p w:rsidR="00000000" w:rsidDel="00000000" w:rsidP="00000000" w:rsidRDefault="00000000" w:rsidRPr="00000000" w14:paraId="00000007">
            <w:pPr>
              <w:rPr>
                <w:sz w:val="2"/>
                <w:szCs w:val="2"/>
              </w:rPr>
            </w:pPr>
            <w:r w:rsidDel="00000000" w:rsidR="00000000" w:rsidRPr="00000000">
              <w:rPr>
                <w:rtl w:val="0"/>
              </w:rPr>
            </w:r>
          </w:p>
        </w:tc>
        <w:tc>
          <w:tcPr>
            <w:gridSpan w:val="2"/>
            <w:vAlign w:val="center"/>
          </w:tcPr>
          <w:p w:rsidR="00000000" w:rsidDel="00000000" w:rsidP="00000000" w:rsidRDefault="00000000" w:rsidRPr="00000000" w14:paraId="00000008">
            <w:pPr>
              <w:rPr>
                <w:sz w:val="2"/>
                <w:szCs w:val="2"/>
              </w:rPr>
            </w:pPr>
            <w:r w:rsidDel="00000000" w:rsidR="00000000" w:rsidRPr="00000000">
              <w:rPr>
                <w:rtl w:val="0"/>
              </w:rPr>
            </w:r>
          </w:p>
          <w:p w:rsidR="00000000" w:rsidDel="00000000" w:rsidP="00000000" w:rsidRDefault="00000000" w:rsidRPr="00000000" w14:paraId="00000009">
            <w:pPr>
              <w:rPr>
                <w:sz w:val="2"/>
                <w:szCs w:val="2"/>
              </w:rPr>
            </w:pPr>
            <w:r w:rsidDel="00000000" w:rsidR="00000000" w:rsidRPr="00000000">
              <w:rPr>
                <w:rtl w:val="0"/>
              </w:rPr>
            </w:r>
          </w:p>
        </w:tc>
      </w:tr>
      <w:tr>
        <w:trPr>
          <w:cantSplit w:val="0"/>
          <w:trHeight w:val="319" w:hRule="atLeast"/>
          <w:tblHeader w:val="0"/>
        </w:trPr>
        <w:tc>
          <w:tcPr>
            <w:gridSpan w:val="3"/>
          </w:tcPr>
          <w:p w:rsidR="00000000" w:rsidDel="00000000" w:rsidP="00000000" w:rsidRDefault="00000000" w:rsidRPr="00000000" w14:paraId="0000000B">
            <w:pPr>
              <w:jc w:val="center"/>
              <w:rPr>
                <w:rFonts w:ascii="Liberation Serif" w:cs="Liberation Serif" w:eastAsia="Liberation Serif" w:hAnsi="Liberation Serif"/>
                <w:b w:val="1"/>
              </w:rPr>
            </w:pPr>
            <w:r w:rsidDel="00000000" w:rsidR="00000000" w:rsidRPr="00000000">
              <w:rPr>
                <w:rFonts w:ascii="Liberation Serif" w:cs="Liberation Serif" w:eastAsia="Liberation Serif" w:hAnsi="Liberation Serif"/>
                <w:b w:val="1"/>
                <w:rtl w:val="0"/>
              </w:rPr>
              <w:t xml:space="preserve">Part A: Introduction</w:t>
            </w:r>
          </w:p>
        </w:tc>
      </w:tr>
      <w:tr>
        <w:trPr>
          <w:cantSplit w:val="0"/>
          <w:trHeight w:val="560" w:hRule="atLeast"/>
          <w:tblHeader w:val="0"/>
        </w:trPr>
        <w:tc>
          <w:tcPr/>
          <w:p w:rsidR="00000000" w:rsidDel="00000000" w:rsidP="00000000" w:rsidRDefault="00000000" w:rsidRPr="00000000" w14:paraId="0000000E">
            <w:pPr>
              <w:ind w:left="-18" w:right="-108" w:firstLine="0"/>
              <w:rPr>
                <w:b w:val="1"/>
              </w:rPr>
            </w:pPr>
            <w:r w:rsidDel="00000000" w:rsidR="00000000" w:rsidRPr="00000000">
              <w:rPr>
                <w:b w:val="1"/>
                <w:rtl w:val="0"/>
              </w:rPr>
              <w:t xml:space="preserve">1</w:t>
            </w:r>
          </w:p>
        </w:tc>
        <w:tc>
          <w:tcPr/>
          <w:p w:rsidR="00000000" w:rsidDel="00000000" w:rsidP="00000000" w:rsidRDefault="00000000" w:rsidRPr="00000000" w14:paraId="0000000F">
            <w:pPr>
              <w:ind w:right="-108"/>
              <w:rPr>
                <w:b w:val="1"/>
              </w:rPr>
            </w:pPr>
            <w:r w:rsidDel="00000000" w:rsidR="00000000" w:rsidRPr="00000000">
              <w:rPr>
                <w:b w:val="1"/>
                <w:rtl w:val="0"/>
              </w:rPr>
              <w:t xml:space="preserve">Course Title </w:t>
            </w:r>
          </w:p>
        </w:tc>
        <w:tc>
          <w:tcPr/>
          <w:p w:rsidR="00000000" w:rsidDel="00000000" w:rsidP="00000000" w:rsidRDefault="00000000" w:rsidRPr="00000000" w14:paraId="0000001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Data Structure and Algorithms - I</w:t>
            </w:r>
          </w:p>
        </w:tc>
      </w:tr>
      <w:tr>
        <w:trPr>
          <w:cantSplit w:val="0"/>
          <w:trHeight w:val="520" w:hRule="atLeast"/>
          <w:tblHeader w:val="0"/>
        </w:trPr>
        <w:tc>
          <w:tcPr/>
          <w:p w:rsidR="00000000" w:rsidDel="00000000" w:rsidP="00000000" w:rsidRDefault="00000000" w:rsidRPr="00000000" w14:paraId="00000011">
            <w:pPr>
              <w:ind w:left="-18" w:right="-108" w:firstLine="0"/>
              <w:rPr>
                <w:b w:val="1"/>
              </w:rPr>
            </w:pPr>
            <w:r w:rsidDel="00000000" w:rsidR="00000000" w:rsidRPr="00000000">
              <w:rPr>
                <w:b w:val="1"/>
                <w:rtl w:val="0"/>
              </w:rPr>
              <w:t xml:space="preserve">2</w:t>
            </w:r>
          </w:p>
        </w:tc>
        <w:tc>
          <w:tcPr/>
          <w:p w:rsidR="00000000" w:rsidDel="00000000" w:rsidP="00000000" w:rsidRDefault="00000000" w:rsidRPr="00000000" w14:paraId="00000012">
            <w:pPr>
              <w:ind w:left="-18" w:right="-108" w:firstLine="0"/>
              <w:rPr>
                <w:b w:val="1"/>
              </w:rPr>
            </w:pPr>
            <w:r w:rsidDel="00000000" w:rsidR="00000000" w:rsidRPr="00000000">
              <w:rPr>
                <w:b w:val="1"/>
                <w:rtl w:val="0"/>
              </w:rPr>
              <w:t xml:space="preserve">Course Code</w:t>
            </w:r>
          </w:p>
        </w:tc>
        <w:tc>
          <w:tcPr/>
          <w:p w:rsidR="00000000" w:rsidDel="00000000" w:rsidP="00000000" w:rsidRDefault="00000000" w:rsidRPr="00000000" w14:paraId="0000001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CSE 2215</w:t>
            </w:r>
          </w:p>
        </w:tc>
      </w:tr>
      <w:tr>
        <w:trPr>
          <w:cantSplit w:val="0"/>
          <w:trHeight w:val="520" w:hRule="atLeast"/>
          <w:tblHeader w:val="0"/>
        </w:trPr>
        <w:tc>
          <w:tcPr/>
          <w:p w:rsidR="00000000" w:rsidDel="00000000" w:rsidP="00000000" w:rsidRDefault="00000000" w:rsidRPr="00000000" w14:paraId="00000014">
            <w:pPr>
              <w:ind w:left="-18" w:right="-108" w:firstLine="0"/>
              <w:rPr>
                <w:b w:val="1"/>
              </w:rPr>
            </w:pPr>
            <w:r w:rsidDel="00000000" w:rsidR="00000000" w:rsidRPr="00000000">
              <w:rPr>
                <w:b w:val="1"/>
                <w:rtl w:val="0"/>
              </w:rPr>
              <w:t xml:space="preserve">3</w:t>
            </w:r>
          </w:p>
        </w:tc>
        <w:tc>
          <w:tcPr/>
          <w:p w:rsidR="00000000" w:rsidDel="00000000" w:rsidP="00000000" w:rsidRDefault="00000000" w:rsidRPr="00000000" w14:paraId="00000015">
            <w:pPr>
              <w:ind w:left="-18" w:right="-108" w:firstLine="0"/>
              <w:rPr>
                <w:b w:val="1"/>
              </w:rPr>
            </w:pPr>
            <w:r w:rsidDel="00000000" w:rsidR="00000000" w:rsidRPr="00000000">
              <w:rPr>
                <w:b w:val="1"/>
                <w:rtl w:val="0"/>
              </w:rPr>
              <w:t xml:space="preserve">Pre-requisites</w:t>
            </w:r>
          </w:p>
        </w:tc>
        <w:tc>
          <w:tcPr/>
          <w:p w:rsidR="00000000" w:rsidDel="00000000" w:rsidP="00000000" w:rsidRDefault="00000000" w:rsidRPr="00000000" w14:paraId="00000016">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CSE 1111, CSE 1115</w:t>
            </w:r>
          </w:p>
        </w:tc>
      </w:tr>
      <w:tr>
        <w:trPr>
          <w:cantSplit w:val="0"/>
          <w:trHeight w:val="520" w:hRule="atLeast"/>
          <w:tblHeader w:val="0"/>
        </w:trPr>
        <w:tc>
          <w:tcPr/>
          <w:p w:rsidR="00000000" w:rsidDel="00000000" w:rsidP="00000000" w:rsidRDefault="00000000" w:rsidRPr="00000000" w14:paraId="00000017">
            <w:pPr>
              <w:ind w:left="-18" w:right="-108" w:firstLine="0"/>
              <w:rPr>
                <w:b w:val="1"/>
              </w:rPr>
            </w:pPr>
            <w:r w:rsidDel="00000000" w:rsidR="00000000" w:rsidRPr="00000000">
              <w:rPr>
                <w:b w:val="1"/>
                <w:rtl w:val="0"/>
              </w:rPr>
              <w:t xml:space="preserve">4</w:t>
            </w:r>
          </w:p>
        </w:tc>
        <w:tc>
          <w:tcPr/>
          <w:p w:rsidR="00000000" w:rsidDel="00000000" w:rsidP="00000000" w:rsidRDefault="00000000" w:rsidRPr="00000000" w14:paraId="00000018">
            <w:pPr>
              <w:ind w:left="-18" w:right="-108" w:firstLine="0"/>
              <w:rPr>
                <w:b w:val="1"/>
              </w:rPr>
            </w:pPr>
            <w:r w:rsidDel="00000000" w:rsidR="00000000" w:rsidRPr="00000000">
              <w:rPr>
                <w:b w:val="1"/>
                <w:rtl w:val="0"/>
              </w:rPr>
              <w:t xml:space="preserve">Course Type</w:t>
            </w:r>
          </w:p>
        </w:tc>
        <w:tc>
          <w:tcPr/>
          <w:p w:rsidR="00000000" w:rsidDel="00000000" w:rsidP="00000000" w:rsidRDefault="00000000" w:rsidRPr="00000000" w14:paraId="0000001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Core Course</w:t>
            </w:r>
          </w:p>
        </w:tc>
      </w:tr>
      <w:tr>
        <w:trPr>
          <w:cantSplit w:val="0"/>
          <w:trHeight w:val="520" w:hRule="atLeast"/>
          <w:tblHeader w:val="0"/>
        </w:trPr>
        <w:tc>
          <w:tcPr/>
          <w:p w:rsidR="00000000" w:rsidDel="00000000" w:rsidP="00000000" w:rsidRDefault="00000000" w:rsidRPr="00000000" w14:paraId="0000001A">
            <w:pPr>
              <w:ind w:left="-18" w:right="-108" w:firstLine="0"/>
              <w:rPr>
                <w:b w:val="1"/>
              </w:rPr>
            </w:pPr>
            <w:r w:rsidDel="00000000" w:rsidR="00000000" w:rsidRPr="00000000">
              <w:rPr>
                <w:b w:val="1"/>
                <w:rtl w:val="0"/>
              </w:rPr>
              <w:t xml:space="preserve">5</w:t>
            </w:r>
          </w:p>
        </w:tc>
        <w:tc>
          <w:tcPr/>
          <w:p w:rsidR="00000000" w:rsidDel="00000000" w:rsidP="00000000" w:rsidRDefault="00000000" w:rsidRPr="00000000" w14:paraId="0000001B">
            <w:pPr>
              <w:ind w:left="-18" w:right="-108" w:firstLine="0"/>
              <w:rPr>
                <w:b w:val="1"/>
              </w:rPr>
            </w:pPr>
            <w:r w:rsidDel="00000000" w:rsidR="00000000" w:rsidRPr="00000000">
              <w:rPr>
                <w:b w:val="1"/>
                <w:rtl w:val="0"/>
              </w:rPr>
              <w:t xml:space="preserve">Credit Hours</w:t>
            </w:r>
          </w:p>
        </w:tc>
        <w:tc>
          <w:tcPr/>
          <w:p w:rsidR="00000000" w:rsidDel="00000000" w:rsidP="00000000" w:rsidRDefault="00000000" w:rsidRPr="00000000" w14:paraId="0000001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3.00</w:t>
            </w:r>
          </w:p>
        </w:tc>
      </w:tr>
      <w:tr>
        <w:trPr>
          <w:cantSplit w:val="0"/>
          <w:trHeight w:val="520" w:hRule="atLeast"/>
          <w:tblHeader w:val="0"/>
        </w:trPr>
        <w:tc>
          <w:tcPr/>
          <w:p w:rsidR="00000000" w:rsidDel="00000000" w:rsidP="00000000" w:rsidRDefault="00000000" w:rsidRPr="00000000" w14:paraId="0000001D">
            <w:pPr>
              <w:ind w:left="-18" w:right="-108" w:firstLine="0"/>
              <w:rPr>
                <w:b w:val="1"/>
              </w:rPr>
            </w:pPr>
            <w:r w:rsidDel="00000000" w:rsidR="00000000" w:rsidRPr="00000000">
              <w:rPr>
                <w:b w:val="1"/>
                <w:rtl w:val="0"/>
              </w:rPr>
              <w:t xml:space="preserve">6</w:t>
            </w:r>
          </w:p>
        </w:tc>
        <w:tc>
          <w:tcPr/>
          <w:p w:rsidR="00000000" w:rsidDel="00000000" w:rsidP="00000000" w:rsidRDefault="00000000" w:rsidRPr="00000000" w14:paraId="0000001E">
            <w:pPr>
              <w:ind w:left="-18" w:right="-108" w:firstLine="0"/>
              <w:rPr>
                <w:b w:val="1"/>
              </w:rPr>
            </w:pPr>
            <w:r w:rsidDel="00000000" w:rsidR="00000000" w:rsidRPr="00000000">
              <w:rPr>
                <w:b w:val="1"/>
                <w:rtl w:val="0"/>
              </w:rPr>
              <w:t xml:space="preserve">Contact Hours</w:t>
            </w:r>
          </w:p>
        </w:tc>
        <w:tc>
          <w:tcPr/>
          <w:p w:rsidR="00000000" w:rsidDel="00000000" w:rsidP="00000000" w:rsidRDefault="00000000" w:rsidRPr="00000000" w14:paraId="0000001F">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3 Hours/Week</w:t>
            </w:r>
          </w:p>
        </w:tc>
      </w:tr>
      <w:tr>
        <w:trPr>
          <w:cantSplit w:val="0"/>
          <w:trHeight w:val="520" w:hRule="atLeast"/>
          <w:tblHeader w:val="0"/>
        </w:trPr>
        <w:tc>
          <w:tcPr/>
          <w:p w:rsidR="00000000" w:rsidDel="00000000" w:rsidP="00000000" w:rsidRDefault="00000000" w:rsidRPr="00000000" w14:paraId="00000020">
            <w:pPr>
              <w:ind w:left="-18" w:right="-108" w:firstLine="0"/>
              <w:rPr>
                <w:b w:val="1"/>
              </w:rPr>
            </w:pPr>
            <w:r w:rsidDel="00000000" w:rsidR="00000000" w:rsidRPr="00000000">
              <w:rPr>
                <w:b w:val="1"/>
                <w:rtl w:val="0"/>
              </w:rPr>
              <w:t xml:space="preserve">7</w:t>
            </w:r>
          </w:p>
        </w:tc>
        <w:tc>
          <w:tcPr/>
          <w:p w:rsidR="00000000" w:rsidDel="00000000" w:rsidP="00000000" w:rsidRDefault="00000000" w:rsidRPr="00000000" w14:paraId="00000021">
            <w:pPr>
              <w:ind w:left="-18" w:right="-108" w:firstLine="0"/>
              <w:rPr>
                <w:b w:val="1"/>
              </w:rPr>
            </w:pPr>
            <w:r w:rsidDel="00000000" w:rsidR="00000000" w:rsidRPr="00000000">
              <w:rPr>
                <w:b w:val="1"/>
                <w:rtl w:val="0"/>
              </w:rPr>
              <w:t xml:space="preserve">Semester</w:t>
            </w:r>
          </w:p>
        </w:tc>
        <w:tc>
          <w:tcPr/>
          <w:p w:rsidR="00000000" w:rsidDel="00000000" w:rsidP="00000000" w:rsidRDefault="00000000" w:rsidRPr="00000000" w14:paraId="00000022">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4</w:t>
            </w:r>
            <w:r w:rsidDel="00000000" w:rsidR="00000000" w:rsidRPr="00000000">
              <w:rPr>
                <w:rFonts w:ascii="Cambria" w:cs="Cambria" w:eastAsia="Cambria" w:hAnsi="Cambria"/>
                <w:sz w:val="22"/>
                <w:szCs w:val="22"/>
                <w:vertAlign w:val="superscript"/>
                <w:rtl w:val="0"/>
              </w:rPr>
              <w:t xml:space="preserve">th</w:t>
            </w:r>
            <w:r w:rsidDel="00000000" w:rsidR="00000000" w:rsidRPr="00000000">
              <w:rPr>
                <w:rFonts w:ascii="Cambria" w:cs="Cambria" w:eastAsia="Cambria" w:hAnsi="Cambria"/>
                <w:sz w:val="22"/>
                <w:szCs w:val="22"/>
                <w:rtl w:val="0"/>
              </w:rPr>
              <w:t xml:space="preserve"> </w:t>
            </w:r>
          </w:p>
        </w:tc>
      </w:tr>
      <w:tr>
        <w:trPr>
          <w:cantSplit w:val="0"/>
          <w:trHeight w:val="520" w:hRule="atLeast"/>
          <w:tblHeader w:val="0"/>
        </w:trPr>
        <w:tc>
          <w:tcPr/>
          <w:p w:rsidR="00000000" w:rsidDel="00000000" w:rsidP="00000000" w:rsidRDefault="00000000" w:rsidRPr="00000000" w14:paraId="00000023">
            <w:pPr>
              <w:ind w:left="-18" w:right="-108" w:firstLine="0"/>
              <w:rPr>
                <w:b w:val="1"/>
              </w:rPr>
            </w:pPr>
            <w:r w:rsidDel="00000000" w:rsidR="00000000" w:rsidRPr="00000000">
              <w:rPr>
                <w:b w:val="1"/>
                <w:rtl w:val="0"/>
              </w:rPr>
              <w:t xml:space="preserve">8</w:t>
            </w:r>
          </w:p>
        </w:tc>
        <w:tc>
          <w:tcPr/>
          <w:p w:rsidR="00000000" w:rsidDel="00000000" w:rsidP="00000000" w:rsidRDefault="00000000" w:rsidRPr="00000000" w14:paraId="00000024">
            <w:pPr>
              <w:ind w:left="-18" w:right="-108" w:firstLine="0"/>
              <w:rPr>
                <w:b w:val="1"/>
              </w:rPr>
            </w:pPr>
            <w:r w:rsidDel="00000000" w:rsidR="00000000" w:rsidRPr="00000000">
              <w:rPr>
                <w:b w:val="1"/>
                <w:rtl w:val="0"/>
              </w:rPr>
              <w:t xml:space="preserve">Total Marks</w:t>
            </w:r>
          </w:p>
        </w:tc>
        <w:tc>
          <w:tcPr/>
          <w:p w:rsidR="00000000" w:rsidDel="00000000" w:rsidP="00000000" w:rsidRDefault="00000000" w:rsidRPr="00000000" w14:paraId="0000002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100</w:t>
            </w:r>
          </w:p>
        </w:tc>
      </w:tr>
      <w:tr>
        <w:trPr>
          <w:cantSplit w:val="0"/>
          <w:trHeight w:val="520" w:hRule="atLeast"/>
          <w:tblHeader w:val="0"/>
        </w:trPr>
        <w:tc>
          <w:tcPr/>
          <w:p w:rsidR="00000000" w:rsidDel="00000000" w:rsidP="00000000" w:rsidRDefault="00000000" w:rsidRPr="00000000" w14:paraId="00000026">
            <w:pPr>
              <w:ind w:left="-18" w:right="-108" w:firstLine="0"/>
              <w:rPr>
                <w:b w:val="1"/>
              </w:rPr>
            </w:pPr>
            <w:r w:rsidDel="00000000" w:rsidR="00000000" w:rsidRPr="00000000">
              <w:rPr>
                <w:b w:val="1"/>
                <w:rtl w:val="0"/>
              </w:rPr>
              <w:t xml:space="preserve">9</w:t>
            </w:r>
          </w:p>
        </w:tc>
        <w:tc>
          <w:tcPr/>
          <w:p w:rsidR="00000000" w:rsidDel="00000000" w:rsidP="00000000" w:rsidRDefault="00000000" w:rsidRPr="00000000" w14:paraId="00000027">
            <w:pPr>
              <w:ind w:left="-18" w:right="-108" w:firstLine="0"/>
              <w:rPr>
                <w:b w:val="1"/>
              </w:rPr>
            </w:pPr>
            <w:r w:rsidDel="00000000" w:rsidR="00000000" w:rsidRPr="00000000">
              <w:rPr>
                <w:b w:val="1"/>
                <w:rtl w:val="0"/>
              </w:rPr>
              <w:t xml:space="preserve">Course Instructor’s Information</w:t>
            </w:r>
          </w:p>
        </w:tc>
        <w:tc>
          <w:tcPr/>
          <w:p w:rsidR="00000000" w:rsidDel="00000000" w:rsidP="00000000" w:rsidRDefault="00000000" w:rsidRPr="00000000" w14:paraId="0000002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Shekh. Md. Saifur Rahman(SMSR)</w:t>
            </w:r>
          </w:p>
          <w:p w:rsidR="00000000" w:rsidDel="00000000" w:rsidP="00000000" w:rsidRDefault="00000000" w:rsidRPr="00000000" w14:paraId="00000029">
            <w:pPr>
              <w:rPr>
                <w:rFonts w:ascii="Cambria" w:cs="Cambria" w:eastAsia="Cambria" w:hAnsi="Cambria"/>
              </w:rPr>
            </w:pPr>
            <w:r w:rsidDel="00000000" w:rsidR="00000000" w:rsidRPr="00000000">
              <w:rPr>
                <w:rFonts w:ascii="Cambria" w:cs="Cambria" w:eastAsia="Cambria" w:hAnsi="Cambria"/>
                <w:sz w:val="22"/>
                <w:szCs w:val="22"/>
                <w:rtl w:val="0"/>
              </w:rPr>
              <w:t xml:space="preserve">Email: </w:t>
            </w:r>
            <w:hyperlink r:id="rId8">
              <w:r w:rsidDel="00000000" w:rsidR="00000000" w:rsidRPr="00000000">
                <w:rPr>
                  <w:rFonts w:ascii="Cambria" w:cs="Cambria" w:eastAsia="Cambria" w:hAnsi="Cambria"/>
                  <w:color w:val="1155cc"/>
                  <w:u w:val="single"/>
                  <w:rtl w:val="0"/>
                </w:rPr>
                <w:t xml:space="preserve">saifur@cse.uiu.ac.bd</w:t>
              </w:r>
            </w:hyperlink>
            <w:r w:rsidDel="00000000" w:rsidR="00000000" w:rsidRPr="00000000">
              <w:rPr>
                <w:rtl w:val="0"/>
              </w:rPr>
            </w:r>
          </w:p>
          <w:p w:rsidR="00000000" w:rsidDel="00000000" w:rsidP="00000000" w:rsidRDefault="00000000" w:rsidRPr="00000000" w14:paraId="0000002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Cell Phone Number: 01303529289</w:t>
            </w:r>
          </w:p>
          <w:p w:rsidR="00000000" w:rsidDel="00000000" w:rsidP="00000000" w:rsidRDefault="00000000" w:rsidRPr="00000000" w14:paraId="0000002B">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Office: 837 D</w:t>
            </w:r>
          </w:p>
        </w:tc>
      </w:tr>
      <w:tr>
        <w:trPr>
          <w:cantSplit w:val="0"/>
          <w:trHeight w:val="440" w:hRule="atLeast"/>
          <w:tblHeader w:val="0"/>
        </w:trPr>
        <w:tc>
          <w:tcPr/>
          <w:p w:rsidR="00000000" w:rsidDel="00000000" w:rsidP="00000000" w:rsidRDefault="00000000" w:rsidRPr="00000000" w14:paraId="0000002C">
            <w:pPr>
              <w:ind w:left="-18" w:right="-108" w:firstLine="0"/>
              <w:rPr>
                <w:b w:val="1"/>
              </w:rPr>
            </w:pPr>
            <w:r w:rsidDel="00000000" w:rsidR="00000000" w:rsidRPr="00000000">
              <w:rPr>
                <w:b w:val="1"/>
                <w:rtl w:val="0"/>
              </w:rPr>
              <w:t xml:space="preserve">10</w:t>
            </w:r>
          </w:p>
        </w:tc>
        <w:tc>
          <w:tcPr/>
          <w:p w:rsidR="00000000" w:rsidDel="00000000" w:rsidP="00000000" w:rsidRDefault="00000000" w:rsidRPr="00000000" w14:paraId="0000002D">
            <w:pPr>
              <w:ind w:left="-18" w:right="-108" w:firstLine="0"/>
              <w:rPr>
                <w:b w:val="1"/>
              </w:rPr>
            </w:pPr>
            <w:r w:rsidDel="00000000" w:rsidR="00000000" w:rsidRPr="00000000">
              <w:rPr>
                <w:b w:val="1"/>
                <w:rtl w:val="0"/>
              </w:rPr>
              <w:t xml:space="preserve">Course Rationale</w:t>
            </w:r>
          </w:p>
        </w:tc>
        <w:tc>
          <w:tcPr/>
          <w:p w:rsidR="00000000" w:rsidDel="00000000" w:rsidP="00000000" w:rsidRDefault="00000000" w:rsidRPr="00000000" w14:paraId="0000002E">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This course has been designed to provide a solid foundation about the data structure and algorithms used in computer science. This course will give insights about the pros and cons of different data structures and algorithms.</w:t>
            </w:r>
          </w:p>
        </w:tc>
      </w:tr>
      <w:tr>
        <w:trPr>
          <w:cantSplit w:val="0"/>
          <w:trHeight w:val="460" w:hRule="atLeast"/>
          <w:tblHeader w:val="0"/>
        </w:trPr>
        <w:tc>
          <w:tcPr/>
          <w:p w:rsidR="00000000" w:rsidDel="00000000" w:rsidP="00000000" w:rsidRDefault="00000000" w:rsidRPr="00000000" w14:paraId="0000002F">
            <w:pPr>
              <w:ind w:left="-18" w:right="-108" w:firstLine="0"/>
              <w:rPr>
                <w:b w:val="1"/>
              </w:rPr>
            </w:pPr>
            <w:r w:rsidDel="00000000" w:rsidR="00000000" w:rsidRPr="00000000">
              <w:rPr>
                <w:b w:val="1"/>
                <w:rtl w:val="0"/>
              </w:rPr>
              <w:t xml:space="preserve">11</w:t>
            </w:r>
          </w:p>
        </w:tc>
        <w:tc>
          <w:tcPr/>
          <w:p w:rsidR="00000000" w:rsidDel="00000000" w:rsidP="00000000" w:rsidRDefault="00000000" w:rsidRPr="00000000" w14:paraId="00000030">
            <w:pPr>
              <w:ind w:left="-18" w:right="-108" w:firstLine="0"/>
              <w:rPr>
                <w:b w:val="1"/>
              </w:rPr>
            </w:pPr>
            <w:r w:rsidDel="00000000" w:rsidR="00000000" w:rsidRPr="00000000">
              <w:rPr>
                <w:b w:val="1"/>
                <w:rtl w:val="0"/>
              </w:rPr>
              <w:t xml:space="preserve">Course Objectives</w:t>
            </w:r>
          </w:p>
        </w:tc>
        <w:tc>
          <w:tcPr/>
          <w:p w:rsidR="00000000" w:rsidDel="00000000" w:rsidP="00000000" w:rsidRDefault="00000000" w:rsidRPr="00000000" w14:paraId="00000031">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The objectives of this course are:</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 familiarize the basic data structures (array, linked list).</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 familiarize complex data structures (queue, stack, priority queue) using basic data structures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 use suitable data structures for different algorithms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 introduce the algorithms and their complexity and use cases</w:t>
            </w:r>
          </w:p>
        </w:tc>
      </w:tr>
      <w:tr>
        <w:trPr>
          <w:cantSplit w:val="0"/>
          <w:trHeight w:val="382" w:hRule="atLeast"/>
          <w:tblHeader w:val="0"/>
        </w:trPr>
        <w:tc>
          <w:tcPr>
            <w:gridSpan w:val="3"/>
          </w:tcPr>
          <w:p w:rsidR="00000000" w:rsidDel="00000000" w:rsidP="00000000" w:rsidRDefault="00000000" w:rsidRPr="00000000" w14:paraId="00000036">
            <w:pPr>
              <w:jc w:val="center"/>
              <w:rPr>
                <w:rFonts w:ascii="Cambria" w:cs="Cambria" w:eastAsia="Cambria" w:hAnsi="Cambria"/>
                <w:b w:val="1"/>
                <w:sz w:val="22"/>
                <w:szCs w:val="22"/>
              </w:rPr>
            </w:pPr>
            <w:r w:rsidDel="00000000" w:rsidR="00000000" w:rsidRPr="00000000">
              <w:rPr>
                <w:rFonts w:ascii="Liberation Serif" w:cs="Liberation Serif" w:eastAsia="Liberation Serif" w:hAnsi="Liberation Serif"/>
                <w:b w:val="1"/>
                <w:rtl w:val="0"/>
              </w:rPr>
              <w:t xml:space="preserve">Part B: Content of the Course</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39">
            <w:pPr>
              <w:ind w:right="-108"/>
              <w:rPr>
                <w:b w:val="1"/>
              </w:rPr>
            </w:pPr>
            <w:r w:rsidDel="00000000" w:rsidR="00000000" w:rsidRPr="00000000">
              <w:rPr>
                <w:b w:val="1"/>
                <w:rtl w:val="0"/>
              </w:rPr>
              <w:t xml:space="preserve">12</w:t>
            </w:r>
          </w:p>
        </w:tc>
        <w:tc>
          <w:tcPr/>
          <w:p w:rsidR="00000000" w:rsidDel="00000000" w:rsidP="00000000" w:rsidRDefault="00000000" w:rsidRPr="00000000" w14:paraId="0000003A">
            <w:pPr>
              <w:ind w:left="-18" w:right="-108" w:firstLine="0"/>
              <w:rPr>
                <w:b w:val="1"/>
              </w:rPr>
            </w:pPr>
            <w:r w:rsidDel="00000000" w:rsidR="00000000" w:rsidRPr="00000000">
              <w:rPr>
                <w:b w:val="1"/>
                <w:rtl w:val="0"/>
              </w:rPr>
              <w:t xml:space="preserve">Course Contents (approved by UGC)</w:t>
            </w:r>
          </w:p>
        </w:tc>
        <w:tc>
          <w:tcPr/>
          <w:p w:rsidR="00000000" w:rsidDel="00000000" w:rsidP="00000000" w:rsidRDefault="00000000" w:rsidRPr="00000000" w14:paraId="0000003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Complexity Analysis: Big Oh, Big Omega, Lower and Upper Limit, Best and Worst Cases, Arrays: Memory Mapping, Vector Implementation, Sorting, Linear Time Sort, Merge Sort, Quick Sort, Linked Lists: Single Linked List, Double Linked List, Circular Linked List, Stack: Implementation using Array and Linked Lists, Application, Tower of Hanoi, Postfix Expression, Queue: Introduction to Queue, Implementation of Queue using Arrays and Linked Lists, Applications, General Tree: Introduction, Definition, Binary Tree: Introduction, Implementation using Array and Pointers, Tree Traversal Algorithms, Binary Search Tree: Operations, Insertion, Deletion, Properties, Tree Applications, Heap and Priority Queue: Introduction, Heap Sort and Application of Priority Queue, Graph Representation: Implementation using Adjacency Matrix and Adjacency List, Graphs: BFS and DFS using Adjacency Matrix and Adjacency Lists, Application of Graphs, Search Algorithms, Set Operations: Make set, Find, Union.</w:t>
            </w:r>
          </w:p>
          <w:p w:rsidR="00000000" w:rsidDel="00000000" w:rsidP="00000000" w:rsidRDefault="00000000" w:rsidRPr="00000000" w14:paraId="0000003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Cambria" w:cs="Cambria" w:eastAsia="Cambria" w:hAnsi="Cambria"/>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3D">
            <w:pPr>
              <w:ind w:left="-18" w:right="-108" w:firstLine="0"/>
              <w:rPr>
                <w:b w:val="1"/>
              </w:rPr>
            </w:pPr>
            <w:r w:rsidDel="00000000" w:rsidR="00000000" w:rsidRPr="00000000">
              <w:rPr>
                <w:b w:val="1"/>
                <w:rtl w:val="0"/>
              </w:rPr>
              <w:t xml:space="preserve">13</w:t>
            </w:r>
          </w:p>
        </w:tc>
        <w:tc>
          <w:tcPr/>
          <w:p w:rsidR="00000000" w:rsidDel="00000000" w:rsidP="00000000" w:rsidRDefault="00000000" w:rsidRPr="00000000" w14:paraId="0000003E">
            <w:pPr>
              <w:ind w:left="-18" w:right="-108" w:firstLine="0"/>
              <w:rPr>
                <w:b w:val="1"/>
              </w:rPr>
            </w:pPr>
            <w:r w:rsidDel="00000000" w:rsidR="00000000" w:rsidRPr="00000000">
              <w:rPr>
                <w:b w:val="1"/>
                <w:rtl w:val="0"/>
              </w:rPr>
              <w:t xml:space="preserve">Course </w:t>
            </w:r>
          </w:p>
          <w:p w:rsidR="00000000" w:rsidDel="00000000" w:rsidP="00000000" w:rsidRDefault="00000000" w:rsidRPr="00000000" w14:paraId="0000003F">
            <w:pPr>
              <w:ind w:left="-18" w:right="-108" w:firstLine="0"/>
              <w:rPr>
                <w:b w:val="1"/>
              </w:rPr>
            </w:pPr>
            <w:r w:rsidDel="00000000" w:rsidR="00000000" w:rsidRPr="00000000">
              <w:rPr>
                <w:b w:val="1"/>
                <w:rtl w:val="0"/>
              </w:rPr>
              <w:t xml:space="preserve">Outcomes (COs)</w:t>
            </w:r>
          </w:p>
        </w:tc>
        <w:tc>
          <w:tcPr/>
          <w:p w:rsidR="00000000" w:rsidDel="00000000" w:rsidP="00000000" w:rsidRDefault="00000000" w:rsidRPr="00000000" w14:paraId="00000040">
            <w:pPr>
              <w:spacing w:line="288" w:lineRule="auto"/>
              <w:ind w:left="720" w:firstLine="0"/>
              <w:jc w:val="both"/>
              <w:rPr>
                <w:rFonts w:ascii="Cambria" w:cs="Cambria" w:eastAsia="Cambria" w:hAnsi="Cambria"/>
                <w:sz w:val="22"/>
                <w:szCs w:val="22"/>
              </w:rPr>
            </w:pPr>
            <w:r w:rsidDel="00000000" w:rsidR="00000000" w:rsidRPr="00000000">
              <w:rPr>
                <w:rtl w:val="0"/>
              </w:rPr>
            </w:r>
          </w:p>
          <w:tbl>
            <w:tblPr>
              <w:tblStyle w:val="Table2"/>
              <w:tblW w:w="69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6219"/>
              <w:tblGridChange w:id="0">
                <w:tblGrid>
                  <w:gridCol w:w="720"/>
                  <w:gridCol w:w="6219"/>
                </w:tblGrid>
              </w:tblGridChange>
            </w:tblGrid>
            <w:tr>
              <w:trPr>
                <w:cantSplit w:val="0"/>
                <w:trHeight w:val="295" w:hRule="atLeast"/>
                <w:tblHeader w:val="0"/>
              </w:trPr>
              <w:tc>
                <w:tcPr/>
                <w:p w:rsidR="00000000" w:rsidDel="00000000" w:rsidP="00000000" w:rsidRDefault="00000000" w:rsidRPr="00000000" w14:paraId="00000041">
                  <w:pPr>
                    <w:spacing w:line="288" w:lineRule="auto"/>
                    <w:jc w:val="both"/>
                    <w:rPr>
                      <w:b w:val="1"/>
                    </w:rPr>
                  </w:pPr>
                  <w:r w:rsidDel="00000000" w:rsidR="00000000" w:rsidRPr="00000000">
                    <w:rPr>
                      <w:b w:val="1"/>
                      <w:rtl w:val="0"/>
                    </w:rPr>
                    <w:t xml:space="preserve">COs</w:t>
                  </w:r>
                </w:p>
              </w:tc>
              <w:tc>
                <w:tcPr/>
                <w:p w:rsidR="00000000" w:rsidDel="00000000" w:rsidP="00000000" w:rsidRDefault="00000000" w:rsidRPr="00000000" w14:paraId="00000042">
                  <w:pPr>
                    <w:spacing w:line="288" w:lineRule="auto"/>
                    <w:jc w:val="both"/>
                    <w:rPr>
                      <w:b w:val="1"/>
                    </w:rPr>
                  </w:pPr>
                  <w:r w:rsidDel="00000000" w:rsidR="00000000" w:rsidRPr="00000000">
                    <w:rPr>
                      <w:b w:val="1"/>
                      <w:rtl w:val="0"/>
                    </w:rPr>
                    <w:t xml:space="preserve">Description</w:t>
                  </w:r>
                </w:p>
              </w:tc>
            </w:tr>
            <w:tr>
              <w:trPr>
                <w:cantSplit w:val="0"/>
                <w:trHeight w:val="312" w:hRule="atLeast"/>
                <w:tblHeader w:val="0"/>
              </w:trPr>
              <w:tc>
                <w:tcPr/>
                <w:p w:rsidR="00000000" w:rsidDel="00000000" w:rsidP="00000000" w:rsidRDefault="00000000" w:rsidRPr="00000000" w14:paraId="00000043">
                  <w:pPr>
                    <w:spacing w:line="288" w:lineRule="auto"/>
                    <w:jc w:val="both"/>
                    <w:rPr/>
                  </w:pPr>
                  <w:r w:rsidDel="00000000" w:rsidR="00000000" w:rsidRPr="00000000">
                    <w:rPr>
                      <w:rtl w:val="0"/>
                    </w:rPr>
                    <w:t xml:space="preserve">CO1</w:t>
                  </w:r>
                </w:p>
              </w:tc>
              <w:tc>
                <w:tcPr/>
                <w:p w:rsidR="00000000" w:rsidDel="00000000" w:rsidP="00000000" w:rsidRDefault="00000000" w:rsidRPr="00000000" w14:paraId="00000044">
                  <w:pPr>
                    <w:spacing w:line="288" w:lineRule="auto"/>
                    <w:jc w:val="both"/>
                    <w:rPr/>
                  </w:pPr>
                  <w:r w:rsidDel="00000000" w:rsidR="00000000" w:rsidRPr="00000000">
                    <w:rPr>
                      <w:b w:val="1"/>
                      <w:color w:val="00000a"/>
                      <w:rtl w:val="0"/>
                    </w:rPr>
                    <w:t xml:space="preserve">Able</w:t>
                  </w:r>
                  <w:r w:rsidDel="00000000" w:rsidR="00000000" w:rsidRPr="00000000">
                    <w:rPr>
                      <w:color w:val="00000a"/>
                      <w:rtl w:val="0"/>
                    </w:rPr>
                    <w:t xml:space="preserve"> to choose appropriate data structure as applied to specified problem definition.</w:t>
                  </w:r>
                  <w:r w:rsidDel="00000000" w:rsidR="00000000" w:rsidRPr="00000000">
                    <w:rPr>
                      <w:rtl w:val="0"/>
                    </w:rPr>
                  </w:r>
                </w:p>
              </w:tc>
            </w:tr>
            <w:tr>
              <w:trPr>
                <w:cantSplit w:val="0"/>
                <w:trHeight w:val="295" w:hRule="atLeast"/>
                <w:tblHeader w:val="0"/>
              </w:trPr>
              <w:tc>
                <w:tcPr/>
                <w:p w:rsidR="00000000" w:rsidDel="00000000" w:rsidP="00000000" w:rsidRDefault="00000000" w:rsidRPr="00000000" w14:paraId="00000045">
                  <w:pPr>
                    <w:spacing w:line="288" w:lineRule="auto"/>
                    <w:jc w:val="both"/>
                    <w:rPr/>
                  </w:pPr>
                  <w:r w:rsidDel="00000000" w:rsidR="00000000" w:rsidRPr="00000000">
                    <w:rPr>
                      <w:rtl w:val="0"/>
                    </w:rPr>
                    <w:t xml:space="preserve">CO2</w:t>
                  </w:r>
                </w:p>
              </w:tc>
              <w:tc>
                <w:tcPr/>
                <w:p w:rsidR="00000000" w:rsidDel="00000000" w:rsidP="00000000" w:rsidRDefault="00000000" w:rsidRPr="00000000" w14:paraId="00000046">
                  <w:pPr>
                    <w:spacing w:line="288" w:lineRule="auto"/>
                    <w:jc w:val="both"/>
                    <w:rPr/>
                  </w:pPr>
                  <w:r w:rsidDel="00000000" w:rsidR="00000000" w:rsidRPr="00000000">
                    <w:rPr>
                      <w:b w:val="1"/>
                      <w:color w:val="00000a"/>
                      <w:rtl w:val="0"/>
                    </w:rPr>
                    <w:t xml:space="preserve">Able</w:t>
                  </w:r>
                  <w:r w:rsidDel="00000000" w:rsidR="00000000" w:rsidRPr="00000000">
                    <w:rPr>
                      <w:color w:val="00000a"/>
                      <w:rtl w:val="0"/>
                    </w:rPr>
                    <w:t xml:space="preserve"> to handle operations like searching, insertion, deletion, traversing mechanism etc. on various data structures.</w:t>
                  </w:r>
                  <w:r w:rsidDel="00000000" w:rsidR="00000000" w:rsidRPr="00000000">
                    <w:rPr>
                      <w:rtl w:val="0"/>
                    </w:rPr>
                  </w:r>
                </w:p>
              </w:tc>
            </w:tr>
            <w:tr>
              <w:trPr>
                <w:cantSplit w:val="0"/>
                <w:trHeight w:val="312" w:hRule="atLeast"/>
                <w:tblHeader w:val="0"/>
              </w:trPr>
              <w:tc>
                <w:tcPr/>
                <w:p w:rsidR="00000000" w:rsidDel="00000000" w:rsidP="00000000" w:rsidRDefault="00000000" w:rsidRPr="00000000" w14:paraId="00000047">
                  <w:pPr>
                    <w:spacing w:line="288" w:lineRule="auto"/>
                    <w:jc w:val="both"/>
                    <w:rPr/>
                  </w:pPr>
                  <w:r w:rsidDel="00000000" w:rsidR="00000000" w:rsidRPr="00000000">
                    <w:rPr>
                      <w:rtl w:val="0"/>
                    </w:rPr>
                    <w:t xml:space="preserve">CO3</w:t>
                  </w:r>
                </w:p>
              </w:tc>
              <w:tc>
                <w:tcPr/>
                <w:p w:rsidR="00000000" w:rsidDel="00000000" w:rsidP="00000000" w:rsidRDefault="00000000" w:rsidRPr="00000000" w14:paraId="00000048">
                  <w:pPr>
                    <w:spacing w:line="288" w:lineRule="auto"/>
                    <w:jc w:val="both"/>
                    <w:rPr/>
                  </w:pPr>
                  <w:r w:rsidDel="00000000" w:rsidR="00000000" w:rsidRPr="00000000">
                    <w:rPr>
                      <w:b w:val="1"/>
                      <w:color w:val="00000a"/>
                      <w:rtl w:val="0"/>
                    </w:rPr>
                    <w:t xml:space="preserve">Able</w:t>
                  </w:r>
                  <w:r w:rsidDel="00000000" w:rsidR="00000000" w:rsidRPr="00000000">
                    <w:rPr>
                      <w:color w:val="00000a"/>
                      <w:rtl w:val="0"/>
                    </w:rPr>
                    <w:t xml:space="preserve"> to use linear and non-linear data structures like stacks, queues, linked list etc.</w:t>
                  </w:r>
                  <w:r w:rsidDel="00000000" w:rsidR="00000000" w:rsidRPr="00000000">
                    <w:rPr>
                      <w:rtl w:val="0"/>
                    </w:rPr>
                  </w:r>
                </w:p>
              </w:tc>
            </w:tr>
          </w:tbl>
          <w:p w:rsidR="00000000" w:rsidDel="00000000" w:rsidP="00000000" w:rsidRDefault="00000000" w:rsidRPr="00000000" w14:paraId="00000049">
            <w:pPr>
              <w:spacing w:line="288" w:lineRule="auto"/>
              <w:ind w:left="720" w:firstLine="0"/>
              <w:jc w:val="both"/>
              <w:rPr>
                <w:rFonts w:ascii="Cambria" w:cs="Cambria" w:eastAsia="Cambria" w:hAnsi="Cambria"/>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A">
            <w:pPr>
              <w:ind w:right="-108"/>
              <w:rPr>
                <w:b w:val="1"/>
              </w:rPr>
            </w:pPr>
            <w:r w:rsidDel="00000000" w:rsidR="00000000" w:rsidRPr="00000000">
              <w:rPr>
                <w:b w:val="1"/>
                <w:rtl w:val="0"/>
              </w:rPr>
              <w:t xml:space="preserve">14</w:t>
            </w:r>
          </w:p>
        </w:tc>
        <w:tc>
          <w:tcPr>
            <w:gridSpan w:val="2"/>
          </w:tcPr>
          <w:p w:rsidR="00000000" w:rsidDel="00000000" w:rsidP="00000000" w:rsidRDefault="00000000" w:rsidRPr="00000000" w14:paraId="0000004B">
            <w:pPr>
              <w:ind w:right="-108"/>
              <w:rPr>
                <w:b w:val="1"/>
              </w:rPr>
            </w:pPr>
            <w:r w:rsidDel="00000000" w:rsidR="00000000" w:rsidRPr="00000000">
              <w:rPr>
                <w:b w:val="1"/>
                <w:rtl w:val="0"/>
              </w:rPr>
              <w:t xml:space="preserve">Mapping of COs and Program outcomes</w:t>
            </w:r>
          </w:p>
        </w:tc>
      </w:tr>
      <w:tr>
        <w:trPr>
          <w:cantSplit w:val="0"/>
          <w:trHeight w:val="460" w:hRule="atLeast"/>
          <w:tblHeader w:val="0"/>
        </w:trPr>
        <w:tc>
          <w:tcPr/>
          <w:p w:rsidR="00000000" w:rsidDel="00000000" w:rsidP="00000000" w:rsidRDefault="00000000" w:rsidRPr="00000000" w14:paraId="0000004D">
            <w:pPr>
              <w:ind w:right="-108"/>
              <w:rPr>
                <w:b w:val="1"/>
              </w:rPr>
            </w:pPr>
            <w:r w:rsidDel="00000000" w:rsidR="00000000" w:rsidRPr="00000000">
              <w:rPr>
                <w:rtl w:val="0"/>
              </w:rPr>
            </w:r>
          </w:p>
        </w:tc>
        <w:tc>
          <w:tcPr>
            <w:gridSpan w:val="2"/>
          </w:tcPr>
          <w:p w:rsidR="00000000" w:rsidDel="00000000" w:rsidP="00000000" w:rsidRDefault="00000000" w:rsidRPr="00000000" w14:paraId="0000004E">
            <w:pPr>
              <w:ind w:right="-108"/>
              <w:rPr>
                <w:b w:val="1"/>
              </w:rPr>
            </w:pPr>
            <w:r w:rsidDel="00000000" w:rsidR="00000000" w:rsidRPr="00000000">
              <w:rPr>
                <w:rtl w:val="0"/>
              </w:rPr>
            </w:r>
          </w:p>
          <w:tbl>
            <w:tblPr>
              <w:tblStyle w:val="Table3"/>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686"/>
              <w:gridCol w:w="686"/>
              <w:gridCol w:w="686"/>
              <w:gridCol w:w="686"/>
              <w:gridCol w:w="685"/>
              <w:gridCol w:w="685"/>
              <w:gridCol w:w="685"/>
              <w:gridCol w:w="685"/>
              <w:gridCol w:w="685"/>
              <w:gridCol w:w="686"/>
              <w:gridCol w:w="686"/>
              <w:gridCol w:w="721"/>
              <w:tblGridChange w:id="0">
                <w:tblGrid>
                  <w:gridCol w:w="810"/>
                  <w:gridCol w:w="686"/>
                  <w:gridCol w:w="686"/>
                  <w:gridCol w:w="686"/>
                  <w:gridCol w:w="686"/>
                  <w:gridCol w:w="685"/>
                  <w:gridCol w:w="685"/>
                  <w:gridCol w:w="685"/>
                  <w:gridCol w:w="685"/>
                  <w:gridCol w:w="685"/>
                  <w:gridCol w:w="686"/>
                  <w:gridCol w:w="686"/>
                  <w:gridCol w:w="721"/>
                </w:tblGrid>
              </w:tblGridChange>
            </w:tblGrid>
            <w:tr>
              <w:trPr>
                <w:cantSplit w:val="0"/>
                <w:trHeight w:val="396" w:hRule="atLeast"/>
                <w:tblHeader w:val="0"/>
              </w:trPr>
              <w:tc>
                <w:tcPr>
                  <w:vMerge w:val="restart"/>
                  <w:vAlign w:val="center"/>
                </w:tcPr>
                <w:p w:rsidR="00000000" w:rsidDel="00000000" w:rsidP="00000000" w:rsidRDefault="00000000" w:rsidRPr="00000000" w14:paraId="0000004F">
                  <w:pPr>
                    <w:jc w:val="center"/>
                    <w:rPr>
                      <w:b w:val="1"/>
                    </w:rPr>
                  </w:pPr>
                  <w:r w:rsidDel="00000000" w:rsidR="00000000" w:rsidRPr="00000000">
                    <w:rPr>
                      <w:b w:val="1"/>
                      <w:rtl w:val="0"/>
                    </w:rPr>
                    <w:t xml:space="preserve">COs</w:t>
                  </w:r>
                </w:p>
              </w:tc>
              <w:tc>
                <w:tcPr>
                  <w:gridSpan w:val="12"/>
                  <w:vAlign w:val="center"/>
                </w:tcPr>
                <w:p w:rsidR="00000000" w:rsidDel="00000000" w:rsidP="00000000" w:rsidRDefault="00000000" w:rsidRPr="00000000" w14:paraId="00000050">
                  <w:pPr>
                    <w:jc w:val="center"/>
                    <w:rPr>
                      <w:b w:val="1"/>
                    </w:rPr>
                  </w:pPr>
                  <w:r w:rsidDel="00000000" w:rsidR="00000000" w:rsidRPr="00000000">
                    <w:rPr>
                      <w:b w:val="1"/>
                      <w:rtl w:val="0"/>
                    </w:rPr>
                    <w:t xml:space="preserve">Program Outcomes(POs)</w:t>
                  </w:r>
                </w:p>
              </w:tc>
            </w:tr>
            <w:tr>
              <w:trPr>
                <w:cantSplit w:val="0"/>
                <w:trHeight w:val="374" w:hRule="atLeast"/>
                <w:tblHeader w:val="0"/>
              </w:trPr>
              <w:tc>
                <w:tcPr>
                  <w:vMerge w:val="continue"/>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5D">
                  <w:pPr>
                    <w:jc w:val="center"/>
                    <w:rPr>
                      <w:b w:val="1"/>
                    </w:rPr>
                  </w:pPr>
                  <w:r w:rsidDel="00000000" w:rsidR="00000000" w:rsidRPr="00000000">
                    <w:rPr>
                      <w:b w:val="1"/>
                      <w:rtl w:val="0"/>
                    </w:rPr>
                    <w:t xml:space="preserve">PO1</w:t>
                  </w:r>
                </w:p>
              </w:tc>
              <w:tc>
                <w:tcPr>
                  <w:vAlign w:val="center"/>
                </w:tcPr>
                <w:p w:rsidR="00000000" w:rsidDel="00000000" w:rsidP="00000000" w:rsidRDefault="00000000" w:rsidRPr="00000000" w14:paraId="0000005E">
                  <w:pPr>
                    <w:jc w:val="center"/>
                    <w:rPr>
                      <w:b w:val="1"/>
                    </w:rPr>
                  </w:pPr>
                  <w:r w:rsidDel="00000000" w:rsidR="00000000" w:rsidRPr="00000000">
                    <w:rPr>
                      <w:b w:val="1"/>
                      <w:rtl w:val="0"/>
                    </w:rPr>
                    <w:t xml:space="preserve">PO2</w:t>
                  </w:r>
                </w:p>
              </w:tc>
              <w:tc>
                <w:tcPr>
                  <w:vAlign w:val="center"/>
                </w:tcPr>
                <w:p w:rsidR="00000000" w:rsidDel="00000000" w:rsidP="00000000" w:rsidRDefault="00000000" w:rsidRPr="00000000" w14:paraId="0000005F">
                  <w:pPr>
                    <w:jc w:val="center"/>
                    <w:rPr>
                      <w:b w:val="1"/>
                    </w:rPr>
                  </w:pPr>
                  <w:r w:rsidDel="00000000" w:rsidR="00000000" w:rsidRPr="00000000">
                    <w:rPr>
                      <w:b w:val="1"/>
                      <w:rtl w:val="0"/>
                    </w:rPr>
                    <w:t xml:space="preserve">PO3</w:t>
                  </w:r>
                </w:p>
              </w:tc>
              <w:tc>
                <w:tcPr>
                  <w:vAlign w:val="center"/>
                </w:tcPr>
                <w:p w:rsidR="00000000" w:rsidDel="00000000" w:rsidP="00000000" w:rsidRDefault="00000000" w:rsidRPr="00000000" w14:paraId="00000060">
                  <w:pPr>
                    <w:jc w:val="center"/>
                    <w:rPr>
                      <w:b w:val="1"/>
                    </w:rPr>
                  </w:pPr>
                  <w:r w:rsidDel="00000000" w:rsidR="00000000" w:rsidRPr="00000000">
                    <w:rPr>
                      <w:b w:val="1"/>
                      <w:rtl w:val="0"/>
                    </w:rPr>
                    <w:t xml:space="preserve">PO4</w:t>
                  </w:r>
                </w:p>
              </w:tc>
              <w:tc>
                <w:tcPr>
                  <w:vAlign w:val="center"/>
                </w:tcPr>
                <w:p w:rsidR="00000000" w:rsidDel="00000000" w:rsidP="00000000" w:rsidRDefault="00000000" w:rsidRPr="00000000" w14:paraId="00000061">
                  <w:pPr>
                    <w:jc w:val="center"/>
                    <w:rPr>
                      <w:b w:val="1"/>
                    </w:rPr>
                  </w:pPr>
                  <w:r w:rsidDel="00000000" w:rsidR="00000000" w:rsidRPr="00000000">
                    <w:rPr>
                      <w:b w:val="1"/>
                      <w:rtl w:val="0"/>
                    </w:rPr>
                    <w:t xml:space="preserve">PO5</w:t>
                  </w:r>
                </w:p>
              </w:tc>
              <w:tc>
                <w:tcPr>
                  <w:vAlign w:val="center"/>
                </w:tcPr>
                <w:p w:rsidR="00000000" w:rsidDel="00000000" w:rsidP="00000000" w:rsidRDefault="00000000" w:rsidRPr="00000000" w14:paraId="00000062">
                  <w:pPr>
                    <w:jc w:val="center"/>
                    <w:rPr>
                      <w:b w:val="1"/>
                    </w:rPr>
                  </w:pPr>
                  <w:r w:rsidDel="00000000" w:rsidR="00000000" w:rsidRPr="00000000">
                    <w:rPr>
                      <w:b w:val="1"/>
                      <w:rtl w:val="0"/>
                    </w:rPr>
                    <w:t xml:space="preserve">PO6</w:t>
                  </w:r>
                </w:p>
              </w:tc>
              <w:tc>
                <w:tcPr>
                  <w:vAlign w:val="center"/>
                </w:tcPr>
                <w:p w:rsidR="00000000" w:rsidDel="00000000" w:rsidP="00000000" w:rsidRDefault="00000000" w:rsidRPr="00000000" w14:paraId="00000063">
                  <w:pPr>
                    <w:jc w:val="center"/>
                    <w:rPr>
                      <w:b w:val="1"/>
                    </w:rPr>
                  </w:pPr>
                  <w:r w:rsidDel="00000000" w:rsidR="00000000" w:rsidRPr="00000000">
                    <w:rPr>
                      <w:b w:val="1"/>
                      <w:rtl w:val="0"/>
                    </w:rPr>
                    <w:t xml:space="preserve">PO7</w:t>
                  </w:r>
                </w:p>
              </w:tc>
              <w:tc>
                <w:tcPr>
                  <w:vAlign w:val="center"/>
                </w:tcPr>
                <w:p w:rsidR="00000000" w:rsidDel="00000000" w:rsidP="00000000" w:rsidRDefault="00000000" w:rsidRPr="00000000" w14:paraId="00000064">
                  <w:pPr>
                    <w:jc w:val="center"/>
                    <w:rPr>
                      <w:b w:val="1"/>
                    </w:rPr>
                  </w:pPr>
                  <w:r w:rsidDel="00000000" w:rsidR="00000000" w:rsidRPr="00000000">
                    <w:rPr>
                      <w:b w:val="1"/>
                      <w:rtl w:val="0"/>
                    </w:rPr>
                    <w:t xml:space="preserve">PO8</w:t>
                  </w:r>
                </w:p>
              </w:tc>
              <w:tc>
                <w:tcPr>
                  <w:vAlign w:val="center"/>
                </w:tcPr>
                <w:p w:rsidR="00000000" w:rsidDel="00000000" w:rsidP="00000000" w:rsidRDefault="00000000" w:rsidRPr="00000000" w14:paraId="00000065">
                  <w:pPr>
                    <w:jc w:val="center"/>
                    <w:rPr>
                      <w:b w:val="1"/>
                    </w:rPr>
                  </w:pPr>
                  <w:r w:rsidDel="00000000" w:rsidR="00000000" w:rsidRPr="00000000">
                    <w:rPr>
                      <w:b w:val="1"/>
                      <w:rtl w:val="0"/>
                    </w:rPr>
                    <w:t xml:space="preserve">PO9</w:t>
                  </w:r>
                </w:p>
              </w:tc>
              <w:tc>
                <w:tcPr>
                  <w:vAlign w:val="center"/>
                </w:tcPr>
                <w:p w:rsidR="00000000" w:rsidDel="00000000" w:rsidP="00000000" w:rsidRDefault="00000000" w:rsidRPr="00000000" w14:paraId="00000066">
                  <w:pPr>
                    <w:jc w:val="center"/>
                    <w:rPr>
                      <w:b w:val="1"/>
                    </w:rPr>
                  </w:pPr>
                  <w:r w:rsidDel="00000000" w:rsidR="00000000" w:rsidRPr="00000000">
                    <w:rPr>
                      <w:b w:val="1"/>
                      <w:rtl w:val="0"/>
                    </w:rPr>
                    <w:t xml:space="preserve">PO10</w:t>
                  </w:r>
                </w:p>
              </w:tc>
              <w:tc>
                <w:tcPr>
                  <w:vAlign w:val="center"/>
                </w:tcPr>
                <w:p w:rsidR="00000000" w:rsidDel="00000000" w:rsidP="00000000" w:rsidRDefault="00000000" w:rsidRPr="00000000" w14:paraId="00000067">
                  <w:pPr>
                    <w:jc w:val="center"/>
                    <w:rPr>
                      <w:b w:val="1"/>
                    </w:rPr>
                  </w:pPr>
                  <w:r w:rsidDel="00000000" w:rsidR="00000000" w:rsidRPr="00000000">
                    <w:rPr>
                      <w:b w:val="1"/>
                      <w:rtl w:val="0"/>
                    </w:rPr>
                    <w:t xml:space="preserve">PO11</w:t>
                  </w:r>
                </w:p>
              </w:tc>
              <w:tc>
                <w:tcPr>
                  <w:vAlign w:val="center"/>
                </w:tcPr>
                <w:p w:rsidR="00000000" w:rsidDel="00000000" w:rsidP="00000000" w:rsidRDefault="00000000" w:rsidRPr="00000000" w14:paraId="00000068">
                  <w:pPr>
                    <w:jc w:val="center"/>
                    <w:rPr>
                      <w:b w:val="1"/>
                    </w:rPr>
                  </w:pPr>
                  <w:r w:rsidDel="00000000" w:rsidR="00000000" w:rsidRPr="00000000">
                    <w:rPr>
                      <w:b w:val="1"/>
                      <w:rtl w:val="0"/>
                    </w:rPr>
                    <w:t xml:space="preserve">PO12</w:t>
                  </w:r>
                </w:p>
              </w:tc>
            </w:tr>
            <w:tr>
              <w:trPr>
                <w:cantSplit w:val="0"/>
                <w:trHeight w:val="396" w:hRule="atLeast"/>
                <w:tblHeader w:val="0"/>
              </w:trPr>
              <w:tc>
                <w:tcPr>
                  <w:vAlign w:val="center"/>
                </w:tcPr>
                <w:p w:rsidR="00000000" w:rsidDel="00000000" w:rsidP="00000000" w:rsidRDefault="00000000" w:rsidRPr="00000000" w14:paraId="00000069">
                  <w:pPr>
                    <w:jc w:val="center"/>
                    <w:rPr>
                      <w:b w:val="1"/>
                    </w:rPr>
                  </w:pPr>
                  <w:r w:rsidDel="00000000" w:rsidR="00000000" w:rsidRPr="00000000">
                    <w:rPr>
                      <w:b w:val="1"/>
                      <w:rtl w:val="0"/>
                    </w:rPr>
                    <w:t xml:space="preserve">CO1</w:t>
                  </w:r>
                </w:p>
              </w:tc>
              <w:tc>
                <w:tcPr>
                  <w:vAlign w:val="center"/>
                </w:tcPr>
                <w:p w:rsidR="00000000" w:rsidDel="00000000" w:rsidP="00000000" w:rsidRDefault="00000000" w:rsidRPr="00000000" w14:paraId="0000006A">
                  <w:pPr>
                    <w:jc w:val="center"/>
                    <w:rPr/>
                  </w:pPr>
                  <w:r w:rsidDel="00000000" w:rsidR="00000000" w:rsidRPr="00000000">
                    <w:rPr>
                      <w:rtl w:val="0"/>
                    </w:rPr>
                  </w:r>
                </w:p>
              </w:tc>
              <w:tc>
                <w:tcPr>
                  <w:vAlign w:val="center"/>
                </w:tcPr>
                <w:p w:rsidR="00000000" w:rsidDel="00000000" w:rsidP="00000000" w:rsidRDefault="00000000" w:rsidRPr="00000000" w14:paraId="0000006B">
                  <w:pPr>
                    <w:jc w:val="center"/>
                    <w:rPr/>
                  </w:pPr>
                  <w:r w:rsidDel="00000000" w:rsidR="00000000" w:rsidRPr="00000000">
                    <w:rPr>
                      <w:rtl w:val="0"/>
                    </w:rPr>
                  </w:r>
                </w:p>
              </w:tc>
              <w:tc>
                <w:tcPr>
                  <w:vAlign w:val="center"/>
                </w:tcPr>
                <w:p w:rsidR="00000000" w:rsidDel="00000000" w:rsidP="00000000" w:rsidRDefault="00000000" w:rsidRPr="00000000" w14:paraId="0000006C">
                  <w:pPr>
                    <w:jc w:val="center"/>
                    <w:rPr/>
                  </w:pPr>
                  <w:r w:rsidDel="00000000" w:rsidR="00000000" w:rsidRPr="00000000">
                    <w:rPr>
                      <w:rtl w:val="0"/>
                    </w:rPr>
                    <w:t xml:space="preserve">C</w:t>
                  </w:r>
                </w:p>
              </w:tc>
              <w:tc>
                <w:tcPr>
                  <w:vAlign w:val="center"/>
                </w:tcPr>
                <w:p w:rsidR="00000000" w:rsidDel="00000000" w:rsidP="00000000" w:rsidRDefault="00000000" w:rsidRPr="00000000" w14:paraId="0000006D">
                  <w:pPr>
                    <w:jc w:val="center"/>
                    <w:rPr/>
                  </w:pPr>
                  <w:r w:rsidDel="00000000" w:rsidR="00000000" w:rsidRPr="00000000">
                    <w:rPr>
                      <w:rtl w:val="0"/>
                    </w:rPr>
                  </w:r>
                </w:p>
              </w:tc>
              <w:tc>
                <w:tcPr>
                  <w:vAlign w:val="center"/>
                </w:tcPr>
                <w:p w:rsidR="00000000" w:rsidDel="00000000" w:rsidP="00000000" w:rsidRDefault="00000000" w:rsidRPr="00000000" w14:paraId="0000006E">
                  <w:pPr>
                    <w:jc w:val="center"/>
                    <w:rPr/>
                  </w:pPr>
                  <w:r w:rsidDel="00000000" w:rsidR="00000000" w:rsidRPr="00000000">
                    <w:rPr>
                      <w:rtl w:val="0"/>
                    </w:rPr>
                  </w:r>
                </w:p>
              </w:tc>
              <w:tc>
                <w:tcPr>
                  <w:vAlign w:val="center"/>
                </w:tcPr>
                <w:p w:rsidR="00000000" w:rsidDel="00000000" w:rsidP="00000000" w:rsidRDefault="00000000" w:rsidRPr="00000000" w14:paraId="0000006F">
                  <w:pPr>
                    <w:jc w:val="center"/>
                    <w:rPr/>
                  </w:pPr>
                  <w:r w:rsidDel="00000000" w:rsidR="00000000" w:rsidRPr="00000000">
                    <w:rPr>
                      <w:rtl w:val="0"/>
                    </w:rPr>
                  </w:r>
                </w:p>
              </w:tc>
              <w:tc>
                <w:tcPr>
                  <w:vAlign w:val="center"/>
                </w:tcPr>
                <w:p w:rsidR="00000000" w:rsidDel="00000000" w:rsidP="00000000" w:rsidRDefault="00000000" w:rsidRPr="00000000" w14:paraId="00000070">
                  <w:pPr>
                    <w:jc w:val="center"/>
                    <w:rPr/>
                  </w:pPr>
                  <w:r w:rsidDel="00000000" w:rsidR="00000000" w:rsidRPr="00000000">
                    <w:rPr>
                      <w:rtl w:val="0"/>
                    </w:rPr>
                  </w:r>
                </w:p>
              </w:tc>
              <w:tc>
                <w:tcPr>
                  <w:vAlign w:val="center"/>
                </w:tcPr>
                <w:p w:rsidR="00000000" w:rsidDel="00000000" w:rsidP="00000000" w:rsidRDefault="00000000" w:rsidRPr="00000000" w14:paraId="00000071">
                  <w:pPr>
                    <w:jc w:val="center"/>
                    <w:rPr/>
                  </w:pPr>
                  <w:r w:rsidDel="00000000" w:rsidR="00000000" w:rsidRPr="00000000">
                    <w:rPr>
                      <w:rtl w:val="0"/>
                    </w:rPr>
                  </w:r>
                </w:p>
              </w:tc>
              <w:tc>
                <w:tcPr>
                  <w:vAlign w:val="center"/>
                </w:tcPr>
                <w:p w:rsidR="00000000" w:rsidDel="00000000" w:rsidP="00000000" w:rsidRDefault="00000000" w:rsidRPr="00000000" w14:paraId="00000072">
                  <w:pPr>
                    <w:jc w:val="center"/>
                    <w:rPr/>
                  </w:pPr>
                  <w:r w:rsidDel="00000000" w:rsidR="00000000" w:rsidRPr="00000000">
                    <w:rPr>
                      <w:rtl w:val="0"/>
                    </w:rPr>
                  </w:r>
                </w:p>
              </w:tc>
              <w:tc>
                <w:tcPr>
                  <w:vAlign w:val="center"/>
                </w:tcPr>
                <w:p w:rsidR="00000000" w:rsidDel="00000000" w:rsidP="00000000" w:rsidRDefault="00000000" w:rsidRPr="00000000" w14:paraId="00000073">
                  <w:pPr>
                    <w:jc w:val="center"/>
                    <w:rPr/>
                  </w:pPr>
                  <w:r w:rsidDel="00000000" w:rsidR="00000000" w:rsidRPr="00000000">
                    <w:rPr>
                      <w:rtl w:val="0"/>
                    </w:rPr>
                  </w:r>
                </w:p>
              </w:tc>
              <w:tc>
                <w:tcPr>
                  <w:vAlign w:val="center"/>
                </w:tcPr>
                <w:p w:rsidR="00000000" w:rsidDel="00000000" w:rsidP="00000000" w:rsidRDefault="00000000" w:rsidRPr="00000000" w14:paraId="00000074">
                  <w:pPr>
                    <w:jc w:val="center"/>
                    <w:rPr/>
                  </w:pPr>
                  <w:r w:rsidDel="00000000" w:rsidR="00000000" w:rsidRPr="00000000">
                    <w:rPr>
                      <w:rtl w:val="0"/>
                    </w:rPr>
                  </w:r>
                </w:p>
              </w:tc>
              <w:tc>
                <w:tcPr>
                  <w:vAlign w:val="center"/>
                </w:tcPr>
                <w:p w:rsidR="00000000" w:rsidDel="00000000" w:rsidP="00000000" w:rsidRDefault="00000000" w:rsidRPr="00000000" w14:paraId="00000075">
                  <w:pPr>
                    <w:jc w:val="center"/>
                    <w:rPr/>
                  </w:pPr>
                  <w:r w:rsidDel="00000000" w:rsidR="00000000" w:rsidRPr="00000000">
                    <w:rPr>
                      <w:rtl w:val="0"/>
                    </w:rPr>
                  </w:r>
                </w:p>
              </w:tc>
            </w:tr>
            <w:tr>
              <w:trPr>
                <w:cantSplit w:val="0"/>
                <w:trHeight w:val="374" w:hRule="atLeast"/>
                <w:tblHeader w:val="0"/>
              </w:trPr>
              <w:tc>
                <w:tcPr>
                  <w:vAlign w:val="center"/>
                </w:tcPr>
                <w:p w:rsidR="00000000" w:rsidDel="00000000" w:rsidP="00000000" w:rsidRDefault="00000000" w:rsidRPr="00000000" w14:paraId="00000076">
                  <w:pPr>
                    <w:jc w:val="center"/>
                    <w:rPr>
                      <w:b w:val="1"/>
                    </w:rPr>
                  </w:pPr>
                  <w:r w:rsidDel="00000000" w:rsidR="00000000" w:rsidRPr="00000000">
                    <w:rPr>
                      <w:b w:val="1"/>
                      <w:rtl w:val="0"/>
                    </w:rPr>
                    <w:t xml:space="preserve">CO2</w:t>
                  </w:r>
                </w:p>
              </w:tc>
              <w:tc>
                <w:tcPr>
                  <w:vAlign w:val="center"/>
                </w:tcPr>
                <w:p w:rsidR="00000000" w:rsidDel="00000000" w:rsidP="00000000" w:rsidRDefault="00000000" w:rsidRPr="00000000" w14:paraId="00000077">
                  <w:pPr>
                    <w:jc w:val="center"/>
                    <w:rPr/>
                  </w:pPr>
                  <w:r w:rsidDel="00000000" w:rsidR="00000000" w:rsidRPr="00000000">
                    <w:rPr>
                      <w:rtl w:val="0"/>
                    </w:rPr>
                  </w:r>
                </w:p>
              </w:tc>
              <w:tc>
                <w:tcPr>
                  <w:vAlign w:val="center"/>
                </w:tcPr>
                <w:p w:rsidR="00000000" w:rsidDel="00000000" w:rsidP="00000000" w:rsidRDefault="00000000" w:rsidRPr="00000000" w14:paraId="00000078">
                  <w:pPr>
                    <w:jc w:val="center"/>
                    <w:rPr/>
                  </w:pPr>
                  <w:r w:rsidDel="00000000" w:rsidR="00000000" w:rsidRPr="00000000">
                    <w:rPr>
                      <w:rtl w:val="0"/>
                    </w:rPr>
                  </w:r>
                </w:p>
              </w:tc>
              <w:tc>
                <w:tcPr>
                  <w:vAlign w:val="center"/>
                </w:tcPr>
                <w:p w:rsidR="00000000" w:rsidDel="00000000" w:rsidP="00000000" w:rsidRDefault="00000000" w:rsidRPr="00000000" w14:paraId="00000079">
                  <w:pPr>
                    <w:jc w:val="center"/>
                    <w:rPr/>
                  </w:pPr>
                  <w:r w:rsidDel="00000000" w:rsidR="00000000" w:rsidRPr="00000000">
                    <w:rPr>
                      <w:rtl w:val="0"/>
                    </w:rPr>
                    <w:t xml:space="preserve">C</w:t>
                  </w:r>
                </w:p>
              </w:tc>
              <w:tc>
                <w:tcPr>
                  <w:vAlign w:val="center"/>
                </w:tcPr>
                <w:p w:rsidR="00000000" w:rsidDel="00000000" w:rsidP="00000000" w:rsidRDefault="00000000" w:rsidRPr="00000000" w14:paraId="0000007A">
                  <w:pPr>
                    <w:jc w:val="center"/>
                    <w:rPr/>
                  </w:pPr>
                  <w:r w:rsidDel="00000000" w:rsidR="00000000" w:rsidRPr="00000000">
                    <w:rPr>
                      <w:rtl w:val="0"/>
                    </w:rPr>
                  </w:r>
                </w:p>
              </w:tc>
              <w:tc>
                <w:tcPr>
                  <w:vAlign w:val="center"/>
                </w:tcPr>
                <w:p w:rsidR="00000000" w:rsidDel="00000000" w:rsidP="00000000" w:rsidRDefault="00000000" w:rsidRPr="00000000" w14:paraId="0000007B">
                  <w:pPr>
                    <w:jc w:val="center"/>
                    <w:rPr/>
                  </w:pPr>
                  <w:r w:rsidDel="00000000" w:rsidR="00000000" w:rsidRPr="00000000">
                    <w:rPr>
                      <w:rtl w:val="0"/>
                    </w:rPr>
                  </w:r>
                </w:p>
              </w:tc>
              <w:tc>
                <w:tcPr>
                  <w:vAlign w:val="center"/>
                </w:tcPr>
                <w:p w:rsidR="00000000" w:rsidDel="00000000" w:rsidP="00000000" w:rsidRDefault="00000000" w:rsidRPr="00000000" w14:paraId="0000007C">
                  <w:pPr>
                    <w:jc w:val="center"/>
                    <w:rPr/>
                  </w:pPr>
                  <w:r w:rsidDel="00000000" w:rsidR="00000000" w:rsidRPr="00000000">
                    <w:rPr>
                      <w:rtl w:val="0"/>
                    </w:rPr>
                  </w:r>
                </w:p>
              </w:tc>
              <w:tc>
                <w:tcPr>
                  <w:vAlign w:val="center"/>
                </w:tcPr>
                <w:p w:rsidR="00000000" w:rsidDel="00000000" w:rsidP="00000000" w:rsidRDefault="00000000" w:rsidRPr="00000000" w14:paraId="0000007D">
                  <w:pPr>
                    <w:jc w:val="center"/>
                    <w:rPr/>
                  </w:pPr>
                  <w:r w:rsidDel="00000000" w:rsidR="00000000" w:rsidRPr="00000000">
                    <w:rPr>
                      <w:rtl w:val="0"/>
                    </w:rPr>
                  </w:r>
                </w:p>
              </w:tc>
              <w:tc>
                <w:tcPr>
                  <w:vAlign w:val="center"/>
                </w:tcPr>
                <w:p w:rsidR="00000000" w:rsidDel="00000000" w:rsidP="00000000" w:rsidRDefault="00000000" w:rsidRPr="00000000" w14:paraId="0000007E">
                  <w:pPr>
                    <w:jc w:val="center"/>
                    <w:rPr/>
                  </w:pPr>
                  <w:r w:rsidDel="00000000" w:rsidR="00000000" w:rsidRPr="00000000">
                    <w:rPr>
                      <w:rtl w:val="0"/>
                    </w:rPr>
                  </w:r>
                </w:p>
              </w:tc>
              <w:tc>
                <w:tcPr>
                  <w:vAlign w:val="center"/>
                </w:tcPr>
                <w:p w:rsidR="00000000" w:rsidDel="00000000" w:rsidP="00000000" w:rsidRDefault="00000000" w:rsidRPr="00000000" w14:paraId="0000007F">
                  <w:pPr>
                    <w:jc w:val="center"/>
                    <w:rPr/>
                  </w:pPr>
                  <w:r w:rsidDel="00000000" w:rsidR="00000000" w:rsidRPr="00000000">
                    <w:rPr>
                      <w:rtl w:val="0"/>
                    </w:rPr>
                  </w:r>
                </w:p>
              </w:tc>
              <w:tc>
                <w:tcPr>
                  <w:vAlign w:val="center"/>
                </w:tcPr>
                <w:p w:rsidR="00000000" w:rsidDel="00000000" w:rsidP="00000000" w:rsidRDefault="00000000" w:rsidRPr="00000000" w14:paraId="00000080">
                  <w:pPr>
                    <w:jc w:val="center"/>
                    <w:rPr/>
                  </w:pPr>
                  <w:r w:rsidDel="00000000" w:rsidR="00000000" w:rsidRPr="00000000">
                    <w:rPr>
                      <w:rtl w:val="0"/>
                    </w:rPr>
                  </w:r>
                </w:p>
              </w:tc>
              <w:tc>
                <w:tcPr>
                  <w:vAlign w:val="center"/>
                </w:tcPr>
                <w:p w:rsidR="00000000" w:rsidDel="00000000" w:rsidP="00000000" w:rsidRDefault="00000000" w:rsidRPr="00000000" w14:paraId="00000081">
                  <w:pPr>
                    <w:jc w:val="center"/>
                    <w:rPr/>
                  </w:pPr>
                  <w:r w:rsidDel="00000000" w:rsidR="00000000" w:rsidRPr="00000000">
                    <w:rPr>
                      <w:rtl w:val="0"/>
                    </w:rPr>
                  </w:r>
                </w:p>
              </w:tc>
              <w:tc>
                <w:tcPr>
                  <w:vAlign w:val="center"/>
                </w:tcPr>
                <w:p w:rsidR="00000000" w:rsidDel="00000000" w:rsidP="00000000" w:rsidRDefault="00000000" w:rsidRPr="00000000" w14:paraId="00000082">
                  <w:pPr>
                    <w:jc w:val="center"/>
                    <w:rPr/>
                  </w:pPr>
                  <w:r w:rsidDel="00000000" w:rsidR="00000000" w:rsidRPr="00000000">
                    <w:rPr>
                      <w:rtl w:val="0"/>
                    </w:rPr>
                  </w:r>
                </w:p>
              </w:tc>
            </w:tr>
            <w:tr>
              <w:trPr>
                <w:cantSplit w:val="0"/>
                <w:trHeight w:val="396" w:hRule="atLeast"/>
                <w:tblHeader w:val="0"/>
              </w:trPr>
              <w:tc>
                <w:tcPr>
                  <w:vAlign w:val="center"/>
                </w:tcPr>
                <w:p w:rsidR="00000000" w:rsidDel="00000000" w:rsidP="00000000" w:rsidRDefault="00000000" w:rsidRPr="00000000" w14:paraId="00000083">
                  <w:pPr>
                    <w:jc w:val="center"/>
                    <w:rPr>
                      <w:b w:val="1"/>
                    </w:rPr>
                  </w:pPr>
                  <w:r w:rsidDel="00000000" w:rsidR="00000000" w:rsidRPr="00000000">
                    <w:rPr>
                      <w:b w:val="1"/>
                      <w:rtl w:val="0"/>
                    </w:rPr>
                    <w:t xml:space="preserve">CO3</w:t>
                  </w:r>
                </w:p>
              </w:tc>
              <w:tc>
                <w:tcPr>
                  <w:vAlign w:val="center"/>
                </w:tcPr>
                <w:p w:rsidR="00000000" w:rsidDel="00000000" w:rsidP="00000000" w:rsidRDefault="00000000" w:rsidRPr="00000000" w14:paraId="00000084">
                  <w:pPr>
                    <w:jc w:val="center"/>
                    <w:rPr/>
                  </w:pPr>
                  <w:r w:rsidDel="00000000" w:rsidR="00000000" w:rsidRPr="00000000">
                    <w:rPr>
                      <w:rtl w:val="0"/>
                    </w:rPr>
                  </w:r>
                </w:p>
              </w:tc>
              <w:tc>
                <w:tcPr>
                  <w:vAlign w:val="center"/>
                </w:tcPr>
                <w:p w:rsidR="00000000" w:rsidDel="00000000" w:rsidP="00000000" w:rsidRDefault="00000000" w:rsidRPr="00000000" w14:paraId="00000085">
                  <w:pPr>
                    <w:rPr/>
                  </w:pPr>
                  <w:r w:rsidDel="00000000" w:rsidR="00000000" w:rsidRPr="00000000">
                    <w:rPr>
                      <w:rtl w:val="0"/>
                    </w:rPr>
                    <w:t xml:space="preserve">    </w:t>
                  </w:r>
                </w:p>
              </w:tc>
              <w:tc>
                <w:tcPr>
                  <w:vAlign w:val="center"/>
                </w:tcPr>
                <w:p w:rsidR="00000000" w:rsidDel="00000000" w:rsidP="00000000" w:rsidRDefault="00000000" w:rsidRPr="00000000" w14:paraId="00000086">
                  <w:pPr>
                    <w:rPr/>
                  </w:pPr>
                  <w:r w:rsidDel="00000000" w:rsidR="00000000" w:rsidRPr="00000000">
                    <w:rPr>
                      <w:rtl w:val="0"/>
                    </w:rPr>
                  </w:r>
                </w:p>
              </w:tc>
              <w:tc>
                <w:tcPr>
                  <w:vAlign w:val="center"/>
                </w:tcPr>
                <w:p w:rsidR="00000000" w:rsidDel="00000000" w:rsidP="00000000" w:rsidRDefault="00000000" w:rsidRPr="00000000" w14:paraId="00000087">
                  <w:pPr>
                    <w:jc w:val="center"/>
                    <w:rPr/>
                  </w:pPr>
                  <w:r w:rsidDel="00000000" w:rsidR="00000000" w:rsidRPr="00000000">
                    <w:rPr>
                      <w:rtl w:val="0"/>
                    </w:rPr>
                    <w:t xml:space="preserve">C</w:t>
                  </w:r>
                </w:p>
              </w:tc>
              <w:tc>
                <w:tcPr>
                  <w:vAlign w:val="center"/>
                </w:tcPr>
                <w:p w:rsidR="00000000" w:rsidDel="00000000" w:rsidP="00000000" w:rsidRDefault="00000000" w:rsidRPr="00000000" w14:paraId="00000088">
                  <w:pPr>
                    <w:jc w:val="center"/>
                    <w:rPr/>
                  </w:pPr>
                  <w:r w:rsidDel="00000000" w:rsidR="00000000" w:rsidRPr="00000000">
                    <w:rPr>
                      <w:rtl w:val="0"/>
                    </w:rPr>
                  </w:r>
                </w:p>
              </w:tc>
              <w:tc>
                <w:tcPr>
                  <w:vAlign w:val="center"/>
                </w:tcPr>
                <w:p w:rsidR="00000000" w:rsidDel="00000000" w:rsidP="00000000" w:rsidRDefault="00000000" w:rsidRPr="00000000" w14:paraId="00000089">
                  <w:pPr>
                    <w:jc w:val="center"/>
                    <w:rPr/>
                  </w:pPr>
                  <w:r w:rsidDel="00000000" w:rsidR="00000000" w:rsidRPr="00000000">
                    <w:rPr>
                      <w:rtl w:val="0"/>
                    </w:rPr>
                  </w:r>
                </w:p>
              </w:tc>
              <w:tc>
                <w:tcPr>
                  <w:vAlign w:val="center"/>
                </w:tcPr>
                <w:p w:rsidR="00000000" w:rsidDel="00000000" w:rsidP="00000000" w:rsidRDefault="00000000" w:rsidRPr="00000000" w14:paraId="0000008A">
                  <w:pPr>
                    <w:jc w:val="center"/>
                    <w:rPr/>
                  </w:pPr>
                  <w:r w:rsidDel="00000000" w:rsidR="00000000" w:rsidRPr="00000000">
                    <w:rPr>
                      <w:rtl w:val="0"/>
                    </w:rPr>
                  </w:r>
                </w:p>
              </w:tc>
              <w:tc>
                <w:tcPr>
                  <w:vAlign w:val="center"/>
                </w:tcPr>
                <w:p w:rsidR="00000000" w:rsidDel="00000000" w:rsidP="00000000" w:rsidRDefault="00000000" w:rsidRPr="00000000" w14:paraId="0000008B">
                  <w:pPr>
                    <w:jc w:val="center"/>
                    <w:rPr/>
                  </w:pPr>
                  <w:r w:rsidDel="00000000" w:rsidR="00000000" w:rsidRPr="00000000">
                    <w:rPr>
                      <w:rtl w:val="0"/>
                    </w:rPr>
                  </w:r>
                </w:p>
              </w:tc>
              <w:tc>
                <w:tcPr>
                  <w:vAlign w:val="center"/>
                </w:tcPr>
                <w:p w:rsidR="00000000" w:rsidDel="00000000" w:rsidP="00000000" w:rsidRDefault="00000000" w:rsidRPr="00000000" w14:paraId="0000008C">
                  <w:pPr>
                    <w:jc w:val="center"/>
                    <w:rPr/>
                  </w:pPr>
                  <w:r w:rsidDel="00000000" w:rsidR="00000000" w:rsidRPr="00000000">
                    <w:rPr>
                      <w:rtl w:val="0"/>
                    </w:rPr>
                  </w:r>
                </w:p>
              </w:tc>
              <w:tc>
                <w:tcPr>
                  <w:vAlign w:val="center"/>
                </w:tcPr>
                <w:p w:rsidR="00000000" w:rsidDel="00000000" w:rsidP="00000000" w:rsidRDefault="00000000" w:rsidRPr="00000000" w14:paraId="0000008D">
                  <w:pPr>
                    <w:jc w:val="center"/>
                    <w:rPr/>
                  </w:pPr>
                  <w:r w:rsidDel="00000000" w:rsidR="00000000" w:rsidRPr="00000000">
                    <w:rPr>
                      <w:rtl w:val="0"/>
                    </w:rPr>
                  </w:r>
                </w:p>
              </w:tc>
              <w:tc>
                <w:tcPr>
                  <w:vAlign w:val="center"/>
                </w:tcPr>
                <w:p w:rsidR="00000000" w:rsidDel="00000000" w:rsidP="00000000" w:rsidRDefault="00000000" w:rsidRPr="00000000" w14:paraId="0000008E">
                  <w:pPr>
                    <w:jc w:val="center"/>
                    <w:rPr/>
                  </w:pPr>
                  <w:r w:rsidDel="00000000" w:rsidR="00000000" w:rsidRPr="00000000">
                    <w:rPr>
                      <w:rtl w:val="0"/>
                    </w:rPr>
                  </w:r>
                </w:p>
              </w:tc>
              <w:tc>
                <w:tcPr>
                  <w:vAlign w:val="center"/>
                </w:tcPr>
                <w:p w:rsidR="00000000" w:rsidDel="00000000" w:rsidP="00000000" w:rsidRDefault="00000000" w:rsidRPr="00000000" w14:paraId="0000008F">
                  <w:pPr>
                    <w:jc w:val="center"/>
                    <w:rPr/>
                  </w:pPr>
                  <w:r w:rsidDel="00000000" w:rsidR="00000000" w:rsidRPr="00000000">
                    <w:rPr>
                      <w:rtl w:val="0"/>
                    </w:rPr>
                  </w:r>
                </w:p>
              </w:tc>
            </w:tr>
          </w:tbl>
          <w:p w:rsidR="00000000" w:rsidDel="00000000" w:rsidP="00000000" w:rsidRDefault="00000000" w:rsidRPr="00000000" w14:paraId="00000090">
            <w:pPr>
              <w:ind w:right="-108"/>
              <w:rPr>
                <w:b w:val="1"/>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92">
            <w:pPr>
              <w:ind w:right="-108"/>
              <w:rPr>
                <w:b w:val="1"/>
              </w:rPr>
            </w:pPr>
            <w:bookmarkStart w:colFirst="0" w:colLast="0" w:name="_heading=h.gjdgxs" w:id="0"/>
            <w:bookmarkEnd w:id="0"/>
            <w:r w:rsidDel="00000000" w:rsidR="00000000" w:rsidRPr="00000000">
              <w:rPr>
                <w:b w:val="1"/>
                <w:rtl w:val="0"/>
              </w:rPr>
              <w:t xml:space="preserve">15</w:t>
            </w:r>
          </w:p>
        </w:tc>
        <w:tc>
          <w:tcPr>
            <w:gridSpan w:val="2"/>
          </w:tcPr>
          <w:p w:rsidR="00000000" w:rsidDel="00000000" w:rsidP="00000000" w:rsidRDefault="00000000" w:rsidRPr="00000000" w14:paraId="00000093">
            <w:pPr>
              <w:ind w:right="-108"/>
              <w:rPr>
                <w:b w:val="1"/>
              </w:rPr>
            </w:pPr>
            <w:r w:rsidDel="00000000" w:rsidR="00000000" w:rsidRPr="00000000">
              <w:rPr>
                <w:b w:val="1"/>
                <w:rtl w:val="0"/>
              </w:rPr>
              <w:t xml:space="preserve">Mapping COs with Teaching-Learning and Assessment Strategy</w:t>
            </w:r>
          </w:p>
          <w:p w:rsidR="00000000" w:rsidDel="00000000" w:rsidP="00000000" w:rsidRDefault="00000000" w:rsidRPr="00000000" w14:paraId="00000094">
            <w:pPr>
              <w:ind w:right="-108"/>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96">
            <w:pPr>
              <w:ind w:left="-18" w:right="-108" w:firstLine="0"/>
              <w:rPr>
                <w:b w:val="1"/>
              </w:rPr>
            </w:pPr>
            <w:r w:rsidDel="00000000" w:rsidR="00000000" w:rsidRPr="00000000">
              <w:rPr>
                <w:rtl w:val="0"/>
              </w:rPr>
            </w:r>
          </w:p>
        </w:tc>
        <w:tc>
          <w:tcPr>
            <w:gridSpan w:val="2"/>
          </w:tcPr>
          <w:p w:rsidR="00000000" w:rsidDel="00000000" w:rsidP="00000000" w:rsidRDefault="00000000" w:rsidRPr="00000000" w14:paraId="00000097">
            <w:pPr>
              <w:widowControl w:val="0"/>
              <w:spacing w:line="276" w:lineRule="auto"/>
              <w:rPr>
                <w:b w:val="1"/>
              </w:rPr>
            </w:pPr>
            <w:r w:rsidDel="00000000" w:rsidR="00000000" w:rsidRPr="00000000">
              <w:rPr>
                <w:rtl w:val="0"/>
              </w:rPr>
            </w:r>
          </w:p>
          <w:tbl>
            <w:tblPr>
              <w:tblStyle w:val="Table4"/>
              <w:tblW w:w="9534.0" w:type="dxa"/>
              <w:jc w:val="center"/>
              <w:tblLayout w:type="fixed"/>
              <w:tblLook w:val="0600"/>
            </w:tblPr>
            <w:tblGrid>
              <w:gridCol w:w="751"/>
              <w:gridCol w:w="2723"/>
              <w:gridCol w:w="1130"/>
              <w:gridCol w:w="1480"/>
              <w:gridCol w:w="1530"/>
              <w:gridCol w:w="1920"/>
              <w:tblGridChange w:id="0">
                <w:tblGrid>
                  <w:gridCol w:w="751"/>
                  <w:gridCol w:w="2723"/>
                  <w:gridCol w:w="1130"/>
                  <w:gridCol w:w="1480"/>
                  <w:gridCol w:w="1530"/>
                  <w:gridCol w:w="1920"/>
                </w:tblGrid>
              </w:tblGridChange>
            </w:tblGrid>
            <w:tr>
              <w:trPr>
                <w:cantSplit w:val="0"/>
                <w:trHeight w:val="199"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center"/>
                </w:tcPr>
                <w:p w:rsidR="00000000" w:rsidDel="00000000" w:rsidP="00000000" w:rsidRDefault="00000000" w:rsidRPr="00000000" w14:paraId="00000098">
                  <w:pPr>
                    <w:spacing w:line="288" w:lineRule="auto"/>
                    <w:ind w:left="-120" w:firstLine="0"/>
                    <w:jc w:val="center"/>
                    <w:rPr>
                      <w:sz w:val="22"/>
                      <w:szCs w:val="22"/>
                    </w:rPr>
                  </w:pPr>
                  <w:r w:rsidDel="00000000" w:rsidR="00000000" w:rsidRPr="00000000">
                    <w:rPr>
                      <w:b w:val="1"/>
                      <w:sz w:val="22"/>
                      <w:szCs w:val="22"/>
                      <w:rtl w:val="0"/>
                    </w:rPr>
                    <w:t xml:space="preserve">Class/Week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center"/>
                </w:tcPr>
                <w:p w:rsidR="00000000" w:rsidDel="00000000" w:rsidP="00000000" w:rsidRDefault="00000000" w:rsidRPr="00000000" w14:paraId="00000099">
                  <w:pPr>
                    <w:spacing w:line="288" w:lineRule="auto"/>
                    <w:ind w:left="-120" w:firstLine="0"/>
                    <w:jc w:val="center"/>
                    <w:rPr>
                      <w:sz w:val="22"/>
                      <w:szCs w:val="22"/>
                    </w:rPr>
                  </w:pPr>
                  <w:r w:rsidDel="00000000" w:rsidR="00000000" w:rsidRPr="00000000">
                    <w:rPr>
                      <w:b w:val="1"/>
                      <w:sz w:val="22"/>
                      <w:szCs w:val="22"/>
                      <w:rtl w:val="0"/>
                    </w:rPr>
                    <w:t xml:space="preserve">Topics/Assignments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A">
                  <w:pPr>
                    <w:spacing w:line="288" w:lineRule="auto"/>
                    <w:ind w:left="-120" w:firstLine="0"/>
                    <w:jc w:val="center"/>
                    <w:rPr>
                      <w:b w:val="1"/>
                      <w:sz w:val="22"/>
                      <w:szCs w:val="22"/>
                    </w:rPr>
                  </w:pPr>
                  <w:r w:rsidDel="00000000" w:rsidR="00000000" w:rsidRPr="00000000">
                    <w:rPr>
                      <w:b w:val="1"/>
                      <w:sz w:val="22"/>
                      <w:szCs w:val="22"/>
                      <w:rtl w:val="0"/>
                    </w:rPr>
                    <w:t xml:space="preserve">Course Outcomes</w:t>
                  </w:r>
                </w:p>
                <w:p w:rsidR="00000000" w:rsidDel="00000000" w:rsidP="00000000" w:rsidRDefault="00000000" w:rsidRPr="00000000" w14:paraId="0000009B">
                  <w:pPr>
                    <w:spacing w:line="288" w:lineRule="auto"/>
                    <w:ind w:left="-120" w:firstLine="0"/>
                    <w:jc w:val="center"/>
                    <w:rPr>
                      <w:b w:val="1"/>
                      <w:sz w:val="22"/>
                      <w:szCs w:val="22"/>
                    </w:rPr>
                  </w:pPr>
                  <w:r w:rsidDel="00000000" w:rsidR="00000000" w:rsidRPr="00000000">
                    <w:rPr>
                      <w:b w:val="1"/>
                      <w:sz w:val="22"/>
                      <w:szCs w:val="22"/>
                      <w:rtl w:val="0"/>
                    </w:rPr>
                    <w:t xml:space="preserve">(COs)</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C">
                  <w:pPr>
                    <w:spacing w:line="288" w:lineRule="auto"/>
                    <w:ind w:left="-120" w:firstLine="0"/>
                    <w:jc w:val="center"/>
                    <w:rPr>
                      <w:b w:val="1"/>
                      <w:sz w:val="22"/>
                      <w:szCs w:val="22"/>
                    </w:rPr>
                  </w:pPr>
                  <w:r w:rsidDel="00000000" w:rsidR="00000000" w:rsidRPr="00000000">
                    <w:rPr>
                      <w:b w:val="1"/>
                      <w:sz w:val="22"/>
                      <w:szCs w:val="22"/>
                      <w:rtl w:val="0"/>
                    </w:rPr>
                    <w:t xml:space="preserve">Reading Reference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D">
                  <w:pPr>
                    <w:spacing w:line="288" w:lineRule="auto"/>
                    <w:ind w:left="-120" w:firstLine="0"/>
                    <w:jc w:val="center"/>
                    <w:rPr>
                      <w:b w:val="1"/>
                      <w:sz w:val="22"/>
                      <w:szCs w:val="22"/>
                    </w:rPr>
                  </w:pPr>
                  <w:r w:rsidDel="00000000" w:rsidR="00000000" w:rsidRPr="00000000">
                    <w:rPr>
                      <w:b w:val="1"/>
                      <w:sz w:val="22"/>
                      <w:szCs w:val="22"/>
                      <w:rtl w:val="0"/>
                    </w:rPr>
                    <w:t xml:space="preserve">Teaching-Learning Strategies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9E">
                  <w:pPr>
                    <w:spacing w:line="288" w:lineRule="auto"/>
                    <w:ind w:left="-120" w:right="112" w:firstLine="0"/>
                    <w:jc w:val="center"/>
                    <w:rPr>
                      <w:b w:val="1"/>
                      <w:sz w:val="22"/>
                      <w:szCs w:val="22"/>
                    </w:rPr>
                  </w:pPr>
                  <w:r w:rsidDel="00000000" w:rsidR="00000000" w:rsidRPr="00000000">
                    <w:rPr>
                      <w:b w:val="1"/>
                      <w:sz w:val="22"/>
                      <w:szCs w:val="22"/>
                      <w:rtl w:val="0"/>
                    </w:rPr>
                    <w:t xml:space="preserve">Assessment Strategies</w:t>
                  </w:r>
                </w:p>
              </w:tc>
            </w:tr>
            <w:tr>
              <w:trPr>
                <w:cantSplit w:val="0"/>
                <w:trHeight w:val="199" w:hRule="atLeast"/>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09F">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0A0">
                  <w:pPr>
                    <w:widowControl w:val="0"/>
                    <w:spacing w:line="255" w:lineRule="auto"/>
                    <w:ind w:left="10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Introduction, Course Overview</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1">
                  <w:pPr>
                    <w:spacing w:line="288" w:lineRule="auto"/>
                    <w:ind w:left="-120" w:firstLine="0"/>
                    <w:jc w:val="center"/>
                    <w:rPr>
                      <w:rFonts w:ascii="Cambria" w:cs="Cambria" w:eastAsia="Cambria" w:hAnsi="Cambria"/>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2">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Lecture Slides and Text/ Ref. Book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Lecture/Group Discussion/</w:t>
                  </w:r>
                </w:p>
                <w:p w:rsidR="00000000" w:rsidDel="00000000" w:rsidP="00000000" w:rsidRDefault="00000000" w:rsidRPr="00000000" w14:paraId="000000A4">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0"/>
                      <w:szCs w:val="20"/>
                      <w:rtl w:val="0"/>
                    </w:rPr>
                    <w:t xml:space="preserve">Exercise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Class Tests/Assignments/Quizzes/Exam</w:t>
                  </w:r>
                  <w:r w:rsidDel="00000000" w:rsidR="00000000" w:rsidRPr="00000000">
                    <w:rPr>
                      <w:rtl w:val="0"/>
                    </w:rPr>
                  </w:r>
                </w:p>
              </w:tc>
            </w:tr>
            <w:tr>
              <w:trPr>
                <w:cantSplit w:val="0"/>
                <w:trHeight w:val="199" w:hRule="atLeast"/>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0A6">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bottom"/>
                </w:tcPr>
                <w:p w:rsidR="00000000" w:rsidDel="00000000" w:rsidP="00000000" w:rsidRDefault="00000000" w:rsidRPr="00000000" w14:paraId="000000A7">
                  <w:pPr>
                    <w:widowControl w:val="0"/>
                    <w:spacing w:line="255" w:lineRule="auto"/>
                    <w:ind w:left="10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Complexity Analysis, Big Oh, Big Omega, Lower and Upper Limit, Best and Worst Cases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8">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Lecture Slides and Text/ Ref. Book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Lecture/Group Discussion/</w:t>
                  </w:r>
                </w:p>
                <w:p w:rsidR="00000000" w:rsidDel="00000000" w:rsidP="00000000" w:rsidRDefault="00000000" w:rsidRPr="00000000" w14:paraId="000000AB">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0"/>
                      <w:szCs w:val="20"/>
                      <w:rtl w:val="0"/>
                    </w:rPr>
                    <w:t xml:space="preserve">Exercise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Class Tests/Assignments/Quizzes/Exam</w:t>
                  </w:r>
                  <w:r w:rsidDel="00000000" w:rsidR="00000000" w:rsidRPr="00000000">
                    <w:rPr>
                      <w:rtl w:val="0"/>
                    </w:rPr>
                  </w:r>
                </w:p>
              </w:tc>
            </w:tr>
            <w:tr>
              <w:trPr>
                <w:cantSplit w:val="0"/>
                <w:trHeight w:val="199" w:hRule="atLeast"/>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0AD">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3</w:t>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bottom"/>
                </w:tcPr>
                <w:p w:rsidR="00000000" w:rsidDel="00000000" w:rsidP="00000000" w:rsidRDefault="00000000" w:rsidRPr="00000000" w14:paraId="000000AE">
                  <w:pPr>
                    <w:widowControl w:val="0"/>
                    <w:spacing w:line="255" w:lineRule="auto"/>
                    <w:ind w:left="10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Arrays: Memory Mapping, Vector Implementation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F">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CO2, CO3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Lecture Slides and Text/ Ref. Book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Lecture/Group Discussion/</w:t>
                  </w:r>
                </w:p>
                <w:p w:rsidR="00000000" w:rsidDel="00000000" w:rsidP="00000000" w:rsidRDefault="00000000" w:rsidRPr="00000000" w14:paraId="000000B2">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0"/>
                      <w:szCs w:val="20"/>
                      <w:rtl w:val="0"/>
                    </w:rPr>
                    <w:t xml:space="preserve">Exercise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Class Tests/Assignments/Quizzes/Exam</w:t>
                  </w:r>
                  <w:r w:rsidDel="00000000" w:rsidR="00000000" w:rsidRPr="00000000">
                    <w:rPr>
                      <w:rtl w:val="0"/>
                    </w:rPr>
                  </w:r>
                </w:p>
              </w:tc>
            </w:tr>
            <w:tr>
              <w:trPr>
                <w:cantSplit w:val="0"/>
                <w:trHeight w:val="199" w:hRule="atLeast"/>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0B4">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4</w:t>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0B5">
                  <w:pPr>
                    <w:widowControl w:val="0"/>
                    <w:spacing w:line="255" w:lineRule="auto"/>
                    <w:ind w:left="10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Arrays: Sorting, Linear Time Sort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6">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Lecture Slides and Text/ Ref. Book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Lecture/Group Discussion/</w:t>
                  </w:r>
                </w:p>
                <w:p w:rsidR="00000000" w:rsidDel="00000000" w:rsidP="00000000" w:rsidRDefault="00000000" w:rsidRPr="00000000" w14:paraId="000000B9">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0"/>
                      <w:szCs w:val="20"/>
                      <w:rtl w:val="0"/>
                    </w:rPr>
                    <w:t xml:space="preserve">Exercise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Class Tests/Assignments/Quizzes/Exam</w:t>
                  </w:r>
                  <w:r w:rsidDel="00000000" w:rsidR="00000000" w:rsidRPr="00000000">
                    <w:rPr>
                      <w:rtl w:val="0"/>
                    </w:rPr>
                  </w:r>
                </w:p>
              </w:tc>
            </w:tr>
            <w:tr>
              <w:trPr>
                <w:cantSplit w:val="0"/>
                <w:trHeight w:val="199" w:hRule="atLeast"/>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0BB">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5</w:t>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0BC">
                  <w:pPr>
                    <w:widowControl w:val="0"/>
                    <w:spacing w:line="255" w:lineRule="auto"/>
                    <w:ind w:left="10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Arrays: Sorting, Merge Sort, Quick Sort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D">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Lecture Slides and Text/ Ref. Book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Lecture/Group Discussion/</w:t>
                  </w:r>
                </w:p>
                <w:p w:rsidR="00000000" w:rsidDel="00000000" w:rsidP="00000000" w:rsidRDefault="00000000" w:rsidRPr="00000000" w14:paraId="000000C0">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0"/>
                      <w:szCs w:val="20"/>
                      <w:rtl w:val="0"/>
                    </w:rPr>
                    <w:t xml:space="preserve">Exercise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Class Tests/Assignments/Quizzes/Exam</w:t>
                  </w:r>
                  <w:r w:rsidDel="00000000" w:rsidR="00000000" w:rsidRPr="00000000">
                    <w:rPr>
                      <w:rtl w:val="0"/>
                    </w:rPr>
                  </w:r>
                </w:p>
              </w:tc>
            </w:tr>
            <w:tr>
              <w:trPr>
                <w:cantSplit w:val="0"/>
                <w:trHeight w:val="199" w:hRule="atLeast"/>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0C2">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6</w:t>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0C3">
                  <w:pPr>
                    <w:widowControl w:val="0"/>
                    <w:spacing w:line="255" w:lineRule="auto"/>
                    <w:ind w:left="10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Linked Lists: Single Linked List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4">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CO2, CO3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Lecture Slides and Text/ Ref. Book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Lecture/Group Discussion/</w:t>
                  </w:r>
                </w:p>
                <w:p w:rsidR="00000000" w:rsidDel="00000000" w:rsidP="00000000" w:rsidRDefault="00000000" w:rsidRPr="00000000" w14:paraId="000000C7">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0"/>
                      <w:szCs w:val="20"/>
                      <w:rtl w:val="0"/>
                    </w:rPr>
                    <w:t xml:space="preserve">Exercise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Class Tests/Assignments/Quizzes/Exam</w:t>
                  </w:r>
                  <w:r w:rsidDel="00000000" w:rsidR="00000000" w:rsidRPr="00000000">
                    <w:rPr>
                      <w:rtl w:val="0"/>
                    </w:rPr>
                  </w:r>
                </w:p>
              </w:tc>
            </w:tr>
            <w:tr>
              <w:trPr>
                <w:cantSplit w:val="0"/>
                <w:trHeight w:val="199" w:hRule="atLeast"/>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0C9">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7</w:t>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0CA">
                  <w:pPr>
                    <w:widowControl w:val="0"/>
                    <w:spacing w:line="255" w:lineRule="auto"/>
                    <w:ind w:left="10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Linked Lists: Double Linked List, Circular Linked List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B">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CO2, CO3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Lecture Slides and Text/ Ref. Book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Lecture/Group Discussion/</w:t>
                  </w:r>
                </w:p>
                <w:p w:rsidR="00000000" w:rsidDel="00000000" w:rsidP="00000000" w:rsidRDefault="00000000" w:rsidRPr="00000000" w14:paraId="000000CE">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0"/>
                      <w:szCs w:val="20"/>
                      <w:rtl w:val="0"/>
                    </w:rPr>
                    <w:t xml:space="preserve">Exercise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Class Tests/Assignments/Quizzes/Exam</w:t>
                  </w:r>
                  <w:r w:rsidDel="00000000" w:rsidR="00000000" w:rsidRPr="00000000">
                    <w:rPr>
                      <w:rtl w:val="0"/>
                    </w:rPr>
                  </w:r>
                </w:p>
              </w:tc>
            </w:tr>
            <w:tr>
              <w:trPr>
                <w:cantSplit w:val="0"/>
                <w:trHeight w:val="199" w:hRule="atLeast"/>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0D0">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8</w:t>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0D1">
                  <w:pPr>
                    <w:widowControl w:val="0"/>
                    <w:spacing w:line="255" w:lineRule="auto"/>
                    <w:ind w:left="10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Stack: Implementation using Array and Linked Lists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2">
                  <w:pPr>
                    <w:spacing w:line="288" w:lineRule="auto"/>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CO2, CO3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Lecture Slides and Text/ Ref. Book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Lecture/Group Discussion/</w:t>
                  </w:r>
                </w:p>
                <w:p w:rsidR="00000000" w:rsidDel="00000000" w:rsidP="00000000" w:rsidRDefault="00000000" w:rsidRPr="00000000" w14:paraId="000000D5">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0"/>
                      <w:szCs w:val="20"/>
                      <w:rtl w:val="0"/>
                    </w:rPr>
                    <w:t xml:space="preserve">Exercise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Class Tests/Assignments/Quizzes/Exam</w:t>
                  </w:r>
                  <w:r w:rsidDel="00000000" w:rsidR="00000000" w:rsidRPr="00000000">
                    <w:rPr>
                      <w:rtl w:val="0"/>
                    </w:rPr>
                  </w:r>
                </w:p>
              </w:tc>
            </w:tr>
            <w:tr>
              <w:trPr>
                <w:cantSplit w:val="0"/>
                <w:trHeight w:val="199" w:hRule="atLeast"/>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0D7">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9</w:t>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0D8">
                  <w:pPr>
                    <w:widowControl w:val="0"/>
                    <w:spacing w:line="255" w:lineRule="auto"/>
                    <w:ind w:left="10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Stack: Application, Tower of Hanoi, Postfix Expression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9">
                  <w:pPr>
                    <w:spacing w:line="288" w:lineRule="auto"/>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Lecture Slides and Text/ Ref. Book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Lecture/Group Discussion/</w:t>
                  </w:r>
                </w:p>
                <w:p w:rsidR="00000000" w:rsidDel="00000000" w:rsidP="00000000" w:rsidRDefault="00000000" w:rsidRPr="00000000" w14:paraId="000000DC">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0"/>
                      <w:szCs w:val="20"/>
                      <w:rtl w:val="0"/>
                    </w:rPr>
                    <w:t xml:space="preserve">Exercise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Class Tests/Assignments/Quizzes/Exam</w:t>
                  </w:r>
                  <w:r w:rsidDel="00000000" w:rsidR="00000000" w:rsidRPr="00000000">
                    <w:rPr>
                      <w:rtl w:val="0"/>
                    </w:rPr>
                  </w:r>
                </w:p>
              </w:tc>
            </w:tr>
            <w:tr>
              <w:trPr>
                <w:cantSplit w:val="0"/>
                <w:trHeight w:val="199" w:hRule="atLeast"/>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0DE">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10</w:t>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0DF">
                  <w:pPr>
                    <w:widowControl w:val="0"/>
                    <w:spacing w:line="255" w:lineRule="auto"/>
                    <w:ind w:left="10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Queue: Introduction to Queue, Implementation of Queue using Arrays and Linked lists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0">
                  <w:pPr>
                    <w:spacing w:line="288" w:lineRule="auto"/>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CO2, CO3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Lecture Slides and Text/ Ref. Book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Lecture/Group Discussion/</w:t>
                  </w:r>
                </w:p>
                <w:p w:rsidR="00000000" w:rsidDel="00000000" w:rsidP="00000000" w:rsidRDefault="00000000" w:rsidRPr="00000000" w14:paraId="000000E3">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0"/>
                      <w:szCs w:val="20"/>
                      <w:rtl w:val="0"/>
                    </w:rPr>
                    <w:t xml:space="preserve">Exercise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Class Tests/Assignments/Quizzes/Exam</w:t>
                  </w:r>
                  <w:r w:rsidDel="00000000" w:rsidR="00000000" w:rsidRPr="00000000">
                    <w:rPr>
                      <w:rtl w:val="0"/>
                    </w:rPr>
                  </w:r>
                </w:p>
              </w:tc>
            </w:tr>
            <w:tr>
              <w:trPr>
                <w:cantSplit w:val="0"/>
                <w:trHeight w:val="199" w:hRule="atLeast"/>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0E5">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11</w:t>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0E6">
                  <w:pPr>
                    <w:widowControl w:val="0"/>
                    <w:spacing w:line="255" w:lineRule="auto"/>
                    <w:ind w:left="10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Queue: Applications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7">
                  <w:pPr>
                    <w:spacing w:line="288" w:lineRule="auto"/>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Lecture Slides and Text/ Ref. Book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Lecture/Group Discussion/</w:t>
                  </w:r>
                </w:p>
                <w:p w:rsidR="00000000" w:rsidDel="00000000" w:rsidP="00000000" w:rsidRDefault="00000000" w:rsidRPr="00000000" w14:paraId="000000EA">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0"/>
                      <w:szCs w:val="20"/>
                      <w:rtl w:val="0"/>
                    </w:rPr>
                    <w:t xml:space="preserve">Exercise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Class Tests/Assignments/Quizzes/Exam</w:t>
                  </w:r>
                  <w:r w:rsidDel="00000000" w:rsidR="00000000" w:rsidRPr="00000000">
                    <w:rPr>
                      <w:rtl w:val="0"/>
                    </w:rPr>
                  </w:r>
                </w:p>
              </w:tc>
            </w:tr>
            <w:tr>
              <w:trPr>
                <w:cantSplit w:val="0"/>
                <w:trHeight w:val="199" w:hRule="atLeast"/>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0EC">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12</w:t>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0ED">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Review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E">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CO1, CO2, CO3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F">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Lecture Slides and Text/ Ref. Book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Lecture</w:t>
                  </w:r>
                  <w:r w:rsidDel="00000000" w:rsidR="00000000" w:rsidRPr="00000000">
                    <w:rPr>
                      <w:rtl w:val="0"/>
                    </w:rPr>
                  </w:r>
                </w:p>
                <w:p w:rsidR="00000000" w:rsidDel="00000000" w:rsidP="00000000" w:rsidRDefault="00000000" w:rsidRPr="00000000" w14:paraId="000000F1">
                  <w:pPr>
                    <w:spacing w:line="288" w:lineRule="auto"/>
                    <w:ind w:left="-120" w:firstLine="0"/>
                    <w:jc w:val="center"/>
                    <w:rPr>
                      <w:rFonts w:ascii="Cambria" w:cs="Cambria" w:eastAsia="Cambria" w:hAnsi="Cambria"/>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Class Tests/Assignments/Quizzes/Exam</w:t>
                  </w:r>
                  <w:r w:rsidDel="00000000" w:rsidR="00000000" w:rsidRPr="00000000">
                    <w:rPr>
                      <w:rtl w:val="0"/>
                    </w:rPr>
                  </w:r>
                </w:p>
              </w:tc>
            </w:tr>
            <w:tr>
              <w:trPr>
                <w:cantSplit w:val="0"/>
                <w:trHeight w:val="199" w:hRule="atLeast"/>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0F3">
                  <w:pPr>
                    <w:spacing w:line="288" w:lineRule="auto"/>
                    <w:ind w:left="-120" w:firstLine="0"/>
                    <w:jc w:val="center"/>
                    <w:rPr>
                      <w:rFonts w:ascii="Cambria" w:cs="Cambria" w:eastAsia="Cambria" w:hAnsi="Cambria"/>
                      <w:sz w:val="22"/>
                      <w:szCs w:val="22"/>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0F4">
                  <w:pPr>
                    <w:spacing w:line="288" w:lineRule="auto"/>
                    <w:ind w:left="-120" w:firstLine="0"/>
                    <w:jc w:val="center"/>
                    <w:rPr>
                      <w:rFonts w:ascii="Cambria" w:cs="Cambria" w:eastAsia="Cambria" w:hAnsi="Cambria"/>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8">
                  <w:pPr>
                    <w:spacing w:line="288" w:lineRule="auto"/>
                    <w:ind w:left="-120" w:firstLine="0"/>
                    <w:jc w:val="center"/>
                    <w:rPr>
                      <w:rFonts w:ascii="Cambria" w:cs="Cambria" w:eastAsia="Cambria" w:hAnsi="Cambria"/>
                      <w:b w:val="1"/>
                      <w:sz w:val="22"/>
                      <w:szCs w:val="22"/>
                    </w:rPr>
                  </w:pPr>
                  <w:r w:rsidDel="00000000" w:rsidR="00000000" w:rsidRPr="00000000">
                    <w:rPr>
                      <w:rtl w:val="0"/>
                    </w:rPr>
                  </w:r>
                </w:p>
              </w:tc>
            </w:tr>
            <w:tr>
              <w:trPr>
                <w:cantSplit w:val="0"/>
                <w:trHeight w:val="199" w:hRule="atLeast"/>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0F9">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13</w:t>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0FA">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General Tree: Introduction, Definition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B">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CO2, CO3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Lecture Slides and Text/ Ref. Book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Lecture/Group Discussion/</w:t>
                  </w:r>
                </w:p>
                <w:p w:rsidR="00000000" w:rsidDel="00000000" w:rsidP="00000000" w:rsidRDefault="00000000" w:rsidRPr="00000000" w14:paraId="000000FE">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0"/>
                      <w:szCs w:val="20"/>
                      <w:rtl w:val="0"/>
                    </w:rPr>
                    <w:t xml:space="preserve">Exercise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Class Tests/Assignments/Quizzes/Exam</w:t>
                  </w:r>
                  <w:r w:rsidDel="00000000" w:rsidR="00000000" w:rsidRPr="00000000">
                    <w:rPr>
                      <w:rtl w:val="0"/>
                    </w:rPr>
                  </w:r>
                </w:p>
              </w:tc>
            </w:tr>
            <w:tr>
              <w:trPr>
                <w:cantSplit w:val="0"/>
                <w:trHeight w:val="199" w:hRule="atLeast"/>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100">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14</w:t>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101">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Binary Tree: Introduction, Implementation using Array and Pointers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2">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CO2, CO3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Lecture Slides and Text/ Ref. Book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Lecture/Group Discussion/</w:t>
                  </w:r>
                </w:p>
                <w:p w:rsidR="00000000" w:rsidDel="00000000" w:rsidP="00000000" w:rsidRDefault="00000000" w:rsidRPr="00000000" w14:paraId="00000105">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0"/>
                      <w:szCs w:val="20"/>
                      <w:rtl w:val="0"/>
                    </w:rPr>
                    <w:t xml:space="preserve">Exercise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Class Tests/Assignments/Quizzes/Exam</w:t>
                  </w:r>
                  <w:r w:rsidDel="00000000" w:rsidR="00000000" w:rsidRPr="00000000">
                    <w:rPr>
                      <w:rtl w:val="0"/>
                    </w:rPr>
                  </w:r>
                </w:p>
              </w:tc>
            </w:tr>
            <w:tr>
              <w:trPr>
                <w:cantSplit w:val="0"/>
                <w:trHeight w:val="199" w:hRule="atLeast"/>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107">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15</w:t>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108">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Tree Traversal Algorithms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9">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Lecture Slides and Text/ Ref. Book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Lecture/Group Discussion/</w:t>
                  </w:r>
                </w:p>
                <w:p w:rsidR="00000000" w:rsidDel="00000000" w:rsidP="00000000" w:rsidRDefault="00000000" w:rsidRPr="00000000" w14:paraId="0000010C">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0"/>
                      <w:szCs w:val="20"/>
                      <w:rtl w:val="0"/>
                    </w:rPr>
                    <w:t xml:space="preserve">Exercise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Class Tests/Assignments/Quizzes/Exam</w:t>
                  </w:r>
                  <w:r w:rsidDel="00000000" w:rsidR="00000000" w:rsidRPr="00000000">
                    <w:rPr>
                      <w:rtl w:val="0"/>
                    </w:rPr>
                  </w:r>
                </w:p>
              </w:tc>
            </w:tr>
            <w:tr>
              <w:trPr>
                <w:cantSplit w:val="0"/>
                <w:trHeight w:val="199" w:hRule="atLeast"/>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10E">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16</w:t>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10F">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Binary Search Tree: Operations, Insertion, Deletion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0">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CO2, CO3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1">
                  <w:pPr>
                    <w:spacing w:line="288"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Lecture Slides and Text/ Ref. Book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Lecture/Group Discussion/</w:t>
                  </w:r>
                </w:p>
                <w:p w:rsidR="00000000" w:rsidDel="00000000" w:rsidP="00000000" w:rsidRDefault="00000000" w:rsidRPr="00000000" w14:paraId="00000113">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0"/>
                      <w:szCs w:val="20"/>
                      <w:rtl w:val="0"/>
                    </w:rPr>
                    <w:t xml:space="preserve">Exercise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Class Tests/Assignments/Quizzes/Exam</w:t>
                  </w:r>
                  <w:r w:rsidDel="00000000" w:rsidR="00000000" w:rsidRPr="00000000">
                    <w:rPr>
                      <w:rtl w:val="0"/>
                    </w:rPr>
                  </w:r>
                </w:p>
              </w:tc>
            </w:tr>
            <w:tr>
              <w:trPr>
                <w:cantSplit w:val="0"/>
                <w:trHeight w:val="199" w:hRule="atLeast"/>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115">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17</w:t>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116">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Binary Search Tree: Operations, Insertion, Deletion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7">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CO2, CO3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Lecture Slides and Text/ Ref. Book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Lecture/Group Discussion/</w:t>
                  </w:r>
                </w:p>
                <w:p w:rsidR="00000000" w:rsidDel="00000000" w:rsidP="00000000" w:rsidRDefault="00000000" w:rsidRPr="00000000" w14:paraId="0000011A">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0"/>
                      <w:szCs w:val="20"/>
                      <w:rtl w:val="0"/>
                    </w:rPr>
                    <w:t xml:space="preserve">Exercise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Class Tests/Assignments/Quizzes/Exam</w:t>
                  </w:r>
                  <w:r w:rsidDel="00000000" w:rsidR="00000000" w:rsidRPr="00000000">
                    <w:rPr>
                      <w:rtl w:val="0"/>
                    </w:rPr>
                  </w:r>
                </w:p>
              </w:tc>
            </w:tr>
            <w:tr>
              <w:trPr>
                <w:cantSplit w:val="0"/>
                <w:trHeight w:val="199" w:hRule="atLeast"/>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11C">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18</w:t>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11D">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Binary Search Tree: Properties, Tree Applications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E">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F">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Lecture Slides and Text/ Ref. Book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Lecture/Group Discussion/</w:t>
                  </w:r>
                </w:p>
                <w:p w:rsidR="00000000" w:rsidDel="00000000" w:rsidP="00000000" w:rsidRDefault="00000000" w:rsidRPr="00000000" w14:paraId="00000121">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0"/>
                      <w:szCs w:val="20"/>
                      <w:rtl w:val="0"/>
                    </w:rPr>
                    <w:t xml:space="preserve">Exercise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Class Tests/Assignments/Quizzes/Exam</w:t>
                  </w:r>
                  <w:r w:rsidDel="00000000" w:rsidR="00000000" w:rsidRPr="00000000">
                    <w:rPr>
                      <w:rtl w:val="0"/>
                    </w:rPr>
                  </w:r>
                </w:p>
              </w:tc>
            </w:tr>
            <w:tr>
              <w:trPr>
                <w:cantSplit w:val="0"/>
                <w:trHeight w:val="199" w:hRule="atLeast"/>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123">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19</w:t>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124">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Heap and Priority Queue: Introduction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5">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6">
                  <w:pPr>
                    <w:rPr>
                      <w:rFonts w:ascii="Cambria" w:cs="Cambria" w:eastAsia="Cambria" w:hAnsi="Cambria"/>
                    </w:rPr>
                  </w:pPr>
                  <w:r w:rsidDel="00000000" w:rsidR="00000000" w:rsidRPr="00000000">
                    <w:rPr>
                      <w:rFonts w:ascii="Cambria" w:cs="Cambria" w:eastAsia="Cambria" w:hAnsi="Cambria"/>
                      <w:sz w:val="22"/>
                      <w:szCs w:val="22"/>
                      <w:rtl w:val="0"/>
                    </w:rPr>
                    <w:t xml:space="preserve">Lecture Slides and Text/ Ref. Book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Lecture/Group Discussion/</w:t>
                  </w:r>
                </w:p>
                <w:p w:rsidR="00000000" w:rsidDel="00000000" w:rsidP="00000000" w:rsidRDefault="00000000" w:rsidRPr="00000000" w14:paraId="00000128">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0"/>
                      <w:szCs w:val="20"/>
                      <w:rtl w:val="0"/>
                    </w:rPr>
                    <w:t xml:space="preserve">Exercise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Class Tests/Assignments/Quizzes/Exam</w:t>
                  </w:r>
                  <w:r w:rsidDel="00000000" w:rsidR="00000000" w:rsidRPr="00000000">
                    <w:rPr>
                      <w:rtl w:val="0"/>
                    </w:rPr>
                  </w:r>
                </w:p>
              </w:tc>
            </w:tr>
            <w:tr>
              <w:trPr>
                <w:cantSplit w:val="0"/>
                <w:trHeight w:val="199" w:hRule="atLeast"/>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12A">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20</w:t>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12B">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Heap Sort and Application of Priority Queue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C">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D">
                  <w:pPr>
                    <w:rPr>
                      <w:rFonts w:ascii="Cambria" w:cs="Cambria" w:eastAsia="Cambria" w:hAnsi="Cambria"/>
                    </w:rPr>
                  </w:pPr>
                  <w:r w:rsidDel="00000000" w:rsidR="00000000" w:rsidRPr="00000000">
                    <w:rPr>
                      <w:rFonts w:ascii="Cambria" w:cs="Cambria" w:eastAsia="Cambria" w:hAnsi="Cambria"/>
                      <w:sz w:val="22"/>
                      <w:szCs w:val="22"/>
                      <w:rtl w:val="0"/>
                    </w:rPr>
                    <w:t xml:space="preserve">Lecture Slides and Text/ Ref. Book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Lecture/Group Discussion/</w:t>
                  </w:r>
                </w:p>
                <w:p w:rsidR="00000000" w:rsidDel="00000000" w:rsidP="00000000" w:rsidRDefault="00000000" w:rsidRPr="00000000" w14:paraId="0000012F">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0"/>
                      <w:szCs w:val="20"/>
                      <w:rtl w:val="0"/>
                    </w:rPr>
                    <w:t xml:space="preserve">Exercise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Class Tests/Assignments/Quizzes/Exam</w:t>
                  </w:r>
                  <w:r w:rsidDel="00000000" w:rsidR="00000000" w:rsidRPr="00000000">
                    <w:rPr>
                      <w:rtl w:val="0"/>
                    </w:rPr>
                  </w:r>
                </w:p>
              </w:tc>
            </w:tr>
            <w:tr>
              <w:trPr>
                <w:cantSplit w:val="0"/>
                <w:trHeight w:val="199" w:hRule="atLeast"/>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131">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21</w:t>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132">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Graph Representation: Implementation using Adjacency Matrix and Adjacency List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3">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CO2, CO3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4">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Lecture Slides and Text/ Ref. Book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Lecture/Group Discussion/</w:t>
                  </w:r>
                </w:p>
                <w:p w:rsidR="00000000" w:rsidDel="00000000" w:rsidP="00000000" w:rsidRDefault="00000000" w:rsidRPr="00000000" w14:paraId="00000136">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0"/>
                      <w:szCs w:val="20"/>
                      <w:rtl w:val="0"/>
                    </w:rPr>
                    <w:t xml:space="preserve">Exercise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Class Tests/Assignments/Quizzes/Exam</w:t>
                  </w:r>
                  <w:r w:rsidDel="00000000" w:rsidR="00000000" w:rsidRPr="00000000">
                    <w:rPr>
                      <w:rtl w:val="0"/>
                    </w:rPr>
                  </w:r>
                </w:p>
              </w:tc>
            </w:tr>
            <w:tr>
              <w:trPr>
                <w:cantSplit w:val="0"/>
                <w:trHeight w:val="199" w:hRule="atLeast"/>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138">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22</w:t>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139">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Graphs: BFS using Adjacency Matrix and Adjacency Lists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A">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CO2, CO3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B">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Lecture Slides and Text/ Ref. Book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Lecture/Group Discussion/</w:t>
                  </w:r>
                </w:p>
                <w:p w:rsidR="00000000" w:rsidDel="00000000" w:rsidP="00000000" w:rsidRDefault="00000000" w:rsidRPr="00000000" w14:paraId="0000013D">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0"/>
                      <w:szCs w:val="20"/>
                      <w:rtl w:val="0"/>
                    </w:rPr>
                    <w:t xml:space="preserve">Exercise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Class Tests/Assignments/Quizzes/Exam</w:t>
                  </w:r>
                  <w:r w:rsidDel="00000000" w:rsidR="00000000" w:rsidRPr="00000000">
                    <w:rPr>
                      <w:rtl w:val="0"/>
                    </w:rPr>
                  </w:r>
                </w:p>
              </w:tc>
            </w:tr>
            <w:tr>
              <w:trPr>
                <w:cantSplit w:val="0"/>
                <w:trHeight w:val="199" w:hRule="atLeast"/>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13F">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23</w:t>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140">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Graphs: DFS using Adjacency Matrix and Adjacency lists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1">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CO2, CO3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2">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Lecture Slides and Text/ Ref. Book/ Online Materials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Lecture/Group Discussion/</w:t>
                  </w:r>
                </w:p>
                <w:p w:rsidR="00000000" w:rsidDel="00000000" w:rsidP="00000000" w:rsidRDefault="00000000" w:rsidRPr="00000000" w14:paraId="00000144">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0"/>
                      <w:szCs w:val="20"/>
                      <w:rtl w:val="0"/>
                    </w:rPr>
                    <w:t xml:space="preserve">Exercise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Class Tests/Assignments/Quizzes/Exam</w:t>
                  </w:r>
                  <w:r w:rsidDel="00000000" w:rsidR="00000000" w:rsidRPr="00000000">
                    <w:rPr>
                      <w:rtl w:val="0"/>
                    </w:rPr>
                  </w:r>
                </w:p>
              </w:tc>
            </w:tr>
            <w:tr>
              <w:trPr>
                <w:cantSplit w:val="0"/>
                <w:trHeight w:val="199" w:hRule="atLeast"/>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146">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24</w:t>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147">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Graphs: Application of Graphs, Search Algorithms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8">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CO1, CO3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9">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Lecture Slides and Text/ Ref. Book/ Online Materials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Lecture/Group Discussion/</w:t>
                  </w:r>
                </w:p>
                <w:p w:rsidR="00000000" w:rsidDel="00000000" w:rsidP="00000000" w:rsidRDefault="00000000" w:rsidRPr="00000000" w14:paraId="0000014B">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0"/>
                      <w:szCs w:val="20"/>
                      <w:rtl w:val="0"/>
                    </w:rPr>
                    <w:t xml:space="preserve">Exercise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C">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0"/>
                      <w:szCs w:val="20"/>
                      <w:rtl w:val="0"/>
                    </w:rPr>
                    <w:t xml:space="preserve">Class Tests/Assignments/Quizzes/Exam</w:t>
                  </w:r>
                  <w:r w:rsidDel="00000000" w:rsidR="00000000" w:rsidRPr="00000000">
                    <w:rPr>
                      <w:rtl w:val="0"/>
                    </w:rPr>
                  </w:r>
                </w:p>
              </w:tc>
            </w:tr>
            <w:tr>
              <w:trPr>
                <w:cantSplit w:val="0"/>
                <w:trHeight w:val="199" w:hRule="atLeast"/>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14D">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25 -26</w:t>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14E">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Set Operations (Make set, Find, Union)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F">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CO2, CO3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0">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Lecture Slides and Text/ Ref. Book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Lecture/Group Discussion/</w:t>
                  </w:r>
                </w:p>
                <w:p w:rsidR="00000000" w:rsidDel="00000000" w:rsidP="00000000" w:rsidRDefault="00000000" w:rsidRPr="00000000" w14:paraId="00000152">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0"/>
                      <w:szCs w:val="20"/>
                      <w:rtl w:val="0"/>
                    </w:rPr>
                    <w:t xml:space="preserve">Exercise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3">
                  <w:pPr>
                    <w:spacing w:line="288" w:lineRule="auto"/>
                    <w:ind w:left="-120" w:firstLine="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Class Tests/Assignments/Quizzes/Exam</w:t>
                  </w:r>
                </w:p>
              </w:tc>
            </w:tr>
            <w:tr>
              <w:trPr>
                <w:cantSplit w:val="0"/>
                <w:trHeight w:val="199" w:hRule="atLeast"/>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154">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27</w:t>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155">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Review</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6">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CO1, CO2, CO3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7">
                  <w:pPr>
                    <w:spacing w:line="288" w:lineRule="auto"/>
                    <w:ind w:left="-1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Lecture Slides and Text/ Ref. Book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Lecture</w:t>
                  </w:r>
                  <w:r w:rsidDel="00000000" w:rsidR="00000000" w:rsidRPr="00000000">
                    <w:rPr>
                      <w:rtl w:val="0"/>
                    </w:rPr>
                  </w:r>
                </w:p>
                <w:p w:rsidR="00000000" w:rsidDel="00000000" w:rsidP="00000000" w:rsidRDefault="00000000" w:rsidRPr="00000000" w14:paraId="00000159">
                  <w:pPr>
                    <w:spacing w:line="288" w:lineRule="auto"/>
                    <w:ind w:left="-120" w:firstLine="0"/>
                    <w:jc w:val="center"/>
                    <w:rPr>
                      <w:rFonts w:ascii="Cambria" w:cs="Cambria" w:eastAsia="Cambria" w:hAnsi="Cambria"/>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0"/>
                      <w:szCs w:val="20"/>
                      <w:u w:val="none"/>
                      <w:shd w:fill="auto" w:val="clear"/>
                      <w:vertAlign w:val="baseline"/>
                      <w:rtl w:val="0"/>
                    </w:rPr>
                    <w:t xml:space="preserve">Class Tests/Assignments/Quizzes/Exam</w:t>
                  </w:r>
                  <w:r w:rsidDel="00000000" w:rsidR="00000000" w:rsidRPr="00000000">
                    <w:rPr>
                      <w:rtl w:val="0"/>
                    </w:rPr>
                  </w:r>
                </w:p>
              </w:tc>
            </w:tr>
            <w:tr>
              <w:trPr>
                <w:cantSplit w:val="0"/>
                <w:trHeight w:val="199" w:hRule="atLeast"/>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15B">
                  <w:pPr>
                    <w:spacing w:line="288" w:lineRule="auto"/>
                    <w:ind w:left="-120" w:firstLine="0"/>
                    <w:jc w:val="center"/>
                    <w:rPr>
                      <w:sz w:val="22"/>
                      <w:szCs w:val="22"/>
                    </w:rPr>
                  </w:pPr>
                  <w:r w:rsidDel="00000000" w:rsidR="00000000" w:rsidRPr="00000000">
                    <w:rPr>
                      <w:sz w:val="22"/>
                      <w:szCs w:val="22"/>
                      <w:rtl w:val="0"/>
                    </w:rPr>
                    <w:t xml:space="preserve">28</w:t>
                  </w:r>
                </w:p>
              </w:tc>
              <w:tc>
                <w:tcPr>
                  <w:gridSpan w:val="4"/>
                  <w:tcBorders>
                    <w:top w:color="000000" w:space="0" w:sz="6" w:val="single"/>
                    <w:left w:color="000000" w:space="0" w:sz="6" w:val="single"/>
                    <w:bottom w:color="000000" w:space="0" w:sz="6" w:val="single"/>
                    <w:right w:color="000000" w:space="0" w:sz="6" w:val="single"/>
                  </w:tcBorders>
                  <w:tcMar>
                    <w:left w:w="120.0" w:type="dxa"/>
                    <w:right w:w="120.0" w:type="dxa"/>
                  </w:tcMar>
                  <w:vAlign w:val="center"/>
                </w:tcPr>
                <w:p w:rsidR="00000000" w:rsidDel="00000000" w:rsidP="00000000" w:rsidRDefault="00000000" w:rsidRPr="00000000" w14:paraId="0000015C">
                  <w:pPr>
                    <w:spacing w:line="288" w:lineRule="auto"/>
                    <w:ind w:left="-120" w:firstLine="0"/>
                    <w:jc w:val="center"/>
                    <w:rPr>
                      <w:sz w:val="22"/>
                      <w:szCs w:val="22"/>
                    </w:rPr>
                  </w:pPr>
                  <w:r w:rsidDel="00000000" w:rsidR="00000000" w:rsidRPr="00000000">
                    <w:rPr>
                      <w:b w:val="1"/>
                      <w:sz w:val="22"/>
                      <w:szCs w:val="22"/>
                      <w:rtl w:val="0"/>
                    </w:rPr>
                    <w:t xml:space="preserve">FINAL EXAM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0">
                  <w:pPr>
                    <w:spacing w:line="288" w:lineRule="auto"/>
                    <w:ind w:left="-120" w:firstLine="0"/>
                    <w:jc w:val="center"/>
                    <w:rPr>
                      <w:b w:val="1"/>
                      <w:sz w:val="22"/>
                      <w:szCs w:val="22"/>
                    </w:rPr>
                  </w:pPr>
                  <w:r w:rsidDel="00000000" w:rsidR="00000000" w:rsidRPr="00000000">
                    <w:rPr>
                      <w:rtl w:val="0"/>
                    </w:rPr>
                  </w:r>
                </w:p>
              </w:tc>
            </w:tr>
          </w:tbl>
          <w:p w:rsidR="00000000" w:rsidDel="00000000" w:rsidP="00000000" w:rsidRDefault="00000000" w:rsidRPr="00000000" w14:paraId="00000161">
            <w:pPr>
              <w:rPr/>
            </w:pPr>
            <w:r w:rsidDel="00000000" w:rsidR="00000000" w:rsidRPr="00000000">
              <w:rPr>
                <w:rtl w:val="0"/>
              </w:rPr>
            </w:r>
          </w:p>
        </w:tc>
      </w:tr>
    </w:tbl>
    <w:p w:rsidR="00000000" w:rsidDel="00000000" w:rsidP="00000000" w:rsidRDefault="00000000" w:rsidRPr="00000000" w14:paraId="00000163">
      <w:pPr>
        <w:jc w:val="both"/>
        <w:rPr>
          <w:b w:val="1"/>
          <w:u w:val="single"/>
        </w:rPr>
      </w:pPr>
      <w:r w:rsidDel="00000000" w:rsidR="00000000" w:rsidRPr="00000000">
        <w:rPr>
          <w:rtl w:val="0"/>
        </w:rPr>
      </w:r>
    </w:p>
    <w:p w:rsidR="00000000" w:rsidDel="00000000" w:rsidP="00000000" w:rsidRDefault="00000000" w:rsidRPr="00000000" w14:paraId="00000164">
      <w:pPr>
        <w:jc w:val="center"/>
        <w:rPr>
          <w:b w:val="1"/>
        </w:rPr>
      </w:pPr>
      <w:r w:rsidDel="00000000" w:rsidR="00000000" w:rsidRPr="00000000">
        <w:rPr>
          <w:b w:val="1"/>
          <w:rtl w:val="0"/>
        </w:rPr>
        <w:t xml:space="preserve">Part C: Assessment and Evaluation Methods</w:t>
      </w:r>
    </w:p>
    <w:p w:rsidR="00000000" w:rsidDel="00000000" w:rsidP="00000000" w:rsidRDefault="00000000" w:rsidRPr="00000000" w14:paraId="00000165">
      <w:pPr>
        <w:jc w:val="both"/>
        <w:rPr>
          <w:b w:val="1"/>
          <w:u w:val="single"/>
        </w:rPr>
      </w:pPr>
      <w:r w:rsidDel="00000000" w:rsidR="00000000" w:rsidRPr="00000000">
        <w:rPr>
          <w:rtl w:val="0"/>
        </w:rPr>
      </w:r>
    </w:p>
    <w:tbl>
      <w:tblPr>
        <w:tblStyle w:val="Table5"/>
        <w:tblW w:w="5976.0" w:type="dxa"/>
        <w:jc w:val="left"/>
        <w:tblInd w:w="17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8"/>
        <w:gridCol w:w="2538"/>
        <w:gridCol w:w="900"/>
        <w:tblGridChange w:id="0">
          <w:tblGrid>
            <w:gridCol w:w="2538"/>
            <w:gridCol w:w="2538"/>
            <w:gridCol w:w="900"/>
          </w:tblGrid>
        </w:tblGridChange>
      </w:tblGrid>
      <w:tr>
        <w:trPr>
          <w:cantSplit w:val="0"/>
          <w:trHeight w:val="413" w:hRule="atLeast"/>
          <w:tblHeader w:val="0"/>
        </w:trPr>
        <w:tc>
          <w:tcPr/>
          <w:p w:rsidR="00000000" w:rsidDel="00000000" w:rsidP="00000000" w:rsidRDefault="00000000" w:rsidRPr="00000000" w14:paraId="00000166">
            <w:pPr>
              <w:spacing w:line="288" w:lineRule="auto"/>
              <w:jc w:val="both"/>
              <w:rPr>
                <w:b w:val="1"/>
                <w:sz w:val="22"/>
                <w:szCs w:val="22"/>
              </w:rPr>
            </w:pPr>
            <w:r w:rsidDel="00000000" w:rsidR="00000000" w:rsidRPr="00000000">
              <w:rPr>
                <w:b w:val="1"/>
                <w:sz w:val="22"/>
                <w:szCs w:val="22"/>
                <w:rtl w:val="0"/>
              </w:rPr>
              <w:t xml:space="preserve">Assessment Strategy</w:t>
            </w:r>
          </w:p>
        </w:tc>
        <w:tc>
          <w:tcPr/>
          <w:p w:rsidR="00000000" w:rsidDel="00000000" w:rsidP="00000000" w:rsidRDefault="00000000" w:rsidRPr="00000000" w14:paraId="00000167">
            <w:pPr>
              <w:spacing w:line="288" w:lineRule="auto"/>
              <w:jc w:val="both"/>
              <w:rPr>
                <w:b w:val="1"/>
                <w:sz w:val="22"/>
                <w:szCs w:val="22"/>
              </w:rPr>
            </w:pPr>
            <w:r w:rsidDel="00000000" w:rsidR="00000000" w:rsidRPr="00000000">
              <w:rPr>
                <w:b w:val="1"/>
                <w:sz w:val="22"/>
                <w:szCs w:val="22"/>
                <w:rtl w:val="0"/>
              </w:rPr>
              <w:t xml:space="preserve">Assessment Types</w:t>
            </w:r>
          </w:p>
        </w:tc>
        <w:tc>
          <w:tcPr/>
          <w:p w:rsidR="00000000" w:rsidDel="00000000" w:rsidP="00000000" w:rsidRDefault="00000000" w:rsidRPr="00000000" w14:paraId="00000168">
            <w:pPr>
              <w:spacing w:line="288" w:lineRule="auto"/>
              <w:jc w:val="both"/>
              <w:rPr>
                <w:b w:val="1"/>
                <w:sz w:val="22"/>
                <w:szCs w:val="22"/>
              </w:rPr>
            </w:pPr>
            <w:r w:rsidDel="00000000" w:rsidR="00000000" w:rsidRPr="00000000">
              <w:rPr>
                <w:b w:val="1"/>
                <w:sz w:val="22"/>
                <w:szCs w:val="22"/>
                <w:rtl w:val="0"/>
              </w:rPr>
              <w:t xml:space="preserve">Marks</w:t>
            </w:r>
          </w:p>
        </w:tc>
      </w:tr>
      <w:tr>
        <w:trPr>
          <w:cantSplit w:val="0"/>
          <w:trHeight w:val="296" w:hRule="atLeast"/>
          <w:tblHeader w:val="0"/>
        </w:trPr>
        <w:tc>
          <w:tcPr>
            <w:vMerge w:val="restart"/>
          </w:tcPr>
          <w:p w:rsidR="00000000" w:rsidDel="00000000" w:rsidP="00000000" w:rsidRDefault="00000000" w:rsidRPr="00000000" w14:paraId="00000169">
            <w:pPr>
              <w:spacing w:line="288" w:lineRule="auto"/>
              <w:jc w:val="both"/>
              <w:rPr>
                <w:sz w:val="22"/>
                <w:szCs w:val="22"/>
              </w:rPr>
            </w:pPr>
            <w:r w:rsidDel="00000000" w:rsidR="00000000" w:rsidRPr="00000000">
              <w:rPr>
                <w:sz w:val="22"/>
                <w:szCs w:val="22"/>
                <w:rtl w:val="0"/>
              </w:rPr>
              <w:t xml:space="preserve">Formative Assessment</w:t>
            </w:r>
          </w:p>
        </w:tc>
        <w:tc>
          <w:tcPr/>
          <w:p w:rsidR="00000000" w:rsidDel="00000000" w:rsidP="00000000" w:rsidRDefault="00000000" w:rsidRPr="00000000" w14:paraId="0000016A">
            <w:pPr>
              <w:spacing w:line="288" w:lineRule="auto"/>
              <w:jc w:val="both"/>
              <w:rPr>
                <w:sz w:val="22"/>
                <w:szCs w:val="22"/>
              </w:rPr>
            </w:pPr>
            <w:r w:rsidDel="00000000" w:rsidR="00000000" w:rsidRPr="00000000">
              <w:rPr>
                <w:sz w:val="22"/>
                <w:szCs w:val="22"/>
                <w:rtl w:val="0"/>
              </w:rPr>
              <w:t xml:space="preserve">Attendance</w:t>
            </w:r>
          </w:p>
        </w:tc>
        <w:tc>
          <w:tcPr/>
          <w:p w:rsidR="00000000" w:rsidDel="00000000" w:rsidP="00000000" w:rsidRDefault="00000000" w:rsidRPr="00000000" w14:paraId="0000016B">
            <w:pPr>
              <w:ind w:right="162"/>
              <w:jc w:val="right"/>
              <w:rPr/>
            </w:pPr>
            <w:r w:rsidDel="00000000" w:rsidR="00000000" w:rsidRPr="00000000">
              <w:rPr>
                <w:rtl w:val="0"/>
              </w:rPr>
              <w:t xml:space="preserve">5%</w:t>
            </w:r>
          </w:p>
        </w:tc>
      </w:tr>
      <w:tr>
        <w:trPr>
          <w:cantSplit w:val="0"/>
          <w:trHeight w:val="281" w:hRule="atLeast"/>
          <w:tblHeader w:val="0"/>
        </w:trPr>
        <w:tc>
          <w:tcPr>
            <w:vMerge w:val="continue"/>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6D">
            <w:pPr>
              <w:spacing w:line="288" w:lineRule="auto"/>
              <w:jc w:val="both"/>
              <w:rPr>
                <w:sz w:val="22"/>
                <w:szCs w:val="22"/>
              </w:rPr>
            </w:pPr>
            <w:r w:rsidDel="00000000" w:rsidR="00000000" w:rsidRPr="00000000">
              <w:rPr>
                <w:sz w:val="22"/>
                <w:szCs w:val="22"/>
                <w:rtl w:val="0"/>
              </w:rPr>
              <w:t xml:space="preserve">Assignments</w:t>
            </w:r>
          </w:p>
        </w:tc>
        <w:tc>
          <w:tcPr/>
          <w:p w:rsidR="00000000" w:rsidDel="00000000" w:rsidP="00000000" w:rsidRDefault="00000000" w:rsidRPr="00000000" w14:paraId="0000016E">
            <w:pPr>
              <w:ind w:right="162"/>
              <w:jc w:val="right"/>
              <w:rPr/>
            </w:pPr>
            <w:r w:rsidDel="00000000" w:rsidR="00000000" w:rsidRPr="00000000">
              <w:rPr>
                <w:rtl w:val="0"/>
              </w:rPr>
              <w:t xml:space="preserve">5%</w:t>
            </w:r>
          </w:p>
        </w:tc>
      </w:tr>
      <w:tr>
        <w:trPr>
          <w:cantSplit w:val="0"/>
          <w:trHeight w:val="281" w:hRule="atLeast"/>
          <w:tblHeader w:val="0"/>
        </w:trPr>
        <w:tc>
          <w:tcPr>
            <w:vMerge w:val="continue"/>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70">
            <w:pPr>
              <w:spacing w:line="288" w:lineRule="auto"/>
              <w:jc w:val="both"/>
              <w:rPr>
                <w:sz w:val="22"/>
                <w:szCs w:val="22"/>
              </w:rPr>
            </w:pPr>
            <w:r w:rsidDel="00000000" w:rsidR="00000000" w:rsidRPr="00000000">
              <w:rPr>
                <w:sz w:val="22"/>
                <w:szCs w:val="22"/>
                <w:rtl w:val="0"/>
              </w:rPr>
              <w:t xml:space="preserve">Class Tests</w:t>
            </w:r>
          </w:p>
        </w:tc>
        <w:tc>
          <w:tcPr/>
          <w:p w:rsidR="00000000" w:rsidDel="00000000" w:rsidP="00000000" w:rsidRDefault="00000000" w:rsidRPr="00000000" w14:paraId="00000171">
            <w:pPr>
              <w:ind w:right="162"/>
              <w:jc w:val="right"/>
              <w:rPr/>
            </w:pPr>
            <w:r w:rsidDel="00000000" w:rsidR="00000000" w:rsidRPr="00000000">
              <w:rPr>
                <w:rtl w:val="0"/>
              </w:rPr>
              <w:t xml:space="preserve">20%</w:t>
            </w:r>
          </w:p>
        </w:tc>
      </w:tr>
      <w:tr>
        <w:trPr>
          <w:cantSplit w:val="0"/>
          <w:trHeight w:val="281" w:hRule="atLeast"/>
          <w:tblHeader w:val="0"/>
        </w:trPr>
        <w:tc>
          <w:tcPr>
            <w:vMerge w:val="restart"/>
          </w:tcPr>
          <w:p w:rsidR="00000000" w:rsidDel="00000000" w:rsidP="00000000" w:rsidRDefault="00000000" w:rsidRPr="00000000" w14:paraId="00000172">
            <w:pPr>
              <w:spacing w:line="288" w:lineRule="auto"/>
              <w:jc w:val="both"/>
              <w:rPr>
                <w:sz w:val="22"/>
                <w:szCs w:val="22"/>
              </w:rPr>
            </w:pPr>
            <w:r w:rsidDel="00000000" w:rsidR="00000000" w:rsidRPr="00000000">
              <w:rPr>
                <w:sz w:val="22"/>
                <w:szCs w:val="22"/>
                <w:rtl w:val="0"/>
              </w:rPr>
              <w:t xml:space="preserve">Summative Assessment</w:t>
            </w:r>
          </w:p>
        </w:tc>
        <w:tc>
          <w:tcPr/>
          <w:p w:rsidR="00000000" w:rsidDel="00000000" w:rsidP="00000000" w:rsidRDefault="00000000" w:rsidRPr="00000000" w14:paraId="00000173">
            <w:pPr>
              <w:spacing w:line="288" w:lineRule="auto"/>
              <w:jc w:val="both"/>
              <w:rPr>
                <w:sz w:val="22"/>
                <w:szCs w:val="22"/>
              </w:rPr>
            </w:pPr>
            <w:r w:rsidDel="00000000" w:rsidR="00000000" w:rsidRPr="00000000">
              <w:rPr>
                <w:sz w:val="22"/>
                <w:szCs w:val="22"/>
                <w:rtl w:val="0"/>
              </w:rPr>
              <w:t xml:space="preserve">Mid Term</w:t>
            </w:r>
          </w:p>
        </w:tc>
        <w:tc>
          <w:tcPr/>
          <w:p w:rsidR="00000000" w:rsidDel="00000000" w:rsidP="00000000" w:rsidRDefault="00000000" w:rsidRPr="00000000" w14:paraId="00000174">
            <w:pPr>
              <w:ind w:right="162"/>
              <w:jc w:val="right"/>
              <w:rPr/>
            </w:pPr>
            <w:r w:rsidDel="00000000" w:rsidR="00000000" w:rsidRPr="00000000">
              <w:rPr>
                <w:rtl w:val="0"/>
              </w:rPr>
              <w:t xml:space="preserve">30%</w:t>
            </w:r>
          </w:p>
        </w:tc>
      </w:tr>
      <w:tr>
        <w:trPr>
          <w:cantSplit w:val="0"/>
          <w:trHeight w:val="266" w:hRule="atLeast"/>
          <w:tblHeader w:val="0"/>
        </w:trPr>
        <w:tc>
          <w:tcPr>
            <w:vMerge w:val="continue"/>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76">
            <w:pPr>
              <w:spacing w:line="288" w:lineRule="auto"/>
              <w:jc w:val="both"/>
              <w:rPr>
                <w:sz w:val="22"/>
                <w:szCs w:val="22"/>
              </w:rPr>
            </w:pPr>
            <w:r w:rsidDel="00000000" w:rsidR="00000000" w:rsidRPr="00000000">
              <w:rPr>
                <w:sz w:val="22"/>
                <w:szCs w:val="22"/>
                <w:rtl w:val="0"/>
              </w:rPr>
              <w:t xml:space="preserve">Final Exam</w:t>
            </w:r>
          </w:p>
        </w:tc>
        <w:tc>
          <w:tcPr/>
          <w:p w:rsidR="00000000" w:rsidDel="00000000" w:rsidP="00000000" w:rsidRDefault="00000000" w:rsidRPr="00000000" w14:paraId="00000177">
            <w:pPr>
              <w:ind w:right="162"/>
              <w:jc w:val="right"/>
              <w:rPr/>
            </w:pPr>
            <w:r w:rsidDel="00000000" w:rsidR="00000000" w:rsidRPr="00000000">
              <w:rPr>
                <w:rtl w:val="0"/>
              </w:rPr>
              <w:t xml:space="preserve">40%</w:t>
            </w:r>
          </w:p>
        </w:tc>
      </w:tr>
    </w:tbl>
    <w:p w:rsidR="00000000" w:rsidDel="00000000" w:rsidP="00000000" w:rsidRDefault="00000000" w:rsidRPr="00000000" w14:paraId="00000178">
      <w:pPr>
        <w:jc w:val="both"/>
        <w:rPr>
          <w:b w:val="1"/>
          <w:u w:val="single"/>
        </w:rPr>
      </w:pPr>
      <w:r w:rsidDel="00000000" w:rsidR="00000000" w:rsidRPr="00000000">
        <w:rPr>
          <w:rtl w:val="0"/>
        </w:rPr>
      </w:r>
    </w:p>
    <w:p w:rsidR="00000000" w:rsidDel="00000000" w:rsidP="00000000" w:rsidRDefault="00000000" w:rsidRPr="00000000" w14:paraId="00000179">
      <w:pPr>
        <w:jc w:val="both"/>
        <w:rPr>
          <w:b w:val="1"/>
          <w:u w:val="single"/>
        </w:rPr>
      </w:pPr>
      <w:r w:rsidDel="00000000" w:rsidR="00000000" w:rsidRPr="00000000">
        <w:rPr>
          <w:b w:val="1"/>
          <w:u w:val="single"/>
          <w:rtl w:val="0"/>
        </w:rPr>
        <w:t xml:space="preserve">Grading System</w:t>
      </w:r>
    </w:p>
    <w:p w:rsidR="00000000" w:rsidDel="00000000" w:rsidP="00000000" w:rsidRDefault="00000000" w:rsidRPr="00000000" w14:paraId="0000017A">
      <w:pPr>
        <w:jc w:val="both"/>
        <w:rPr>
          <w:b w:val="1"/>
          <w:u w:val="single"/>
        </w:rPr>
      </w:pPr>
      <w:r w:rsidDel="00000000" w:rsidR="00000000" w:rsidRPr="00000000">
        <w:rPr>
          <w:rtl w:val="0"/>
        </w:rPr>
      </w:r>
    </w:p>
    <w:tbl>
      <w:tblPr>
        <w:tblStyle w:val="Table6"/>
        <w:tblW w:w="8058.000000000001" w:type="dxa"/>
        <w:jc w:val="left"/>
        <w:tblInd w:w="7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7"/>
        <w:gridCol w:w="1139"/>
        <w:gridCol w:w="1431"/>
        <w:gridCol w:w="1487"/>
        <w:gridCol w:w="1083"/>
        <w:gridCol w:w="1431"/>
        <w:tblGridChange w:id="0">
          <w:tblGrid>
            <w:gridCol w:w="1487"/>
            <w:gridCol w:w="1139"/>
            <w:gridCol w:w="1431"/>
            <w:gridCol w:w="1487"/>
            <w:gridCol w:w="1083"/>
            <w:gridCol w:w="1431"/>
          </w:tblGrid>
        </w:tblGridChange>
      </w:tblGrid>
      <w:tr>
        <w:trPr>
          <w:cantSplit w:val="0"/>
          <w:trHeight w:val="314" w:hRule="atLeast"/>
          <w:tblHeader w:val="0"/>
        </w:trPr>
        <w:tc>
          <w:tcPr/>
          <w:p w:rsidR="00000000" w:rsidDel="00000000" w:rsidP="00000000" w:rsidRDefault="00000000" w:rsidRPr="00000000" w14:paraId="0000017B">
            <w:pPr>
              <w:widowControl w:val="0"/>
              <w:rPr>
                <w:b w:val="1"/>
                <w:color w:val="00000a"/>
                <w:sz w:val="22"/>
                <w:szCs w:val="22"/>
              </w:rPr>
            </w:pPr>
            <w:r w:rsidDel="00000000" w:rsidR="00000000" w:rsidRPr="00000000">
              <w:rPr>
                <w:b w:val="1"/>
                <w:color w:val="00000a"/>
                <w:sz w:val="22"/>
                <w:szCs w:val="22"/>
                <w:rtl w:val="0"/>
              </w:rPr>
              <w:t xml:space="preserve">Letter Grade</w:t>
            </w:r>
          </w:p>
        </w:tc>
        <w:tc>
          <w:tcPr/>
          <w:p w:rsidR="00000000" w:rsidDel="00000000" w:rsidP="00000000" w:rsidRDefault="00000000" w:rsidRPr="00000000" w14:paraId="0000017C">
            <w:pPr>
              <w:widowControl w:val="0"/>
              <w:rPr>
                <w:b w:val="1"/>
                <w:color w:val="00000a"/>
                <w:sz w:val="22"/>
                <w:szCs w:val="22"/>
              </w:rPr>
            </w:pPr>
            <w:r w:rsidDel="00000000" w:rsidR="00000000" w:rsidRPr="00000000">
              <w:rPr>
                <w:b w:val="1"/>
                <w:color w:val="00000a"/>
                <w:sz w:val="22"/>
                <w:szCs w:val="22"/>
                <w:rtl w:val="0"/>
              </w:rPr>
              <w:t xml:space="preserve">Marks %</w:t>
            </w:r>
          </w:p>
        </w:tc>
        <w:tc>
          <w:tcPr/>
          <w:p w:rsidR="00000000" w:rsidDel="00000000" w:rsidP="00000000" w:rsidRDefault="00000000" w:rsidRPr="00000000" w14:paraId="0000017D">
            <w:pPr>
              <w:widowControl w:val="0"/>
              <w:rPr>
                <w:b w:val="1"/>
                <w:color w:val="00000a"/>
                <w:sz w:val="22"/>
                <w:szCs w:val="22"/>
              </w:rPr>
            </w:pPr>
            <w:r w:rsidDel="00000000" w:rsidR="00000000" w:rsidRPr="00000000">
              <w:rPr>
                <w:b w:val="1"/>
                <w:color w:val="00000a"/>
                <w:sz w:val="22"/>
                <w:szCs w:val="22"/>
                <w:rtl w:val="0"/>
              </w:rPr>
              <w:t xml:space="preserve">Grade Point</w:t>
            </w:r>
          </w:p>
        </w:tc>
        <w:tc>
          <w:tcPr/>
          <w:p w:rsidR="00000000" w:rsidDel="00000000" w:rsidP="00000000" w:rsidRDefault="00000000" w:rsidRPr="00000000" w14:paraId="0000017E">
            <w:pPr>
              <w:widowControl w:val="0"/>
              <w:rPr>
                <w:b w:val="1"/>
                <w:color w:val="00000a"/>
                <w:sz w:val="22"/>
                <w:szCs w:val="22"/>
              </w:rPr>
            </w:pPr>
            <w:r w:rsidDel="00000000" w:rsidR="00000000" w:rsidRPr="00000000">
              <w:rPr>
                <w:b w:val="1"/>
                <w:color w:val="00000a"/>
                <w:sz w:val="22"/>
                <w:szCs w:val="22"/>
                <w:rtl w:val="0"/>
              </w:rPr>
              <w:t xml:space="preserve">Letter Grade</w:t>
            </w:r>
          </w:p>
        </w:tc>
        <w:tc>
          <w:tcPr/>
          <w:p w:rsidR="00000000" w:rsidDel="00000000" w:rsidP="00000000" w:rsidRDefault="00000000" w:rsidRPr="00000000" w14:paraId="0000017F">
            <w:pPr>
              <w:widowControl w:val="0"/>
              <w:rPr>
                <w:b w:val="1"/>
                <w:color w:val="00000a"/>
                <w:sz w:val="22"/>
                <w:szCs w:val="22"/>
              </w:rPr>
            </w:pPr>
            <w:r w:rsidDel="00000000" w:rsidR="00000000" w:rsidRPr="00000000">
              <w:rPr>
                <w:b w:val="1"/>
                <w:color w:val="00000a"/>
                <w:sz w:val="22"/>
                <w:szCs w:val="22"/>
                <w:rtl w:val="0"/>
              </w:rPr>
              <w:t xml:space="preserve">Marks%</w:t>
            </w:r>
          </w:p>
        </w:tc>
        <w:tc>
          <w:tcPr/>
          <w:p w:rsidR="00000000" w:rsidDel="00000000" w:rsidP="00000000" w:rsidRDefault="00000000" w:rsidRPr="00000000" w14:paraId="00000180">
            <w:pPr>
              <w:widowControl w:val="0"/>
              <w:rPr>
                <w:b w:val="1"/>
                <w:color w:val="00000a"/>
                <w:sz w:val="22"/>
                <w:szCs w:val="22"/>
              </w:rPr>
            </w:pPr>
            <w:r w:rsidDel="00000000" w:rsidR="00000000" w:rsidRPr="00000000">
              <w:rPr>
                <w:b w:val="1"/>
                <w:color w:val="00000a"/>
                <w:sz w:val="22"/>
                <w:szCs w:val="22"/>
                <w:rtl w:val="0"/>
              </w:rPr>
              <w:t xml:space="preserve">Grade Point</w:t>
            </w:r>
          </w:p>
        </w:tc>
      </w:tr>
      <w:tr>
        <w:trPr>
          <w:cantSplit w:val="0"/>
          <w:trHeight w:val="212" w:hRule="atLeast"/>
          <w:tblHeader w:val="0"/>
        </w:trPr>
        <w:tc>
          <w:tcPr/>
          <w:p w:rsidR="00000000" w:rsidDel="00000000" w:rsidP="00000000" w:rsidRDefault="00000000" w:rsidRPr="00000000" w14:paraId="00000181">
            <w:pPr>
              <w:widowControl w:val="0"/>
              <w:rPr>
                <w:color w:val="00000a"/>
                <w:sz w:val="22"/>
                <w:szCs w:val="22"/>
              </w:rPr>
            </w:pPr>
            <w:r w:rsidDel="00000000" w:rsidR="00000000" w:rsidRPr="00000000">
              <w:rPr>
                <w:color w:val="00000a"/>
                <w:sz w:val="22"/>
                <w:szCs w:val="22"/>
                <w:rtl w:val="0"/>
              </w:rPr>
              <w:t xml:space="preserve">A (Plain)</w:t>
            </w:r>
          </w:p>
        </w:tc>
        <w:tc>
          <w:tcPr/>
          <w:p w:rsidR="00000000" w:rsidDel="00000000" w:rsidP="00000000" w:rsidRDefault="00000000" w:rsidRPr="00000000" w14:paraId="00000182">
            <w:pPr>
              <w:widowControl w:val="0"/>
              <w:rPr>
                <w:color w:val="00000a"/>
                <w:sz w:val="22"/>
                <w:szCs w:val="22"/>
              </w:rPr>
            </w:pPr>
            <w:r w:rsidDel="00000000" w:rsidR="00000000" w:rsidRPr="00000000">
              <w:rPr>
                <w:color w:val="00000a"/>
                <w:sz w:val="22"/>
                <w:szCs w:val="22"/>
                <w:rtl w:val="0"/>
              </w:rPr>
              <w:t xml:space="preserve">90-100</w:t>
            </w:r>
          </w:p>
        </w:tc>
        <w:tc>
          <w:tcPr/>
          <w:p w:rsidR="00000000" w:rsidDel="00000000" w:rsidP="00000000" w:rsidRDefault="00000000" w:rsidRPr="00000000" w14:paraId="00000183">
            <w:pPr>
              <w:widowControl w:val="0"/>
              <w:rPr>
                <w:color w:val="00000a"/>
                <w:sz w:val="22"/>
                <w:szCs w:val="22"/>
              </w:rPr>
            </w:pPr>
            <w:r w:rsidDel="00000000" w:rsidR="00000000" w:rsidRPr="00000000">
              <w:rPr>
                <w:color w:val="00000a"/>
                <w:sz w:val="22"/>
                <w:szCs w:val="22"/>
                <w:rtl w:val="0"/>
              </w:rPr>
              <w:t xml:space="preserve">4.00</w:t>
            </w:r>
          </w:p>
        </w:tc>
        <w:tc>
          <w:tcPr/>
          <w:p w:rsidR="00000000" w:rsidDel="00000000" w:rsidP="00000000" w:rsidRDefault="00000000" w:rsidRPr="00000000" w14:paraId="00000184">
            <w:pPr>
              <w:widowControl w:val="0"/>
              <w:rPr>
                <w:color w:val="00000a"/>
                <w:sz w:val="22"/>
                <w:szCs w:val="22"/>
              </w:rPr>
            </w:pPr>
            <w:r w:rsidDel="00000000" w:rsidR="00000000" w:rsidRPr="00000000">
              <w:rPr>
                <w:color w:val="00000a"/>
                <w:sz w:val="22"/>
                <w:szCs w:val="22"/>
                <w:rtl w:val="0"/>
              </w:rPr>
              <w:t xml:space="preserve">C+ (Plus)</w:t>
            </w:r>
          </w:p>
        </w:tc>
        <w:tc>
          <w:tcPr/>
          <w:p w:rsidR="00000000" w:rsidDel="00000000" w:rsidP="00000000" w:rsidRDefault="00000000" w:rsidRPr="00000000" w14:paraId="00000185">
            <w:pPr>
              <w:widowControl w:val="0"/>
              <w:rPr>
                <w:color w:val="00000a"/>
                <w:sz w:val="22"/>
                <w:szCs w:val="22"/>
              </w:rPr>
            </w:pPr>
            <w:r w:rsidDel="00000000" w:rsidR="00000000" w:rsidRPr="00000000">
              <w:rPr>
                <w:color w:val="00000a"/>
                <w:sz w:val="22"/>
                <w:szCs w:val="22"/>
                <w:rtl w:val="0"/>
              </w:rPr>
              <w:t xml:space="preserve">70-73</w:t>
            </w:r>
          </w:p>
        </w:tc>
        <w:tc>
          <w:tcPr/>
          <w:p w:rsidR="00000000" w:rsidDel="00000000" w:rsidP="00000000" w:rsidRDefault="00000000" w:rsidRPr="00000000" w14:paraId="00000186">
            <w:pPr>
              <w:widowControl w:val="0"/>
              <w:rPr>
                <w:color w:val="00000a"/>
                <w:sz w:val="22"/>
                <w:szCs w:val="22"/>
              </w:rPr>
            </w:pPr>
            <w:r w:rsidDel="00000000" w:rsidR="00000000" w:rsidRPr="00000000">
              <w:rPr>
                <w:color w:val="00000a"/>
                <w:sz w:val="22"/>
                <w:szCs w:val="22"/>
                <w:rtl w:val="0"/>
              </w:rPr>
              <w:t xml:space="preserve">2.33</w:t>
            </w:r>
          </w:p>
        </w:tc>
      </w:tr>
      <w:tr>
        <w:trPr>
          <w:cantSplit w:val="0"/>
          <w:trHeight w:val="227" w:hRule="atLeast"/>
          <w:tblHeader w:val="0"/>
        </w:trPr>
        <w:tc>
          <w:tcPr/>
          <w:p w:rsidR="00000000" w:rsidDel="00000000" w:rsidP="00000000" w:rsidRDefault="00000000" w:rsidRPr="00000000" w14:paraId="00000187">
            <w:pPr>
              <w:widowControl w:val="0"/>
              <w:rPr>
                <w:color w:val="00000a"/>
                <w:sz w:val="22"/>
                <w:szCs w:val="22"/>
              </w:rPr>
            </w:pPr>
            <w:r w:rsidDel="00000000" w:rsidR="00000000" w:rsidRPr="00000000">
              <w:rPr>
                <w:color w:val="00000a"/>
                <w:sz w:val="22"/>
                <w:szCs w:val="22"/>
                <w:rtl w:val="0"/>
              </w:rPr>
              <w:t xml:space="preserve">A- (Minus)</w:t>
            </w:r>
          </w:p>
        </w:tc>
        <w:tc>
          <w:tcPr/>
          <w:p w:rsidR="00000000" w:rsidDel="00000000" w:rsidP="00000000" w:rsidRDefault="00000000" w:rsidRPr="00000000" w14:paraId="00000188">
            <w:pPr>
              <w:widowControl w:val="0"/>
              <w:rPr>
                <w:color w:val="00000a"/>
                <w:sz w:val="22"/>
                <w:szCs w:val="22"/>
              </w:rPr>
            </w:pPr>
            <w:r w:rsidDel="00000000" w:rsidR="00000000" w:rsidRPr="00000000">
              <w:rPr>
                <w:color w:val="00000a"/>
                <w:sz w:val="22"/>
                <w:szCs w:val="22"/>
                <w:rtl w:val="0"/>
              </w:rPr>
              <w:t xml:space="preserve">86-89</w:t>
            </w:r>
          </w:p>
        </w:tc>
        <w:tc>
          <w:tcPr/>
          <w:p w:rsidR="00000000" w:rsidDel="00000000" w:rsidP="00000000" w:rsidRDefault="00000000" w:rsidRPr="00000000" w14:paraId="00000189">
            <w:pPr>
              <w:widowControl w:val="0"/>
              <w:rPr>
                <w:color w:val="00000a"/>
                <w:sz w:val="22"/>
                <w:szCs w:val="22"/>
              </w:rPr>
            </w:pPr>
            <w:r w:rsidDel="00000000" w:rsidR="00000000" w:rsidRPr="00000000">
              <w:rPr>
                <w:color w:val="00000a"/>
                <w:sz w:val="22"/>
                <w:szCs w:val="22"/>
                <w:rtl w:val="0"/>
              </w:rPr>
              <w:t xml:space="preserve">3.67</w:t>
            </w:r>
          </w:p>
        </w:tc>
        <w:tc>
          <w:tcPr/>
          <w:p w:rsidR="00000000" w:rsidDel="00000000" w:rsidP="00000000" w:rsidRDefault="00000000" w:rsidRPr="00000000" w14:paraId="0000018A">
            <w:pPr>
              <w:widowControl w:val="0"/>
              <w:rPr>
                <w:color w:val="00000a"/>
                <w:sz w:val="22"/>
                <w:szCs w:val="22"/>
              </w:rPr>
            </w:pPr>
            <w:r w:rsidDel="00000000" w:rsidR="00000000" w:rsidRPr="00000000">
              <w:rPr>
                <w:color w:val="00000a"/>
                <w:sz w:val="22"/>
                <w:szCs w:val="22"/>
                <w:rtl w:val="0"/>
              </w:rPr>
              <w:t xml:space="preserve">C (Plain)</w:t>
            </w:r>
          </w:p>
        </w:tc>
        <w:tc>
          <w:tcPr/>
          <w:p w:rsidR="00000000" w:rsidDel="00000000" w:rsidP="00000000" w:rsidRDefault="00000000" w:rsidRPr="00000000" w14:paraId="0000018B">
            <w:pPr>
              <w:widowControl w:val="0"/>
              <w:rPr>
                <w:color w:val="00000a"/>
                <w:sz w:val="22"/>
                <w:szCs w:val="22"/>
              </w:rPr>
            </w:pPr>
            <w:r w:rsidDel="00000000" w:rsidR="00000000" w:rsidRPr="00000000">
              <w:rPr>
                <w:color w:val="00000a"/>
                <w:sz w:val="22"/>
                <w:szCs w:val="22"/>
                <w:rtl w:val="0"/>
              </w:rPr>
              <w:t xml:space="preserve">66-69</w:t>
            </w:r>
          </w:p>
        </w:tc>
        <w:tc>
          <w:tcPr/>
          <w:p w:rsidR="00000000" w:rsidDel="00000000" w:rsidP="00000000" w:rsidRDefault="00000000" w:rsidRPr="00000000" w14:paraId="0000018C">
            <w:pPr>
              <w:widowControl w:val="0"/>
              <w:rPr>
                <w:color w:val="00000a"/>
                <w:sz w:val="22"/>
                <w:szCs w:val="22"/>
              </w:rPr>
            </w:pPr>
            <w:r w:rsidDel="00000000" w:rsidR="00000000" w:rsidRPr="00000000">
              <w:rPr>
                <w:color w:val="00000a"/>
                <w:sz w:val="22"/>
                <w:szCs w:val="22"/>
                <w:rtl w:val="0"/>
              </w:rPr>
              <w:t xml:space="preserve">2.00</w:t>
            </w:r>
          </w:p>
        </w:tc>
      </w:tr>
      <w:tr>
        <w:trPr>
          <w:cantSplit w:val="0"/>
          <w:trHeight w:val="212" w:hRule="atLeast"/>
          <w:tblHeader w:val="0"/>
        </w:trPr>
        <w:tc>
          <w:tcPr/>
          <w:p w:rsidR="00000000" w:rsidDel="00000000" w:rsidP="00000000" w:rsidRDefault="00000000" w:rsidRPr="00000000" w14:paraId="0000018D">
            <w:pPr>
              <w:widowControl w:val="0"/>
              <w:rPr>
                <w:color w:val="00000a"/>
                <w:sz w:val="22"/>
                <w:szCs w:val="22"/>
              </w:rPr>
            </w:pPr>
            <w:r w:rsidDel="00000000" w:rsidR="00000000" w:rsidRPr="00000000">
              <w:rPr>
                <w:color w:val="00000a"/>
                <w:sz w:val="22"/>
                <w:szCs w:val="22"/>
                <w:rtl w:val="0"/>
              </w:rPr>
              <w:t xml:space="preserve">B+ (Plus)</w:t>
            </w:r>
          </w:p>
        </w:tc>
        <w:tc>
          <w:tcPr/>
          <w:p w:rsidR="00000000" w:rsidDel="00000000" w:rsidP="00000000" w:rsidRDefault="00000000" w:rsidRPr="00000000" w14:paraId="0000018E">
            <w:pPr>
              <w:widowControl w:val="0"/>
              <w:rPr>
                <w:color w:val="00000a"/>
                <w:sz w:val="22"/>
                <w:szCs w:val="22"/>
              </w:rPr>
            </w:pPr>
            <w:r w:rsidDel="00000000" w:rsidR="00000000" w:rsidRPr="00000000">
              <w:rPr>
                <w:color w:val="00000a"/>
                <w:sz w:val="22"/>
                <w:szCs w:val="22"/>
                <w:rtl w:val="0"/>
              </w:rPr>
              <w:t xml:space="preserve">82-85</w:t>
            </w:r>
          </w:p>
        </w:tc>
        <w:tc>
          <w:tcPr/>
          <w:p w:rsidR="00000000" w:rsidDel="00000000" w:rsidP="00000000" w:rsidRDefault="00000000" w:rsidRPr="00000000" w14:paraId="0000018F">
            <w:pPr>
              <w:widowControl w:val="0"/>
              <w:rPr>
                <w:color w:val="00000a"/>
                <w:sz w:val="22"/>
                <w:szCs w:val="22"/>
              </w:rPr>
            </w:pPr>
            <w:r w:rsidDel="00000000" w:rsidR="00000000" w:rsidRPr="00000000">
              <w:rPr>
                <w:color w:val="00000a"/>
                <w:sz w:val="22"/>
                <w:szCs w:val="22"/>
                <w:rtl w:val="0"/>
              </w:rPr>
              <w:t xml:space="preserve">3.33</w:t>
            </w:r>
          </w:p>
        </w:tc>
        <w:tc>
          <w:tcPr/>
          <w:p w:rsidR="00000000" w:rsidDel="00000000" w:rsidP="00000000" w:rsidRDefault="00000000" w:rsidRPr="00000000" w14:paraId="00000190">
            <w:pPr>
              <w:widowControl w:val="0"/>
              <w:rPr>
                <w:color w:val="00000a"/>
                <w:sz w:val="22"/>
                <w:szCs w:val="22"/>
              </w:rPr>
            </w:pPr>
            <w:r w:rsidDel="00000000" w:rsidR="00000000" w:rsidRPr="00000000">
              <w:rPr>
                <w:color w:val="00000a"/>
                <w:sz w:val="22"/>
                <w:szCs w:val="22"/>
                <w:rtl w:val="0"/>
              </w:rPr>
              <w:t xml:space="preserve">C- (Minus)</w:t>
            </w:r>
          </w:p>
        </w:tc>
        <w:tc>
          <w:tcPr/>
          <w:p w:rsidR="00000000" w:rsidDel="00000000" w:rsidP="00000000" w:rsidRDefault="00000000" w:rsidRPr="00000000" w14:paraId="00000191">
            <w:pPr>
              <w:widowControl w:val="0"/>
              <w:rPr>
                <w:color w:val="00000a"/>
                <w:sz w:val="22"/>
                <w:szCs w:val="22"/>
              </w:rPr>
            </w:pPr>
            <w:r w:rsidDel="00000000" w:rsidR="00000000" w:rsidRPr="00000000">
              <w:rPr>
                <w:color w:val="00000a"/>
                <w:sz w:val="22"/>
                <w:szCs w:val="22"/>
                <w:rtl w:val="0"/>
              </w:rPr>
              <w:t xml:space="preserve">62-65</w:t>
            </w:r>
          </w:p>
        </w:tc>
        <w:tc>
          <w:tcPr/>
          <w:p w:rsidR="00000000" w:rsidDel="00000000" w:rsidP="00000000" w:rsidRDefault="00000000" w:rsidRPr="00000000" w14:paraId="00000192">
            <w:pPr>
              <w:widowControl w:val="0"/>
              <w:rPr>
                <w:color w:val="00000a"/>
                <w:sz w:val="22"/>
                <w:szCs w:val="22"/>
              </w:rPr>
            </w:pPr>
            <w:r w:rsidDel="00000000" w:rsidR="00000000" w:rsidRPr="00000000">
              <w:rPr>
                <w:color w:val="00000a"/>
                <w:sz w:val="22"/>
                <w:szCs w:val="22"/>
                <w:rtl w:val="0"/>
              </w:rPr>
              <w:t xml:space="preserve">1.67</w:t>
            </w:r>
          </w:p>
        </w:tc>
      </w:tr>
      <w:tr>
        <w:trPr>
          <w:cantSplit w:val="0"/>
          <w:trHeight w:val="227" w:hRule="atLeast"/>
          <w:tblHeader w:val="0"/>
        </w:trPr>
        <w:tc>
          <w:tcPr/>
          <w:p w:rsidR="00000000" w:rsidDel="00000000" w:rsidP="00000000" w:rsidRDefault="00000000" w:rsidRPr="00000000" w14:paraId="00000193">
            <w:pPr>
              <w:widowControl w:val="0"/>
              <w:rPr>
                <w:color w:val="00000a"/>
                <w:sz w:val="22"/>
                <w:szCs w:val="22"/>
              </w:rPr>
            </w:pPr>
            <w:r w:rsidDel="00000000" w:rsidR="00000000" w:rsidRPr="00000000">
              <w:rPr>
                <w:color w:val="00000a"/>
                <w:sz w:val="22"/>
                <w:szCs w:val="22"/>
                <w:rtl w:val="0"/>
              </w:rPr>
              <w:t xml:space="preserve">B (Plain)</w:t>
            </w:r>
          </w:p>
        </w:tc>
        <w:tc>
          <w:tcPr/>
          <w:p w:rsidR="00000000" w:rsidDel="00000000" w:rsidP="00000000" w:rsidRDefault="00000000" w:rsidRPr="00000000" w14:paraId="00000194">
            <w:pPr>
              <w:widowControl w:val="0"/>
              <w:rPr>
                <w:color w:val="00000a"/>
                <w:sz w:val="22"/>
                <w:szCs w:val="22"/>
              </w:rPr>
            </w:pPr>
            <w:r w:rsidDel="00000000" w:rsidR="00000000" w:rsidRPr="00000000">
              <w:rPr>
                <w:color w:val="00000a"/>
                <w:sz w:val="22"/>
                <w:szCs w:val="22"/>
                <w:rtl w:val="0"/>
              </w:rPr>
              <w:t xml:space="preserve">78-81</w:t>
            </w:r>
          </w:p>
        </w:tc>
        <w:tc>
          <w:tcPr/>
          <w:p w:rsidR="00000000" w:rsidDel="00000000" w:rsidP="00000000" w:rsidRDefault="00000000" w:rsidRPr="00000000" w14:paraId="00000195">
            <w:pPr>
              <w:widowControl w:val="0"/>
              <w:rPr>
                <w:color w:val="00000a"/>
                <w:sz w:val="22"/>
                <w:szCs w:val="22"/>
              </w:rPr>
            </w:pPr>
            <w:r w:rsidDel="00000000" w:rsidR="00000000" w:rsidRPr="00000000">
              <w:rPr>
                <w:color w:val="00000a"/>
                <w:sz w:val="22"/>
                <w:szCs w:val="22"/>
                <w:rtl w:val="0"/>
              </w:rPr>
              <w:t xml:space="preserve">3.00</w:t>
            </w:r>
          </w:p>
        </w:tc>
        <w:tc>
          <w:tcPr/>
          <w:p w:rsidR="00000000" w:rsidDel="00000000" w:rsidP="00000000" w:rsidRDefault="00000000" w:rsidRPr="00000000" w14:paraId="00000196">
            <w:pPr>
              <w:widowControl w:val="0"/>
              <w:rPr>
                <w:color w:val="00000a"/>
                <w:sz w:val="22"/>
                <w:szCs w:val="22"/>
              </w:rPr>
            </w:pPr>
            <w:r w:rsidDel="00000000" w:rsidR="00000000" w:rsidRPr="00000000">
              <w:rPr>
                <w:color w:val="00000a"/>
                <w:sz w:val="22"/>
                <w:szCs w:val="22"/>
                <w:rtl w:val="0"/>
              </w:rPr>
              <w:t xml:space="preserve">D+ (Plus)</w:t>
            </w:r>
          </w:p>
        </w:tc>
        <w:tc>
          <w:tcPr/>
          <w:p w:rsidR="00000000" w:rsidDel="00000000" w:rsidP="00000000" w:rsidRDefault="00000000" w:rsidRPr="00000000" w14:paraId="00000197">
            <w:pPr>
              <w:widowControl w:val="0"/>
              <w:rPr>
                <w:color w:val="00000a"/>
                <w:sz w:val="22"/>
                <w:szCs w:val="22"/>
              </w:rPr>
            </w:pPr>
            <w:r w:rsidDel="00000000" w:rsidR="00000000" w:rsidRPr="00000000">
              <w:rPr>
                <w:color w:val="00000a"/>
                <w:sz w:val="22"/>
                <w:szCs w:val="22"/>
                <w:rtl w:val="0"/>
              </w:rPr>
              <w:t xml:space="preserve">58-61</w:t>
            </w:r>
          </w:p>
        </w:tc>
        <w:tc>
          <w:tcPr/>
          <w:p w:rsidR="00000000" w:rsidDel="00000000" w:rsidP="00000000" w:rsidRDefault="00000000" w:rsidRPr="00000000" w14:paraId="00000198">
            <w:pPr>
              <w:widowControl w:val="0"/>
              <w:rPr>
                <w:color w:val="00000a"/>
                <w:sz w:val="22"/>
                <w:szCs w:val="22"/>
              </w:rPr>
            </w:pPr>
            <w:r w:rsidDel="00000000" w:rsidR="00000000" w:rsidRPr="00000000">
              <w:rPr>
                <w:color w:val="00000a"/>
                <w:sz w:val="22"/>
                <w:szCs w:val="22"/>
                <w:rtl w:val="0"/>
              </w:rPr>
              <w:t xml:space="preserve">1.33</w:t>
            </w:r>
          </w:p>
        </w:tc>
      </w:tr>
      <w:tr>
        <w:trPr>
          <w:cantSplit w:val="0"/>
          <w:trHeight w:val="227" w:hRule="atLeast"/>
          <w:tblHeader w:val="0"/>
        </w:trPr>
        <w:tc>
          <w:tcPr/>
          <w:p w:rsidR="00000000" w:rsidDel="00000000" w:rsidP="00000000" w:rsidRDefault="00000000" w:rsidRPr="00000000" w14:paraId="00000199">
            <w:pPr>
              <w:widowControl w:val="0"/>
              <w:rPr>
                <w:color w:val="00000a"/>
                <w:sz w:val="22"/>
                <w:szCs w:val="22"/>
              </w:rPr>
            </w:pPr>
            <w:r w:rsidDel="00000000" w:rsidR="00000000" w:rsidRPr="00000000">
              <w:rPr>
                <w:color w:val="00000a"/>
                <w:sz w:val="22"/>
                <w:szCs w:val="22"/>
                <w:rtl w:val="0"/>
              </w:rPr>
              <w:t xml:space="preserve">B- (Minus)</w:t>
            </w:r>
          </w:p>
        </w:tc>
        <w:tc>
          <w:tcPr/>
          <w:p w:rsidR="00000000" w:rsidDel="00000000" w:rsidP="00000000" w:rsidRDefault="00000000" w:rsidRPr="00000000" w14:paraId="0000019A">
            <w:pPr>
              <w:widowControl w:val="0"/>
              <w:rPr>
                <w:color w:val="00000a"/>
                <w:sz w:val="22"/>
                <w:szCs w:val="22"/>
              </w:rPr>
            </w:pPr>
            <w:r w:rsidDel="00000000" w:rsidR="00000000" w:rsidRPr="00000000">
              <w:rPr>
                <w:color w:val="00000a"/>
                <w:sz w:val="22"/>
                <w:szCs w:val="22"/>
                <w:rtl w:val="0"/>
              </w:rPr>
              <w:t xml:space="preserve">74-77</w:t>
            </w:r>
          </w:p>
        </w:tc>
        <w:tc>
          <w:tcPr/>
          <w:p w:rsidR="00000000" w:rsidDel="00000000" w:rsidP="00000000" w:rsidRDefault="00000000" w:rsidRPr="00000000" w14:paraId="0000019B">
            <w:pPr>
              <w:widowControl w:val="0"/>
              <w:rPr>
                <w:color w:val="00000a"/>
                <w:sz w:val="22"/>
                <w:szCs w:val="22"/>
              </w:rPr>
            </w:pPr>
            <w:r w:rsidDel="00000000" w:rsidR="00000000" w:rsidRPr="00000000">
              <w:rPr>
                <w:color w:val="00000a"/>
                <w:sz w:val="22"/>
                <w:szCs w:val="22"/>
                <w:rtl w:val="0"/>
              </w:rPr>
              <w:t xml:space="preserve">2.67</w:t>
            </w:r>
          </w:p>
        </w:tc>
        <w:tc>
          <w:tcPr/>
          <w:p w:rsidR="00000000" w:rsidDel="00000000" w:rsidP="00000000" w:rsidRDefault="00000000" w:rsidRPr="00000000" w14:paraId="0000019C">
            <w:pPr>
              <w:widowControl w:val="0"/>
              <w:rPr>
                <w:color w:val="00000a"/>
                <w:sz w:val="22"/>
                <w:szCs w:val="22"/>
              </w:rPr>
            </w:pPr>
            <w:r w:rsidDel="00000000" w:rsidR="00000000" w:rsidRPr="00000000">
              <w:rPr>
                <w:color w:val="00000a"/>
                <w:sz w:val="22"/>
                <w:szCs w:val="22"/>
                <w:rtl w:val="0"/>
              </w:rPr>
              <w:t xml:space="preserve">D (Plain)</w:t>
            </w:r>
          </w:p>
        </w:tc>
        <w:tc>
          <w:tcPr/>
          <w:p w:rsidR="00000000" w:rsidDel="00000000" w:rsidP="00000000" w:rsidRDefault="00000000" w:rsidRPr="00000000" w14:paraId="0000019D">
            <w:pPr>
              <w:widowControl w:val="0"/>
              <w:rPr>
                <w:color w:val="00000a"/>
                <w:sz w:val="22"/>
                <w:szCs w:val="22"/>
              </w:rPr>
            </w:pPr>
            <w:r w:rsidDel="00000000" w:rsidR="00000000" w:rsidRPr="00000000">
              <w:rPr>
                <w:color w:val="00000a"/>
                <w:sz w:val="22"/>
                <w:szCs w:val="22"/>
                <w:rtl w:val="0"/>
              </w:rPr>
              <w:t xml:space="preserve">55-57</w:t>
            </w:r>
          </w:p>
        </w:tc>
        <w:tc>
          <w:tcPr/>
          <w:p w:rsidR="00000000" w:rsidDel="00000000" w:rsidP="00000000" w:rsidRDefault="00000000" w:rsidRPr="00000000" w14:paraId="0000019E">
            <w:pPr>
              <w:widowControl w:val="0"/>
              <w:rPr>
                <w:color w:val="00000a"/>
                <w:sz w:val="22"/>
                <w:szCs w:val="22"/>
              </w:rPr>
            </w:pPr>
            <w:r w:rsidDel="00000000" w:rsidR="00000000" w:rsidRPr="00000000">
              <w:rPr>
                <w:color w:val="00000a"/>
                <w:sz w:val="22"/>
                <w:szCs w:val="22"/>
                <w:rtl w:val="0"/>
              </w:rPr>
              <w:t xml:space="preserve">1.00</w:t>
            </w:r>
          </w:p>
        </w:tc>
      </w:tr>
      <w:tr>
        <w:trPr>
          <w:cantSplit w:val="0"/>
          <w:trHeight w:val="241" w:hRule="atLeast"/>
          <w:tblHeader w:val="0"/>
        </w:trPr>
        <w:tc>
          <w:tcPr/>
          <w:p w:rsidR="00000000" w:rsidDel="00000000" w:rsidP="00000000" w:rsidRDefault="00000000" w:rsidRPr="00000000" w14:paraId="0000019F">
            <w:pPr>
              <w:spacing w:line="276" w:lineRule="auto"/>
              <w:rPr>
                <w:sz w:val="22"/>
                <w:szCs w:val="22"/>
              </w:rPr>
            </w:pPr>
            <w:r w:rsidDel="00000000" w:rsidR="00000000" w:rsidRPr="00000000">
              <w:rPr>
                <w:rtl w:val="0"/>
              </w:rPr>
            </w:r>
          </w:p>
        </w:tc>
        <w:tc>
          <w:tcPr/>
          <w:p w:rsidR="00000000" w:rsidDel="00000000" w:rsidP="00000000" w:rsidRDefault="00000000" w:rsidRPr="00000000" w14:paraId="000001A0">
            <w:pPr>
              <w:spacing w:line="276" w:lineRule="auto"/>
              <w:rPr>
                <w:sz w:val="22"/>
                <w:szCs w:val="22"/>
              </w:rPr>
            </w:pPr>
            <w:r w:rsidDel="00000000" w:rsidR="00000000" w:rsidRPr="00000000">
              <w:rPr>
                <w:rtl w:val="0"/>
              </w:rPr>
            </w:r>
          </w:p>
        </w:tc>
        <w:tc>
          <w:tcPr/>
          <w:p w:rsidR="00000000" w:rsidDel="00000000" w:rsidP="00000000" w:rsidRDefault="00000000" w:rsidRPr="00000000" w14:paraId="000001A1">
            <w:pPr>
              <w:spacing w:line="276" w:lineRule="auto"/>
              <w:rPr>
                <w:sz w:val="22"/>
                <w:szCs w:val="22"/>
              </w:rPr>
            </w:pPr>
            <w:r w:rsidDel="00000000" w:rsidR="00000000" w:rsidRPr="00000000">
              <w:rPr>
                <w:rtl w:val="0"/>
              </w:rPr>
            </w:r>
          </w:p>
        </w:tc>
        <w:tc>
          <w:tcPr/>
          <w:p w:rsidR="00000000" w:rsidDel="00000000" w:rsidP="00000000" w:rsidRDefault="00000000" w:rsidRPr="00000000" w14:paraId="000001A2">
            <w:pPr>
              <w:spacing w:line="276" w:lineRule="auto"/>
              <w:rPr>
                <w:sz w:val="22"/>
                <w:szCs w:val="22"/>
              </w:rPr>
            </w:pPr>
            <w:r w:rsidDel="00000000" w:rsidR="00000000" w:rsidRPr="00000000">
              <w:rPr>
                <w:sz w:val="22"/>
                <w:szCs w:val="22"/>
                <w:rtl w:val="0"/>
              </w:rPr>
              <w:t xml:space="preserve">F (Fail)</w:t>
            </w:r>
          </w:p>
        </w:tc>
        <w:tc>
          <w:tcPr/>
          <w:p w:rsidR="00000000" w:rsidDel="00000000" w:rsidP="00000000" w:rsidRDefault="00000000" w:rsidRPr="00000000" w14:paraId="000001A3">
            <w:pPr>
              <w:spacing w:line="276" w:lineRule="auto"/>
              <w:rPr>
                <w:sz w:val="22"/>
                <w:szCs w:val="22"/>
              </w:rPr>
            </w:pPr>
            <w:r w:rsidDel="00000000" w:rsidR="00000000" w:rsidRPr="00000000">
              <w:rPr>
                <w:sz w:val="22"/>
                <w:szCs w:val="22"/>
                <w:rtl w:val="0"/>
              </w:rPr>
              <w:t xml:space="preserve">&lt;55</w:t>
            </w:r>
          </w:p>
        </w:tc>
        <w:tc>
          <w:tcPr/>
          <w:p w:rsidR="00000000" w:rsidDel="00000000" w:rsidP="00000000" w:rsidRDefault="00000000" w:rsidRPr="00000000" w14:paraId="000001A4">
            <w:pPr>
              <w:spacing w:line="276" w:lineRule="auto"/>
              <w:rPr>
                <w:sz w:val="22"/>
                <w:szCs w:val="22"/>
              </w:rPr>
            </w:pPr>
            <w:r w:rsidDel="00000000" w:rsidR="00000000" w:rsidRPr="00000000">
              <w:rPr>
                <w:sz w:val="22"/>
                <w:szCs w:val="22"/>
                <w:rtl w:val="0"/>
              </w:rPr>
              <w:t xml:space="preserve">0.00</w:t>
            </w:r>
          </w:p>
        </w:tc>
      </w:tr>
    </w:tbl>
    <w:p w:rsidR="00000000" w:rsidDel="00000000" w:rsidP="00000000" w:rsidRDefault="00000000" w:rsidRPr="00000000" w14:paraId="000001A5">
      <w:pPr>
        <w:jc w:val="both"/>
        <w:rPr>
          <w:b w:val="1"/>
          <w:u w:val="single"/>
        </w:rPr>
      </w:pPr>
      <w:r w:rsidDel="00000000" w:rsidR="00000000" w:rsidRPr="00000000">
        <w:rPr>
          <w:rtl w:val="0"/>
        </w:rPr>
      </w:r>
    </w:p>
    <w:p w:rsidR="00000000" w:rsidDel="00000000" w:rsidP="00000000" w:rsidRDefault="00000000" w:rsidRPr="00000000" w14:paraId="000001A6">
      <w:pPr>
        <w:jc w:val="center"/>
        <w:rPr>
          <w:b w:val="1"/>
        </w:rPr>
      </w:pPr>
      <w:r w:rsidDel="00000000" w:rsidR="00000000" w:rsidRPr="00000000">
        <w:rPr>
          <w:b w:val="1"/>
          <w:rtl w:val="0"/>
        </w:rPr>
        <w:t xml:space="preserve">Part D: Learning Resources</w:t>
      </w:r>
    </w:p>
    <w:p w:rsidR="00000000" w:rsidDel="00000000" w:rsidP="00000000" w:rsidRDefault="00000000" w:rsidRPr="00000000" w14:paraId="000001A7">
      <w:pPr>
        <w:jc w:val="both"/>
        <w:rPr>
          <w:b w:val="1"/>
        </w:rPr>
      </w:pPr>
      <w:r w:rsidDel="00000000" w:rsidR="00000000" w:rsidRPr="00000000">
        <w:rPr>
          <w:rtl w:val="0"/>
        </w:rPr>
      </w:r>
    </w:p>
    <w:tbl>
      <w:tblPr>
        <w:tblStyle w:val="Table7"/>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8"/>
        <w:gridCol w:w="7830"/>
        <w:tblGridChange w:id="0">
          <w:tblGrid>
            <w:gridCol w:w="1638"/>
            <w:gridCol w:w="7830"/>
          </w:tblGrid>
        </w:tblGridChange>
      </w:tblGrid>
      <w:tr>
        <w:trPr>
          <w:cantSplit w:val="0"/>
          <w:tblHeader w:val="0"/>
        </w:trPr>
        <w:tc>
          <w:tcPr/>
          <w:p w:rsidR="00000000" w:rsidDel="00000000" w:rsidP="00000000" w:rsidRDefault="00000000" w:rsidRPr="00000000" w14:paraId="000001A8">
            <w:pPr>
              <w:jc w:val="both"/>
              <w:rPr>
                <w:b w:val="1"/>
              </w:rPr>
            </w:pPr>
            <w:r w:rsidDel="00000000" w:rsidR="00000000" w:rsidRPr="00000000">
              <w:rPr>
                <w:b w:val="1"/>
                <w:rtl w:val="0"/>
              </w:rPr>
              <w:t xml:space="preserve">Text Book</w:t>
            </w:r>
          </w:p>
        </w:tc>
        <w:tc>
          <w:tcPr/>
          <w:p w:rsidR="00000000" w:rsidDel="00000000" w:rsidP="00000000" w:rsidRDefault="00000000" w:rsidRPr="00000000" w14:paraId="000001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Algorithms – Thomas H. Cormen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MIT Press &amp; McGraw Hill, 2022)</w:t>
            </w:r>
          </w:p>
          <w:p w:rsidR="00000000" w:rsidDel="00000000" w:rsidP="00000000" w:rsidRDefault="00000000" w:rsidRPr="00000000" w14:paraId="000001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Structures – E. M. Reingold (Addison Wesley Publication, 1998)</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9">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1AC">
            <w:pPr>
              <w:jc w:val="both"/>
              <w:rPr>
                <w:b w:val="1"/>
              </w:rPr>
            </w:pPr>
            <w:r w:rsidDel="00000000" w:rsidR="00000000" w:rsidRPr="00000000">
              <w:rPr>
                <w:b w:val="1"/>
                <w:rtl w:val="0"/>
              </w:rPr>
              <w:t xml:space="preserve">Reference</w:t>
            </w:r>
          </w:p>
          <w:p w:rsidR="00000000" w:rsidDel="00000000" w:rsidP="00000000" w:rsidRDefault="00000000" w:rsidRPr="00000000" w14:paraId="000001AD">
            <w:pPr>
              <w:jc w:val="both"/>
              <w:rPr>
                <w:b w:val="1"/>
              </w:rPr>
            </w:pPr>
            <w:r w:rsidDel="00000000" w:rsidR="00000000" w:rsidRPr="00000000">
              <w:rPr>
                <w:rtl w:val="0"/>
              </w:rPr>
            </w:r>
          </w:p>
        </w:tc>
        <w:tc>
          <w:tcPr/>
          <w:p w:rsidR="00000000" w:rsidDel="00000000" w:rsidP="00000000" w:rsidRDefault="00000000" w:rsidRPr="00000000" w14:paraId="000001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Structure and Algorithms in C++ - Goodrich, Tamassia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John Wiley and Sons Inc., 2003)</w:t>
            </w:r>
          </w:p>
        </w:tc>
      </w:tr>
    </w:tbl>
    <w:p w:rsidR="00000000" w:rsidDel="00000000" w:rsidP="00000000" w:rsidRDefault="00000000" w:rsidRPr="00000000" w14:paraId="000001AF">
      <w:pPr>
        <w:jc w:val="both"/>
        <w:rPr>
          <w:b w:val="1"/>
          <w:u w:val="single"/>
        </w:rPr>
      </w:pPr>
      <w:r w:rsidDel="00000000" w:rsidR="00000000" w:rsidRPr="00000000">
        <w:rPr>
          <w:b w:val="1"/>
          <w:u w:val="single"/>
          <w:rtl w:val="0"/>
        </w:rPr>
        <w:t xml:space="preserve">Appendix-1: Program outcomes</w:t>
      </w:r>
    </w:p>
    <w:p w:rsidR="00000000" w:rsidDel="00000000" w:rsidP="00000000" w:rsidRDefault="00000000" w:rsidRPr="00000000" w14:paraId="000001B0">
      <w:pPr>
        <w:jc w:val="both"/>
        <w:rPr>
          <w:b w:val="1"/>
        </w:rPr>
      </w:pPr>
      <w:r w:rsidDel="00000000" w:rsidR="00000000" w:rsidRPr="00000000">
        <w:rPr>
          <w:rtl w:val="0"/>
        </w:rPr>
      </w:r>
    </w:p>
    <w:tbl>
      <w:tblPr>
        <w:tblStyle w:val="Table8"/>
        <w:tblW w:w="899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8275"/>
        <w:tblGridChange w:id="0">
          <w:tblGrid>
            <w:gridCol w:w="715"/>
            <w:gridCol w:w="8275"/>
          </w:tblGrid>
        </w:tblGridChange>
      </w:tblGrid>
      <w:tr>
        <w:trPr>
          <w:cantSplit w:val="0"/>
          <w:tblHeader w:val="0"/>
        </w:trPr>
        <w:tc>
          <w:tcPr/>
          <w:p w:rsidR="00000000" w:rsidDel="00000000" w:rsidP="00000000" w:rsidRDefault="00000000" w:rsidRPr="00000000" w14:paraId="000001B1">
            <w:pPr>
              <w:jc w:val="center"/>
              <w:rPr>
                <w:b w:val="1"/>
                <w:sz w:val="22"/>
                <w:szCs w:val="22"/>
              </w:rPr>
            </w:pPr>
            <w:r w:rsidDel="00000000" w:rsidR="00000000" w:rsidRPr="00000000">
              <w:rPr>
                <w:b w:val="1"/>
                <w:sz w:val="22"/>
                <w:szCs w:val="22"/>
                <w:rtl w:val="0"/>
              </w:rPr>
              <w:t xml:space="preserve">POs</w:t>
            </w:r>
          </w:p>
        </w:tc>
        <w:tc>
          <w:tcPr/>
          <w:p w:rsidR="00000000" w:rsidDel="00000000" w:rsidP="00000000" w:rsidRDefault="00000000" w:rsidRPr="00000000" w14:paraId="000001B2">
            <w:pPr>
              <w:jc w:val="center"/>
              <w:rPr>
                <w:b w:val="1"/>
                <w:sz w:val="22"/>
                <w:szCs w:val="22"/>
              </w:rPr>
            </w:pPr>
            <w:r w:rsidDel="00000000" w:rsidR="00000000" w:rsidRPr="00000000">
              <w:rPr>
                <w:b w:val="1"/>
                <w:sz w:val="22"/>
                <w:szCs w:val="22"/>
                <w:rtl w:val="0"/>
              </w:rPr>
              <w:t xml:space="preserve">Program Outcomes</w:t>
            </w:r>
          </w:p>
        </w:tc>
      </w:tr>
      <w:tr>
        <w:trPr>
          <w:cantSplit w:val="0"/>
          <w:tblHeader w:val="0"/>
        </w:trPr>
        <w:tc>
          <w:tcPr/>
          <w:p w:rsidR="00000000" w:rsidDel="00000000" w:rsidP="00000000" w:rsidRDefault="00000000" w:rsidRPr="00000000" w14:paraId="000001B3">
            <w:pPr>
              <w:jc w:val="center"/>
              <w:rPr>
                <w:b w:val="1"/>
                <w:sz w:val="20"/>
                <w:szCs w:val="20"/>
              </w:rPr>
            </w:pPr>
            <w:r w:rsidDel="00000000" w:rsidR="00000000" w:rsidRPr="00000000">
              <w:rPr>
                <w:b w:val="1"/>
                <w:sz w:val="20"/>
                <w:szCs w:val="20"/>
                <w:rtl w:val="0"/>
              </w:rPr>
              <w:t xml:space="preserve">PO1</w:t>
            </w:r>
          </w:p>
        </w:tc>
        <w:tc>
          <w:tcPr/>
          <w:p w:rsidR="00000000" w:rsidDel="00000000" w:rsidP="00000000" w:rsidRDefault="00000000" w:rsidRPr="00000000" w14:paraId="000001B4">
            <w:pPr>
              <w:jc w:val="both"/>
              <w:rPr>
                <w:sz w:val="20"/>
                <w:szCs w:val="20"/>
              </w:rPr>
            </w:pPr>
            <w:r w:rsidDel="00000000" w:rsidR="00000000" w:rsidRPr="00000000">
              <w:rPr>
                <w:sz w:val="20"/>
                <w:szCs w:val="20"/>
                <w:rtl w:val="0"/>
              </w:rPr>
              <w:t xml:space="preserve">An ability to apply the knowledge of mathematics, science, engineering fundamentals and an engineering specialization to the solution of complex engineering problems.</w:t>
            </w:r>
          </w:p>
        </w:tc>
      </w:tr>
      <w:tr>
        <w:trPr>
          <w:cantSplit w:val="0"/>
          <w:tblHeader w:val="0"/>
        </w:trPr>
        <w:tc>
          <w:tcPr/>
          <w:p w:rsidR="00000000" w:rsidDel="00000000" w:rsidP="00000000" w:rsidRDefault="00000000" w:rsidRPr="00000000" w14:paraId="000001B5">
            <w:pPr>
              <w:jc w:val="center"/>
              <w:rPr>
                <w:b w:val="1"/>
                <w:sz w:val="20"/>
                <w:szCs w:val="20"/>
              </w:rPr>
            </w:pPr>
            <w:r w:rsidDel="00000000" w:rsidR="00000000" w:rsidRPr="00000000">
              <w:rPr>
                <w:b w:val="1"/>
                <w:sz w:val="20"/>
                <w:szCs w:val="20"/>
                <w:rtl w:val="0"/>
              </w:rPr>
              <w:t xml:space="preserve">PO2</w:t>
            </w:r>
          </w:p>
        </w:tc>
        <w:tc>
          <w:tcPr/>
          <w:p w:rsidR="00000000" w:rsidDel="00000000" w:rsidP="00000000" w:rsidRDefault="00000000" w:rsidRPr="00000000" w14:paraId="000001B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58595b"/>
                <w:sz w:val="20"/>
                <w:szCs w:val="20"/>
                <w:u w:val="none"/>
                <w:shd w:fill="auto" w:val="clear"/>
                <w:vertAlign w:val="baseline"/>
              </w:rPr>
            </w:pPr>
            <w:r w:rsidDel="00000000" w:rsidR="00000000" w:rsidRPr="00000000">
              <w:rPr>
                <w:rFonts w:ascii="Arial" w:cs="Arial" w:eastAsia="Arial" w:hAnsi="Arial"/>
                <w:b w:val="1"/>
                <w:i w:val="0"/>
                <w:smallCaps w:val="0"/>
                <w:strike w:val="0"/>
                <w:color w:val="58595b"/>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Identify, formulate, research and analyze complex engineering problems and reach substantiated conclusions using the principles of mathematics, the natural sciences and the engineering sciences.</w:t>
            </w:r>
            <w:r w:rsidDel="00000000" w:rsidR="00000000" w:rsidRPr="00000000">
              <w:rPr>
                <w:rtl w:val="0"/>
              </w:rPr>
            </w:r>
          </w:p>
        </w:tc>
      </w:tr>
      <w:tr>
        <w:trPr>
          <w:cantSplit w:val="0"/>
          <w:tblHeader w:val="0"/>
        </w:trPr>
        <w:tc>
          <w:tcPr/>
          <w:p w:rsidR="00000000" w:rsidDel="00000000" w:rsidP="00000000" w:rsidRDefault="00000000" w:rsidRPr="00000000" w14:paraId="000001B7">
            <w:pPr>
              <w:jc w:val="center"/>
              <w:rPr>
                <w:b w:val="1"/>
                <w:sz w:val="20"/>
                <w:szCs w:val="20"/>
              </w:rPr>
            </w:pPr>
            <w:r w:rsidDel="00000000" w:rsidR="00000000" w:rsidRPr="00000000">
              <w:rPr>
                <w:b w:val="1"/>
                <w:sz w:val="20"/>
                <w:szCs w:val="20"/>
                <w:rtl w:val="0"/>
              </w:rPr>
              <w:t xml:space="preserve">PO3</w:t>
            </w:r>
          </w:p>
        </w:tc>
        <w:tc>
          <w:tcPr/>
          <w:p w:rsidR="00000000" w:rsidDel="00000000" w:rsidP="00000000" w:rsidRDefault="00000000" w:rsidRPr="00000000" w14:paraId="000001B8">
            <w:pPr>
              <w:jc w:val="both"/>
              <w:rPr>
                <w:sz w:val="20"/>
                <w:szCs w:val="20"/>
              </w:rPr>
            </w:pPr>
            <w:r w:rsidDel="00000000" w:rsidR="00000000" w:rsidRPr="00000000">
              <w:rPr>
                <w:sz w:val="20"/>
                <w:szCs w:val="20"/>
                <w:rtl w:val="0"/>
              </w:rPr>
              <w:t xml:space="preserve">An ability to design solutions for complex engineering problems and design system components or processes that meet the specified needs with appropriate consideration for public health and safety and of cultural, societal and environmental concerns.</w:t>
            </w:r>
          </w:p>
        </w:tc>
      </w:tr>
      <w:tr>
        <w:trPr>
          <w:cantSplit w:val="0"/>
          <w:tblHeader w:val="0"/>
        </w:trPr>
        <w:tc>
          <w:tcPr/>
          <w:p w:rsidR="00000000" w:rsidDel="00000000" w:rsidP="00000000" w:rsidRDefault="00000000" w:rsidRPr="00000000" w14:paraId="000001B9">
            <w:pPr>
              <w:jc w:val="center"/>
              <w:rPr>
                <w:b w:val="1"/>
                <w:sz w:val="20"/>
                <w:szCs w:val="20"/>
              </w:rPr>
            </w:pPr>
            <w:r w:rsidDel="00000000" w:rsidR="00000000" w:rsidRPr="00000000">
              <w:rPr>
                <w:b w:val="1"/>
                <w:sz w:val="20"/>
                <w:szCs w:val="20"/>
                <w:rtl w:val="0"/>
              </w:rPr>
              <w:t xml:space="preserve">PO4</w:t>
            </w:r>
          </w:p>
        </w:tc>
        <w:tc>
          <w:tcPr/>
          <w:p w:rsidR="00000000" w:rsidDel="00000000" w:rsidP="00000000" w:rsidRDefault="00000000" w:rsidRPr="00000000" w14:paraId="000001BA">
            <w:pPr>
              <w:jc w:val="both"/>
              <w:rPr>
                <w:sz w:val="20"/>
                <w:szCs w:val="20"/>
              </w:rPr>
            </w:pPr>
            <w:r w:rsidDel="00000000" w:rsidR="00000000" w:rsidRPr="00000000">
              <w:rPr>
                <w:sz w:val="20"/>
                <w:szCs w:val="20"/>
                <w:rtl w:val="0"/>
              </w:rPr>
              <w:t xml:space="preserve">An ability to conduct investigations of complex problems, considering experimental design, data analysis and interpretation and information synthesis to provide valid conclusions.</w:t>
            </w:r>
          </w:p>
        </w:tc>
      </w:tr>
      <w:tr>
        <w:trPr>
          <w:cantSplit w:val="0"/>
          <w:tblHeader w:val="0"/>
        </w:trPr>
        <w:tc>
          <w:tcPr/>
          <w:p w:rsidR="00000000" w:rsidDel="00000000" w:rsidP="00000000" w:rsidRDefault="00000000" w:rsidRPr="00000000" w14:paraId="000001BB">
            <w:pPr>
              <w:jc w:val="center"/>
              <w:rPr>
                <w:b w:val="1"/>
                <w:sz w:val="20"/>
                <w:szCs w:val="20"/>
              </w:rPr>
            </w:pPr>
            <w:r w:rsidDel="00000000" w:rsidR="00000000" w:rsidRPr="00000000">
              <w:rPr>
                <w:b w:val="1"/>
                <w:sz w:val="20"/>
                <w:szCs w:val="20"/>
                <w:rtl w:val="0"/>
              </w:rPr>
              <w:t xml:space="preserve">PO5</w:t>
            </w:r>
          </w:p>
        </w:tc>
        <w:tc>
          <w:tcPr/>
          <w:p w:rsidR="00000000" w:rsidDel="00000000" w:rsidP="00000000" w:rsidRDefault="00000000" w:rsidRPr="00000000" w14:paraId="000001BC">
            <w:pPr>
              <w:jc w:val="both"/>
              <w:rPr>
                <w:sz w:val="20"/>
                <w:szCs w:val="20"/>
              </w:rPr>
            </w:pPr>
            <w:r w:rsidDel="00000000" w:rsidR="00000000" w:rsidRPr="00000000">
              <w:rPr>
                <w:sz w:val="20"/>
                <w:szCs w:val="20"/>
                <w:rtl w:val="0"/>
              </w:rPr>
              <w:t xml:space="preserve">An ability to create, select and apply appropriate techniques, resources and modern engineering and IT tools, including prediction and modeling, to complex engineering activities with an understanding of their limitations</w:t>
              <w:tab/>
            </w:r>
          </w:p>
        </w:tc>
      </w:tr>
      <w:tr>
        <w:trPr>
          <w:cantSplit w:val="0"/>
          <w:tblHeader w:val="0"/>
        </w:trPr>
        <w:tc>
          <w:tcPr/>
          <w:p w:rsidR="00000000" w:rsidDel="00000000" w:rsidP="00000000" w:rsidRDefault="00000000" w:rsidRPr="00000000" w14:paraId="000001BD">
            <w:pPr>
              <w:jc w:val="center"/>
              <w:rPr>
                <w:b w:val="1"/>
                <w:sz w:val="20"/>
                <w:szCs w:val="20"/>
              </w:rPr>
            </w:pPr>
            <w:r w:rsidDel="00000000" w:rsidR="00000000" w:rsidRPr="00000000">
              <w:rPr>
                <w:b w:val="1"/>
                <w:sz w:val="20"/>
                <w:szCs w:val="20"/>
                <w:rtl w:val="0"/>
              </w:rPr>
              <w:t xml:space="preserve">PO6</w:t>
            </w:r>
          </w:p>
        </w:tc>
        <w:tc>
          <w:tcPr/>
          <w:p w:rsidR="00000000" w:rsidDel="00000000" w:rsidP="00000000" w:rsidRDefault="00000000" w:rsidRPr="00000000" w14:paraId="000001BE">
            <w:pPr>
              <w:jc w:val="both"/>
              <w:rPr>
                <w:sz w:val="20"/>
                <w:szCs w:val="20"/>
              </w:rPr>
            </w:pPr>
            <w:r w:rsidDel="00000000" w:rsidR="00000000" w:rsidRPr="00000000">
              <w:rPr>
                <w:rFonts w:ascii="Arial" w:cs="Arial" w:eastAsia="Arial" w:hAnsi="Arial"/>
                <w:b w:val="1"/>
                <w:color w:val="58595b"/>
                <w:sz w:val="20"/>
                <w:szCs w:val="20"/>
                <w:highlight w:val="white"/>
                <w:rtl w:val="0"/>
              </w:rPr>
              <w:t xml:space="preserve"> </w:t>
            </w:r>
            <w:r w:rsidDel="00000000" w:rsidR="00000000" w:rsidRPr="00000000">
              <w:rPr>
                <w:sz w:val="20"/>
                <w:szCs w:val="20"/>
                <w:rtl w:val="0"/>
              </w:rPr>
              <w:t xml:space="preserve">An ability to</w:t>
            </w:r>
            <w:r w:rsidDel="00000000" w:rsidR="00000000" w:rsidRPr="00000000">
              <w:rPr>
                <w:b w:val="1"/>
                <w:sz w:val="20"/>
                <w:szCs w:val="20"/>
                <w:rtl w:val="0"/>
              </w:rPr>
              <w:t xml:space="preserve"> </w:t>
            </w:r>
            <w:r w:rsidDel="00000000" w:rsidR="00000000" w:rsidRPr="00000000">
              <w:rPr>
                <w:sz w:val="20"/>
                <w:szCs w:val="20"/>
                <w:rtl w:val="0"/>
              </w:rPr>
              <w:t xml:space="preserve">apply reasoning informed by contextual knowledge to assess societal, health, safety, legal and cultural issues and the consequent responsibilities relevant to professional engineering practice.</w:t>
            </w:r>
          </w:p>
        </w:tc>
      </w:tr>
      <w:tr>
        <w:trPr>
          <w:cantSplit w:val="0"/>
          <w:tblHeader w:val="0"/>
        </w:trPr>
        <w:tc>
          <w:tcPr/>
          <w:p w:rsidR="00000000" w:rsidDel="00000000" w:rsidP="00000000" w:rsidRDefault="00000000" w:rsidRPr="00000000" w14:paraId="000001BF">
            <w:pPr>
              <w:jc w:val="center"/>
              <w:rPr>
                <w:b w:val="1"/>
                <w:sz w:val="20"/>
                <w:szCs w:val="20"/>
              </w:rPr>
            </w:pPr>
            <w:r w:rsidDel="00000000" w:rsidR="00000000" w:rsidRPr="00000000">
              <w:rPr>
                <w:b w:val="1"/>
                <w:sz w:val="20"/>
                <w:szCs w:val="20"/>
                <w:rtl w:val="0"/>
              </w:rPr>
              <w:t xml:space="preserve">PO7</w:t>
            </w:r>
          </w:p>
        </w:tc>
        <w:tc>
          <w:tcPr/>
          <w:p w:rsidR="00000000" w:rsidDel="00000000" w:rsidP="00000000" w:rsidRDefault="00000000" w:rsidRPr="00000000" w14:paraId="000001C0">
            <w:pPr>
              <w:jc w:val="both"/>
              <w:rPr>
                <w:sz w:val="20"/>
                <w:szCs w:val="20"/>
              </w:rPr>
            </w:pPr>
            <w:r w:rsidDel="00000000" w:rsidR="00000000" w:rsidRPr="00000000">
              <w:rPr>
                <w:sz w:val="20"/>
                <w:szCs w:val="20"/>
                <w:rtl w:val="0"/>
              </w:rPr>
              <w:t xml:space="preserve">An ability to</w:t>
            </w:r>
            <w:r w:rsidDel="00000000" w:rsidR="00000000" w:rsidRPr="00000000">
              <w:rPr>
                <w:b w:val="1"/>
                <w:sz w:val="20"/>
                <w:szCs w:val="20"/>
                <w:rtl w:val="0"/>
              </w:rPr>
              <w:t xml:space="preserve"> </w:t>
            </w:r>
            <w:r w:rsidDel="00000000" w:rsidR="00000000" w:rsidRPr="00000000">
              <w:rPr>
                <w:sz w:val="20"/>
                <w:szCs w:val="20"/>
                <w:rtl w:val="0"/>
              </w:rPr>
              <w:t xml:space="preserve">understand the impact of professional engineering solutions in societal and environmental contexts and demonstrate the knowledge of and need for sustainable development.</w:t>
            </w:r>
          </w:p>
        </w:tc>
      </w:tr>
      <w:tr>
        <w:trPr>
          <w:cantSplit w:val="0"/>
          <w:tblHeader w:val="0"/>
        </w:trPr>
        <w:tc>
          <w:tcPr/>
          <w:p w:rsidR="00000000" w:rsidDel="00000000" w:rsidP="00000000" w:rsidRDefault="00000000" w:rsidRPr="00000000" w14:paraId="000001C1">
            <w:pPr>
              <w:jc w:val="center"/>
              <w:rPr>
                <w:b w:val="1"/>
                <w:sz w:val="20"/>
                <w:szCs w:val="20"/>
              </w:rPr>
            </w:pPr>
            <w:r w:rsidDel="00000000" w:rsidR="00000000" w:rsidRPr="00000000">
              <w:rPr>
                <w:b w:val="1"/>
                <w:sz w:val="20"/>
                <w:szCs w:val="20"/>
                <w:rtl w:val="0"/>
              </w:rPr>
              <w:t xml:space="preserve">PO8</w:t>
            </w:r>
          </w:p>
        </w:tc>
        <w:tc>
          <w:tcPr/>
          <w:p w:rsidR="00000000" w:rsidDel="00000000" w:rsidP="00000000" w:rsidRDefault="00000000" w:rsidRPr="00000000" w14:paraId="000001C2">
            <w:pPr>
              <w:jc w:val="both"/>
              <w:rPr>
                <w:sz w:val="20"/>
                <w:szCs w:val="20"/>
              </w:rPr>
            </w:pPr>
            <w:r w:rsidDel="00000000" w:rsidR="00000000" w:rsidRPr="00000000">
              <w:rPr>
                <w:sz w:val="20"/>
                <w:szCs w:val="20"/>
                <w:rtl w:val="0"/>
              </w:rPr>
              <w:t xml:space="preserve">An ability to</w:t>
            </w:r>
            <w:r w:rsidDel="00000000" w:rsidR="00000000" w:rsidRPr="00000000">
              <w:rPr>
                <w:b w:val="1"/>
                <w:sz w:val="20"/>
                <w:szCs w:val="20"/>
                <w:rtl w:val="0"/>
              </w:rPr>
              <w:t xml:space="preserve"> </w:t>
            </w:r>
            <w:r w:rsidDel="00000000" w:rsidR="00000000" w:rsidRPr="00000000">
              <w:rPr>
                <w:sz w:val="20"/>
                <w:szCs w:val="20"/>
                <w:rtl w:val="0"/>
              </w:rPr>
              <w:t xml:space="preserve">apply ethical principles and commit to the professional ethics, responsibilities and the norms of the engineering practice.</w:t>
              <w:tab/>
            </w:r>
          </w:p>
        </w:tc>
      </w:tr>
      <w:tr>
        <w:trPr>
          <w:cantSplit w:val="0"/>
          <w:tblHeader w:val="0"/>
        </w:trPr>
        <w:tc>
          <w:tcPr/>
          <w:p w:rsidR="00000000" w:rsidDel="00000000" w:rsidP="00000000" w:rsidRDefault="00000000" w:rsidRPr="00000000" w14:paraId="000001C3">
            <w:pPr>
              <w:jc w:val="center"/>
              <w:rPr>
                <w:b w:val="1"/>
                <w:sz w:val="20"/>
                <w:szCs w:val="20"/>
              </w:rPr>
            </w:pPr>
            <w:r w:rsidDel="00000000" w:rsidR="00000000" w:rsidRPr="00000000">
              <w:rPr>
                <w:b w:val="1"/>
                <w:sz w:val="20"/>
                <w:szCs w:val="20"/>
                <w:rtl w:val="0"/>
              </w:rPr>
              <w:t xml:space="preserve">PO9</w:t>
            </w:r>
          </w:p>
        </w:tc>
        <w:tc>
          <w:tcPr/>
          <w:p w:rsidR="00000000" w:rsidDel="00000000" w:rsidP="00000000" w:rsidRDefault="00000000" w:rsidRPr="00000000" w14:paraId="000001C4">
            <w:pPr>
              <w:jc w:val="both"/>
              <w:rPr>
                <w:sz w:val="20"/>
                <w:szCs w:val="20"/>
              </w:rPr>
            </w:pPr>
            <w:r w:rsidDel="00000000" w:rsidR="00000000" w:rsidRPr="00000000">
              <w:rPr>
                <w:sz w:val="20"/>
                <w:szCs w:val="20"/>
                <w:rtl w:val="0"/>
              </w:rPr>
              <w:t xml:space="preserve">An ability to</w:t>
            </w:r>
            <w:r w:rsidDel="00000000" w:rsidR="00000000" w:rsidRPr="00000000">
              <w:rPr>
                <w:b w:val="1"/>
                <w:sz w:val="20"/>
                <w:szCs w:val="20"/>
                <w:rtl w:val="0"/>
              </w:rPr>
              <w:t xml:space="preserve"> </w:t>
            </w:r>
            <w:r w:rsidDel="00000000" w:rsidR="00000000" w:rsidRPr="00000000">
              <w:rPr>
                <w:sz w:val="20"/>
                <w:szCs w:val="20"/>
                <w:rtl w:val="0"/>
              </w:rPr>
              <w:t xml:space="preserve">function effectively as an individual and as a member or leader of diverse teams and in multidisciplinary settings.</w:t>
            </w:r>
          </w:p>
        </w:tc>
      </w:tr>
      <w:tr>
        <w:trPr>
          <w:cantSplit w:val="0"/>
          <w:tblHeader w:val="0"/>
        </w:trPr>
        <w:tc>
          <w:tcPr/>
          <w:p w:rsidR="00000000" w:rsidDel="00000000" w:rsidP="00000000" w:rsidRDefault="00000000" w:rsidRPr="00000000" w14:paraId="000001C5">
            <w:pPr>
              <w:jc w:val="center"/>
              <w:rPr>
                <w:b w:val="1"/>
                <w:sz w:val="20"/>
                <w:szCs w:val="20"/>
              </w:rPr>
            </w:pPr>
            <w:r w:rsidDel="00000000" w:rsidR="00000000" w:rsidRPr="00000000">
              <w:rPr>
                <w:b w:val="1"/>
                <w:sz w:val="20"/>
                <w:szCs w:val="20"/>
                <w:rtl w:val="0"/>
              </w:rPr>
              <w:t xml:space="preserve">PO10</w:t>
            </w:r>
          </w:p>
        </w:tc>
        <w:tc>
          <w:tcPr/>
          <w:p w:rsidR="00000000" w:rsidDel="00000000" w:rsidP="00000000" w:rsidRDefault="00000000" w:rsidRPr="00000000" w14:paraId="000001C6">
            <w:pPr>
              <w:jc w:val="both"/>
              <w:rPr>
                <w:sz w:val="20"/>
                <w:szCs w:val="20"/>
              </w:rPr>
            </w:pPr>
            <w:r w:rsidDel="00000000" w:rsidR="00000000" w:rsidRPr="00000000">
              <w:rPr>
                <w:sz w:val="20"/>
                <w:szCs w:val="20"/>
                <w:rtl w:val="0"/>
              </w:rPr>
              <w:t xml:space="preserve">An ability to</w:t>
            </w:r>
            <w:r w:rsidDel="00000000" w:rsidR="00000000" w:rsidRPr="00000000">
              <w:rPr>
                <w:b w:val="1"/>
                <w:sz w:val="20"/>
                <w:szCs w:val="20"/>
                <w:rtl w:val="0"/>
              </w:rPr>
              <w:t xml:space="preserve"> </w:t>
            </w:r>
            <w:r w:rsidDel="00000000" w:rsidR="00000000" w:rsidRPr="00000000">
              <w:rPr>
                <w:sz w:val="20"/>
                <w:szCs w:val="20"/>
                <w:rtl w:val="0"/>
              </w:rPr>
              <w:t xml:space="preserve">communicate effectively about complex engineering activities with the engineering community and with society at large. Be able to comprehend and write effective reports, design documentation, make effective presentations and give and receive clear instructions.</w:t>
            </w:r>
          </w:p>
        </w:tc>
      </w:tr>
      <w:tr>
        <w:trPr>
          <w:cantSplit w:val="0"/>
          <w:tblHeader w:val="0"/>
        </w:trPr>
        <w:tc>
          <w:tcPr/>
          <w:p w:rsidR="00000000" w:rsidDel="00000000" w:rsidP="00000000" w:rsidRDefault="00000000" w:rsidRPr="00000000" w14:paraId="000001C7">
            <w:pPr>
              <w:jc w:val="center"/>
              <w:rPr>
                <w:b w:val="1"/>
                <w:sz w:val="20"/>
                <w:szCs w:val="20"/>
              </w:rPr>
            </w:pPr>
            <w:r w:rsidDel="00000000" w:rsidR="00000000" w:rsidRPr="00000000">
              <w:rPr>
                <w:b w:val="1"/>
                <w:sz w:val="20"/>
                <w:szCs w:val="20"/>
                <w:rtl w:val="0"/>
              </w:rPr>
              <w:t xml:space="preserve">PO11</w:t>
            </w:r>
          </w:p>
        </w:tc>
        <w:tc>
          <w:tcPr/>
          <w:p w:rsidR="00000000" w:rsidDel="00000000" w:rsidP="00000000" w:rsidRDefault="00000000" w:rsidRPr="00000000" w14:paraId="000001C8">
            <w:pPr>
              <w:jc w:val="both"/>
              <w:rPr>
                <w:sz w:val="20"/>
                <w:szCs w:val="20"/>
              </w:rPr>
            </w:pPr>
            <w:r w:rsidDel="00000000" w:rsidR="00000000" w:rsidRPr="00000000">
              <w:rPr>
                <w:sz w:val="20"/>
                <w:szCs w:val="20"/>
                <w:rtl w:val="0"/>
              </w:rPr>
              <w:t xml:space="preserve">An ability to</w:t>
            </w:r>
            <w:r w:rsidDel="00000000" w:rsidR="00000000" w:rsidRPr="00000000">
              <w:rPr>
                <w:b w:val="1"/>
                <w:sz w:val="20"/>
                <w:szCs w:val="20"/>
                <w:rtl w:val="0"/>
              </w:rPr>
              <w:t xml:space="preserve"> </w:t>
            </w:r>
            <w:r w:rsidDel="00000000" w:rsidR="00000000" w:rsidRPr="00000000">
              <w:rPr>
                <w:sz w:val="20"/>
                <w:szCs w:val="20"/>
                <w:rtl w:val="0"/>
              </w:rPr>
              <w:t xml:space="preserve">demonstrate knowledge and understanding of engineering and management principles and apply these to one’s work as a team member or a leader to manage projects in multidisciplinary environments.</w:t>
            </w:r>
          </w:p>
        </w:tc>
      </w:tr>
      <w:tr>
        <w:trPr>
          <w:cantSplit w:val="0"/>
          <w:tblHeader w:val="0"/>
        </w:trPr>
        <w:tc>
          <w:tcPr/>
          <w:p w:rsidR="00000000" w:rsidDel="00000000" w:rsidP="00000000" w:rsidRDefault="00000000" w:rsidRPr="00000000" w14:paraId="000001C9">
            <w:pPr>
              <w:jc w:val="center"/>
              <w:rPr>
                <w:b w:val="1"/>
                <w:sz w:val="20"/>
                <w:szCs w:val="20"/>
              </w:rPr>
            </w:pPr>
            <w:r w:rsidDel="00000000" w:rsidR="00000000" w:rsidRPr="00000000">
              <w:rPr>
                <w:b w:val="1"/>
                <w:sz w:val="20"/>
                <w:szCs w:val="20"/>
                <w:rtl w:val="0"/>
              </w:rPr>
              <w:t xml:space="preserve">PO12</w:t>
            </w:r>
          </w:p>
        </w:tc>
        <w:tc>
          <w:tcPr/>
          <w:p w:rsidR="00000000" w:rsidDel="00000000" w:rsidP="00000000" w:rsidRDefault="00000000" w:rsidRPr="00000000" w14:paraId="000001CA">
            <w:pPr>
              <w:jc w:val="both"/>
              <w:rPr>
                <w:sz w:val="20"/>
                <w:szCs w:val="20"/>
              </w:rPr>
            </w:pPr>
            <w:r w:rsidDel="00000000" w:rsidR="00000000" w:rsidRPr="00000000">
              <w:rPr>
                <w:sz w:val="20"/>
                <w:szCs w:val="20"/>
                <w:rtl w:val="0"/>
              </w:rPr>
              <w:t xml:space="preserve">An ability to</w:t>
            </w:r>
            <w:r w:rsidDel="00000000" w:rsidR="00000000" w:rsidRPr="00000000">
              <w:rPr>
                <w:b w:val="1"/>
                <w:sz w:val="20"/>
                <w:szCs w:val="20"/>
                <w:rtl w:val="0"/>
              </w:rPr>
              <w:t xml:space="preserve"> </w:t>
            </w:r>
            <w:r w:rsidDel="00000000" w:rsidR="00000000" w:rsidRPr="00000000">
              <w:rPr>
                <w:sz w:val="20"/>
                <w:szCs w:val="20"/>
                <w:rtl w:val="0"/>
              </w:rPr>
              <w:t xml:space="preserve">recognize the need for and have the preparation and ability to engage in independent, life-long learning in the broadest context of technological change.</w:t>
            </w:r>
          </w:p>
        </w:tc>
      </w:tr>
    </w:tbl>
    <w:p w:rsidR="00000000" w:rsidDel="00000000" w:rsidP="00000000" w:rsidRDefault="00000000" w:rsidRPr="00000000" w14:paraId="000001CB">
      <w:pPr>
        <w:spacing w:line="276" w:lineRule="auto"/>
        <w:rPr>
          <w:sz w:val="22"/>
          <w:szCs w:val="22"/>
        </w:rPr>
      </w:pPr>
      <w:r w:rsidDel="00000000" w:rsidR="00000000" w:rsidRPr="00000000">
        <w:rPr>
          <w:rtl w:val="0"/>
        </w:rPr>
      </w:r>
    </w:p>
    <w:sectPr>
      <w:pgSz w:h="16839" w:w="11907" w:orient="portrait"/>
      <w:pgMar w:bottom="1080" w:top="1440" w:left="1107"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mbria"/>
  <w:font w:name="Times New Roman"/>
  <w:font w:name="Courier New"/>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A750B8"/>
  </w:style>
  <w:style w:type="paragraph" w:styleId="Heading1">
    <w:name w:val="heading 1"/>
    <w:basedOn w:val="Normal"/>
    <w:next w:val="Normal"/>
    <w:rsid w:val="00A750B8"/>
    <w:pPr>
      <w:keepNext w:val="1"/>
      <w:outlineLvl w:val="0"/>
    </w:pPr>
    <w:rPr>
      <w:b w:val="1"/>
    </w:rPr>
  </w:style>
  <w:style w:type="paragraph" w:styleId="Heading2">
    <w:name w:val="heading 2"/>
    <w:basedOn w:val="Normal"/>
    <w:next w:val="Normal"/>
    <w:rsid w:val="00A750B8"/>
    <w:pPr>
      <w:keepNext w:val="1"/>
      <w:keepLines w:val="1"/>
      <w:spacing w:after="80" w:before="360"/>
      <w:outlineLvl w:val="1"/>
    </w:pPr>
    <w:rPr>
      <w:b w:val="1"/>
      <w:sz w:val="36"/>
      <w:szCs w:val="36"/>
    </w:rPr>
  </w:style>
  <w:style w:type="paragraph" w:styleId="Heading3">
    <w:name w:val="heading 3"/>
    <w:basedOn w:val="Normal"/>
    <w:next w:val="Normal"/>
    <w:rsid w:val="00A750B8"/>
    <w:pPr>
      <w:keepNext w:val="1"/>
      <w:keepLines w:val="1"/>
      <w:spacing w:after="80" w:before="280"/>
      <w:outlineLvl w:val="2"/>
    </w:pPr>
    <w:rPr>
      <w:b w:val="1"/>
      <w:sz w:val="28"/>
      <w:szCs w:val="28"/>
    </w:rPr>
  </w:style>
  <w:style w:type="paragraph" w:styleId="Heading4">
    <w:name w:val="heading 4"/>
    <w:basedOn w:val="Normal"/>
    <w:next w:val="Normal"/>
    <w:rsid w:val="00A750B8"/>
    <w:pPr>
      <w:keepNext w:val="1"/>
      <w:keepLines w:val="1"/>
      <w:spacing w:after="40" w:before="240"/>
      <w:outlineLvl w:val="3"/>
    </w:pPr>
    <w:rPr>
      <w:b w:val="1"/>
    </w:rPr>
  </w:style>
  <w:style w:type="paragraph" w:styleId="Heading5">
    <w:name w:val="heading 5"/>
    <w:basedOn w:val="Normal"/>
    <w:next w:val="Normal"/>
    <w:rsid w:val="00A750B8"/>
    <w:pPr>
      <w:keepNext w:val="1"/>
      <w:keepLines w:val="1"/>
      <w:spacing w:after="40" w:before="220"/>
      <w:outlineLvl w:val="4"/>
    </w:pPr>
    <w:rPr>
      <w:b w:val="1"/>
      <w:sz w:val="22"/>
      <w:szCs w:val="22"/>
    </w:rPr>
  </w:style>
  <w:style w:type="paragraph" w:styleId="Heading6">
    <w:name w:val="heading 6"/>
    <w:basedOn w:val="Normal"/>
    <w:next w:val="Normal"/>
    <w:rsid w:val="00A750B8"/>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rsid w:val="00A750B8"/>
    <w:pPr>
      <w:keepNext w:val="1"/>
      <w:keepLines w:val="1"/>
      <w:spacing w:after="120" w:before="480"/>
    </w:pPr>
    <w:rPr>
      <w:b w:val="1"/>
      <w:sz w:val="72"/>
      <w:szCs w:val="72"/>
    </w:rPr>
  </w:style>
  <w:style w:type="paragraph" w:styleId="Subtitle">
    <w:name w:val="Subtitle"/>
    <w:basedOn w:val="Normal"/>
    <w:next w:val="Normal"/>
    <w:rsid w:val="00A750B8"/>
    <w:pPr>
      <w:keepNext w:val="1"/>
      <w:keepLines w:val="1"/>
      <w:spacing w:after="80" w:before="360"/>
    </w:pPr>
    <w:rPr>
      <w:rFonts w:ascii="Georgia" w:cs="Georgia" w:eastAsia="Georgia" w:hAnsi="Georgia"/>
      <w:i w:val="1"/>
      <w:color w:val="666666"/>
      <w:sz w:val="48"/>
      <w:szCs w:val="48"/>
    </w:rPr>
  </w:style>
  <w:style w:type="table" w:styleId="5" w:customStyle="1">
    <w:name w:val="5"/>
    <w:basedOn w:val="TableNormal"/>
    <w:rsid w:val="00A750B8"/>
    <w:tblPr>
      <w:tblStyleRowBandSize w:val="1"/>
      <w:tblStyleColBandSize w:val="1"/>
    </w:tblPr>
  </w:style>
  <w:style w:type="table" w:styleId="4" w:customStyle="1">
    <w:name w:val="4"/>
    <w:basedOn w:val="TableNormal"/>
    <w:rsid w:val="00A750B8"/>
    <w:tblPr>
      <w:tblStyleRowBandSize w:val="1"/>
      <w:tblStyleColBandSize w:val="1"/>
      <w:tblCellMar>
        <w:left w:w="115.0" w:type="dxa"/>
        <w:right w:w="115.0" w:type="dxa"/>
      </w:tblCellMar>
    </w:tblPr>
  </w:style>
  <w:style w:type="table" w:styleId="3" w:customStyle="1">
    <w:name w:val="3"/>
    <w:basedOn w:val="TableNormal"/>
    <w:rsid w:val="00A750B8"/>
    <w:tblPr>
      <w:tblStyleRowBandSize w:val="1"/>
      <w:tblStyleColBandSize w:val="1"/>
    </w:tblPr>
  </w:style>
  <w:style w:type="table" w:styleId="2" w:customStyle="1">
    <w:name w:val="2"/>
    <w:basedOn w:val="TableNormal"/>
    <w:rsid w:val="00A750B8"/>
    <w:tblPr>
      <w:tblStyleRowBandSize w:val="1"/>
      <w:tblStyleColBandSize w:val="1"/>
    </w:tblPr>
  </w:style>
  <w:style w:type="table" w:styleId="1" w:customStyle="1">
    <w:name w:val="1"/>
    <w:basedOn w:val="TableNormal"/>
    <w:rsid w:val="00A750B8"/>
    <w:tblPr>
      <w:tblStyleRowBandSize w:val="1"/>
      <w:tblStyleColBandSize w:val="1"/>
      <w:tblCellMar>
        <w:left w:w="115.0" w:type="dxa"/>
        <w:right w:w="115.0" w:type="dxa"/>
      </w:tblCellMar>
    </w:tblPr>
  </w:style>
  <w:style w:type="table" w:styleId="TableGrid">
    <w:name w:val="Table Grid"/>
    <w:basedOn w:val="TableNormal"/>
    <w:uiPriority w:val="39"/>
    <w:rsid w:val="007E74E2"/>
    <w:pPr>
      <w:pBdr>
        <w:top w:color="auto" w:space="0" w:sz="0" w:val="none"/>
        <w:left w:color="auto" w:space="0" w:sz="0" w:val="none"/>
        <w:bottom w:color="auto" w:space="0" w:sz="0" w:val="none"/>
        <w:right w:color="auto" w:space="0" w:sz="0" w:val="none"/>
        <w:between w:color="auto" w:space="0" w:sz="0" w:val="none"/>
      </w:pBdr>
    </w:pPr>
    <w:rPr>
      <w:rFonts w:asciiTheme="minorHAnsi" w:cstheme="minorBidi" w:eastAsiaTheme="minorHAnsi" w:hAnsiTheme="minorHAnsi"/>
      <w:color w:val="auto"/>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Contents" w:customStyle="1">
    <w:name w:val="Table Contents"/>
    <w:basedOn w:val="Normal"/>
    <w:rsid w:val="0089774A"/>
    <w:pPr>
      <w:widowControl w:val="0"/>
      <w:suppressLineNumbers w:val="1"/>
      <w:pBdr>
        <w:top w:color="auto" w:space="0" w:sz="0" w:val="none"/>
        <w:left w:color="auto" w:space="0" w:sz="0" w:val="none"/>
        <w:bottom w:color="auto" w:space="0" w:sz="0" w:val="none"/>
        <w:right w:color="auto" w:space="0" w:sz="0" w:val="none"/>
        <w:between w:color="auto" w:space="0" w:sz="0" w:val="none"/>
      </w:pBdr>
      <w:suppressAutoHyphens w:val="1"/>
    </w:pPr>
    <w:rPr>
      <w:rFonts w:ascii="Liberation Serif" w:cs="FreeSans" w:eastAsia="Droid Sans Fallback" w:hAnsi="Liberation Serif"/>
      <w:color w:val="00000a"/>
      <w:lang w:bidi="hi-IN" w:eastAsia="zh-CN"/>
    </w:rPr>
  </w:style>
  <w:style w:type="paragraph" w:styleId="Standard" w:customStyle="1">
    <w:name w:val="Standard"/>
    <w:rsid w:val="00726C75"/>
    <w:pPr>
      <w:widowControl w:val="0"/>
      <w:pBdr>
        <w:top w:color="auto" w:space="0" w:sz="0" w:val="none"/>
        <w:left w:color="auto" w:space="0" w:sz="0" w:val="none"/>
        <w:bottom w:color="auto" w:space="0" w:sz="0" w:val="none"/>
        <w:right w:color="auto" w:space="0" w:sz="0" w:val="none"/>
        <w:between w:color="auto" w:space="0" w:sz="0" w:val="none"/>
      </w:pBdr>
      <w:suppressAutoHyphens w:val="1"/>
      <w:autoSpaceDN w:val="0"/>
      <w:textAlignment w:val="baseline"/>
    </w:pPr>
    <w:rPr>
      <w:rFonts w:ascii="Liberation Serif" w:cs="FreeSans" w:eastAsia="Droid Sans Fallback" w:hAnsi="Liberation Serif"/>
      <w:color w:val="auto"/>
      <w:kern w:val="3"/>
      <w:lang w:bidi="hi-IN" w:eastAsia="zh-CN"/>
    </w:rPr>
  </w:style>
  <w:style w:type="paragraph" w:styleId="BalloonText">
    <w:name w:val="Balloon Text"/>
    <w:basedOn w:val="Normal"/>
    <w:link w:val="BalloonTextChar"/>
    <w:uiPriority w:val="99"/>
    <w:semiHidden w:val="1"/>
    <w:unhideWhenUsed w:val="1"/>
    <w:rsid w:val="00326A29"/>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26A29"/>
    <w:rPr>
      <w:rFonts w:ascii="Segoe UI" w:cs="Segoe UI" w:hAnsi="Segoe UI"/>
      <w:sz w:val="18"/>
      <w:szCs w:val="18"/>
    </w:rPr>
  </w:style>
  <w:style w:type="character" w:styleId="Hyperlink">
    <w:name w:val="Hyperlink"/>
    <w:basedOn w:val="DefaultParagraphFont"/>
    <w:uiPriority w:val="99"/>
    <w:unhideWhenUsed w:val="1"/>
    <w:rsid w:val="00662F96"/>
    <w:rPr>
      <w:color w:val="0000ff"/>
      <w:u w:val="single"/>
    </w:rPr>
  </w:style>
  <w:style w:type="paragraph" w:styleId="ListParagraph">
    <w:name w:val="List Paragraph"/>
    <w:basedOn w:val="Normal"/>
    <w:uiPriority w:val="34"/>
    <w:qFormat w:val="1"/>
    <w:rsid w:val="00662F96"/>
    <w:pPr>
      <w:ind w:left="720"/>
      <w:contextualSpacing w:val="1"/>
    </w:pPr>
  </w:style>
  <w:style w:type="character" w:styleId="FollowedHyperlink">
    <w:name w:val="FollowedHyperlink"/>
    <w:basedOn w:val="DefaultParagraphFont"/>
    <w:uiPriority w:val="99"/>
    <w:semiHidden w:val="1"/>
    <w:unhideWhenUsed w:val="1"/>
    <w:rsid w:val="00B20533"/>
    <w:rPr>
      <w:color w:val="800080" w:themeColor="followedHyperlink"/>
      <w:u w:val="single"/>
    </w:rPr>
  </w:style>
  <w:style w:type="paragraph" w:styleId="NormalWeb">
    <w:name w:val="Normal (Web)"/>
    <w:basedOn w:val="Normal"/>
    <w:uiPriority w:val="99"/>
    <w:unhideWhenUsed w:val="1"/>
    <w:rsid w:val="000A6604"/>
    <w:pPr>
      <w:pBdr>
        <w:top w:color="auto" w:space="0" w:sz="0" w:val="none"/>
        <w:left w:color="auto" w:space="0" w:sz="0" w:val="none"/>
        <w:bottom w:color="auto" w:space="0" w:sz="0" w:val="none"/>
        <w:right w:color="auto" w:space="0" w:sz="0" w:val="none"/>
        <w:between w:color="auto" w:space="0" w:sz="0" w:val="none"/>
      </w:pBdr>
      <w:spacing w:after="100" w:afterAutospacing="1" w:before="100" w:beforeAutospacing="1"/>
    </w:pPr>
    <w:rPr>
      <w:color w:val="auto"/>
    </w:rPr>
  </w:style>
  <w:style w:type="character" w:styleId="Strong">
    <w:name w:val="Strong"/>
    <w:basedOn w:val="DefaultParagraphFont"/>
    <w:uiPriority w:val="22"/>
    <w:qFormat w:val="1"/>
    <w:rsid w:val="000A6604"/>
    <w:rPr>
      <w:b w:val="1"/>
      <w:bCs w:val="1"/>
    </w:rPr>
  </w:style>
  <w:style w:type="character" w:styleId="UnresolvedMention">
    <w:name w:val="Unresolved Mention"/>
    <w:basedOn w:val="DefaultParagraphFont"/>
    <w:uiPriority w:val="99"/>
    <w:semiHidden w:val="1"/>
    <w:unhideWhenUsed w:val="1"/>
    <w:rsid w:val="00837551"/>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color w:val="000000"/>
      <w:sz w:val="22"/>
      <w:szCs w:val="22"/>
    </w:rPr>
    <w:tblPr>
      <w:tblStyleRowBandSize w:val="1"/>
      <w:tblStyleColBandSize w:val="1"/>
      <w:tblCellMar>
        <w:top w:w="0.0" w:type="dxa"/>
        <w:left w:w="108.0" w:type="dxa"/>
        <w:bottom w:w="0.0" w:type="dxa"/>
        <w:right w:w="108.0" w:type="dxa"/>
      </w:tblCellMar>
    </w:tblPr>
  </w:style>
  <w:style w:type="table" w:styleId="Table3">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color w:val="000000"/>
      <w:sz w:val="22"/>
      <w:szCs w:val="22"/>
    </w:rPr>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pPr>
      <w:pBdr>
        <w:top w:color="000000" w:space="0" w:sz="0" w:val="none"/>
        <w:left w:color="000000" w:space="0" w:sz="0" w:val="none"/>
        <w:bottom w:color="000000" w:space="0" w:sz="0" w:val="none"/>
        <w:right w:color="000000" w:space="0" w:sz="0" w:val="none"/>
        <w:between w:color="000000" w:space="0" w:sz="0" w:val="none"/>
      </w:pBdr>
    </w:pPr>
    <w:rPr>
      <w:rFonts w:ascii="Cambria" w:cs="Cambria" w:eastAsia="Cambria" w:hAnsi="Cambria"/>
      <w:color w:val="000000"/>
      <w:sz w:val="22"/>
      <w:szCs w:val="22"/>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AoM68HLXMH-pDDVQWVuPzatFfjzrvdye?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saifur@cse.uiu.ac.b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NYcAaVQL54or4K8Nd/OngRqfIg==">CgMxLjAyCGguZ2pkZ3hzOAByITFmTllEandaeFJSQXo5OVNMbHFzNEZSYnRlRmVKLWRISA==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2022-05-17T08:47:00Z</dcterms:created>
  <dc:creator>Dr. Md. Motaharul Islam</dc:creator>
</cp:coreProperties>
</file>