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AA2" w:rsidRDefault="00FA13E1" w:rsidP="00FF4AA2">
      <w:pPr>
        <w:widowControl w:val="0"/>
        <w:autoSpaceDE w:val="0"/>
        <w:autoSpaceDN w:val="0"/>
        <w:adjustRightInd w:val="0"/>
        <w:spacing w:before="30"/>
        <w:jc w:val="center"/>
        <w:rPr>
          <w:b/>
          <w:sz w:val="22"/>
          <w:szCs w:val="22"/>
        </w:rPr>
      </w:pPr>
      <w:r>
        <w:rPr>
          <w:b/>
          <w:sz w:val="28"/>
          <w:szCs w:val="28"/>
        </w:rPr>
        <w:t xml:space="preserve">TITLE </w:t>
      </w:r>
      <w:r w:rsidR="0090207D">
        <w:rPr>
          <w:b/>
          <w:sz w:val="28"/>
          <w:szCs w:val="28"/>
        </w:rPr>
        <w:t xml:space="preserve">Interconnected </w:t>
      </w:r>
      <w:r w:rsidR="00FF4AA2">
        <w:rPr>
          <w:b/>
          <w:sz w:val="28"/>
          <w:szCs w:val="28"/>
        </w:rPr>
        <w:t xml:space="preserve">Microgrids </w:t>
      </w:r>
    </w:p>
    <w:p w:rsidR="00FF4AA2" w:rsidRDefault="00FF4AA2" w:rsidP="00FF4AA2">
      <w:pPr>
        <w:widowControl w:val="0"/>
        <w:autoSpaceDE w:val="0"/>
        <w:autoSpaceDN w:val="0"/>
        <w:adjustRightInd w:val="0"/>
        <w:spacing w:before="30"/>
        <w:jc w:val="center"/>
        <w:rPr>
          <w:b/>
          <w:sz w:val="24"/>
          <w:szCs w:val="24"/>
        </w:rPr>
      </w:pPr>
      <w:r w:rsidRPr="009A2D10">
        <w:rPr>
          <w:b/>
          <w:sz w:val="24"/>
          <w:szCs w:val="24"/>
        </w:rPr>
        <w:t xml:space="preserve">          </w:t>
      </w:r>
    </w:p>
    <w:p w:rsidR="00063935" w:rsidRPr="00203DEA" w:rsidRDefault="00983520" w:rsidP="00AD3960">
      <w:pPr>
        <w:widowControl w:val="0"/>
        <w:autoSpaceDE w:val="0"/>
        <w:autoSpaceDN w:val="0"/>
        <w:adjustRightInd w:val="0"/>
        <w:spacing w:before="30"/>
        <w:jc w:val="center"/>
        <w:rPr>
          <w:b/>
          <w:sz w:val="28"/>
          <w:szCs w:val="28"/>
        </w:rPr>
      </w:pPr>
      <w:r w:rsidRPr="00203DEA">
        <w:rPr>
          <w:b/>
          <w:sz w:val="28"/>
          <w:szCs w:val="28"/>
        </w:rPr>
        <w:t xml:space="preserve">          </w:t>
      </w:r>
    </w:p>
    <w:p w:rsidR="00240E7B" w:rsidRDefault="00240E7B" w:rsidP="00983520">
      <w:pPr>
        <w:widowControl w:val="0"/>
        <w:pBdr>
          <w:bottom w:val="single" w:sz="6" w:space="1" w:color="auto"/>
        </w:pBdr>
        <w:autoSpaceDE w:val="0"/>
        <w:autoSpaceDN w:val="0"/>
        <w:adjustRightInd w:val="0"/>
        <w:spacing w:before="30"/>
        <w:jc w:val="center"/>
        <w:rPr>
          <w:b/>
          <w:sz w:val="22"/>
          <w:szCs w:val="22"/>
        </w:rPr>
      </w:pPr>
      <w:r>
        <w:rPr>
          <w:b/>
          <w:sz w:val="22"/>
          <w:szCs w:val="22"/>
        </w:rPr>
        <w:t>AUTHORS</w:t>
      </w:r>
    </w:p>
    <w:p w:rsidR="00240E7B" w:rsidRDefault="00240E7B" w:rsidP="00CA6A8E">
      <w:pPr>
        <w:autoSpaceDE w:val="0"/>
        <w:autoSpaceDN w:val="0"/>
        <w:adjustRightInd w:val="0"/>
        <w:jc w:val="center"/>
        <w:rPr>
          <w:color w:val="000000"/>
          <w:sz w:val="18"/>
          <w:szCs w:val="18"/>
          <w:vertAlign w:val="superscript"/>
        </w:rPr>
      </w:pPr>
    </w:p>
    <w:p w:rsidR="00DD7559" w:rsidRDefault="00DD7559" w:rsidP="009A2D10">
      <w:pPr>
        <w:pStyle w:val="papertitle"/>
        <w:spacing w:after="0"/>
        <w:jc w:val="left"/>
        <w:rPr>
          <w:sz w:val="20"/>
          <w:szCs w:val="20"/>
        </w:rPr>
        <w:sectPr w:rsidR="00DD7559" w:rsidSect="00DD7559">
          <w:type w:val="continuous"/>
          <w:pgSz w:w="12240" w:h="15840" w:code="1"/>
          <w:pgMar w:top="1008" w:right="936" w:bottom="1008" w:left="936" w:header="432" w:footer="432" w:gutter="0"/>
          <w:cols w:space="288"/>
        </w:sectPr>
      </w:pPr>
    </w:p>
    <w:p w:rsidR="00063935" w:rsidRDefault="00063935" w:rsidP="00063935">
      <w:pPr>
        <w:jc w:val="center"/>
        <w:rPr>
          <w:b/>
          <w:bCs/>
        </w:rPr>
      </w:pPr>
    </w:p>
    <w:p w:rsidR="00063935" w:rsidRPr="00063935" w:rsidRDefault="00063935" w:rsidP="00063935">
      <w:pPr>
        <w:rPr>
          <w:b/>
          <w:bCs/>
          <w:i/>
        </w:rPr>
      </w:pPr>
      <w:r w:rsidRPr="00063935">
        <w:rPr>
          <w:b/>
          <w:bCs/>
          <w:i/>
        </w:rPr>
        <w:t>ABSTRACT</w:t>
      </w:r>
    </w:p>
    <w:p w:rsidR="00FE63A7" w:rsidRPr="00FE63A7" w:rsidRDefault="00FE63A7" w:rsidP="00FE63A7">
      <w:pPr>
        <w:pStyle w:val="normal0"/>
        <w:spacing w:line="240" w:lineRule="auto"/>
        <w:jc w:val="both"/>
        <w:rPr>
          <w:rFonts w:ascii="Times New Roman" w:eastAsia="Times New Roman" w:hAnsi="Times New Roman" w:cs="Times New Roman"/>
          <w:color w:val="000000"/>
          <w:sz w:val="20"/>
          <w:szCs w:val="20"/>
        </w:rPr>
      </w:pPr>
      <w:r w:rsidRPr="00FE63A7">
        <w:rPr>
          <w:rFonts w:ascii="Times New Roman" w:eastAsia="Times New Roman" w:hAnsi="Times New Roman" w:cs="Times New Roman"/>
          <w:sz w:val="20"/>
          <w:szCs w:val="20"/>
        </w:rPr>
        <w:t xml:space="preserve">Owing to </w:t>
      </w:r>
      <w:r w:rsidRPr="00FE63A7">
        <w:rPr>
          <w:rFonts w:ascii="Times New Roman" w:eastAsia="Times New Roman" w:hAnsi="Times New Roman" w:cs="Times New Roman"/>
          <w:color w:val="000000"/>
          <w:sz w:val="20"/>
          <w:szCs w:val="20"/>
        </w:rPr>
        <w:t>several operational drawbacks</w:t>
      </w:r>
      <w:r w:rsidRPr="00FE63A7">
        <w:rPr>
          <w:rFonts w:ascii="Times New Roman" w:eastAsia="Times New Roman" w:hAnsi="Times New Roman" w:cs="Times New Roman"/>
          <w:sz w:val="20"/>
          <w:szCs w:val="20"/>
        </w:rPr>
        <w:t xml:space="preserve"> in</w:t>
      </w:r>
      <w:r w:rsidRPr="00FE63A7">
        <w:rPr>
          <w:rFonts w:ascii="Times New Roman" w:eastAsia="Times New Roman" w:hAnsi="Times New Roman" w:cs="Times New Roman"/>
          <w:color w:val="000000"/>
          <w:sz w:val="20"/>
          <w:szCs w:val="20"/>
        </w:rPr>
        <w:t xml:space="preserve"> the existing power m</w:t>
      </w:r>
      <w:r w:rsidRPr="00FE63A7">
        <w:rPr>
          <w:rFonts w:ascii="Times New Roman" w:eastAsia="Times New Roman" w:hAnsi="Times New Roman" w:cs="Times New Roman"/>
          <w:sz w:val="20"/>
          <w:szCs w:val="20"/>
        </w:rPr>
        <w:t>anagement schemes for interlinked AC-DC micro grids which are either concerned about only on sharing power or regulation of voltage but not on both, so as to overcome these issues this paper is proposed.</w:t>
      </w:r>
      <w:r>
        <w:rPr>
          <w:rFonts w:ascii="Times New Roman" w:eastAsia="Times New Roman" w:hAnsi="Times New Roman" w:cs="Times New Roman"/>
          <w:sz w:val="20"/>
          <w:szCs w:val="20"/>
        </w:rPr>
        <w:t xml:space="preserve"> </w:t>
      </w:r>
      <w:r w:rsidRPr="00FE63A7">
        <w:rPr>
          <w:rFonts w:ascii="Times New Roman" w:eastAsia="Times New Roman" w:hAnsi="Times New Roman" w:cs="Times New Roman"/>
          <w:sz w:val="20"/>
          <w:szCs w:val="20"/>
        </w:rPr>
        <w:t xml:space="preserve">This proposed autonomous power management scheme will consider the specific loading condition of the DC micro grid </w:t>
      </w:r>
      <w:r w:rsidRPr="00FE63A7">
        <w:rPr>
          <w:rFonts w:ascii="Times New Roman" w:eastAsia="Times New Roman" w:hAnsi="Times New Roman" w:cs="Times New Roman"/>
          <w:color w:val="000000"/>
          <w:sz w:val="20"/>
          <w:szCs w:val="20"/>
        </w:rPr>
        <w:t>before importing power from the interlinked AC microgrid. This strategy not only enables voltage regulation in the DC microgrid</w:t>
      </w:r>
      <w:r w:rsidRPr="00FE63A7">
        <w:rPr>
          <w:rFonts w:ascii="Times New Roman" w:eastAsia="Times New Roman" w:hAnsi="Times New Roman" w:cs="Times New Roman"/>
          <w:sz w:val="20"/>
          <w:szCs w:val="20"/>
        </w:rPr>
        <w:t xml:space="preserve"> but</w:t>
      </w:r>
      <w:r w:rsidRPr="00FE63A7">
        <w:rPr>
          <w:rFonts w:ascii="Times New Roman" w:eastAsia="Times New Roman" w:hAnsi="Times New Roman" w:cs="Times New Roman"/>
          <w:color w:val="000000"/>
          <w:sz w:val="20"/>
          <w:szCs w:val="20"/>
        </w:rPr>
        <w:t xml:space="preserve"> also reduces the number of converters in operation</w:t>
      </w:r>
      <w:r w:rsidRPr="00FE63A7">
        <w:rPr>
          <w:rFonts w:ascii="Times New Roman" w:eastAsia="Times New Roman" w:hAnsi="Times New Roman" w:cs="Times New Roman"/>
          <w:sz w:val="20"/>
          <w:szCs w:val="20"/>
        </w:rPr>
        <w:t xml:space="preserve"> which</w:t>
      </w:r>
      <w:r w:rsidRPr="00FE63A7">
        <w:rPr>
          <w:rFonts w:ascii="Times New Roman" w:eastAsia="Times New Roman" w:hAnsi="Times New Roman" w:cs="Times New Roman"/>
          <w:color w:val="000000"/>
          <w:sz w:val="20"/>
          <w:szCs w:val="20"/>
        </w:rPr>
        <w:t xml:space="preserve"> will in turn reduces the power transfer losses. Theproposed scheme is fully </w:t>
      </w:r>
      <w:r w:rsidRPr="00FE63A7">
        <w:rPr>
          <w:rFonts w:ascii="Times New Roman" w:eastAsia="Times New Roman" w:hAnsi="Times New Roman" w:cs="Times New Roman"/>
          <w:sz w:val="20"/>
          <w:szCs w:val="20"/>
        </w:rPr>
        <w:t>self</w:t>
      </w:r>
      <w:r w:rsidRPr="00FE63A7">
        <w:rPr>
          <w:rFonts w:ascii="Times New Roman" w:eastAsia="Times New Roman" w:hAnsi="Times New Roman" w:cs="Times New Roman"/>
          <w:color w:val="000000"/>
          <w:sz w:val="20"/>
          <w:szCs w:val="20"/>
        </w:rPr>
        <w:t xml:space="preserve"> governed</w:t>
      </w:r>
      <w:r w:rsidRPr="00FE63A7">
        <w:rPr>
          <w:rFonts w:ascii="Times New Roman" w:eastAsia="Times New Roman" w:hAnsi="Times New Roman" w:cs="Times New Roman"/>
          <w:sz w:val="20"/>
          <w:szCs w:val="20"/>
        </w:rPr>
        <w:t xml:space="preserve"> as</w:t>
      </w:r>
      <w:r w:rsidRPr="00FE63A7">
        <w:rPr>
          <w:rFonts w:ascii="Times New Roman" w:eastAsia="Times New Roman" w:hAnsi="Times New Roman" w:cs="Times New Roman"/>
          <w:color w:val="000000"/>
          <w:sz w:val="20"/>
          <w:szCs w:val="20"/>
        </w:rPr>
        <w:t xml:space="preserve"> it </w:t>
      </w:r>
      <w:r w:rsidRPr="00FE63A7">
        <w:rPr>
          <w:rFonts w:ascii="Times New Roman" w:eastAsia="Times New Roman" w:hAnsi="Times New Roman" w:cs="Times New Roman"/>
          <w:sz w:val="20"/>
          <w:szCs w:val="20"/>
        </w:rPr>
        <w:t>holds</w:t>
      </w:r>
      <w:r w:rsidRPr="00FE63A7">
        <w:rPr>
          <w:rFonts w:ascii="Times New Roman" w:eastAsia="Times New Roman" w:hAnsi="Times New Roman" w:cs="Times New Roman"/>
          <w:color w:val="000000"/>
          <w:sz w:val="20"/>
          <w:szCs w:val="20"/>
        </w:rPr>
        <w:t xml:space="preserve"> on the plug-nplay features for generators and tie-converters. The </w:t>
      </w:r>
      <w:r w:rsidRPr="00FE63A7">
        <w:rPr>
          <w:rFonts w:ascii="Times New Roman" w:eastAsia="Times New Roman" w:hAnsi="Times New Roman" w:cs="Times New Roman"/>
          <w:sz w:val="20"/>
          <w:szCs w:val="20"/>
        </w:rPr>
        <w:t>performance of</w:t>
      </w:r>
      <w:r w:rsidRPr="00FE63A7">
        <w:rPr>
          <w:rFonts w:ascii="Times New Roman" w:eastAsia="Times New Roman" w:hAnsi="Times New Roman" w:cs="Times New Roman"/>
          <w:color w:val="000000"/>
          <w:sz w:val="20"/>
          <w:szCs w:val="20"/>
        </w:rPr>
        <w:t xml:space="preserve"> the proposed control scheme has been validated under </w:t>
      </w:r>
      <w:r w:rsidRPr="00FE63A7">
        <w:rPr>
          <w:rFonts w:ascii="Times New Roman" w:eastAsia="Times New Roman" w:hAnsi="Times New Roman" w:cs="Times New Roman"/>
          <w:sz w:val="20"/>
          <w:szCs w:val="20"/>
        </w:rPr>
        <w:t>different operating</w:t>
      </w:r>
      <w:r w:rsidRPr="00FE63A7">
        <w:rPr>
          <w:rFonts w:ascii="Times New Roman" w:eastAsia="Times New Roman" w:hAnsi="Times New Roman" w:cs="Times New Roman"/>
          <w:color w:val="000000"/>
          <w:sz w:val="20"/>
          <w:szCs w:val="20"/>
        </w:rPr>
        <w:t xml:space="preserve"> scenarios. The results </w:t>
      </w:r>
      <w:r w:rsidRPr="00FE63A7">
        <w:rPr>
          <w:rFonts w:ascii="Times New Roman" w:eastAsia="Times New Roman" w:hAnsi="Times New Roman" w:cs="Times New Roman"/>
          <w:sz w:val="20"/>
          <w:szCs w:val="20"/>
        </w:rPr>
        <w:t>reveal</w:t>
      </w:r>
      <w:r w:rsidRPr="00FE63A7">
        <w:rPr>
          <w:rFonts w:ascii="Times New Roman" w:eastAsia="Times New Roman" w:hAnsi="Times New Roman" w:cs="Times New Roman"/>
          <w:color w:val="000000"/>
          <w:sz w:val="20"/>
          <w:szCs w:val="20"/>
        </w:rPr>
        <w:t xml:space="preserve"> the </w:t>
      </w:r>
      <w:r w:rsidRPr="00FE63A7">
        <w:rPr>
          <w:rFonts w:ascii="Times New Roman" w:eastAsia="Times New Roman" w:hAnsi="Times New Roman" w:cs="Times New Roman"/>
          <w:sz w:val="20"/>
          <w:szCs w:val="20"/>
        </w:rPr>
        <w:t xml:space="preserve">usefulness </w:t>
      </w:r>
      <w:r w:rsidRPr="00FE63A7">
        <w:rPr>
          <w:rFonts w:ascii="Times New Roman" w:eastAsia="Times New Roman" w:hAnsi="Times New Roman" w:cs="Times New Roman"/>
          <w:color w:val="000000"/>
          <w:sz w:val="20"/>
          <w:szCs w:val="20"/>
        </w:rPr>
        <w:t xml:space="preserve"> </w:t>
      </w:r>
      <w:r w:rsidRPr="00FE63A7">
        <w:rPr>
          <w:rFonts w:ascii="Times New Roman" w:eastAsia="Times New Roman" w:hAnsi="Times New Roman" w:cs="Times New Roman"/>
          <w:sz w:val="20"/>
          <w:szCs w:val="20"/>
        </w:rPr>
        <w:t>of the</w:t>
      </w:r>
      <w:r w:rsidRPr="00FE63A7">
        <w:rPr>
          <w:rFonts w:ascii="Times New Roman" w:eastAsia="Times New Roman" w:hAnsi="Times New Roman" w:cs="Times New Roman"/>
          <w:color w:val="000000"/>
          <w:sz w:val="20"/>
          <w:szCs w:val="20"/>
        </w:rPr>
        <w:t xml:space="preserve"> proposed scheme in managing the </w:t>
      </w:r>
      <w:r w:rsidRPr="00FE63A7">
        <w:rPr>
          <w:rFonts w:ascii="Times New Roman" w:eastAsia="Times New Roman" w:hAnsi="Times New Roman" w:cs="Times New Roman"/>
          <w:sz w:val="20"/>
          <w:szCs w:val="20"/>
        </w:rPr>
        <w:t xml:space="preserve">shortcoming of power </w:t>
      </w:r>
      <w:r w:rsidRPr="00FE63A7">
        <w:rPr>
          <w:rFonts w:ascii="Times New Roman" w:eastAsia="Times New Roman" w:hAnsi="Times New Roman" w:cs="Times New Roman"/>
          <w:color w:val="000000"/>
          <w:sz w:val="20"/>
          <w:szCs w:val="20"/>
        </w:rPr>
        <w:t>in the DC microgrid efficiently and autonomously, on the other hand</w:t>
      </w:r>
      <w:r w:rsidRPr="00FE63A7">
        <w:rPr>
          <w:rFonts w:ascii="Times New Roman" w:eastAsia="Times New Roman" w:hAnsi="Times New Roman" w:cs="Times New Roman"/>
          <w:sz w:val="20"/>
          <w:szCs w:val="20"/>
        </w:rPr>
        <w:t xml:space="preserve"> </w:t>
      </w:r>
      <w:r w:rsidRPr="00FE63A7">
        <w:rPr>
          <w:rFonts w:ascii="Times New Roman" w:eastAsia="Times New Roman" w:hAnsi="Times New Roman" w:cs="Times New Roman"/>
          <w:color w:val="000000"/>
          <w:sz w:val="20"/>
          <w:szCs w:val="20"/>
        </w:rPr>
        <w:t xml:space="preserve">maintaining </w:t>
      </w:r>
      <w:r w:rsidRPr="00FE63A7">
        <w:rPr>
          <w:rFonts w:ascii="Times New Roman" w:eastAsia="Times New Roman" w:hAnsi="Times New Roman" w:cs="Times New Roman"/>
          <w:sz w:val="20"/>
          <w:szCs w:val="20"/>
        </w:rPr>
        <w:t xml:space="preserve">the </w:t>
      </w:r>
      <w:r w:rsidRPr="009B7514">
        <w:rPr>
          <w:rFonts w:ascii="Times New Roman" w:eastAsia="Times New Roman" w:hAnsi="Times New Roman" w:cs="Times New Roman"/>
          <w:sz w:val="20"/>
          <w:szCs w:val="20"/>
        </w:rPr>
        <w:t>better</w:t>
      </w:r>
      <w:r w:rsidRPr="009B7514">
        <w:rPr>
          <w:rFonts w:ascii="Times New Roman" w:eastAsia="Times New Roman" w:hAnsi="Times New Roman" w:cs="Times New Roman"/>
          <w:color w:val="000000"/>
          <w:sz w:val="20"/>
          <w:szCs w:val="20"/>
        </w:rPr>
        <w:t xml:space="preserve">  voltage  regulation in the DC micro grid. </w:t>
      </w:r>
      <w:r w:rsidR="009B7514" w:rsidRPr="009B7514">
        <w:rPr>
          <w:rFonts w:ascii="Times New Roman" w:hAnsi="Times New Roman" w:cs="Times New Roman"/>
          <w:sz w:val="20"/>
          <w:szCs w:val="20"/>
        </w:rPr>
        <w:t>In this project a DG interfacing network and its control also to be simulated to analyze the system stability</w:t>
      </w:r>
      <w:r w:rsidR="009B7514" w:rsidRPr="009B7514">
        <w:rPr>
          <w:rFonts w:ascii="Times New Roman" w:eastAsia="Times New Roman" w:hAnsi="Times New Roman" w:cs="Times New Roman"/>
          <w:color w:val="000000"/>
          <w:sz w:val="20"/>
          <w:szCs w:val="20"/>
        </w:rPr>
        <w:t xml:space="preserve"> </w:t>
      </w:r>
      <w:r w:rsidRPr="009B7514">
        <w:rPr>
          <w:rFonts w:ascii="Times New Roman" w:eastAsia="Times New Roman" w:hAnsi="Times New Roman" w:cs="Times New Roman"/>
          <w:color w:val="000000"/>
          <w:sz w:val="20"/>
          <w:szCs w:val="20"/>
        </w:rPr>
        <w:t>The results are verified through MATLAB/SIMULINK environment.</w:t>
      </w:r>
    </w:p>
    <w:p w:rsidR="00FE63A7" w:rsidRDefault="00FE63A7" w:rsidP="00FE63A7">
      <w:pPr>
        <w:pStyle w:val="normal0"/>
        <w:numPr>
          <w:ilvl w:val="0"/>
          <w:numId w:val="12"/>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1E229B" w:rsidRDefault="00FE63A7" w:rsidP="00FE63A7">
      <w:pPr>
        <w:pStyle w:val="normal0"/>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technical advancement in power electronics is playing an important role in the deployment of renewables and alternative energy technologies [1]–[3] which have so far been widely realized in different forms of network topologies and configurations [4], [5]. Similarly, they have been controlled and</w:t>
      </w:r>
      <w:r>
        <w:rPr>
          <w:rFonts w:ascii="Times New Roman" w:eastAsia="Times New Roman" w:hAnsi="Times New Roman" w:cs="Times New Roman"/>
          <w:sz w:val="24"/>
          <w:szCs w:val="24"/>
        </w:rPr>
        <w:t xml:space="preserve"> supervised</w:t>
      </w:r>
      <w:r>
        <w:rPr>
          <w:rFonts w:ascii="Times New Roman" w:eastAsia="Times New Roman" w:hAnsi="Times New Roman" w:cs="Times New Roman"/>
          <w:color w:val="000000"/>
          <w:sz w:val="24"/>
          <w:szCs w:val="24"/>
        </w:rPr>
        <w:t xml:space="preserve"> using various control strategies and architectures [6], [7].</w:t>
      </w:r>
      <w:r>
        <w:rPr>
          <w:rFonts w:ascii="Times New Roman" w:eastAsia="Times New Roman" w:hAnsi="Times New Roman" w:cs="Times New Roman"/>
          <w:sz w:val="24"/>
          <w:szCs w:val="24"/>
        </w:rPr>
        <w:t>In order to maximize the benefits while meeting the load requirements,their network topologies and control strategies are mainly resolved</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Now a days,renewable and alternative energy technologies are extensively installed in microgrids</w:t>
      </w:r>
      <w:r>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sz w:val="24"/>
          <w:szCs w:val="24"/>
        </w:rPr>
        <w:t>distribution</w:t>
      </w:r>
      <w:r>
        <w:rPr>
          <w:rFonts w:ascii="Times New Roman" w:eastAsia="Times New Roman" w:hAnsi="Times New Roman" w:cs="Times New Roman"/>
          <w:color w:val="000000"/>
          <w:sz w:val="24"/>
          <w:szCs w:val="24"/>
        </w:rPr>
        <w:t xml:space="preserve"> of these new technologies in the form of a micro grid is </w:t>
      </w:r>
    </w:p>
    <w:p w:rsidR="00F9352A" w:rsidRDefault="00F9352A" w:rsidP="00FE63A7">
      <w:pPr>
        <w:pStyle w:val="normal0"/>
        <w:spacing w:line="240" w:lineRule="auto"/>
        <w:jc w:val="both"/>
        <w:rPr>
          <w:rFonts w:ascii="Times New Roman" w:eastAsia="Times New Roman" w:hAnsi="Times New Roman" w:cs="Times New Roman"/>
          <w:color w:val="000000"/>
          <w:sz w:val="24"/>
          <w:szCs w:val="24"/>
        </w:rPr>
      </w:pPr>
    </w:p>
    <w:p w:rsidR="00FA13E1" w:rsidRDefault="00FA13E1" w:rsidP="00FE63A7">
      <w:pPr>
        <w:pStyle w:val="normal0"/>
        <w:spacing w:line="240" w:lineRule="auto"/>
        <w:jc w:val="both"/>
        <w:rPr>
          <w:rFonts w:ascii="Times New Roman" w:eastAsia="Times New Roman" w:hAnsi="Times New Roman" w:cs="Times New Roman"/>
          <w:color w:val="000000"/>
          <w:sz w:val="24"/>
          <w:szCs w:val="24"/>
        </w:rPr>
      </w:pPr>
    </w:p>
    <w:p w:rsidR="00FA13E1" w:rsidRDefault="00FA13E1" w:rsidP="00FE63A7">
      <w:pPr>
        <w:pStyle w:val="normal0"/>
        <w:spacing w:line="240" w:lineRule="auto"/>
        <w:jc w:val="both"/>
        <w:rPr>
          <w:rFonts w:ascii="Times New Roman" w:eastAsia="Times New Roman" w:hAnsi="Times New Roman" w:cs="Times New Roman"/>
          <w:color w:val="000000"/>
          <w:sz w:val="24"/>
          <w:szCs w:val="24"/>
        </w:rPr>
      </w:pPr>
    </w:p>
    <w:p w:rsidR="00FE63A7" w:rsidRDefault="00FE63A7" w:rsidP="00FE63A7">
      <w:pPr>
        <w:pStyle w:val="normal0"/>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preferred </w:t>
      </w:r>
      <w:r>
        <w:rPr>
          <w:rFonts w:ascii="Times New Roman" w:eastAsia="Times New Roman" w:hAnsi="Times New Roman" w:cs="Times New Roman"/>
          <w:sz w:val="24"/>
          <w:szCs w:val="24"/>
        </w:rPr>
        <w:t xml:space="preserve">as it has </w:t>
      </w:r>
      <w:r>
        <w:rPr>
          <w:rFonts w:ascii="Times New Roman" w:eastAsia="Times New Roman" w:hAnsi="Times New Roman" w:cs="Times New Roman"/>
          <w:color w:val="000000"/>
          <w:sz w:val="24"/>
          <w:szCs w:val="24"/>
        </w:rPr>
        <w:t xml:space="preserve">several advantages, such as optimal utilization of resources, improved power quality and enhanced supply reliability [8]–[10]. </w:t>
      </w:r>
      <w:r>
        <w:rPr>
          <w:rFonts w:ascii="Times New Roman" w:eastAsia="Times New Roman" w:hAnsi="Times New Roman" w:cs="Times New Roman"/>
          <w:sz w:val="24"/>
          <w:szCs w:val="24"/>
        </w:rPr>
        <w:t>Now</w:t>
      </w:r>
      <w:r>
        <w:rPr>
          <w:rFonts w:ascii="Times New Roman" w:eastAsia="Times New Roman" w:hAnsi="Times New Roman" w:cs="Times New Roman"/>
          <w:color w:val="000000"/>
          <w:sz w:val="24"/>
          <w:szCs w:val="24"/>
        </w:rPr>
        <w:t xml:space="preserve"> a days the features of advanced grid have merged with the zone based grid features</w:t>
      </w:r>
      <w:r>
        <w:rPr>
          <w:rFonts w:ascii="Times New Roman" w:eastAsia="Times New Roman" w:hAnsi="Times New Roman" w:cs="Times New Roman"/>
          <w:sz w:val="24"/>
          <w:szCs w:val="24"/>
        </w:rPr>
        <w:t>.These are interlinked AC-DC micro grids, interlinked AC -AC micro grid and finally multi micro grids</w:t>
      </w:r>
      <w:r>
        <w:rPr>
          <w:rFonts w:ascii="Times New Roman" w:eastAsia="Times New Roman" w:hAnsi="Times New Roman" w:cs="Times New Roman"/>
          <w:color w:val="000000"/>
          <w:sz w:val="24"/>
          <w:szCs w:val="24"/>
        </w:rPr>
        <w:t>[18]–[22].</w:t>
      </w:r>
      <w:r>
        <w:rPr>
          <w:rFonts w:ascii="Times New Roman" w:eastAsia="Times New Roman" w:hAnsi="Times New Roman" w:cs="Times New Roman"/>
          <w:sz w:val="24"/>
          <w:szCs w:val="24"/>
        </w:rPr>
        <w:t>It was the main aim to utilize the maximum benefits of renewable and alternative energy sources</w:t>
      </w:r>
      <w:r>
        <w:rPr>
          <w:rFonts w:ascii="Times New Roman" w:eastAsia="Times New Roman" w:hAnsi="Times New Roman" w:cs="Times New Roman"/>
          <w:color w:val="000000"/>
          <w:sz w:val="24"/>
          <w:szCs w:val="24"/>
        </w:rPr>
        <w:t>.For example,interconnecti</w:t>
      </w:r>
      <w:r>
        <w:rPr>
          <w:rFonts w:ascii="Times New Roman" w:eastAsia="Times New Roman" w:hAnsi="Times New Roman" w:cs="Times New Roman"/>
          <w:sz w:val="24"/>
          <w:szCs w:val="24"/>
        </w:rPr>
        <w:t>on of</w:t>
      </w:r>
      <w:r>
        <w:rPr>
          <w:rFonts w:ascii="Times New Roman" w:eastAsia="Times New Roman" w:hAnsi="Times New Roman" w:cs="Times New Roman"/>
          <w:color w:val="000000"/>
          <w:sz w:val="24"/>
          <w:szCs w:val="24"/>
        </w:rPr>
        <w:t xml:space="preserve"> two or more micro grids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will enable reserve sharing, support voltage and frequency, and ultimately </w:t>
      </w:r>
      <w:r>
        <w:rPr>
          <w:rFonts w:ascii="Times New Roman" w:eastAsia="Times New Roman" w:hAnsi="Times New Roman" w:cs="Times New Roman"/>
          <w:sz w:val="24"/>
          <w:szCs w:val="24"/>
        </w:rPr>
        <w:t>intensify</w:t>
      </w:r>
      <w:r>
        <w:rPr>
          <w:rFonts w:ascii="Times New Roman" w:eastAsia="Times New Roman" w:hAnsi="Times New Roman" w:cs="Times New Roman"/>
          <w:color w:val="000000"/>
          <w:sz w:val="24"/>
          <w:szCs w:val="24"/>
        </w:rPr>
        <w:t xml:space="preserve"> the overall reliability and resilience of interlinked micro grids.</w:t>
      </w:r>
      <w:r>
        <w:rPr>
          <w:rFonts w:ascii="Times New Roman" w:eastAsia="Times New Roman" w:hAnsi="Times New Roman" w:cs="Times New Roman"/>
          <w:sz w:val="24"/>
          <w:szCs w:val="24"/>
        </w:rPr>
        <w:t>Depending upon the overall objectives,control and management strategies the interlinking between two or more micro grids have been made</w:t>
      </w:r>
      <w:r>
        <w:rPr>
          <w:rFonts w:ascii="Times New Roman" w:eastAsia="Times New Roman" w:hAnsi="Times New Roman" w:cs="Times New Roman"/>
          <w:color w:val="000000"/>
          <w:sz w:val="24"/>
          <w:szCs w:val="24"/>
        </w:rPr>
        <w:t xml:space="preserve">. The micro grids can be interlinked directly or through harmonizing tie </w:t>
      </w:r>
      <w:r>
        <w:rPr>
          <w:rFonts w:ascii="Times New Roman" w:eastAsia="Times New Roman" w:hAnsi="Times New Roman" w:cs="Times New Roman"/>
          <w:sz w:val="24"/>
          <w:szCs w:val="24"/>
        </w:rPr>
        <w:t>converter</w:t>
      </w:r>
      <w:r>
        <w:rPr>
          <w:rFonts w:ascii="Times New Roman" w:eastAsia="Times New Roman" w:hAnsi="Times New Roman" w:cs="Times New Roman"/>
          <w:color w:val="000000"/>
          <w:sz w:val="24"/>
          <w:szCs w:val="24"/>
        </w:rPr>
        <w:t>.When two or more micro grids having different operating voltages and frequencies</w:t>
      </w:r>
      <w:r>
        <w:rPr>
          <w:rFonts w:ascii="Times New Roman" w:eastAsia="Times New Roman" w:hAnsi="Times New Roman" w:cs="Times New Roman"/>
          <w:sz w:val="24"/>
          <w:szCs w:val="24"/>
        </w:rPr>
        <w:t xml:space="preserve">, the harmonised tie converters are mainly used. </w:t>
      </w:r>
      <w:r>
        <w:rPr>
          <w:rFonts w:ascii="Times New Roman" w:eastAsia="Times New Roman" w:hAnsi="Times New Roman" w:cs="Times New Roman"/>
          <w:color w:val="000000"/>
          <w:sz w:val="24"/>
          <w:szCs w:val="24"/>
        </w:rPr>
        <w:t xml:space="preserve"> If the microgrids to be interlinked have different control strategies and the power flow among them needs to be regulated</w:t>
      </w:r>
      <w:r>
        <w:rPr>
          <w:rFonts w:ascii="Times New Roman" w:eastAsia="Times New Roman" w:hAnsi="Times New Roman" w:cs="Times New Roman"/>
          <w:sz w:val="24"/>
          <w:szCs w:val="24"/>
        </w:rPr>
        <w:t xml:space="preserve">, then the tie converters are necessary. </w:t>
      </w:r>
      <w:r>
        <w:rPr>
          <w:rFonts w:ascii="Times New Roman" w:eastAsia="Times New Roman" w:hAnsi="Times New Roman" w:cs="Times New Roman"/>
          <w:color w:val="000000"/>
          <w:sz w:val="24"/>
          <w:szCs w:val="24"/>
        </w:rPr>
        <w:t xml:space="preserve">[16]. </w:t>
      </w:r>
    </w:p>
    <w:p w:rsidR="00FE63A7" w:rsidRDefault="00FE63A7" w:rsidP="00FE63A7">
      <w:pPr>
        <w:pStyle w:val="normal0"/>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Similarly, the</w:t>
      </w:r>
      <w:r>
        <w:rPr>
          <w:rFonts w:ascii="Times New Roman" w:eastAsia="Times New Roman" w:hAnsi="Times New Roman" w:cs="Times New Roman"/>
          <w:sz w:val="24"/>
          <w:szCs w:val="24"/>
        </w:rPr>
        <w:t xml:space="preserve"> tie</w:t>
      </w:r>
      <w:r>
        <w:rPr>
          <w:rFonts w:ascii="Times New Roman" w:eastAsia="Times New Roman" w:hAnsi="Times New Roman" w:cs="Times New Roman"/>
          <w:color w:val="000000"/>
          <w:sz w:val="24"/>
          <w:szCs w:val="24"/>
        </w:rPr>
        <w:t xml:space="preserve"> converter</w:t>
      </w:r>
      <w:r>
        <w:rPr>
          <w:rFonts w:ascii="Times New Roman" w:eastAsia="Times New Roman" w:hAnsi="Times New Roman" w:cs="Times New Roman"/>
          <w:sz w:val="24"/>
          <w:szCs w:val="24"/>
        </w:rPr>
        <w:t xml:space="preserve">s also required for interlinking of the DC micro grid with utility grid or another AC grid, as well as to regulate the power flow among other functionalies </w:t>
      </w:r>
      <w:r>
        <w:rPr>
          <w:rFonts w:ascii="Times New Roman" w:eastAsia="Times New Roman" w:hAnsi="Times New Roman" w:cs="Times New Roman"/>
          <w:color w:val="000000"/>
          <w:sz w:val="24"/>
          <w:szCs w:val="24"/>
        </w:rPr>
        <w:t>and that has been investigated under various scenarios in the published</w:t>
      </w:r>
      <w:r w:rsidR="00F9352A">
        <w:rPr>
          <w:rFonts w:ascii="Times New Roman" w:eastAsia="Times New Roman" w:hAnsi="Times New Roman" w:cs="Times New Roman"/>
          <w:color w:val="000000"/>
          <w:sz w:val="24"/>
          <w:szCs w:val="24"/>
        </w:rPr>
        <w:t xml:space="preserve"> literature</w:t>
      </w:r>
      <w:r>
        <w:rPr>
          <w:rFonts w:ascii="Times New Roman" w:eastAsia="Times New Roman" w:hAnsi="Times New Roman" w:cs="Times New Roman"/>
          <w:color w:val="000000"/>
          <w:sz w:val="24"/>
          <w:szCs w:val="24"/>
        </w:rPr>
        <w:t xml:space="preserve"> for the interlinking </w:t>
      </w:r>
      <w:r>
        <w:rPr>
          <w:rFonts w:ascii="Times New Roman" w:eastAsia="Times New Roman" w:hAnsi="Times New Roman" w:cs="Times New Roman"/>
          <w:sz w:val="24"/>
          <w:szCs w:val="24"/>
        </w:rPr>
        <w:t>of</w:t>
      </w:r>
      <w:r>
        <w:rPr>
          <w:rFonts w:ascii="Times New Roman" w:eastAsia="Times New Roman" w:hAnsi="Times New Roman" w:cs="Times New Roman"/>
          <w:color w:val="000000"/>
          <w:sz w:val="24"/>
          <w:szCs w:val="24"/>
        </w:rPr>
        <w:t xml:space="preserve"> tie-converters of the AC-DC microgrids</w:t>
      </w:r>
      <w:r>
        <w:rPr>
          <w:rFonts w:ascii="Times New Roman" w:eastAsia="Times New Roman" w:hAnsi="Times New Roman" w:cs="Times New Roman"/>
          <w:sz w:val="24"/>
          <w:szCs w:val="24"/>
        </w:rPr>
        <w:t>, the</w:t>
      </w:r>
      <w:r>
        <w:rPr>
          <w:rFonts w:ascii="Times New Roman" w:eastAsia="Times New Roman" w:hAnsi="Times New Roman" w:cs="Times New Roman"/>
          <w:color w:val="000000"/>
          <w:sz w:val="24"/>
          <w:szCs w:val="24"/>
        </w:rPr>
        <w:t xml:space="preserve"> demand droop control has been proposed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The power flow action is determined on the basis of normalized terminal voltage and frequency of the droop controlled interlinked AC-DC micro grids. This scheme</w:t>
      </w:r>
      <w:r>
        <w:rPr>
          <w:rFonts w:ascii="Times New Roman" w:eastAsia="Times New Roman" w:hAnsi="Times New Roman" w:cs="Times New Roman"/>
          <w:sz w:val="24"/>
          <w:szCs w:val="24"/>
        </w:rPr>
        <w:t xml:space="preserve"> allows </w:t>
      </w:r>
      <w:r>
        <w:rPr>
          <w:rFonts w:ascii="Times New Roman" w:eastAsia="Times New Roman" w:hAnsi="Times New Roman" w:cs="Times New Roman"/>
          <w:color w:val="000000"/>
          <w:sz w:val="24"/>
          <w:szCs w:val="24"/>
        </w:rPr>
        <w:t xml:space="preserve">autonomous power transfer between two interlinked micro </w:t>
      </w:r>
      <w:r>
        <w:rPr>
          <w:rFonts w:ascii="Times New Roman" w:eastAsia="Times New Roman" w:hAnsi="Times New Roman" w:cs="Times New Roman"/>
          <w:color w:val="000000"/>
          <w:sz w:val="24"/>
          <w:szCs w:val="24"/>
        </w:rPr>
        <w:lastRenderedPageBreak/>
        <w:t>grids on the basis of relative loading condition. The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interlinking converter </w:t>
      </w:r>
      <w:r>
        <w:rPr>
          <w:rFonts w:ascii="Times New Roman" w:eastAsia="Times New Roman" w:hAnsi="Times New Roman" w:cs="Times New Roman"/>
          <w:sz w:val="24"/>
          <w:szCs w:val="24"/>
        </w:rPr>
        <w:t xml:space="preserve">will </w:t>
      </w:r>
      <w:r>
        <w:rPr>
          <w:rFonts w:ascii="Times New Roman" w:eastAsia="Times New Roman" w:hAnsi="Times New Roman" w:cs="Times New Roman"/>
          <w:color w:val="000000"/>
          <w:sz w:val="24"/>
          <w:szCs w:val="24"/>
        </w:rPr>
        <w:t>operate continuously</w:t>
      </w:r>
      <w:r>
        <w:rPr>
          <w:rFonts w:ascii="Times New Roman" w:eastAsia="Times New Roman" w:hAnsi="Times New Roman" w:cs="Times New Roman"/>
          <w:sz w:val="24"/>
          <w:szCs w:val="24"/>
        </w:rPr>
        <w:t xml:space="preserve"> if the power flow decision is made on the basis of relative loading </w:t>
      </w:r>
      <w:r>
        <w:rPr>
          <w:rFonts w:ascii="Times New Roman" w:eastAsia="Times New Roman" w:hAnsi="Times New Roman" w:cs="Times New Roman"/>
          <w:color w:val="000000"/>
          <w:sz w:val="24"/>
          <w:szCs w:val="24"/>
        </w:rPr>
        <w:t xml:space="preserve">and thus it may result in </w:t>
      </w:r>
      <w:r>
        <w:rPr>
          <w:rFonts w:ascii="Times New Roman" w:eastAsia="Times New Roman" w:hAnsi="Times New Roman" w:cs="Times New Roman"/>
          <w:sz w:val="24"/>
          <w:szCs w:val="24"/>
        </w:rPr>
        <w:t>unavoidable</w:t>
      </w:r>
      <w:r>
        <w:rPr>
          <w:rFonts w:ascii="Times New Roman" w:eastAsia="Times New Roman" w:hAnsi="Times New Roman" w:cs="Times New Roman"/>
          <w:color w:val="000000"/>
          <w:sz w:val="24"/>
          <w:szCs w:val="24"/>
        </w:rPr>
        <w:t xml:space="preserve"> operational losses. The same power sharing scheme has been extended to interlinked microgrids </w:t>
      </w:r>
      <w:r>
        <w:rPr>
          <w:rFonts w:ascii="Times New Roman" w:eastAsia="Times New Roman" w:hAnsi="Times New Roman" w:cs="Times New Roman"/>
          <w:sz w:val="24"/>
          <w:szCs w:val="24"/>
        </w:rPr>
        <w:t xml:space="preserve">by providing </w:t>
      </w:r>
      <w:r w:rsidR="00F9352A">
        <w:rPr>
          <w:rFonts w:ascii="Times New Roman" w:eastAsia="Times New Roman" w:hAnsi="Times New Roman" w:cs="Times New Roman"/>
          <w:color w:val="000000"/>
          <w:sz w:val="24"/>
          <w:szCs w:val="24"/>
        </w:rPr>
        <w:t>a storage system.</w:t>
      </w:r>
    </w:p>
    <w:p w:rsidR="00FE63A7" w:rsidRDefault="00FE63A7" w:rsidP="00FE63A7">
      <w:pPr>
        <w:pStyle w:val="normal0"/>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scheme is further improved with the progressive auto-tuning to minimize the energy flow thro</w:t>
      </w:r>
      <w:r w:rsidR="00F9352A">
        <w:rPr>
          <w:rFonts w:ascii="Times New Roman" w:eastAsia="Times New Roman" w:hAnsi="Times New Roman" w:cs="Times New Roman"/>
          <w:color w:val="000000"/>
          <w:sz w:val="24"/>
          <w:szCs w:val="24"/>
        </w:rPr>
        <w:t>ugh interlinking converters</w:t>
      </w:r>
      <w:r>
        <w:rPr>
          <w:rFonts w:ascii="Times New Roman" w:eastAsia="Times New Roman" w:hAnsi="Times New Roman" w:cs="Times New Roman"/>
          <w:color w:val="000000"/>
          <w:sz w:val="24"/>
          <w:szCs w:val="24"/>
        </w:rPr>
        <w:t>. The proposed scheme of auto-tuning enables the power transfer only when one micro grid is heavily-loaded, and another micro grid is lightly-loaded.</w:t>
      </w:r>
      <w:r>
        <w:rPr>
          <w:rFonts w:ascii="Times New Roman" w:eastAsia="Times New Roman" w:hAnsi="Times New Roman" w:cs="Times New Roman"/>
          <w:sz w:val="24"/>
          <w:szCs w:val="24"/>
        </w:rPr>
        <w:t xml:space="preserve"> F</w:t>
      </w:r>
      <w:r>
        <w:rPr>
          <w:rFonts w:ascii="Times New Roman" w:eastAsia="Times New Roman" w:hAnsi="Times New Roman" w:cs="Times New Roman"/>
          <w:color w:val="000000"/>
          <w:sz w:val="24"/>
          <w:szCs w:val="24"/>
        </w:rPr>
        <w:t>or different operating conditions of the interlinked AC and DC micro grids, this droop based power shari</w:t>
      </w:r>
      <w:r w:rsidR="00F9352A">
        <w:rPr>
          <w:rFonts w:ascii="Times New Roman" w:eastAsia="Times New Roman" w:hAnsi="Times New Roman" w:cs="Times New Roman"/>
          <w:color w:val="000000"/>
          <w:sz w:val="24"/>
          <w:szCs w:val="24"/>
        </w:rPr>
        <w:t xml:space="preserve">ng has been investigated in. In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this</w:t>
      </w:r>
      <w:r>
        <w:rPr>
          <w:rFonts w:ascii="Times New Roman" w:eastAsia="Times New Roman" w:hAnsi="Times New Roman" w:cs="Times New Roman"/>
          <w:color w:val="000000"/>
          <w:sz w:val="24"/>
          <w:szCs w:val="24"/>
        </w:rPr>
        <w:t xml:space="preserve"> power management strategy is presented for a three port system </w:t>
      </w:r>
      <w:r>
        <w:rPr>
          <w:rFonts w:ascii="Times New Roman" w:eastAsia="Times New Roman" w:hAnsi="Times New Roman" w:cs="Times New Roman"/>
          <w:sz w:val="24"/>
          <w:szCs w:val="24"/>
        </w:rPr>
        <w:t>which</w:t>
      </w:r>
      <w:r>
        <w:rPr>
          <w:rFonts w:ascii="Times New Roman" w:eastAsia="Times New Roman" w:hAnsi="Times New Roman" w:cs="Times New Roman"/>
          <w:color w:val="000000"/>
          <w:sz w:val="24"/>
          <w:szCs w:val="24"/>
        </w:rPr>
        <w:t xml:space="preserve"> comprises of AC, DC and a storage network. The decision about the power sharing is on the basis of loading condition -So far the published decentralized power sharing schemes for interlinked AC-DC microgrids are either entirely based on droop principle or voltage regulation. The droop based power sharing schemes will transfer power by taking an account of relative loading of all </w:t>
      </w:r>
      <w:r>
        <w:rPr>
          <w:rFonts w:ascii="Times New Roman" w:eastAsia="Times New Roman" w:hAnsi="Times New Roman" w:cs="Times New Roman"/>
          <w:sz w:val="24"/>
          <w:szCs w:val="24"/>
        </w:rPr>
        <w:t>converters regardless of the overall power transfer requirement</w:t>
      </w:r>
      <w:r>
        <w:rPr>
          <w:rFonts w:ascii="Times New Roman" w:eastAsia="Times New Roman" w:hAnsi="Times New Roman" w:cs="Times New Roman"/>
          <w:color w:val="000000"/>
          <w:sz w:val="24"/>
          <w:szCs w:val="24"/>
        </w:rPr>
        <w:t xml:space="preserve">. This </w:t>
      </w:r>
      <w:r>
        <w:rPr>
          <w:rFonts w:ascii="Times New Roman" w:eastAsia="Times New Roman" w:hAnsi="Times New Roman" w:cs="Times New Roman"/>
          <w:sz w:val="24"/>
          <w:szCs w:val="24"/>
        </w:rPr>
        <w:t>will</w:t>
      </w:r>
      <w:r>
        <w:rPr>
          <w:rFonts w:ascii="Times New Roman" w:eastAsia="Times New Roman" w:hAnsi="Times New Roman" w:cs="Times New Roman"/>
          <w:color w:val="000000"/>
          <w:sz w:val="24"/>
          <w:szCs w:val="24"/>
        </w:rPr>
        <w:t xml:space="preserve"> result in unnecessary converter operational losses. Contrarily, the voltage regulation schemes regulate only the voltage of the DC microgrid </w:t>
      </w:r>
      <w:r>
        <w:rPr>
          <w:rFonts w:ascii="Times New Roman" w:eastAsia="Times New Roman" w:hAnsi="Times New Roman" w:cs="Times New Roman"/>
          <w:sz w:val="24"/>
          <w:szCs w:val="24"/>
        </w:rPr>
        <w:t>by</w:t>
      </w:r>
      <w:r>
        <w:rPr>
          <w:rFonts w:ascii="Times New Roman" w:eastAsia="Times New Roman" w:hAnsi="Times New Roman" w:cs="Times New Roman"/>
          <w:color w:val="000000"/>
          <w:sz w:val="24"/>
          <w:szCs w:val="24"/>
        </w:rPr>
        <w:t xml:space="preserve"> ignoring the specific loading conditions of the generators, and also lacks the plug-n-play feature for tie-converters. These shortcomings and drawbacks can be specifically addressed by using the proposed control scheme in this project.</w:t>
      </w:r>
    </w:p>
    <w:p w:rsidR="00FE63A7" w:rsidRDefault="00FE63A7" w:rsidP="00FE63A7">
      <w:pPr>
        <w:pStyle w:val="normal0"/>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proposed autonomous power management scheme </w:t>
      </w:r>
      <w:r>
        <w:rPr>
          <w:rFonts w:ascii="Times New Roman" w:eastAsia="Times New Roman" w:hAnsi="Times New Roman" w:cs="Times New Roman"/>
          <w:sz w:val="24"/>
          <w:szCs w:val="24"/>
        </w:rPr>
        <w:t>for</w:t>
      </w:r>
      <w:r>
        <w:rPr>
          <w:rFonts w:ascii="Times New Roman" w:eastAsia="Times New Roman" w:hAnsi="Times New Roman" w:cs="Times New Roman"/>
          <w:color w:val="000000"/>
          <w:sz w:val="24"/>
          <w:szCs w:val="24"/>
        </w:rPr>
        <w:t xml:space="preserve"> the interlinked</w:t>
      </w:r>
      <w:r>
        <w:rPr>
          <w:rFonts w:ascii="Times New Roman" w:eastAsia="Times New Roman" w:hAnsi="Times New Roman" w:cs="Times New Roman"/>
          <w:sz w:val="24"/>
          <w:szCs w:val="24"/>
        </w:rPr>
        <w:t xml:space="preserve"> AC-DC micro grids transfer power from AC to DC micro grid during its peak load demand by considering the specific loading condition </w:t>
      </w:r>
      <w:r>
        <w:rPr>
          <w:rFonts w:ascii="Times New Roman" w:eastAsia="Times New Roman" w:hAnsi="Times New Roman" w:cs="Times New Roman"/>
          <w:sz w:val="24"/>
          <w:szCs w:val="24"/>
        </w:rPr>
        <w:lastRenderedPageBreak/>
        <w:t xml:space="preserve">of the generators </w:t>
      </w:r>
      <w:r>
        <w:rPr>
          <w:rFonts w:ascii="Times New Roman" w:eastAsia="Times New Roman" w:hAnsi="Times New Roman" w:cs="Times New Roman"/>
          <w:color w:val="000000"/>
          <w:sz w:val="24"/>
          <w:szCs w:val="24"/>
        </w:rPr>
        <w:t>and also regulates the voltage of the DC micro grid. The proposed scheme enables the plug-n-play feature for tie converters and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it also reduces the number of converters in operation in order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to avoid </w:t>
      </w:r>
      <w:r>
        <w:rPr>
          <w:rFonts w:ascii="Times New Roman" w:eastAsia="Times New Roman" w:hAnsi="Times New Roman" w:cs="Times New Roman"/>
          <w:sz w:val="24"/>
          <w:szCs w:val="24"/>
        </w:rPr>
        <w:t>superfluous</w:t>
      </w:r>
      <w:r>
        <w:rPr>
          <w:rFonts w:ascii="Times New Roman" w:eastAsia="Times New Roman" w:hAnsi="Times New Roman" w:cs="Times New Roman"/>
          <w:color w:val="000000"/>
          <w:sz w:val="24"/>
          <w:szCs w:val="24"/>
        </w:rPr>
        <w:t xml:space="preserve"> losses. In the </w:t>
      </w:r>
      <w:r>
        <w:rPr>
          <w:rFonts w:ascii="Times New Roman" w:eastAsia="Times New Roman" w:hAnsi="Times New Roman" w:cs="Times New Roman"/>
          <w:sz w:val="24"/>
          <w:szCs w:val="24"/>
        </w:rPr>
        <w:t>contemplated</w:t>
      </w:r>
      <w:r>
        <w:rPr>
          <w:rFonts w:ascii="Times New Roman" w:eastAsia="Times New Roman" w:hAnsi="Times New Roman" w:cs="Times New Roman"/>
          <w:color w:val="000000"/>
          <w:sz w:val="24"/>
          <w:szCs w:val="24"/>
        </w:rPr>
        <w:t xml:space="preserve"> scenario, because of the high variability of the loads and high and low renewable energy generation</w:t>
      </w:r>
      <w:r>
        <w:rPr>
          <w:rFonts w:ascii="Times New Roman" w:eastAsia="Times New Roman" w:hAnsi="Times New Roman" w:cs="Times New Roman"/>
          <w:sz w:val="24"/>
          <w:szCs w:val="24"/>
        </w:rPr>
        <w:t>, the DC grid has inadequate generation capacity</w:t>
      </w:r>
      <w:r>
        <w:rPr>
          <w:rFonts w:ascii="Times New Roman" w:eastAsia="Times New Roman" w:hAnsi="Times New Roman" w:cs="Times New Roman"/>
          <w:color w:val="000000"/>
          <w:sz w:val="24"/>
          <w:szCs w:val="24"/>
        </w:rPr>
        <w:t xml:space="preserve">. The AC micro grid is considered to be adequate which have regulated voltage and frequency </w:t>
      </w:r>
      <w:r>
        <w:rPr>
          <w:rFonts w:ascii="Times New Roman" w:eastAsia="Times New Roman" w:hAnsi="Times New Roman" w:cs="Times New Roman"/>
          <w:sz w:val="24"/>
          <w:szCs w:val="24"/>
        </w:rPr>
        <w:t>and</w:t>
      </w:r>
      <w:r>
        <w:rPr>
          <w:rFonts w:ascii="Times New Roman" w:eastAsia="Times New Roman" w:hAnsi="Times New Roman" w:cs="Times New Roman"/>
          <w:color w:val="000000"/>
          <w:sz w:val="24"/>
          <w:szCs w:val="24"/>
        </w:rPr>
        <w:t xml:space="preserve"> also have the surplus power to transfer to the DC micro grid during its peak demand or contingency condition. In order </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 xml:space="preserve">o achieve the features discussed above, a hybrid droop and voltage regulation mode control has been proposed for the tie-converters in interlinked AC-DC microgrids. </w:t>
      </w:r>
    </w:p>
    <w:p w:rsidR="00FE63A7" w:rsidRDefault="00FE63A7" w:rsidP="00FE63A7">
      <w:pPr>
        <w:pStyle w:val="normal0"/>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proposed control scheme </w:t>
      </w:r>
      <w:r>
        <w:rPr>
          <w:rFonts w:ascii="Times New Roman" w:eastAsia="Times New Roman" w:hAnsi="Times New Roman" w:cs="Times New Roman"/>
          <w:sz w:val="24"/>
          <w:szCs w:val="24"/>
        </w:rPr>
        <w:t>depends</w:t>
      </w:r>
      <w:r>
        <w:rPr>
          <w:rFonts w:ascii="Times New Roman" w:eastAsia="Times New Roman" w:hAnsi="Times New Roman" w:cs="Times New Roman"/>
          <w:color w:val="000000"/>
          <w:sz w:val="24"/>
          <w:szCs w:val="24"/>
        </w:rPr>
        <w:t xml:space="preserve"> on the  </w:t>
      </w:r>
      <w:r>
        <w:rPr>
          <w:rFonts w:ascii="Times New Roman" w:eastAsia="Times New Roman" w:hAnsi="Times New Roman" w:cs="Times New Roman"/>
          <w:sz w:val="24"/>
          <w:szCs w:val="24"/>
        </w:rPr>
        <w:t>terminal</w:t>
      </w:r>
      <w:r>
        <w:rPr>
          <w:rFonts w:ascii="Times New Roman" w:eastAsia="Times New Roman" w:hAnsi="Times New Roman" w:cs="Times New Roman"/>
          <w:color w:val="000000"/>
          <w:sz w:val="24"/>
          <w:szCs w:val="24"/>
        </w:rPr>
        <w:t xml:space="preserve"> voltage information of tie converter </w:t>
      </w:r>
      <w:r>
        <w:rPr>
          <w:rFonts w:ascii="Times New Roman" w:eastAsia="Times New Roman" w:hAnsi="Times New Roman" w:cs="Times New Roman"/>
          <w:sz w:val="24"/>
          <w:szCs w:val="24"/>
        </w:rPr>
        <w:t xml:space="preserve">so as </w:t>
      </w:r>
      <w:r>
        <w:rPr>
          <w:rFonts w:ascii="Times New Roman" w:eastAsia="Times New Roman" w:hAnsi="Times New Roman" w:cs="Times New Roman"/>
          <w:color w:val="000000"/>
          <w:sz w:val="24"/>
          <w:szCs w:val="24"/>
        </w:rPr>
        <w:t xml:space="preserve">to determine the overall loading condition of the droop-controlled DC microgrid.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tie-converter starts automatically and transfers power to the DC microgrid during the peak-load demand or contingency condition in the DC microgrid on the basis of the threshold of set load.</w:t>
      </w:r>
      <w:r>
        <w:rPr>
          <w:rFonts w:ascii="Times New Roman" w:eastAsia="Times New Roman" w:hAnsi="Times New Roman" w:cs="Times New Roman"/>
          <w:sz w:val="24"/>
          <w:szCs w:val="24"/>
        </w:rPr>
        <w:t xml:space="preserve"> T</w:t>
      </w:r>
      <w:r>
        <w:rPr>
          <w:rFonts w:ascii="Times New Roman" w:eastAsia="Times New Roman" w:hAnsi="Times New Roman" w:cs="Times New Roman"/>
          <w:color w:val="000000"/>
          <w:sz w:val="24"/>
          <w:szCs w:val="24"/>
        </w:rPr>
        <w:t>he voltage of the DC microgrid is regulated at a defined nominal level</w:t>
      </w:r>
      <w:r>
        <w:rPr>
          <w:rFonts w:ascii="Times New Roman" w:eastAsia="Times New Roman" w:hAnsi="Times New Roman" w:cs="Times New Roman"/>
          <w:sz w:val="24"/>
          <w:szCs w:val="24"/>
        </w:rPr>
        <w:t xml:space="preserve"> with the proposed hybrid control mode. More than that</w:t>
      </w:r>
      <w:r>
        <w:rPr>
          <w:rFonts w:ascii="Times New Roman" w:eastAsia="Times New Roman" w:hAnsi="Times New Roman" w:cs="Times New Roman"/>
          <w:color w:val="000000"/>
          <w:sz w:val="24"/>
          <w:szCs w:val="24"/>
        </w:rPr>
        <w:t>, the proposed scheme allows to interfac</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 xml:space="preserve"> more than one tie-converters, but </w:t>
      </w:r>
      <w:r>
        <w:rPr>
          <w:rFonts w:ascii="Times New Roman" w:eastAsia="Times New Roman" w:hAnsi="Times New Roman" w:cs="Times New Roman"/>
          <w:sz w:val="24"/>
          <w:szCs w:val="24"/>
        </w:rPr>
        <w:t>it</w:t>
      </w:r>
      <w:r>
        <w:rPr>
          <w:rFonts w:ascii="Times New Roman" w:eastAsia="Times New Roman" w:hAnsi="Times New Roman" w:cs="Times New Roman"/>
          <w:color w:val="000000"/>
          <w:sz w:val="24"/>
          <w:szCs w:val="24"/>
        </w:rPr>
        <w:t xml:space="preserve"> was opposed to the existing scheme where all tie-converters operate simultaneously regardless of the power transfer demand</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The subsequent tie-converter only activates once when the first converter power capacity has been saturated. The proposed scheme is fully autonomous with </w:t>
      </w:r>
      <w:r>
        <w:rPr>
          <w:rFonts w:ascii="Times New Roman" w:eastAsia="Times New Roman" w:hAnsi="Times New Roman" w:cs="Times New Roman"/>
          <w:sz w:val="24"/>
          <w:szCs w:val="24"/>
        </w:rPr>
        <w:t xml:space="preserve">intensified  </w:t>
      </w:r>
      <w:r>
        <w:rPr>
          <w:rFonts w:ascii="Times New Roman" w:eastAsia="Times New Roman" w:hAnsi="Times New Roman" w:cs="Times New Roman"/>
          <w:color w:val="000000"/>
          <w:sz w:val="24"/>
          <w:szCs w:val="24"/>
        </w:rPr>
        <w:t>features.</w:t>
      </w:r>
    </w:p>
    <w:p w:rsidR="0064123C" w:rsidRPr="00FF4AA2" w:rsidRDefault="00F9352A" w:rsidP="00FF4AA2">
      <w:pPr>
        <w:pStyle w:val="normal0"/>
        <w:numPr>
          <w:ilvl w:val="0"/>
          <w:numId w:val="12"/>
        </w:numPr>
        <w:spacing w:line="360" w:lineRule="auto"/>
        <w:jc w:val="both"/>
        <w:rPr>
          <w:rFonts w:ascii="Times New Roman" w:eastAsia="Times New Roman" w:hAnsi="Times New Roman" w:cs="Times New Roman"/>
          <w:b/>
          <w:color w:val="231F20"/>
          <w:sz w:val="24"/>
          <w:szCs w:val="24"/>
        </w:rPr>
      </w:pPr>
      <w:r w:rsidRPr="00FF4AA2">
        <w:rPr>
          <w:rFonts w:ascii="Times New Roman" w:eastAsia="Times New Roman" w:hAnsi="Times New Roman" w:cs="Times New Roman"/>
          <w:b/>
          <w:color w:val="231F20"/>
          <w:sz w:val="24"/>
          <w:szCs w:val="24"/>
        </w:rPr>
        <w:t xml:space="preserve"> CONTROL STRATEGIES</w:t>
      </w:r>
    </w:p>
    <w:p w:rsidR="0064123C" w:rsidRDefault="0064123C" w:rsidP="0064123C">
      <w:pPr>
        <w:pStyle w:val="normal0"/>
        <w:spacing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regarded</w:t>
      </w:r>
      <w:r>
        <w:rPr>
          <w:rFonts w:ascii="Times New Roman" w:eastAsia="Times New Roman" w:hAnsi="Times New Roman" w:cs="Times New Roman"/>
          <w:color w:val="000000"/>
          <w:sz w:val="24"/>
          <w:szCs w:val="24"/>
        </w:rPr>
        <w:t xml:space="preserve"> DC microgrid includes </w:t>
      </w:r>
      <w:r>
        <w:rPr>
          <w:rFonts w:ascii="Times New Roman" w:eastAsia="Times New Roman" w:hAnsi="Times New Roman" w:cs="Times New Roman"/>
          <w:sz w:val="24"/>
          <w:szCs w:val="24"/>
        </w:rPr>
        <w:t xml:space="preserve">both </w:t>
      </w:r>
      <w:r>
        <w:rPr>
          <w:rFonts w:ascii="Times New Roman" w:eastAsia="Times New Roman" w:hAnsi="Times New Roman" w:cs="Times New Roman"/>
          <w:color w:val="000000"/>
          <w:sz w:val="24"/>
          <w:szCs w:val="24"/>
        </w:rPr>
        <w:t>non-dispatchable generator (solar-PV) and dispatchable generators (microturbine, fuel-</w:t>
      </w:r>
      <w:r>
        <w:rPr>
          <w:rFonts w:ascii="Times New Roman" w:eastAsia="Times New Roman" w:hAnsi="Times New Roman" w:cs="Times New Roman"/>
          <w:color w:val="000000"/>
          <w:sz w:val="24"/>
          <w:szCs w:val="24"/>
        </w:rPr>
        <w:lastRenderedPageBreak/>
        <w:t xml:space="preserve">cell) and loads, as shown in Fig. 1. </w:t>
      </w:r>
      <w:r>
        <w:rPr>
          <w:rFonts w:ascii="Times New Roman" w:eastAsia="Times New Roman" w:hAnsi="Times New Roman" w:cs="Times New Roman"/>
          <w:sz w:val="24"/>
          <w:szCs w:val="24"/>
        </w:rPr>
        <w:t>But</w:t>
      </w:r>
      <w:r>
        <w:rPr>
          <w:rFonts w:ascii="Times New Roman" w:eastAsia="Times New Roman" w:hAnsi="Times New Roman" w:cs="Times New Roman"/>
          <w:color w:val="000000"/>
          <w:sz w:val="24"/>
          <w:szCs w:val="24"/>
        </w:rPr>
        <w:t xml:space="preserve"> the non dispatchable-solar PV system  extracts maximum power at all the times</w:t>
      </w:r>
      <w:r>
        <w:rPr>
          <w:rFonts w:ascii="Times New Roman" w:eastAsia="Times New Roman" w:hAnsi="Times New Roman" w:cs="Times New Roman"/>
          <w:sz w:val="24"/>
          <w:szCs w:val="24"/>
        </w:rPr>
        <w:t xml:space="preserve"> as it is set to operate in current control mode. </w:t>
      </w:r>
      <w:r>
        <w:rPr>
          <w:rFonts w:ascii="Times New Roman" w:eastAsia="Times New Roman" w:hAnsi="Times New Roman" w:cs="Times New Roman"/>
          <w:color w:val="000000"/>
          <w:sz w:val="24"/>
          <w:szCs w:val="24"/>
        </w:rPr>
        <w:t xml:space="preserve">The dispatchable generators are </w:t>
      </w:r>
      <w:r>
        <w:rPr>
          <w:rFonts w:ascii="Times New Roman" w:eastAsia="Times New Roman" w:hAnsi="Times New Roman" w:cs="Times New Roman"/>
          <w:sz w:val="24"/>
          <w:szCs w:val="24"/>
        </w:rPr>
        <w:t>either controlled through a centralized or decentralized control scheme and it is normally used for stabilizing the renewable capacity</w:t>
      </w:r>
      <w:r>
        <w:rPr>
          <w:rFonts w:ascii="Times New Roman" w:eastAsia="Times New Roman" w:hAnsi="Times New Roman" w:cs="Times New Roman"/>
          <w:color w:val="000000"/>
          <w:sz w:val="24"/>
          <w:szCs w:val="24"/>
        </w:rPr>
        <w:t>. Because of its simplicity and reliability</w:t>
      </w:r>
      <w:r>
        <w:rPr>
          <w:rFonts w:ascii="Times New Roman" w:eastAsia="Times New Roman" w:hAnsi="Times New Roman" w:cs="Times New Roman"/>
          <w:sz w:val="24"/>
          <w:szCs w:val="24"/>
        </w:rPr>
        <w:t>, t</w:t>
      </w:r>
      <w:r>
        <w:rPr>
          <w:rFonts w:ascii="Times New Roman" w:eastAsia="Times New Roman" w:hAnsi="Times New Roman" w:cs="Times New Roman"/>
          <w:color w:val="000000"/>
          <w:sz w:val="24"/>
          <w:szCs w:val="24"/>
        </w:rPr>
        <w:t>he decentralized droop scheme is the most widely used and preferred scheme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Therefore, the traditional droop (P-V)scheme has been used for the dispatchable generators of theDC microgrid (see Fig. 1), which is given by</w:t>
      </w:r>
    </w:p>
    <w:p w:rsidR="0064123C" w:rsidRDefault="0064123C" w:rsidP="0064123C">
      <w:pPr>
        <w:pStyle w:val="normal0"/>
        <w:widowControl w:val="0"/>
        <w:spacing w:after="0" w:line="240" w:lineRule="auto"/>
        <w:jc w:val="center"/>
        <w:rPr>
          <w:rFonts w:ascii="Times New Roman" w:eastAsia="Times New Roman" w:hAnsi="Times New Roman" w:cs="Times New Roman"/>
          <w:sz w:val="24"/>
          <w:szCs w:val="24"/>
        </w:rPr>
      </w:pPr>
      <w:r>
        <w:rPr>
          <w:noProof/>
          <w:lang w:val="en-US"/>
        </w:rPr>
        <w:drawing>
          <wp:inline distT="0" distB="0" distL="0" distR="0">
            <wp:extent cx="2393576" cy="627530"/>
            <wp:effectExtent l="19050" t="0" r="6724" b="0"/>
            <wp:docPr id="6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2397848" cy="628650"/>
                    </a:xfrm>
                    <a:prstGeom prst="rect">
                      <a:avLst/>
                    </a:prstGeom>
                    <a:ln/>
                  </pic:spPr>
                </pic:pic>
              </a:graphicData>
            </a:graphic>
          </wp:inline>
        </w:drawing>
      </w:r>
    </w:p>
    <w:p w:rsidR="0064123C" w:rsidRDefault="0064123C" w:rsidP="0064123C">
      <w:pPr>
        <w:pStyle w:val="norm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where, </w:t>
      </w:r>
      <w:r>
        <w:rPr>
          <w:rFonts w:ascii="Times New Roman" w:eastAsia="Times New Roman" w:hAnsi="Times New Roman" w:cs="Times New Roman"/>
          <w:i/>
          <w:color w:val="000000"/>
          <w:sz w:val="24"/>
          <w:szCs w:val="24"/>
        </w:rPr>
        <w:t xml:space="preserve">i </w:t>
      </w:r>
      <w:r>
        <w:rPr>
          <w:rFonts w:ascii="Times New Roman" w:eastAsia="Times New Roman" w:hAnsi="Times New Roman" w:cs="Times New Roman"/>
          <w:color w:val="000000"/>
          <w:sz w:val="24"/>
          <w:szCs w:val="24"/>
        </w:rPr>
        <w:t>is the DC generator number (</w:t>
      </w:r>
      <w:r>
        <w:rPr>
          <w:rFonts w:ascii="Times New Roman" w:eastAsia="Times New Roman" w:hAnsi="Times New Roman" w:cs="Times New Roman"/>
          <w:i/>
          <w:color w:val="000000"/>
          <w:sz w:val="24"/>
          <w:szCs w:val="24"/>
        </w:rPr>
        <w:t xml:space="preserve">i </w:t>
      </w:r>
      <w:r>
        <w:rPr>
          <w:rFonts w:ascii="Times New Roman" w:eastAsia="Times New Roman" w:hAnsi="Times New Roman" w:cs="Times New Roman"/>
          <w:color w:val="000000"/>
          <w:sz w:val="24"/>
          <w:szCs w:val="24"/>
        </w:rPr>
        <w:t xml:space="preserve">= 1, 2, 3. . . ); </w:t>
      </w:r>
      <w:r>
        <w:rPr>
          <w:rFonts w:ascii="Times New Roman" w:eastAsia="Times New Roman" w:hAnsi="Times New Roman" w:cs="Times New Roman"/>
          <w:i/>
          <w:color w:val="000000"/>
          <w:sz w:val="24"/>
          <w:szCs w:val="24"/>
        </w:rPr>
        <w:t>V</w:t>
      </w:r>
      <w:r>
        <w:rPr>
          <w:rFonts w:ascii="Times New Roman" w:eastAsia="Times New Roman" w:hAnsi="Times New Roman" w:cs="Times New Roman"/>
          <w:color w:val="000000"/>
          <w:sz w:val="24"/>
          <w:szCs w:val="24"/>
        </w:rPr>
        <w:t>dc</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ref</w:t>
      </w:r>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 xml:space="preserve">is the reference voltage of </w:t>
      </w:r>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 xml:space="preserve">th generator;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dc </w:t>
      </w:r>
      <w:r>
        <w:rPr>
          <w:rFonts w:ascii="Times New Roman" w:eastAsia="Times New Roman" w:hAnsi="Times New Roman" w:cs="Times New Roman"/>
          <w:i/>
          <w:color w:val="000000"/>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color w:val="000000"/>
          <w:sz w:val="24"/>
          <w:szCs w:val="24"/>
        </w:rPr>
        <w:t xml:space="preserve">is the </w:t>
      </w:r>
      <w:r>
        <w:rPr>
          <w:rFonts w:ascii="Times New Roman" w:eastAsia="Times New Roman" w:hAnsi="Times New Roman" w:cs="Times New Roman"/>
          <w:sz w:val="24"/>
          <w:szCs w:val="24"/>
        </w:rPr>
        <w:t>output power</w:t>
      </w:r>
      <w:r>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 xml:space="preserve">th generator; </w:t>
      </w:r>
      <w:r>
        <w:rPr>
          <w:rFonts w:ascii="Times New Roman" w:eastAsia="Times New Roman" w:hAnsi="Times New Roman" w:cs="Times New Roman"/>
          <w:i/>
          <w:color w:val="000000"/>
          <w:sz w:val="24"/>
          <w:szCs w:val="24"/>
        </w:rPr>
        <w:t>V</w:t>
      </w:r>
      <w:r>
        <w:rPr>
          <w:rFonts w:ascii="Times New Roman" w:eastAsia="Times New Roman" w:hAnsi="Times New Roman" w:cs="Times New Roman"/>
          <w:color w:val="000000"/>
          <w:sz w:val="24"/>
          <w:szCs w:val="24"/>
        </w:rPr>
        <w:t>dc</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max and (</w:t>
      </w:r>
      <w:r>
        <w:rPr>
          <w:rFonts w:ascii="Times New Roman" w:eastAsia="Times New Roman" w:hAnsi="Times New Roman" w:cs="Times New Roman"/>
          <w:i/>
          <w:color w:val="000000"/>
          <w:sz w:val="24"/>
          <w:szCs w:val="24"/>
        </w:rPr>
        <w:t xml:space="preserve">V </w:t>
      </w:r>
      <w:r>
        <w:rPr>
          <w:rFonts w:ascii="Times New Roman" w:eastAsia="Times New Roman" w:hAnsi="Times New Roman" w:cs="Times New Roman"/>
          <w:color w:val="000000"/>
          <w:sz w:val="24"/>
          <w:szCs w:val="24"/>
        </w:rPr>
        <w:t>dc</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min= </w:t>
      </w:r>
      <w:r>
        <w:rPr>
          <w:rFonts w:ascii="Times New Roman" w:eastAsia="Times New Roman" w:hAnsi="Times New Roman" w:cs="Times New Roman"/>
          <w:i/>
          <w:color w:val="000000"/>
          <w:sz w:val="24"/>
          <w:szCs w:val="24"/>
        </w:rPr>
        <w:t>V</w:t>
      </w:r>
      <w:r>
        <w:rPr>
          <w:rFonts w:ascii="Times New Roman" w:eastAsia="Times New Roman" w:hAnsi="Times New Roman" w:cs="Times New Roman"/>
          <w:color w:val="000000"/>
          <w:sz w:val="24"/>
          <w:szCs w:val="24"/>
        </w:rPr>
        <w:t>dc</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nom</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TC1) are the defined maximum and minimum voltage;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dc</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max</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sz w:val="24"/>
          <w:szCs w:val="24"/>
        </w:rPr>
        <w:t>is the</w:t>
      </w:r>
      <w:r>
        <w:rPr>
          <w:rFonts w:ascii="Times New Roman" w:eastAsia="Times New Roman" w:hAnsi="Times New Roman" w:cs="Times New Roman"/>
          <w:color w:val="000000"/>
          <w:sz w:val="24"/>
          <w:szCs w:val="24"/>
        </w:rPr>
        <w:t xml:space="preserve"> maximum or rated power of </w:t>
      </w:r>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 xml:space="preserve">th generator; and </w:t>
      </w:r>
      <w:sdt>
        <w:sdtPr>
          <w:tag w:val="goog_rdk_4"/>
          <w:id w:val="20562293"/>
        </w:sdtPr>
        <w:sdtContent>
          <w:r>
            <w:rPr>
              <w:rFonts w:ascii="Gungsuh" w:eastAsia="Gungsuh" w:hAnsi="Gungsuh" w:cs="Gungsuh"/>
              <w:i/>
              <w:color w:val="000000"/>
              <w:sz w:val="24"/>
              <w:szCs w:val="24"/>
            </w:rPr>
            <w:t>∂</w:t>
          </w:r>
        </w:sdtContent>
      </w:sdt>
      <w:r>
        <w:rPr>
          <w:rFonts w:ascii="Times New Roman" w:eastAsia="Times New Roman" w:hAnsi="Times New Roman" w:cs="Times New Roman"/>
          <w:color w:val="000000"/>
          <w:sz w:val="24"/>
          <w:szCs w:val="24"/>
        </w:rPr>
        <w:t>dc</w:t>
      </w:r>
      <w:r>
        <w:rPr>
          <w:rFonts w:ascii="Times New Roman" w:eastAsia="Times New Roman" w:hAnsi="Times New Roman" w:cs="Times New Roman"/>
          <w:i/>
          <w:color w:val="000000"/>
          <w:sz w:val="24"/>
          <w:szCs w:val="24"/>
        </w:rPr>
        <w:t xml:space="preserve">,i </w:t>
      </w:r>
      <w:r>
        <w:rPr>
          <w:rFonts w:ascii="Times New Roman" w:eastAsia="Times New Roman" w:hAnsi="Times New Roman" w:cs="Times New Roman"/>
          <w:color w:val="000000"/>
          <w:sz w:val="24"/>
          <w:szCs w:val="24"/>
        </w:rPr>
        <w:t xml:space="preserve">is the droop gain of </w:t>
      </w:r>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 xml:space="preserve">th generator. Based on (1), the voltage reference for the droop </w:t>
      </w:r>
      <w:r>
        <w:rPr>
          <w:rFonts w:ascii="Times New Roman" w:eastAsia="Times New Roman" w:hAnsi="Times New Roman" w:cs="Times New Roman"/>
          <w:sz w:val="24"/>
          <w:szCs w:val="24"/>
        </w:rPr>
        <w:t>controlled generators</w:t>
      </w:r>
      <w:r>
        <w:rPr>
          <w:rFonts w:ascii="Times New Roman" w:eastAsia="Times New Roman" w:hAnsi="Times New Roman" w:cs="Times New Roman"/>
          <w:color w:val="000000"/>
          <w:sz w:val="24"/>
          <w:szCs w:val="24"/>
        </w:rPr>
        <w:t xml:space="preserve"> 1 and 2 can be calculated by (2) and (3).As generators 1 and 2 share common DC bus voltage (i.e.,</w:t>
      </w:r>
      <w:r>
        <w:rPr>
          <w:rFonts w:ascii="Times New Roman" w:eastAsia="Times New Roman" w:hAnsi="Times New Roman" w:cs="Times New Roman"/>
          <w:i/>
          <w:color w:val="000000"/>
          <w:sz w:val="24"/>
          <w:szCs w:val="24"/>
        </w:rPr>
        <w:t>V</w:t>
      </w:r>
      <w:r>
        <w:rPr>
          <w:rFonts w:ascii="Times New Roman" w:eastAsia="Times New Roman" w:hAnsi="Times New Roman" w:cs="Times New Roman"/>
          <w:color w:val="000000"/>
          <w:sz w:val="24"/>
          <w:szCs w:val="24"/>
        </w:rPr>
        <w:t>dc</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ref</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1 = </w:t>
      </w:r>
      <w:r>
        <w:rPr>
          <w:rFonts w:ascii="Times New Roman" w:eastAsia="Times New Roman" w:hAnsi="Times New Roman" w:cs="Times New Roman"/>
          <w:i/>
          <w:color w:val="000000"/>
          <w:sz w:val="24"/>
          <w:szCs w:val="24"/>
        </w:rPr>
        <w:t>V</w:t>
      </w:r>
      <w:r>
        <w:rPr>
          <w:rFonts w:ascii="Times New Roman" w:eastAsia="Times New Roman" w:hAnsi="Times New Roman" w:cs="Times New Roman"/>
          <w:color w:val="000000"/>
          <w:sz w:val="24"/>
          <w:szCs w:val="24"/>
        </w:rPr>
        <w:t>dc</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ref</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2), (2) and (3) can be equated and </w:t>
      </w:r>
      <w:r>
        <w:rPr>
          <w:rFonts w:ascii="Times New Roman" w:eastAsia="Times New Roman" w:hAnsi="Times New Roman" w:cs="Times New Roman"/>
          <w:sz w:val="24"/>
          <w:szCs w:val="24"/>
        </w:rPr>
        <w:t>rewritten</w:t>
      </w:r>
      <w:r>
        <w:rPr>
          <w:rFonts w:ascii="Times New Roman" w:eastAsia="Times New Roman" w:hAnsi="Times New Roman" w:cs="Times New Roman"/>
          <w:color w:val="000000"/>
          <w:sz w:val="24"/>
          <w:szCs w:val="24"/>
        </w:rPr>
        <w:t xml:space="preserve"> by (4), which demonstrates that the </w:t>
      </w:r>
      <w:r>
        <w:rPr>
          <w:rFonts w:ascii="Times New Roman" w:eastAsia="Times New Roman" w:hAnsi="Times New Roman" w:cs="Times New Roman"/>
          <w:sz w:val="24"/>
          <w:szCs w:val="24"/>
        </w:rPr>
        <w:t>power</w:t>
      </w:r>
      <w:r>
        <w:rPr>
          <w:rFonts w:ascii="Times New Roman" w:eastAsia="Times New Roman" w:hAnsi="Times New Roman" w:cs="Times New Roman"/>
          <w:color w:val="000000"/>
          <w:sz w:val="24"/>
          <w:szCs w:val="24"/>
        </w:rPr>
        <w:t xml:space="preserve"> sharing of droop controlled generator</w:t>
      </w:r>
      <w:r>
        <w:rPr>
          <w:rFonts w:ascii="Times New Roman" w:eastAsia="Times New Roman" w:hAnsi="Times New Roman" w:cs="Times New Roman"/>
          <w:sz w:val="24"/>
          <w:szCs w:val="24"/>
        </w:rPr>
        <w:t xml:space="preserve"> will be proportional, </w:t>
      </w:r>
      <w:r>
        <w:rPr>
          <w:rFonts w:ascii="Times New Roman" w:eastAsia="Times New Roman" w:hAnsi="Times New Roman" w:cs="Times New Roman"/>
          <w:color w:val="000000"/>
          <w:sz w:val="24"/>
          <w:szCs w:val="24"/>
        </w:rPr>
        <w:t>according to their rated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 capacity.</w:t>
      </w:r>
    </w:p>
    <w:p w:rsidR="0064123C" w:rsidRDefault="0064123C" w:rsidP="0064123C">
      <w:pPr>
        <w:pStyle w:val="normal0"/>
        <w:spacing w:after="0" w:line="240" w:lineRule="auto"/>
        <w:jc w:val="both"/>
        <w:rPr>
          <w:rFonts w:ascii="Times New Roman" w:eastAsia="Times New Roman" w:hAnsi="Times New Roman" w:cs="Times New Roman"/>
          <w:color w:val="000000"/>
          <w:sz w:val="24"/>
          <w:szCs w:val="24"/>
        </w:rPr>
      </w:pPr>
    </w:p>
    <w:p w:rsidR="0064123C" w:rsidRDefault="0064123C" w:rsidP="0064123C">
      <w:pPr>
        <w:pStyle w:val="normal0"/>
        <w:spacing w:after="0" w:line="240" w:lineRule="auto"/>
        <w:jc w:val="both"/>
        <w:rPr>
          <w:rFonts w:ascii="Times New Roman" w:eastAsia="Times New Roman" w:hAnsi="Times New Roman" w:cs="Times New Roman"/>
          <w:color w:val="000000"/>
          <w:sz w:val="24"/>
          <w:szCs w:val="24"/>
        </w:rPr>
      </w:pPr>
    </w:p>
    <w:p w:rsidR="0064123C" w:rsidRDefault="0064123C" w:rsidP="0064123C">
      <w:pPr>
        <w:pStyle w:val="normal0"/>
        <w:spacing w:after="0" w:line="240" w:lineRule="auto"/>
        <w:jc w:val="both"/>
        <w:rPr>
          <w:rFonts w:ascii="Times New Roman" w:eastAsia="Times New Roman" w:hAnsi="Times New Roman" w:cs="Times New Roman"/>
          <w:color w:val="000000"/>
          <w:sz w:val="24"/>
          <w:szCs w:val="24"/>
        </w:rPr>
      </w:pPr>
    </w:p>
    <w:p w:rsidR="0064123C" w:rsidRDefault="0064123C" w:rsidP="0064123C">
      <w:pPr>
        <w:pStyle w:val="normal0"/>
        <w:spacing w:after="0" w:line="240" w:lineRule="auto"/>
        <w:jc w:val="both"/>
        <w:rPr>
          <w:rFonts w:ascii="Times New Roman" w:eastAsia="Times New Roman" w:hAnsi="Times New Roman" w:cs="Times New Roman"/>
          <w:color w:val="000000"/>
          <w:sz w:val="24"/>
          <w:szCs w:val="24"/>
        </w:rPr>
      </w:pPr>
    </w:p>
    <w:p w:rsidR="0064123C" w:rsidRDefault="0064123C" w:rsidP="0064123C">
      <w:pPr>
        <w:pStyle w:val="normal0"/>
        <w:spacing w:after="0" w:line="240" w:lineRule="auto"/>
        <w:jc w:val="both"/>
        <w:rPr>
          <w:rFonts w:ascii="Times New Roman" w:eastAsia="Times New Roman" w:hAnsi="Times New Roman" w:cs="Times New Roman"/>
          <w:color w:val="000000"/>
          <w:sz w:val="24"/>
          <w:szCs w:val="24"/>
        </w:rPr>
      </w:pPr>
    </w:p>
    <w:p w:rsidR="0064123C" w:rsidRDefault="0064123C" w:rsidP="0064123C">
      <w:pPr>
        <w:pStyle w:val="normal0"/>
        <w:spacing w:after="0" w:line="240" w:lineRule="auto"/>
        <w:jc w:val="center"/>
        <w:rPr>
          <w:rFonts w:ascii="Times New Roman" w:eastAsia="Times New Roman" w:hAnsi="Times New Roman" w:cs="Times New Roman"/>
          <w:sz w:val="24"/>
          <w:szCs w:val="24"/>
        </w:rPr>
      </w:pPr>
      <w:r>
        <w:rPr>
          <w:noProof/>
          <w:lang w:val="en-US"/>
        </w:rPr>
        <w:drawing>
          <wp:inline distT="0" distB="0" distL="0" distR="0">
            <wp:extent cx="2779058" cy="885421"/>
            <wp:effectExtent l="19050" t="0" r="2242" b="0"/>
            <wp:docPr id="6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780326" cy="885825"/>
                    </a:xfrm>
                    <a:prstGeom prst="rect">
                      <a:avLst/>
                    </a:prstGeom>
                    <a:ln/>
                  </pic:spPr>
                </pic:pic>
              </a:graphicData>
            </a:graphic>
          </wp:inline>
        </w:drawing>
      </w:r>
    </w:p>
    <w:p w:rsidR="0064123C" w:rsidRDefault="0064123C" w:rsidP="0064123C">
      <w:pPr>
        <w:pStyle w:val="normal0"/>
        <w:spacing w:after="0" w:line="240" w:lineRule="auto"/>
        <w:jc w:val="both"/>
        <w:rPr>
          <w:rFonts w:ascii="Times New Roman" w:eastAsia="Times New Roman" w:hAnsi="Times New Roman" w:cs="Times New Roman"/>
          <w:sz w:val="24"/>
          <w:szCs w:val="24"/>
        </w:rPr>
      </w:pPr>
      <w:r>
        <w:rPr>
          <w:rFonts w:ascii="NimbusRomNo9L-Regu" w:eastAsia="NimbusRomNo9L-Regu" w:hAnsi="NimbusRomNo9L-Regu" w:cs="NimbusRomNo9L-Regu"/>
          <w:color w:val="000000"/>
          <w:sz w:val="24"/>
          <w:szCs w:val="24"/>
        </w:rPr>
        <w:lastRenderedPageBreak/>
        <w:t>the generator terminals is the same. Practically,</w:t>
      </w:r>
      <w:r>
        <w:rPr>
          <w:rFonts w:ascii="NimbusRomNo9L-Regu" w:eastAsia="NimbusRomNo9L-Regu" w:hAnsi="NimbusRomNo9L-Regu" w:cs="NimbusRomNo9L-Regu"/>
          <w:sz w:val="24"/>
          <w:szCs w:val="24"/>
        </w:rPr>
        <w:t xml:space="preserve"> all the generators are connected through feeders and cables of different lengths and hence the voltage at all the generator terminals is not equal</w:t>
      </w:r>
      <w:r>
        <w:rPr>
          <w:rFonts w:ascii="NimbusRomNo9L-Regu" w:eastAsia="NimbusRomNo9L-Regu" w:hAnsi="NimbusRomNo9L-Regu" w:cs="NimbusRomNo9L-Regu"/>
          <w:color w:val="000000"/>
          <w:sz w:val="24"/>
          <w:szCs w:val="24"/>
        </w:rPr>
        <w:t xml:space="preserve">. This voltage mismatch at the generator terminals  needs to be compensated </w:t>
      </w:r>
      <w:r>
        <w:rPr>
          <w:rFonts w:ascii="NimbusRomNo9L-Regu" w:eastAsia="NimbusRomNo9L-Regu" w:hAnsi="NimbusRomNo9L-Regu" w:cs="NimbusRomNo9L-Regu"/>
          <w:sz w:val="24"/>
          <w:szCs w:val="24"/>
        </w:rPr>
        <w:t>by using</w:t>
      </w:r>
      <w:r>
        <w:rPr>
          <w:rFonts w:ascii="NimbusRomNo9L-Regu" w:eastAsia="NimbusRomNo9L-Regu" w:hAnsi="NimbusRomNo9L-Regu" w:cs="NimbusRomNo9L-Regu"/>
          <w:color w:val="000000"/>
          <w:sz w:val="24"/>
          <w:szCs w:val="24"/>
        </w:rPr>
        <w:t xml:space="preserve"> any of the appropriate</w:t>
      </w:r>
      <w:r>
        <w:rPr>
          <w:rFonts w:ascii="NimbusRomNo9L-Regu" w:eastAsia="NimbusRomNo9L-Regu" w:hAnsi="NimbusRomNo9L-Regu" w:cs="NimbusRomNo9L-Regu"/>
          <w:sz w:val="24"/>
          <w:szCs w:val="24"/>
        </w:rPr>
        <w:t xml:space="preserve"> </w:t>
      </w:r>
      <w:r>
        <w:rPr>
          <w:rFonts w:ascii="NimbusRomNo9L-Regu" w:eastAsia="NimbusRomNo9L-Regu" w:hAnsi="NimbusRomNo9L-Regu" w:cs="NimbusRomNo9L-Regu"/>
          <w:color w:val="000000"/>
          <w:sz w:val="24"/>
          <w:szCs w:val="24"/>
        </w:rPr>
        <w:t>compensation methods as it affects the power sharing. The droop equation with compensation of the feeder voltagedrop can be rewritten by</w:t>
      </w:r>
    </w:p>
    <w:p w:rsidR="0064123C" w:rsidRDefault="0064123C" w:rsidP="0064123C">
      <w:pPr>
        <w:pStyle w:val="normal0"/>
        <w:spacing w:line="240" w:lineRule="auto"/>
        <w:jc w:val="center"/>
        <w:rPr>
          <w:rFonts w:ascii="Times New Roman" w:eastAsia="Times New Roman" w:hAnsi="Times New Roman" w:cs="Times New Roman"/>
          <w:color w:val="231F20"/>
          <w:sz w:val="24"/>
          <w:szCs w:val="24"/>
        </w:rPr>
      </w:pPr>
      <w:r>
        <w:rPr>
          <w:noProof/>
          <w:lang w:val="en-US"/>
        </w:rPr>
        <w:drawing>
          <wp:inline distT="0" distB="0" distL="0" distR="0">
            <wp:extent cx="2483224" cy="215153"/>
            <wp:effectExtent l="19050" t="0" r="0" b="0"/>
            <wp:docPr id="6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2528490" cy="219075"/>
                    </a:xfrm>
                    <a:prstGeom prst="rect">
                      <a:avLst/>
                    </a:prstGeom>
                    <a:ln/>
                  </pic:spPr>
                </pic:pic>
              </a:graphicData>
            </a:graphic>
          </wp:inline>
        </w:drawing>
      </w:r>
    </w:p>
    <w:p w:rsidR="0064123C" w:rsidRDefault="0064123C" w:rsidP="0064123C">
      <w:pPr>
        <w:pStyle w:val="normal0"/>
        <w:spacing w:after="0" w:line="240" w:lineRule="auto"/>
        <w:jc w:val="both"/>
        <w:rPr>
          <w:rFonts w:ascii="NimbusRomNo9L-Regu" w:eastAsia="NimbusRomNo9L-Regu" w:hAnsi="NimbusRomNo9L-Regu" w:cs="NimbusRomNo9L-Regu"/>
          <w:color w:val="000000"/>
          <w:sz w:val="24"/>
          <w:szCs w:val="24"/>
        </w:rPr>
      </w:pPr>
      <w:r>
        <w:rPr>
          <w:rFonts w:ascii="NimbusRomNo9L-Regu" w:eastAsia="NimbusRomNo9L-Regu" w:hAnsi="NimbusRomNo9L-Regu" w:cs="NimbusRomNo9L-Regu"/>
          <w:sz w:val="24"/>
          <w:szCs w:val="24"/>
        </w:rPr>
        <w:t>With</w:t>
      </w:r>
      <w:r>
        <w:rPr>
          <w:rFonts w:ascii="NimbusRomNo9L-Regu" w:eastAsia="NimbusRomNo9L-Regu" w:hAnsi="NimbusRomNo9L-Regu" w:cs="NimbusRomNo9L-Regu"/>
          <w:color w:val="000000"/>
          <w:sz w:val="24"/>
          <w:szCs w:val="24"/>
        </w:rPr>
        <w:t xml:space="preserve"> the change of load</w:t>
      </w:r>
      <w:r>
        <w:rPr>
          <w:rFonts w:ascii="NimbusRomNo9L-Regu" w:eastAsia="NimbusRomNo9L-Regu" w:hAnsi="NimbusRomNo9L-Regu" w:cs="NimbusRomNo9L-Regu"/>
          <w:sz w:val="24"/>
          <w:szCs w:val="24"/>
        </w:rPr>
        <w:t xml:space="preserve">,  the voltage of the droop controlled DC micro grid will change </w:t>
      </w:r>
      <w:r>
        <w:rPr>
          <w:rFonts w:ascii="NimbusRomNo9L-Regu" w:eastAsia="NimbusRomNo9L-Regu" w:hAnsi="NimbusRomNo9L-Regu" w:cs="NimbusRomNo9L-Regu"/>
          <w:color w:val="000000"/>
          <w:sz w:val="24"/>
          <w:szCs w:val="24"/>
        </w:rPr>
        <w:t xml:space="preserve">but within the defined </w:t>
      </w:r>
      <w:r>
        <w:rPr>
          <w:rFonts w:ascii="NimbusRomNo9L-Regu" w:eastAsia="NimbusRomNo9L-Regu" w:hAnsi="NimbusRomNo9L-Regu" w:cs="NimbusRomNo9L-Regu"/>
          <w:sz w:val="24"/>
          <w:szCs w:val="24"/>
        </w:rPr>
        <w:t>permissible range</w:t>
      </w:r>
      <w:r>
        <w:rPr>
          <w:rFonts w:ascii="NimbusRomNo9L-Regu" w:eastAsia="NimbusRomNo9L-Regu" w:hAnsi="NimbusRomNo9L-Regu" w:cs="NimbusRomNo9L-Regu"/>
          <w:color w:val="000000"/>
          <w:sz w:val="24"/>
          <w:szCs w:val="24"/>
        </w:rPr>
        <w:t>. For the considered DC microgrid, the voltage range</w:t>
      </w:r>
      <w:r>
        <w:rPr>
          <w:rFonts w:ascii="NimbusRomNo9L-Regu" w:eastAsia="NimbusRomNo9L-Regu" w:hAnsi="NimbusRomNo9L-Regu" w:cs="NimbusRomNo9L-Regu"/>
          <w:color w:val="000000"/>
          <w:sz w:val="24"/>
          <w:szCs w:val="24"/>
        </w:rPr>
        <w:br/>
        <w:t>with increased aggregated loading is shown in Fig. 1 (bottomleft). For the droop controlled generators, the voltage range i</w:t>
      </w:r>
    </w:p>
    <w:p w:rsidR="0064123C" w:rsidRDefault="0064123C" w:rsidP="0064123C">
      <w:pPr>
        <w:pStyle w:val="normal0"/>
        <w:spacing w:after="0" w:line="240" w:lineRule="auto"/>
        <w:jc w:val="both"/>
        <w:rPr>
          <w:rFonts w:ascii="Times New Roman" w:eastAsia="Times New Roman" w:hAnsi="Times New Roman" w:cs="Times New Roman"/>
          <w:sz w:val="24"/>
          <w:szCs w:val="24"/>
        </w:rPr>
      </w:pPr>
      <w:r w:rsidRPr="0064123C">
        <w:rPr>
          <w:rFonts w:ascii="Times New Roman" w:eastAsia="Times New Roman" w:hAnsi="Times New Roman" w:cs="Times New Roman"/>
          <w:noProof/>
          <w:sz w:val="24"/>
          <w:szCs w:val="24"/>
          <w:lang w:val="en-US"/>
        </w:rPr>
        <w:drawing>
          <wp:inline distT="0" distB="0" distL="0" distR="0">
            <wp:extent cx="2800350" cy="2432583"/>
            <wp:effectExtent l="19050" t="0" r="0" b="0"/>
            <wp:docPr id="1"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1"/>
                    <a:srcRect/>
                    <a:stretch>
                      <a:fillRect/>
                    </a:stretch>
                  </pic:blipFill>
                  <pic:spPr>
                    <a:xfrm>
                      <a:off x="0" y="0"/>
                      <a:ext cx="2800350" cy="2432583"/>
                    </a:xfrm>
                    <a:prstGeom prst="rect">
                      <a:avLst/>
                    </a:prstGeom>
                    <a:ln/>
                  </pic:spPr>
                </pic:pic>
              </a:graphicData>
            </a:graphic>
          </wp:inline>
        </w:drawing>
      </w:r>
    </w:p>
    <w:p w:rsidR="0064123C" w:rsidRDefault="0064123C" w:rsidP="0064123C">
      <w:pPr>
        <w:pStyle w:val="normal0"/>
        <w:spacing w:after="0" w:line="240" w:lineRule="auto"/>
        <w:jc w:val="both"/>
        <w:rPr>
          <w:rFonts w:ascii="Times New Roman" w:eastAsia="Times New Roman" w:hAnsi="Times New Roman" w:cs="Times New Roman"/>
          <w:color w:val="000000"/>
          <w:sz w:val="24"/>
          <w:szCs w:val="24"/>
        </w:rPr>
      </w:pPr>
    </w:p>
    <w:p w:rsidR="0064123C" w:rsidRPr="00C9715F" w:rsidRDefault="0064123C" w:rsidP="0064123C">
      <w:pPr>
        <w:pStyle w:val="normal0"/>
        <w:spacing w:after="0" w:line="240" w:lineRule="auto"/>
        <w:jc w:val="center"/>
        <w:rPr>
          <w:rFonts w:ascii="Times New Roman" w:eastAsia="Times New Roman" w:hAnsi="Times New Roman" w:cs="Times New Roman"/>
          <w:color w:val="000000"/>
          <w:sz w:val="20"/>
          <w:szCs w:val="20"/>
        </w:rPr>
      </w:pPr>
      <w:r w:rsidRPr="00C9715F">
        <w:rPr>
          <w:rFonts w:ascii="Times New Roman" w:eastAsia="Times New Roman" w:hAnsi="Times New Roman" w:cs="Times New Roman"/>
          <w:color w:val="000000"/>
          <w:sz w:val="20"/>
          <w:szCs w:val="20"/>
        </w:rPr>
        <w:t>Fig. 2.1. Interlinked AC-DC microgrids and their control strategy.</w:t>
      </w:r>
    </w:p>
    <w:p w:rsidR="0064123C" w:rsidRDefault="0064123C" w:rsidP="0064123C">
      <w:pPr>
        <w:pStyle w:val="normal0"/>
        <w:spacing w:after="0" w:line="240" w:lineRule="auto"/>
        <w:jc w:val="both"/>
        <w:rPr>
          <w:rFonts w:ascii="Times New Roman" w:eastAsia="Times New Roman" w:hAnsi="Times New Roman" w:cs="Times New Roman"/>
          <w:color w:val="000000"/>
          <w:sz w:val="24"/>
          <w:szCs w:val="24"/>
        </w:rPr>
      </w:pPr>
    </w:p>
    <w:p w:rsidR="0064123C" w:rsidRDefault="0064123C" w:rsidP="0064123C">
      <w:pPr>
        <w:pStyle w:val="norm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 between 395 V and 420 V, indicating that the </w:t>
      </w:r>
      <w:r>
        <w:rPr>
          <w:rFonts w:ascii="Times New Roman" w:eastAsia="Times New Roman" w:hAnsi="Times New Roman" w:cs="Times New Roman"/>
          <w:sz w:val="24"/>
          <w:szCs w:val="24"/>
        </w:rPr>
        <w:t>generators will</w:t>
      </w:r>
      <w:r>
        <w:rPr>
          <w:rFonts w:ascii="Times New Roman" w:eastAsia="Times New Roman" w:hAnsi="Times New Roman" w:cs="Times New Roman"/>
          <w:color w:val="000000"/>
          <w:sz w:val="24"/>
          <w:szCs w:val="24"/>
        </w:rPr>
        <w:t xml:space="preserve"> deliver no-power at 420 V and 100% power at 395 V.</w:t>
      </w:r>
      <w:r>
        <w:rPr>
          <w:rFonts w:ascii="Times New Roman" w:eastAsia="Times New Roman" w:hAnsi="Times New Roman" w:cs="Times New Roman"/>
          <w:sz w:val="24"/>
          <w:szCs w:val="24"/>
        </w:rPr>
        <w:t xml:space="preserve"> As</w:t>
      </w:r>
      <w:r>
        <w:rPr>
          <w:rFonts w:ascii="Times New Roman" w:eastAsia="Times New Roman" w:hAnsi="Times New Roman" w:cs="Times New Roman"/>
          <w:color w:val="000000"/>
          <w:sz w:val="24"/>
          <w:szCs w:val="24"/>
        </w:rPr>
        <w:t xml:space="preserve"> soon as the DC generators are heavily loaded (e.g., </w:t>
      </w:r>
      <w:sdt>
        <w:sdtPr>
          <w:tag w:val="goog_rdk_5"/>
          <w:id w:val="20562294"/>
        </w:sdtPr>
        <w:sdtContent>
          <w:r>
            <w:rPr>
              <w:rFonts w:ascii="Gungsuh" w:eastAsia="Gungsuh" w:hAnsi="Gungsuh" w:cs="Gungsuh"/>
              <w:i/>
              <w:color w:val="000000"/>
              <w:sz w:val="24"/>
              <w:szCs w:val="24"/>
            </w:rPr>
            <w:t xml:space="preserve">≤ </w:t>
          </w:r>
        </w:sdtContent>
      </w:sdt>
      <w:r>
        <w:rPr>
          <w:rFonts w:ascii="Times New Roman" w:eastAsia="Times New Roman" w:hAnsi="Times New Roman" w:cs="Times New Roman"/>
          <w:color w:val="000000"/>
          <w:sz w:val="24"/>
          <w:szCs w:val="24"/>
        </w:rPr>
        <w:t xml:space="preserve">402.5 V at80% generators loading), the tie-converters will start to </w:t>
      </w:r>
      <w:r>
        <w:rPr>
          <w:rFonts w:ascii="Times New Roman" w:eastAsia="Times New Roman" w:hAnsi="Times New Roman" w:cs="Times New Roman"/>
          <w:sz w:val="24"/>
          <w:szCs w:val="24"/>
        </w:rPr>
        <w:t>import power</w:t>
      </w:r>
      <w:r>
        <w:rPr>
          <w:rFonts w:ascii="Times New Roman" w:eastAsia="Times New Roman" w:hAnsi="Times New Roman" w:cs="Times New Roman"/>
          <w:color w:val="000000"/>
          <w:sz w:val="24"/>
          <w:szCs w:val="24"/>
        </w:rPr>
        <w:t xml:space="preserve"> from the AC microgrid to meet the peak load demand</w:t>
      </w:r>
      <w:r>
        <w:rPr>
          <w:rFonts w:ascii="Times New Roman" w:eastAsia="Times New Roman" w:hAnsi="Times New Roman" w:cs="Times New Roman"/>
          <w:sz w:val="24"/>
          <w:szCs w:val="24"/>
        </w:rPr>
        <w:t xml:space="preserve"> on the DC system. Hence, by</w:t>
      </w:r>
      <w:r>
        <w:rPr>
          <w:rFonts w:ascii="Times New Roman" w:eastAsia="Times New Roman" w:hAnsi="Times New Roman" w:cs="Times New Roman"/>
          <w:color w:val="000000"/>
          <w:sz w:val="24"/>
          <w:szCs w:val="24"/>
        </w:rPr>
        <w:t xml:space="preserve"> using tie </w:t>
      </w:r>
      <w:r>
        <w:rPr>
          <w:rFonts w:ascii="Times New Roman" w:eastAsia="Times New Roman" w:hAnsi="Times New Roman" w:cs="Times New Roman"/>
          <w:color w:val="000000"/>
          <w:sz w:val="24"/>
          <w:szCs w:val="24"/>
        </w:rPr>
        <w:lastRenderedPageBreak/>
        <w:t>converter</w:t>
      </w:r>
      <w:r>
        <w:rPr>
          <w:rFonts w:ascii="Times New Roman" w:eastAsia="Times New Roman" w:hAnsi="Times New Roman" w:cs="Times New Roman"/>
          <w:sz w:val="24"/>
          <w:szCs w:val="24"/>
        </w:rPr>
        <w:t xml:space="preserve">s </w:t>
      </w:r>
      <w:r>
        <w:rPr>
          <w:rFonts w:ascii="Times New Roman" w:eastAsia="Times New Roman" w:hAnsi="Times New Roman" w:cs="Times New Roman"/>
          <w:color w:val="000000"/>
          <w:sz w:val="24"/>
          <w:szCs w:val="24"/>
        </w:rPr>
        <w:t xml:space="preserve">we can also regulate the voltage of the DC microgrid.  For  example interlinked microgrids shown in in Fig. 1, the voltage and frequency of the AC microgrid is considered stiff. The AC microgrid can be droop controlled with secondary </w:t>
      </w:r>
      <w:r>
        <w:rPr>
          <w:rFonts w:ascii="Times New Roman" w:eastAsia="Times New Roman" w:hAnsi="Times New Roman" w:cs="Times New Roman"/>
          <w:sz w:val="24"/>
          <w:szCs w:val="24"/>
        </w:rPr>
        <w:t>voltage and</w:t>
      </w:r>
      <w:r>
        <w:rPr>
          <w:rFonts w:ascii="Times New Roman" w:eastAsia="Times New Roman" w:hAnsi="Times New Roman" w:cs="Times New Roman"/>
          <w:color w:val="000000"/>
          <w:sz w:val="24"/>
          <w:szCs w:val="24"/>
        </w:rPr>
        <w:t xml:space="preserve"> frequency regulation, or operating in grid-connected mode.The characteristics of the AC microgrid for constant voltage and frequency at nominal value are shown in Fig. </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 xml:space="preserve">(e.g., 50 Hz and 415 V). </w:t>
      </w:r>
    </w:p>
    <w:p w:rsidR="0064123C" w:rsidRDefault="0064123C" w:rsidP="0064123C">
      <w:pPr>
        <w:pStyle w:val="norm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In addition, the AC microgrid </w:t>
      </w:r>
      <w:r>
        <w:rPr>
          <w:rFonts w:ascii="Times New Roman" w:eastAsia="Times New Roman" w:hAnsi="Times New Roman" w:cs="Times New Roman"/>
          <w:sz w:val="24"/>
          <w:szCs w:val="24"/>
        </w:rPr>
        <w:t>has adequate</w:t>
      </w:r>
      <w:r>
        <w:rPr>
          <w:rFonts w:ascii="Times New Roman" w:eastAsia="Times New Roman" w:hAnsi="Times New Roman" w:cs="Times New Roman"/>
          <w:color w:val="000000"/>
          <w:sz w:val="24"/>
          <w:szCs w:val="24"/>
        </w:rPr>
        <w:t xml:space="preserve"> generation capacity so as to meet its local demand </w:t>
      </w:r>
      <w:r>
        <w:rPr>
          <w:rFonts w:ascii="Times New Roman" w:eastAsia="Times New Roman" w:hAnsi="Times New Roman" w:cs="Times New Roman"/>
          <w:sz w:val="24"/>
          <w:szCs w:val="24"/>
        </w:rPr>
        <w:t>and also able to export</w:t>
      </w:r>
      <w:r>
        <w:rPr>
          <w:rFonts w:ascii="Times New Roman" w:eastAsia="Times New Roman" w:hAnsi="Times New Roman" w:cs="Times New Roman"/>
          <w:color w:val="000000"/>
          <w:sz w:val="24"/>
          <w:szCs w:val="24"/>
        </w:rPr>
        <w:t xml:space="preserve"> surplus power to the DC microgrid which has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been</w:t>
      </w:r>
      <w:r>
        <w:rPr>
          <w:rFonts w:ascii="Times New Roman" w:eastAsia="Times New Roman" w:hAnsi="Times New Roman" w:cs="Times New Roman"/>
          <w:sz w:val="24"/>
          <w:szCs w:val="24"/>
        </w:rPr>
        <w:t xml:space="preserve"> revealed</w:t>
      </w:r>
      <w:r>
        <w:rPr>
          <w:rFonts w:ascii="Times New Roman" w:eastAsia="Times New Roman" w:hAnsi="Times New Roman" w:cs="Times New Roman"/>
          <w:color w:val="000000"/>
          <w:sz w:val="24"/>
          <w:szCs w:val="24"/>
        </w:rPr>
        <w:t xml:space="preserve"> through the proposed autonomous control </w:t>
      </w:r>
      <w:r>
        <w:rPr>
          <w:rFonts w:ascii="Times New Roman" w:eastAsia="Times New Roman" w:hAnsi="Times New Roman" w:cs="Times New Roman"/>
          <w:sz w:val="24"/>
          <w:szCs w:val="24"/>
        </w:rPr>
        <w:t>of the</w:t>
      </w:r>
      <w:r>
        <w:rPr>
          <w:rFonts w:ascii="Times New Roman" w:eastAsia="Times New Roman" w:hAnsi="Times New Roman" w:cs="Times New Roman"/>
          <w:color w:val="000000"/>
          <w:sz w:val="24"/>
          <w:szCs w:val="24"/>
        </w:rPr>
        <w:t xml:space="preserve"> tie-converters. The details of the tie-converters control </w:t>
      </w:r>
      <w:r>
        <w:rPr>
          <w:rFonts w:ascii="Times New Roman" w:eastAsia="Times New Roman" w:hAnsi="Times New Roman" w:cs="Times New Roman"/>
          <w:sz w:val="24"/>
          <w:szCs w:val="24"/>
        </w:rPr>
        <w:t>are given</w:t>
      </w:r>
      <w:r>
        <w:rPr>
          <w:rFonts w:ascii="Times New Roman" w:eastAsia="Times New Roman" w:hAnsi="Times New Roman" w:cs="Times New Roman"/>
          <w:color w:val="000000"/>
          <w:sz w:val="24"/>
          <w:szCs w:val="24"/>
        </w:rPr>
        <w:t xml:space="preserve"> in Section </w:t>
      </w:r>
    </w:p>
    <w:p w:rsidR="0064123C" w:rsidRDefault="0064123C" w:rsidP="0064123C">
      <w:pPr>
        <w:pStyle w:val="normal0"/>
        <w:spacing w:after="0" w:line="240" w:lineRule="auto"/>
        <w:jc w:val="both"/>
        <w:rPr>
          <w:rFonts w:ascii="Times New Roman" w:eastAsia="Times New Roman" w:hAnsi="Times New Roman" w:cs="Times New Roman"/>
          <w:b/>
          <w:color w:val="000000"/>
          <w:sz w:val="24"/>
          <w:szCs w:val="24"/>
        </w:rPr>
      </w:pPr>
    </w:p>
    <w:p w:rsidR="0064123C" w:rsidRDefault="0064123C" w:rsidP="0064123C">
      <w:pPr>
        <w:pStyle w:val="norm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 PROPOSED HYBRID CONTROL OF TIE-CONVERTERS</w:t>
      </w:r>
    </w:p>
    <w:p w:rsidR="0064123C" w:rsidRDefault="0064123C" w:rsidP="0064123C">
      <w:pPr>
        <w:pStyle w:val="normal0"/>
        <w:spacing w:after="0" w:line="240" w:lineRule="auto"/>
        <w:jc w:val="center"/>
        <w:rPr>
          <w:rFonts w:ascii="Times New Roman" w:eastAsia="Times New Roman" w:hAnsi="Times New Roman" w:cs="Times New Roman"/>
          <w:b/>
          <w:color w:val="000000"/>
          <w:sz w:val="24"/>
          <w:szCs w:val="24"/>
        </w:rPr>
      </w:pPr>
    </w:p>
    <w:p w:rsidR="0064123C" w:rsidRDefault="0064123C" w:rsidP="0064123C">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variability of the renewable source and loads in the micro grid will decide the power rating of the dispatchable generators or storage system so as to stabilize the renewable capacity. The high power rating dispatchable generators or storage systems are required for highly variable renewables and loads, which may or may not be a viable solution. Alternatively, the microgrid with inadequate generation capacity can  be interconnected with another microgrid or utility grid, directly or through harmonizing converters. The tie converter is the only way possible to interconnect the DC micro grid to AC micro grid as shown in Fig. 1. In the proposed interlinked system, the AC microgrid is specified  as a regulated voltage and frequency system with adequate generation  capacity, whereas the DC microgrid is specified as a droop controlled system with inadequate generation generation because of high variability of the renewable and loads. On the occurrence of peak demand or at the low renewable power output, the </w:t>
      </w:r>
      <w:r>
        <w:rPr>
          <w:rFonts w:ascii="Times New Roman" w:eastAsia="Times New Roman" w:hAnsi="Times New Roman" w:cs="Times New Roman"/>
          <w:sz w:val="24"/>
          <w:szCs w:val="24"/>
        </w:rPr>
        <w:lastRenderedPageBreak/>
        <w:t xml:space="preserve">power deficit in the DC microgrid is managed by importing power from the AC microgrid. Ideally, with the proposed control of the tie-converters, it can be achieved.In summary, the control scheme of the tie-converters is developed based on the following objectives: </w:t>
      </w:r>
    </w:p>
    <w:p w:rsidR="0064123C" w:rsidRDefault="0064123C" w:rsidP="0064123C">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To transfer power from the AC to DC microgrid as there any contingency in the DC microgrid or requirement of peak demand occurred ;</w:t>
      </w:r>
    </w:p>
    <w:p w:rsidR="0064123C" w:rsidRDefault="0064123C" w:rsidP="0064123C">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To minimize the power transfer losses, by reducing the number of tie converters in operation which is based on the power transfer demand, for example  only during the peak load demand a tie converter should operates.</w:t>
      </w:r>
    </w:p>
    <w:p w:rsidR="0064123C" w:rsidRDefault="0064123C" w:rsidP="0064123C">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To regulate the voltage of the droop controlled DC microgrid; </w:t>
      </w:r>
    </w:p>
    <w:p w:rsidR="0064123C" w:rsidRDefault="0064123C" w:rsidP="0064123C">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To achieve fully autonomous control which is independent of the communication network </w:t>
      </w:r>
    </w:p>
    <w:p w:rsidR="0064123C" w:rsidRDefault="0064123C" w:rsidP="0064123C">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To allow the plug-n-play feature for tie converters and generators . </w:t>
      </w:r>
    </w:p>
    <w:p w:rsidR="0064123C" w:rsidRDefault="0064123C" w:rsidP="0064123C">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Instead of the existing schemes for the interlinked AC-DCmicrogrids [18]–[22], a hybrid droop and voltage regulationmode control is proposed for the tie-converters and the mathematical form of the proposed control scheme is given by</w:t>
      </w:r>
      <w:r>
        <w:rPr>
          <w:noProof/>
          <w:lang w:val="en-US"/>
        </w:rPr>
        <w:drawing>
          <wp:inline distT="0" distB="0" distL="0" distR="0">
            <wp:extent cx="2998470" cy="1016000"/>
            <wp:effectExtent l="19050" t="0" r="0" b="0"/>
            <wp:docPr id="6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a:stretch>
                      <a:fillRect/>
                    </a:stretch>
                  </pic:blipFill>
                  <pic:spPr>
                    <a:xfrm>
                      <a:off x="0" y="0"/>
                      <a:ext cx="3007840" cy="1019175"/>
                    </a:xfrm>
                    <a:prstGeom prst="rect">
                      <a:avLst/>
                    </a:prstGeom>
                    <a:ln/>
                  </pic:spPr>
                </pic:pic>
              </a:graphicData>
            </a:graphic>
          </wp:inline>
        </w:drawing>
      </w:r>
    </w:p>
    <w:p w:rsidR="0064123C" w:rsidRDefault="0064123C" w:rsidP="0064123C">
      <w:pPr>
        <w:pStyle w:val="norm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 TC</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represents the tie-converter number (</w:t>
      </w:r>
      <w:r>
        <w:rPr>
          <w:rFonts w:ascii="Times New Roman" w:eastAsia="Times New Roman" w:hAnsi="Times New Roman" w:cs="Times New Roman"/>
          <w:i/>
          <w:color w:val="000000"/>
          <w:sz w:val="24"/>
          <w:szCs w:val="24"/>
        </w:rPr>
        <w:t xml:space="preserve">x </w:t>
      </w:r>
      <w:r>
        <w:rPr>
          <w:rFonts w:ascii="Times New Roman" w:eastAsia="Times New Roman" w:hAnsi="Times New Roman" w:cs="Times New Roman"/>
          <w:color w:val="000000"/>
          <w:sz w:val="24"/>
          <w:szCs w:val="24"/>
        </w:rPr>
        <w:t>= 1, 2, 3..);</w:t>
      </w:r>
      <w:r>
        <w:rPr>
          <w:rFonts w:ascii="Times New Roman" w:eastAsia="Times New Roman" w:hAnsi="Times New Roman" w:cs="Times New Roman"/>
          <w:i/>
          <w:color w:val="000000"/>
          <w:sz w:val="24"/>
          <w:szCs w:val="24"/>
        </w:rPr>
        <w:t>V</w:t>
      </w:r>
      <w:r>
        <w:rPr>
          <w:rFonts w:ascii="Times New Roman" w:eastAsia="Times New Roman" w:hAnsi="Times New Roman" w:cs="Times New Roman"/>
          <w:color w:val="000000"/>
          <w:sz w:val="24"/>
          <w:szCs w:val="24"/>
        </w:rPr>
        <w:t xml:space="preserve">dc is the DC microgrid voltage; </w:t>
      </w:r>
      <w:r>
        <w:rPr>
          <w:rFonts w:ascii="Times New Roman" w:eastAsia="Times New Roman" w:hAnsi="Times New Roman" w:cs="Times New Roman"/>
          <w:i/>
          <w:color w:val="000000"/>
          <w:sz w:val="24"/>
          <w:szCs w:val="24"/>
        </w:rPr>
        <w:t>V</w:t>
      </w:r>
      <w:r>
        <w:rPr>
          <w:rFonts w:ascii="Times New Roman" w:eastAsia="Times New Roman" w:hAnsi="Times New Roman" w:cs="Times New Roman"/>
          <w:color w:val="000000"/>
          <w:sz w:val="24"/>
          <w:szCs w:val="24"/>
        </w:rPr>
        <w:t>dc</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ref</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TC</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is the </w:t>
      </w:r>
      <w:r>
        <w:rPr>
          <w:rFonts w:ascii="Times New Roman" w:eastAsia="Times New Roman" w:hAnsi="Times New Roman" w:cs="Times New Roman"/>
          <w:sz w:val="24"/>
          <w:szCs w:val="24"/>
        </w:rPr>
        <w:t>reference voltage</w:t>
      </w:r>
      <w:r>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th tie-converter; </w:t>
      </w:r>
      <w:r>
        <w:rPr>
          <w:rFonts w:ascii="Times New Roman" w:eastAsia="Times New Roman" w:hAnsi="Times New Roman" w:cs="Times New Roman"/>
          <w:i/>
          <w:color w:val="000000"/>
          <w:sz w:val="24"/>
          <w:szCs w:val="24"/>
        </w:rPr>
        <w:t>V</w:t>
      </w:r>
      <w:r>
        <w:rPr>
          <w:rFonts w:ascii="Times New Roman" w:eastAsia="Times New Roman" w:hAnsi="Times New Roman" w:cs="Times New Roman"/>
          <w:color w:val="000000"/>
          <w:sz w:val="24"/>
          <w:szCs w:val="24"/>
        </w:rPr>
        <w:t>dc</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start</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TC</w:t>
      </w:r>
      <w:r>
        <w:rPr>
          <w:rFonts w:ascii="Times New Roman" w:eastAsia="Times New Roman" w:hAnsi="Times New Roman" w:cs="Times New Roman"/>
          <w:i/>
          <w:color w:val="000000"/>
          <w:sz w:val="24"/>
          <w:szCs w:val="24"/>
        </w:rPr>
        <w:t xml:space="preserve">x </w:t>
      </w:r>
      <w:r>
        <w:rPr>
          <w:rFonts w:ascii="Times New Roman" w:eastAsia="Times New Roman" w:hAnsi="Times New Roman" w:cs="Times New Roman"/>
          <w:color w:val="000000"/>
          <w:sz w:val="24"/>
          <w:szCs w:val="24"/>
        </w:rPr>
        <w:t xml:space="preserve">is the threshold voltage to start of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th tie-converter; </w:t>
      </w:r>
      <w:r>
        <w:rPr>
          <w:rFonts w:ascii="Times New Roman" w:eastAsia="Times New Roman" w:hAnsi="Times New Roman" w:cs="Times New Roman"/>
          <w:i/>
          <w:color w:val="000000"/>
          <w:sz w:val="24"/>
          <w:szCs w:val="24"/>
        </w:rPr>
        <w:t>V</w:t>
      </w:r>
      <w:r>
        <w:rPr>
          <w:rFonts w:ascii="Times New Roman" w:eastAsia="Times New Roman" w:hAnsi="Times New Roman" w:cs="Times New Roman"/>
          <w:color w:val="000000"/>
          <w:sz w:val="24"/>
          <w:szCs w:val="24"/>
        </w:rPr>
        <w:t>dc</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nom</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TC</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is the nominal voltage to be regulated by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th tie-converter;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dc</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TC</w:t>
      </w:r>
      <w:r>
        <w:rPr>
          <w:rFonts w:ascii="Times New Roman" w:eastAsia="Times New Roman" w:hAnsi="Times New Roman" w:cs="Times New Roman"/>
          <w:i/>
          <w:color w:val="000000"/>
          <w:sz w:val="24"/>
          <w:szCs w:val="24"/>
        </w:rPr>
        <w:t>x</w:t>
      </w:r>
      <w:r>
        <w:rPr>
          <w:rFonts w:ascii="Times New Roman" w:eastAsia="Times New Roman" w:hAnsi="Times New Roman" w:cs="Times New Roman"/>
          <w:i/>
          <w:sz w:val="24"/>
          <w:szCs w:val="24"/>
        </w:rPr>
        <w:t xml:space="preserve">. </w:t>
      </w:r>
      <w:r>
        <w:rPr>
          <w:rFonts w:ascii="Times New Roman" w:eastAsia="Times New Roman" w:hAnsi="Times New Roman" w:cs="Times New Roman"/>
          <w:color w:val="000000"/>
          <w:sz w:val="24"/>
          <w:szCs w:val="24"/>
        </w:rPr>
        <w:t xml:space="preserve">is the DC power output of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th tie-converter;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dc</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max</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TC</w:t>
      </w:r>
      <w:r>
        <w:rPr>
          <w:rFonts w:ascii="Times New Roman" w:eastAsia="Times New Roman" w:hAnsi="Times New Roman" w:cs="Times New Roman"/>
          <w:i/>
          <w:color w:val="000000"/>
          <w:sz w:val="24"/>
          <w:szCs w:val="24"/>
        </w:rPr>
        <w:t xml:space="preserve">x </w:t>
      </w:r>
      <w:r>
        <w:rPr>
          <w:rFonts w:ascii="Times New Roman" w:eastAsia="Times New Roman" w:hAnsi="Times New Roman" w:cs="Times New Roman"/>
          <w:color w:val="000000"/>
          <w:sz w:val="24"/>
          <w:szCs w:val="24"/>
        </w:rPr>
        <w:t xml:space="preserve">is the maximum power limit of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th tie-converter; </w:t>
      </w:r>
      <w:r>
        <w:rPr>
          <w:rFonts w:ascii="Times New Roman" w:eastAsia="Times New Roman" w:hAnsi="Times New Roman" w:cs="Times New Roman"/>
          <w:i/>
          <w:color w:val="000000"/>
          <w:sz w:val="24"/>
          <w:szCs w:val="24"/>
        </w:rPr>
        <w:t>L</w:t>
      </w:r>
      <w:r>
        <w:rPr>
          <w:rFonts w:ascii="Times New Roman" w:eastAsia="Times New Roman" w:hAnsi="Times New Roman" w:cs="Times New Roman"/>
          <w:color w:val="000000"/>
          <w:sz w:val="24"/>
          <w:szCs w:val="24"/>
        </w:rPr>
        <w:t>% and</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are the percentage of tie-converer </w:t>
      </w:r>
      <w:r>
        <w:rPr>
          <w:rFonts w:ascii="Times New Roman" w:eastAsia="Times New Roman" w:hAnsi="Times New Roman" w:cs="Times New Roman"/>
          <w:color w:val="000000"/>
          <w:sz w:val="24"/>
          <w:szCs w:val="24"/>
        </w:rPr>
        <w:lastRenderedPageBreak/>
        <w:t xml:space="preserve">rated power </w:t>
      </w:r>
      <w:r>
        <w:rPr>
          <w:rFonts w:ascii="Times New Roman" w:eastAsia="Times New Roman" w:hAnsi="Times New Roman" w:cs="Times New Roman"/>
          <w:sz w:val="24"/>
          <w:szCs w:val="24"/>
        </w:rPr>
        <w:t>allocated for</w:t>
      </w:r>
      <w:r>
        <w:rPr>
          <w:rFonts w:ascii="Times New Roman" w:eastAsia="Times New Roman" w:hAnsi="Times New Roman" w:cs="Times New Roman"/>
          <w:color w:val="000000"/>
          <w:sz w:val="24"/>
          <w:szCs w:val="24"/>
        </w:rPr>
        <w:t xml:space="preserve"> droop1 and 2 mode, respectively; Vdc,nom,TCx+1 is the DC microgrid voltage when xth tie-converter transfers maximum power; δL,TCx= (Vdc,start,TCx - Vdc,nom,TCx)/(L% ×Pdc,max,TCx) is the droop 1 gain (at low power) of xthtieconverter; δH,TCx= (Vdc,nom,TCx - Vdc,nom,TCx+1)/(H% ×Pdc,max,TCx) is the droop 2 gain (at high power) of xthtieconverter.As shown in Fig. 1, tie-converter 1 starts in droop 1 control mode when the voltage in the DC microgrid drops to </w:t>
      </w:r>
      <w:r>
        <w:rPr>
          <w:rFonts w:ascii="Times New Roman" w:eastAsia="Times New Roman" w:hAnsi="Times New Roman" w:cs="Times New Roman"/>
          <w:sz w:val="24"/>
          <w:szCs w:val="24"/>
        </w:rPr>
        <w:t>the set</w:t>
      </w:r>
      <w:r>
        <w:rPr>
          <w:rFonts w:ascii="Times New Roman" w:eastAsia="Times New Roman" w:hAnsi="Times New Roman" w:cs="Times New Roman"/>
          <w:color w:val="000000"/>
          <w:sz w:val="24"/>
          <w:szCs w:val="24"/>
        </w:rPr>
        <w:t xml:space="preserve"> threshold of Vdc,start,TCx. </w:t>
      </w:r>
      <w:r>
        <w:rPr>
          <w:rFonts w:ascii="Times New Roman" w:eastAsia="Times New Roman" w:hAnsi="Times New Roman" w:cs="Times New Roman"/>
          <w:sz w:val="24"/>
          <w:szCs w:val="24"/>
        </w:rPr>
        <w:t>When</w:t>
      </w:r>
      <w:r>
        <w:rPr>
          <w:rFonts w:ascii="Times New Roman" w:eastAsia="Times New Roman" w:hAnsi="Times New Roman" w:cs="Times New Roman"/>
          <w:color w:val="000000"/>
          <w:sz w:val="24"/>
          <w:szCs w:val="24"/>
        </w:rPr>
        <w:t xml:space="preserve"> all the generators in the DC microgrid are heavily-loaded (e.g. over 80% loaded), the voltage </w:t>
      </w:r>
      <w:r>
        <w:rPr>
          <w:rFonts w:ascii="Times New Roman" w:eastAsia="Times New Roman" w:hAnsi="Times New Roman" w:cs="Times New Roman"/>
          <w:sz w:val="24"/>
          <w:szCs w:val="24"/>
        </w:rPr>
        <w:t>drops to the threshold set point</w:t>
      </w:r>
      <w:r>
        <w:rPr>
          <w:rFonts w:ascii="Times New Roman" w:eastAsia="Times New Roman" w:hAnsi="Times New Roman" w:cs="Times New Roman"/>
          <w:color w:val="000000"/>
          <w:sz w:val="24"/>
          <w:szCs w:val="24"/>
        </w:rPr>
        <w:t xml:space="preserve">. The start of the tie-converter in the droop control mode </w:t>
      </w:r>
      <w:r>
        <w:rPr>
          <w:rFonts w:ascii="Times New Roman" w:eastAsia="Times New Roman" w:hAnsi="Times New Roman" w:cs="Times New Roman"/>
          <w:sz w:val="24"/>
          <w:szCs w:val="24"/>
        </w:rPr>
        <w:t xml:space="preserve">through </w:t>
      </w:r>
      <w:r>
        <w:rPr>
          <w:rFonts w:ascii="Times New Roman" w:eastAsia="Times New Roman" w:hAnsi="Times New Roman" w:cs="Times New Roman"/>
          <w:color w:val="000000"/>
          <w:sz w:val="24"/>
          <w:szCs w:val="24"/>
        </w:rPr>
        <w:t xml:space="preserve">a smooth transition to </w:t>
      </w:r>
      <w:r>
        <w:rPr>
          <w:rFonts w:ascii="Times New Roman" w:eastAsia="Times New Roman" w:hAnsi="Times New Roman" w:cs="Times New Roman"/>
          <w:sz w:val="24"/>
          <w:szCs w:val="24"/>
        </w:rPr>
        <w:t>the voltage</w:t>
      </w:r>
      <w:r>
        <w:rPr>
          <w:rFonts w:ascii="Times New Roman" w:eastAsia="Times New Roman" w:hAnsi="Times New Roman" w:cs="Times New Roman"/>
          <w:color w:val="000000"/>
          <w:sz w:val="24"/>
          <w:szCs w:val="24"/>
        </w:rPr>
        <w:t xml:space="preserve"> regulation mode at the set condition i.e., Pdc,TCx&gt; L% × Pdc,max,TCx. </w:t>
      </w:r>
      <w:r>
        <w:rPr>
          <w:rFonts w:ascii="Times New Roman" w:eastAsia="Times New Roman" w:hAnsi="Times New Roman" w:cs="Times New Roman"/>
          <w:sz w:val="24"/>
          <w:szCs w:val="24"/>
        </w:rPr>
        <w:t>The</w:t>
      </w:r>
      <w:r>
        <w:rPr>
          <w:rFonts w:ascii="Times New Roman" w:eastAsia="Times New Roman" w:hAnsi="Times New Roman" w:cs="Times New Roman"/>
          <w:color w:val="000000"/>
          <w:sz w:val="24"/>
          <w:szCs w:val="24"/>
        </w:rPr>
        <w:t xml:space="preserve"> tie converter imports power from AC micro grid to DC micro grid so as to meet the peak load demand and also to regulate its voltage to be set to the nominal value of Vdc,nom,TCx</w:t>
      </w:r>
      <w:r>
        <w:rPr>
          <w:rFonts w:ascii="Times New Roman" w:eastAsia="Times New Roman" w:hAnsi="Times New Roman" w:cs="Times New Roman"/>
          <w:sz w:val="24"/>
          <w:szCs w:val="24"/>
        </w:rPr>
        <w:t xml:space="preserve"> and hence this is called voltage regulation mode. </w:t>
      </w:r>
      <w:r>
        <w:rPr>
          <w:rFonts w:ascii="Times New Roman" w:eastAsia="Times New Roman" w:hAnsi="Times New Roman" w:cs="Times New Roman"/>
          <w:color w:val="000000"/>
          <w:sz w:val="24"/>
          <w:szCs w:val="24"/>
        </w:rPr>
        <w:t xml:space="preserve">Furthermore, the converters </w:t>
      </w:r>
      <w:r>
        <w:rPr>
          <w:rFonts w:ascii="Times New Roman" w:eastAsia="Times New Roman" w:hAnsi="Times New Roman" w:cs="Times New Roman"/>
          <w:sz w:val="24"/>
          <w:szCs w:val="24"/>
        </w:rPr>
        <w:t>operation has</w:t>
      </w:r>
      <w:r>
        <w:rPr>
          <w:rFonts w:ascii="Times New Roman" w:eastAsia="Times New Roman" w:hAnsi="Times New Roman" w:cs="Times New Roman"/>
          <w:color w:val="000000"/>
          <w:sz w:val="24"/>
          <w:szCs w:val="24"/>
        </w:rPr>
        <w:t xml:space="preserve"> been prioritized</w:t>
      </w:r>
      <w:r>
        <w:rPr>
          <w:rFonts w:ascii="Times New Roman" w:eastAsia="Times New Roman" w:hAnsi="Times New Roman" w:cs="Times New Roman"/>
          <w:sz w:val="24"/>
          <w:szCs w:val="24"/>
        </w:rPr>
        <w:t xml:space="preserve"> unlike the parallel operation of tie converters in the existing schemes. </w:t>
      </w:r>
      <w:r>
        <w:rPr>
          <w:rFonts w:ascii="Times New Roman" w:eastAsia="Times New Roman" w:hAnsi="Times New Roman" w:cs="Times New Roman"/>
          <w:color w:val="000000"/>
          <w:sz w:val="24"/>
          <w:szCs w:val="24"/>
        </w:rPr>
        <w:t>The first tie-converter only starts whenall the generators in the DC microgrid are heavily-loaded.</w:t>
      </w:r>
      <w:r>
        <w:rPr>
          <w:rFonts w:ascii="Times New Roman" w:eastAsia="Times New Roman" w:hAnsi="Times New Roman" w:cs="Times New Roman"/>
          <w:sz w:val="24"/>
          <w:szCs w:val="24"/>
        </w:rPr>
        <w:t xml:space="preserve"> As </w:t>
      </w:r>
      <w:r>
        <w:rPr>
          <w:rFonts w:ascii="Times New Roman" w:eastAsia="Times New Roman" w:hAnsi="Times New Roman" w:cs="Times New Roman"/>
          <w:color w:val="000000"/>
          <w:sz w:val="24"/>
          <w:szCs w:val="24"/>
        </w:rPr>
        <w:t xml:space="preserve">the first tie-converter power capacity </w:t>
      </w:r>
      <w:r>
        <w:rPr>
          <w:rFonts w:ascii="Times New Roman" w:eastAsia="Times New Roman" w:hAnsi="Times New Roman" w:cs="Times New Roman"/>
          <w:sz w:val="24"/>
          <w:szCs w:val="24"/>
        </w:rPr>
        <w:t>approaches</w:t>
      </w:r>
      <w:r>
        <w:rPr>
          <w:rFonts w:ascii="Times New Roman" w:eastAsia="Times New Roman" w:hAnsi="Times New Roman" w:cs="Times New Roman"/>
          <w:color w:val="000000"/>
          <w:sz w:val="24"/>
          <w:szCs w:val="24"/>
        </w:rPr>
        <w:t xml:space="preserve"> to saturation at Pdc,TCx= (100 - H)% × Pdc,max,TCx, its control </w:t>
      </w:r>
      <w:r>
        <w:rPr>
          <w:rFonts w:ascii="Times New Roman" w:eastAsia="Times New Roman" w:hAnsi="Times New Roman" w:cs="Times New Roman"/>
          <w:sz w:val="24"/>
          <w:szCs w:val="24"/>
        </w:rPr>
        <w:t>mode is</w:t>
      </w:r>
      <w:r>
        <w:rPr>
          <w:rFonts w:ascii="Times New Roman" w:eastAsia="Times New Roman" w:hAnsi="Times New Roman" w:cs="Times New Roman"/>
          <w:color w:val="000000"/>
          <w:sz w:val="24"/>
          <w:szCs w:val="24"/>
        </w:rPr>
        <w:t xml:space="preserve"> changed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 to droop 2 control mode from  voltage regulation mode and it allow</w:t>
      </w:r>
      <w:r>
        <w:rPr>
          <w:rFonts w:ascii="Times New Roman" w:eastAsia="Times New Roman" w:hAnsi="Times New Roman" w:cs="Times New Roman"/>
          <w:sz w:val="24"/>
          <w:szCs w:val="24"/>
        </w:rPr>
        <w:t xml:space="preserve">s </w:t>
      </w:r>
      <w:r>
        <w:rPr>
          <w:rFonts w:ascii="Times New Roman" w:eastAsia="Times New Roman" w:hAnsi="Times New Roman" w:cs="Times New Roman"/>
          <w:color w:val="000000"/>
          <w:sz w:val="24"/>
          <w:szCs w:val="24"/>
        </w:rPr>
        <w:t xml:space="preserve">minor voltage drop. </w:t>
      </w:r>
      <w:r>
        <w:rPr>
          <w:rFonts w:ascii="Times New Roman" w:eastAsia="Times New Roman" w:hAnsi="Times New Roman" w:cs="Times New Roman"/>
          <w:sz w:val="24"/>
          <w:szCs w:val="24"/>
        </w:rPr>
        <w:t>The next tie converter will start its operation by utilizing the minor voltage drop caused by droop 2 control</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If the </w:t>
      </w:r>
      <w:r>
        <w:rPr>
          <w:rFonts w:ascii="Times New Roman" w:eastAsia="Times New Roman" w:hAnsi="Times New Roman" w:cs="Times New Roman"/>
          <w:color w:val="000000"/>
          <w:sz w:val="24"/>
          <w:szCs w:val="24"/>
        </w:rPr>
        <w:t xml:space="preserve">first tie-converter is failed to operate, then the second tie-converter will automatically </w:t>
      </w:r>
      <w:r>
        <w:rPr>
          <w:rFonts w:ascii="Times New Roman" w:eastAsia="Times New Roman" w:hAnsi="Times New Roman" w:cs="Times New Roman"/>
          <w:sz w:val="24"/>
          <w:szCs w:val="24"/>
        </w:rPr>
        <w:t>starts</w:t>
      </w:r>
      <w:r>
        <w:rPr>
          <w:rFonts w:ascii="Times New Roman" w:eastAsia="Times New Roman" w:hAnsi="Times New Roman" w:cs="Times New Roman"/>
          <w:color w:val="000000"/>
          <w:sz w:val="24"/>
          <w:szCs w:val="24"/>
        </w:rPr>
        <w:t xml:space="preserve"> its operation followed by the voltage drop due to high load demand. Therefore, </w:t>
      </w:r>
      <w:r>
        <w:rPr>
          <w:rFonts w:ascii="Times New Roman" w:eastAsia="Times New Roman" w:hAnsi="Times New Roman" w:cs="Times New Roman"/>
          <w:sz w:val="24"/>
          <w:szCs w:val="24"/>
        </w:rPr>
        <w:t>without any</w:t>
      </w:r>
      <w:r>
        <w:rPr>
          <w:rFonts w:ascii="Times New Roman" w:eastAsia="Times New Roman" w:hAnsi="Times New Roman" w:cs="Times New Roman"/>
          <w:color w:val="000000"/>
          <w:sz w:val="24"/>
          <w:szCs w:val="24"/>
        </w:rPr>
        <w:t xml:space="preserve"> concession of the inherited flexibility of the droop </w:t>
      </w:r>
      <w:r>
        <w:rPr>
          <w:rFonts w:ascii="Times New Roman" w:eastAsia="Times New Roman" w:hAnsi="Times New Roman" w:cs="Times New Roman"/>
          <w:sz w:val="24"/>
          <w:szCs w:val="24"/>
        </w:rPr>
        <w:t xml:space="preserve">based scheme, the proposed control strategy ensures efficient and reliable operation </w:t>
      </w:r>
      <w:r>
        <w:rPr>
          <w:rFonts w:ascii="Times New Roman" w:eastAsia="Times New Roman" w:hAnsi="Times New Roman" w:cs="Times New Roman"/>
          <w:sz w:val="24"/>
          <w:szCs w:val="24"/>
        </w:rPr>
        <w:lastRenderedPageBreak/>
        <w:t xml:space="preserve">during all the operating conditions. </w:t>
      </w:r>
      <w:r>
        <w:rPr>
          <w:rFonts w:ascii="Times New Roman" w:eastAsia="Times New Roman" w:hAnsi="Times New Roman" w:cs="Times New Roman"/>
          <w:color w:val="000000"/>
          <w:sz w:val="24"/>
          <w:szCs w:val="24"/>
        </w:rPr>
        <w:t xml:space="preserve">The allocation of the tie-converter’s power for droop1 and droop 2 control mode depends on the chosen value of L% and H% </w:t>
      </w:r>
      <w:r>
        <w:rPr>
          <w:rFonts w:ascii="Times New Roman" w:eastAsia="Times New Roman" w:hAnsi="Times New Roman" w:cs="Times New Roman"/>
          <w:sz w:val="24"/>
          <w:szCs w:val="24"/>
        </w:rPr>
        <w:t>that</w:t>
      </w:r>
      <w:r>
        <w:rPr>
          <w:rFonts w:ascii="Times New Roman" w:eastAsia="Times New Roman" w:hAnsi="Times New Roman" w:cs="Times New Roman"/>
          <w:color w:val="000000"/>
          <w:sz w:val="24"/>
          <w:szCs w:val="24"/>
        </w:rPr>
        <w:t xml:space="preserve"> are user definable, and should be tuned </w:t>
      </w:r>
      <w:r>
        <w:rPr>
          <w:rFonts w:ascii="Times New Roman" w:eastAsia="Times New Roman" w:hAnsi="Times New Roman" w:cs="Times New Roman"/>
          <w:sz w:val="24"/>
          <w:szCs w:val="24"/>
        </w:rPr>
        <w:t>that</w:t>
      </w:r>
      <w:r>
        <w:rPr>
          <w:rFonts w:ascii="Times New Roman" w:eastAsia="Times New Roman" w:hAnsi="Times New Roman" w:cs="Times New Roman"/>
          <w:color w:val="000000"/>
          <w:sz w:val="24"/>
          <w:szCs w:val="24"/>
        </w:rPr>
        <w:t xml:space="preserve"> should be able to smooth transition between different modes while considering the voltage and power measurement tolerance </w:t>
      </w:r>
      <w:r>
        <w:rPr>
          <w:rFonts w:ascii="Times New Roman" w:eastAsia="Times New Roman" w:hAnsi="Times New Roman" w:cs="Times New Roman"/>
          <w:sz w:val="24"/>
          <w:szCs w:val="24"/>
        </w:rPr>
        <w:t>or errors in</w:t>
      </w:r>
      <w:r>
        <w:rPr>
          <w:rFonts w:ascii="Times New Roman" w:eastAsia="Times New Roman" w:hAnsi="Times New Roman" w:cs="Times New Roman"/>
          <w:color w:val="000000"/>
          <w:sz w:val="24"/>
          <w:szCs w:val="24"/>
        </w:rPr>
        <w:t xml:space="preserve"> the considered microgrid. The overallvoltage regulation performance of the DC microgrid can </w:t>
      </w:r>
      <w:r>
        <w:rPr>
          <w:rFonts w:ascii="Times New Roman" w:eastAsia="Times New Roman" w:hAnsi="Times New Roman" w:cs="Times New Roman"/>
          <w:sz w:val="24"/>
          <w:szCs w:val="24"/>
        </w:rPr>
        <w:t>be improved, by</w:t>
      </w:r>
      <w:r>
        <w:rPr>
          <w:rFonts w:ascii="Times New Roman" w:eastAsia="Times New Roman" w:hAnsi="Times New Roman" w:cs="Times New Roman"/>
          <w:color w:val="000000"/>
          <w:sz w:val="24"/>
          <w:szCs w:val="24"/>
        </w:rPr>
        <w:t xml:space="preserve"> deploying the proposed voltage regulation mode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In particular during the peak load demand, the</w:t>
      </w:r>
    </w:p>
    <w:p w:rsidR="0064123C" w:rsidRDefault="0064123C" w:rsidP="0064123C">
      <w:pPr>
        <w:pStyle w:val="normal0"/>
        <w:spacing w:after="0" w:line="240" w:lineRule="auto"/>
        <w:jc w:val="center"/>
        <w:rPr>
          <w:rFonts w:ascii="Times New Roman" w:eastAsia="Times New Roman" w:hAnsi="Times New Roman" w:cs="Times New Roman"/>
          <w:color w:val="000000"/>
          <w:sz w:val="24"/>
          <w:szCs w:val="24"/>
        </w:rPr>
      </w:pPr>
      <w:r>
        <w:rPr>
          <w:noProof/>
          <w:lang w:val="en-US"/>
        </w:rPr>
        <w:drawing>
          <wp:inline distT="0" distB="0" distL="0" distR="0">
            <wp:extent cx="3019425" cy="914400"/>
            <wp:effectExtent l="0" t="0" r="0" b="0"/>
            <wp:docPr id="6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3"/>
                    <a:srcRect/>
                    <a:stretch>
                      <a:fillRect/>
                    </a:stretch>
                  </pic:blipFill>
                  <pic:spPr>
                    <a:xfrm>
                      <a:off x="0" y="0"/>
                      <a:ext cx="3019425" cy="914400"/>
                    </a:xfrm>
                    <a:prstGeom prst="rect">
                      <a:avLst/>
                    </a:prstGeom>
                    <a:ln/>
                  </pic:spPr>
                </pic:pic>
              </a:graphicData>
            </a:graphic>
          </wp:inline>
        </w:drawing>
      </w:r>
    </w:p>
    <w:p w:rsidR="00E412B6" w:rsidRDefault="0064123C" w:rsidP="0064123C">
      <w:pPr>
        <w:jc w:val="both"/>
        <w:rPr>
          <w:rFonts w:ascii="NimbusRomNo9L-Regu" w:eastAsia="NimbusRomNo9L-Regu" w:hAnsi="NimbusRomNo9L-Regu" w:cs="NimbusRomNo9L-Regu"/>
          <w:color w:val="000000"/>
          <w:sz w:val="24"/>
          <w:szCs w:val="24"/>
        </w:rPr>
      </w:pPr>
      <w:r>
        <w:rPr>
          <w:rFonts w:ascii="NimbusRomNo9L-Regu" w:eastAsia="NimbusRomNo9L-Regu" w:hAnsi="NimbusRomNo9L-Regu" w:cs="NimbusRomNo9L-Regu"/>
          <w:color w:val="000000"/>
          <w:sz w:val="24"/>
          <w:szCs w:val="24"/>
        </w:rPr>
        <w:t xml:space="preserve">voltage of the DC micro grid is controlled  at the nominal value, which is not </w:t>
      </w:r>
      <w:r>
        <w:rPr>
          <w:rFonts w:ascii="NimbusRomNo9L-Regu" w:eastAsia="NimbusRomNo9L-Regu" w:hAnsi="NimbusRomNo9L-Regu" w:cs="NimbusRomNo9L-Regu"/>
          <w:sz w:val="24"/>
          <w:szCs w:val="24"/>
        </w:rPr>
        <w:t>done</w:t>
      </w:r>
      <w:r>
        <w:rPr>
          <w:rFonts w:ascii="NimbusRomNo9L-Regu" w:eastAsia="NimbusRomNo9L-Regu" w:hAnsi="NimbusRomNo9L-Regu" w:cs="NimbusRomNo9L-Regu"/>
          <w:color w:val="000000"/>
          <w:sz w:val="24"/>
          <w:szCs w:val="24"/>
        </w:rPr>
        <w:t xml:space="preserve"> with the existing power management schemes for interlinked micro grids. The performance of the proposed scheme has been </w:t>
      </w:r>
      <w:r>
        <w:rPr>
          <w:rFonts w:ascii="NimbusRomNo9L-Regu" w:eastAsia="NimbusRomNo9L-Regu" w:hAnsi="NimbusRomNo9L-Regu" w:cs="NimbusRomNo9L-Regu"/>
          <w:sz w:val="24"/>
          <w:szCs w:val="24"/>
        </w:rPr>
        <w:t xml:space="preserve">corroborated </w:t>
      </w:r>
      <w:r>
        <w:rPr>
          <w:rFonts w:ascii="NimbusRomNo9L-Regu" w:eastAsia="NimbusRomNo9L-Regu" w:hAnsi="NimbusRomNo9L-Regu" w:cs="NimbusRomNo9L-Regu"/>
          <w:color w:val="000000"/>
          <w:sz w:val="24"/>
          <w:szCs w:val="24"/>
        </w:rPr>
        <w:t>for different load operating scenarios, as described</w:t>
      </w:r>
      <w:r w:rsidR="008B6FEB">
        <w:rPr>
          <w:rFonts w:ascii="NimbusRomNo9L-Regu" w:eastAsia="NimbusRomNo9L-Regu" w:hAnsi="NimbusRomNo9L-Regu" w:cs="NimbusRomNo9L-Regu"/>
          <w:color w:val="000000"/>
          <w:sz w:val="24"/>
          <w:szCs w:val="24"/>
        </w:rPr>
        <w:t>.</w:t>
      </w:r>
    </w:p>
    <w:p w:rsidR="008B6FEB" w:rsidRDefault="008B6FEB" w:rsidP="008B6FEB">
      <w:pPr>
        <w:pStyle w:val="normal0"/>
        <w:spacing w:after="0" w:line="240" w:lineRule="auto"/>
        <w:jc w:val="both"/>
        <w:rPr>
          <w:rFonts w:ascii="Times New Roman" w:eastAsia="Times New Roman" w:hAnsi="Times New Roman" w:cs="Times New Roman"/>
          <w:color w:val="000000"/>
          <w:sz w:val="24"/>
          <w:szCs w:val="24"/>
        </w:rPr>
      </w:pPr>
    </w:p>
    <w:p w:rsidR="008B6FEB" w:rsidRDefault="008B6FEB" w:rsidP="008B6FEB">
      <w:pPr>
        <w:pStyle w:val="normal0"/>
        <w:spacing w:after="0" w:line="240" w:lineRule="auto"/>
        <w:jc w:val="both"/>
        <w:rPr>
          <w:rFonts w:ascii="Times New Roman" w:eastAsia="Times New Roman" w:hAnsi="Times New Roman" w:cs="Times New Roman"/>
          <w:color w:val="000000"/>
          <w:sz w:val="24"/>
          <w:szCs w:val="24"/>
        </w:rPr>
      </w:pPr>
    </w:p>
    <w:p w:rsidR="008B6FEB" w:rsidRDefault="008B6FEB" w:rsidP="008B6FEB">
      <w:pPr>
        <w:pStyle w:val="normal0"/>
        <w:spacing w:after="0" w:line="240" w:lineRule="auto"/>
        <w:jc w:val="center"/>
        <w:rPr>
          <w:rFonts w:ascii="Times New Roman" w:eastAsia="Times New Roman" w:hAnsi="Times New Roman" w:cs="Times New Roman"/>
          <w:color w:val="000000"/>
          <w:sz w:val="24"/>
          <w:szCs w:val="24"/>
        </w:rPr>
      </w:pPr>
      <w:r>
        <w:rPr>
          <w:noProof/>
          <w:lang w:val="en-US"/>
        </w:rPr>
        <w:drawing>
          <wp:inline distT="0" distB="0" distL="0" distR="0">
            <wp:extent cx="2655659" cy="2753360"/>
            <wp:effectExtent l="19050" t="0" r="0" b="0"/>
            <wp:docPr id="5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657475" cy="2755243"/>
                    </a:xfrm>
                    <a:prstGeom prst="rect">
                      <a:avLst/>
                    </a:prstGeom>
                    <a:ln/>
                  </pic:spPr>
                </pic:pic>
              </a:graphicData>
            </a:graphic>
          </wp:inline>
        </w:drawing>
      </w:r>
    </w:p>
    <w:p w:rsidR="008B6FEB" w:rsidRPr="00C9715F" w:rsidRDefault="008B6FEB" w:rsidP="00C9715F">
      <w:pPr>
        <w:pStyle w:val="normal0"/>
        <w:spacing w:after="0" w:line="240" w:lineRule="auto"/>
        <w:jc w:val="center"/>
        <w:rPr>
          <w:rFonts w:ascii="Times New Roman" w:eastAsia="Times New Roman" w:hAnsi="Times New Roman" w:cs="Times New Roman"/>
          <w:color w:val="000000"/>
          <w:sz w:val="20"/>
          <w:szCs w:val="20"/>
        </w:rPr>
      </w:pPr>
      <w:r w:rsidRPr="00C9715F">
        <w:rPr>
          <w:rFonts w:ascii="Times New Roman" w:eastAsia="Times New Roman" w:hAnsi="Times New Roman" w:cs="Times New Roman"/>
          <w:color w:val="000000"/>
          <w:sz w:val="20"/>
          <w:szCs w:val="20"/>
        </w:rPr>
        <w:t>Fig.3. 3 Logic flow diagram showing mode transitions of tie-converter</w:t>
      </w:r>
    </w:p>
    <w:p w:rsidR="008B6FEB" w:rsidRDefault="008B6FEB" w:rsidP="008B6FEB">
      <w:pPr>
        <w:pStyle w:val="normal0"/>
        <w:spacing w:after="0" w:line="240" w:lineRule="auto"/>
        <w:jc w:val="center"/>
        <w:rPr>
          <w:rFonts w:ascii="Times New Roman" w:eastAsia="Times New Roman" w:hAnsi="Times New Roman" w:cs="Times New Roman"/>
          <w:color w:val="000000"/>
          <w:sz w:val="24"/>
          <w:szCs w:val="24"/>
        </w:rPr>
      </w:pPr>
      <w:r>
        <w:rPr>
          <w:noProof/>
          <w:lang w:val="en-US"/>
        </w:rPr>
        <w:lastRenderedPageBreak/>
        <w:drawing>
          <wp:inline distT="0" distB="0" distL="0" distR="0">
            <wp:extent cx="3776414" cy="1708971"/>
            <wp:effectExtent l="0" t="0" r="0" b="0"/>
            <wp:docPr id="5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776414" cy="1708971"/>
                    </a:xfrm>
                    <a:prstGeom prst="rect">
                      <a:avLst/>
                    </a:prstGeom>
                    <a:ln/>
                  </pic:spPr>
                </pic:pic>
              </a:graphicData>
            </a:graphic>
          </wp:inline>
        </w:drawing>
      </w:r>
    </w:p>
    <w:p w:rsidR="008B6FEB" w:rsidRPr="00C9715F" w:rsidRDefault="008B6FEB" w:rsidP="00C9715F">
      <w:pPr>
        <w:pStyle w:val="normal0"/>
        <w:widowControl w:val="0"/>
        <w:tabs>
          <w:tab w:val="left" w:pos="744"/>
        </w:tabs>
        <w:spacing w:after="0" w:line="240" w:lineRule="auto"/>
        <w:jc w:val="center"/>
        <w:rPr>
          <w:rFonts w:ascii="Times New Roman" w:eastAsia="Times New Roman" w:hAnsi="Times New Roman" w:cs="Times New Roman"/>
          <w:color w:val="000000"/>
          <w:sz w:val="20"/>
          <w:szCs w:val="20"/>
        </w:rPr>
      </w:pPr>
      <w:r w:rsidRPr="00C9715F">
        <w:rPr>
          <w:rFonts w:ascii="Times New Roman" w:eastAsia="Times New Roman" w:hAnsi="Times New Roman" w:cs="Times New Roman"/>
          <w:color w:val="000000"/>
          <w:sz w:val="20"/>
          <w:szCs w:val="20"/>
        </w:rPr>
        <w:t>Fig. 3.4. Control block diagram of tie-converter.</w:t>
      </w:r>
    </w:p>
    <w:p w:rsidR="008B6FEB" w:rsidRDefault="008B6FEB" w:rsidP="008B6FEB">
      <w:pPr>
        <w:pStyle w:val="normal0"/>
        <w:widowControl w:val="0"/>
        <w:tabs>
          <w:tab w:val="left" w:pos="744"/>
        </w:tabs>
        <w:spacing w:after="0" w:line="240" w:lineRule="auto"/>
        <w:rPr>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b/>
          <w:color w:val="231F20"/>
          <w:sz w:val="24"/>
          <w:szCs w:val="24"/>
        </w:rPr>
        <w:t>IV    DG interfacing System description:</w:t>
      </w:r>
    </w:p>
    <w:p w:rsidR="008B6FEB" w:rsidRDefault="008B6FEB" w:rsidP="008B6FEB">
      <w:pPr>
        <w:pStyle w:val="normal0"/>
        <w:pBdr>
          <w:top w:val="nil"/>
          <w:left w:val="nil"/>
          <w:bottom w:val="nil"/>
          <w:right w:val="nil"/>
          <w:between w:val="nil"/>
        </w:pBdr>
        <w:spacing w:after="0" w:line="240" w:lineRule="auto"/>
        <w:ind w:right="114"/>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The  recommended test system for islanding detection study  consisting of an inverter-based DG, a parallel RLC load and the grid represented by a source behind impedance is shown i</w:t>
      </w:r>
      <w:r w:rsidR="001E229B">
        <w:rPr>
          <w:rFonts w:ascii="Times New Roman" w:eastAsia="Times New Roman" w:hAnsi="Times New Roman" w:cs="Times New Roman"/>
          <w:color w:val="231F20"/>
          <w:sz w:val="24"/>
          <w:szCs w:val="24"/>
        </w:rPr>
        <w:t>n Fig 4.1</w:t>
      </w:r>
      <w:r>
        <w:rPr>
          <w:rFonts w:ascii="Times New Roman" w:eastAsia="Times New Roman" w:hAnsi="Times New Roman" w:cs="Times New Roman"/>
          <w:color w:val="231F20"/>
          <w:sz w:val="24"/>
          <w:szCs w:val="24"/>
        </w:rPr>
        <w:t xml:space="preserve">. The operation mode of the DG depends on  the circuit breaker position whether it is closed or not. The Inverter based DG such as photovoltaic generation and windpower generation is usually configured with the maximum power point tracking controller.Because of the very short islanding detection time,  the output power can be considered to be constant during the detection. As ,the DG is designed as a constant power source, a constant dc source is employed behind a three phase inverter. Fig 5.6 represents the block diagram of the DG interface control.The three essential parts are Phase Locked Loop(PLL), the outer powercontrol loop and the inner current control loop.According  to the instantaneous power theory and the Park transformation,the DG can control the active and reactive power output  independently based on the dual close loop control structure in the d-q synchronous reference </w:t>
      </w:r>
      <w:r>
        <w:rPr>
          <w:rFonts w:ascii="Times New Roman" w:eastAsia="Times New Roman" w:hAnsi="Times New Roman" w:cs="Times New Roman"/>
          <w:color w:val="231F20"/>
          <w:sz w:val="24"/>
          <w:szCs w:val="24"/>
        </w:rPr>
        <w:lastRenderedPageBreak/>
        <w:t>frame.</w:t>
      </w:r>
      <w:r>
        <w:rPr>
          <w:rFonts w:ascii="Times New Roman" w:eastAsia="Times New Roman" w:hAnsi="Times New Roman" w:cs="Times New Roman"/>
          <w:noProof/>
          <w:color w:val="000000"/>
          <w:sz w:val="24"/>
          <w:szCs w:val="24"/>
          <w:lang w:val="en-US"/>
        </w:rPr>
        <w:drawing>
          <wp:inline distT="0" distB="0" distL="0" distR="0">
            <wp:extent cx="2439670" cy="2697981"/>
            <wp:effectExtent l="19050" t="0" r="0" b="0"/>
            <wp:docPr id="5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2438761" cy="2696976"/>
                    </a:xfrm>
                    <a:prstGeom prst="rect">
                      <a:avLst/>
                    </a:prstGeom>
                    <a:ln/>
                  </pic:spPr>
                </pic:pic>
              </a:graphicData>
            </a:graphic>
          </wp:inline>
        </w:drawing>
      </w:r>
    </w:p>
    <w:p w:rsidR="008B6FEB" w:rsidRPr="00C9715F" w:rsidRDefault="001E229B" w:rsidP="008B6FEB">
      <w:pPr>
        <w:pStyle w:val="normal0"/>
        <w:spacing w:after="0" w:line="240" w:lineRule="auto"/>
        <w:jc w:val="center"/>
        <w:rPr>
          <w:rFonts w:ascii="Times New Roman" w:eastAsia="Times New Roman" w:hAnsi="Times New Roman" w:cs="Times New Roman"/>
          <w:sz w:val="20"/>
          <w:szCs w:val="20"/>
        </w:rPr>
      </w:pPr>
      <w:r w:rsidRPr="00C9715F">
        <w:rPr>
          <w:rFonts w:ascii="Times New Roman" w:eastAsia="Times New Roman" w:hAnsi="Times New Roman" w:cs="Times New Roman"/>
          <w:sz w:val="20"/>
          <w:szCs w:val="20"/>
        </w:rPr>
        <w:t>Fig. 4.1</w:t>
      </w:r>
      <w:r w:rsidR="008B6FEB" w:rsidRPr="00C9715F">
        <w:rPr>
          <w:rFonts w:ascii="Times New Roman" w:eastAsia="Times New Roman" w:hAnsi="Times New Roman" w:cs="Times New Roman"/>
          <w:sz w:val="20"/>
          <w:szCs w:val="20"/>
        </w:rPr>
        <w:t xml:space="preserve"> Test system for islanding detection study</w:t>
      </w:r>
    </w:p>
    <w:p w:rsidR="008B6FEB" w:rsidRPr="00C9715F" w:rsidRDefault="008B6FEB" w:rsidP="008B6FEB">
      <w:pPr>
        <w:pStyle w:val="normal0"/>
        <w:spacing w:after="0" w:line="240" w:lineRule="auto"/>
        <w:jc w:val="center"/>
        <w:rPr>
          <w:rFonts w:ascii="Times New Roman" w:eastAsia="Times New Roman" w:hAnsi="Times New Roman" w:cs="Times New Roman"/>
          <w:sz w:val="20"/>
          <w:szCs w:val="20"/>
        </w:rPr>
      </w:pPr>
      <w:r w:rsidRPr="00C9715F">
        <w:rPr>
          <w:rFonts w:ascii="Times New Roman" w:eastAsia="Times New Roman" w:hAnsi="Times New Roman" w:cs="Times New Roman"/>
          <w:sz w:val="20"/>
          <w:szCs w:val="20"/>
        </w:rPr>
        <w:t>(a) Grid-connected operation mode</w:t>
      </w:r>
    </w:p>
    <w:p w:rsidR="008B6FEB" w:rsidRPr="00C9715F" w:rsidRDefault="008B6FEB" w:rsidP="008B6FEB">
      <w:pPr>
        <w:pStyle w:val="normal0"/>
        <w:spacing w:after="0" w:line="240" w:lineRule="auto"/>
        <w:jc w:val="center"/>
        <w:rPr>
          <w:rFonts w:ascii="Times New Roman" w:eastAsia="Times New Roman" w:hAnsi="Times New Roman" w:cs="Times New Roman"/>
          <w:sz w:val="20"/>
          <w:szCs w:val="20"/>
        </w:rPr>
      </w:pPr>
      <w:r w:rsidRPr="00C9715F">
        <w:rPr>
          <w:rFonts w:ascii="Times New Roman" w:eastAsia="Times New Roman" w:hAnsi="Times New Roman" w:cs="Times New Roman"/>
          <w:sz w:val="20"/>
          <w:szCs w:val="20"/>
        </w:rPr>
        <w:t>(b) Islanding operation mode.</w:t>
      </w:r>
    </w:p>
    <w:p w:rsidR="008B6FEB" w:rsidRDefault="008B6FEB" w:rsidP="008B6FEB">
      <w:pPr>
        <w:pStyle w:val="normal0"/>
        <w:pBdr>
          <w:top w:val="nil"/>
          <w:left w:val="nil"/>
          <w:bottom w:val="nil"/>
          <w:right w:val="nil"/>
          <w:between w:val="nil"/>
        </w:pBdr>
        <w:spacing w:after="0" w:line="240" w:lineRule="auto"/>
        <w:ind w:right="114"/>
        <w:jc w:val="both"/>
        <w:rPr>
          <w:rFonts w:ascii="Times New Roman" w:eastAsia="Times New Roman" w:hAnsi="Times New Roman" w:cs="Times New Roman"/>
          <w:color w:val="231F20"/>
          <w:sz w:val="24"/>
          <w:szCs w:val="24"/>
        </w:rPr>
      </w:pPr>
    </w:p>
    <w:p w:rsidR="008B6FEB" w:rsidRDefault="001E229B" w:rsidP="008B6FEB">
      <w:pPr>
        <w:pStyle w:val="normal0"/>
        <w:pBdr>
          <w:top w:val="nil"/>
          <w:left w:val="nil"/>
          <w:bottom w:val="nil"/>
          <w:right w:val="nil"/>
          <w:between w:val="nil"/>
        </w:pBdr>
        <w:spacing w:after="0"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Asshown</w:t>
      </w:r>
      <w:r w:rsidR="008B6FEB">
        <w:rPr>
          <w:rFonts w:ascii="Times New Roman" w:eastAsia="Times New Roman" w:hAnsi="Times New Roman" w:cs="Times New Roman"/>
          <w:color w:val="231F20"/>
          <w:sz w:val="24"/>
          <w:szCs w:val="24"/>
        </w:rPr>
        <w:t>,whentheDGisconnectedtotheutilitygrid,thefollowingequationsdescribethepowerflowsandtheactiveandreactivepowerconsumedbytheload:</w:t>
      </w:r>
    </w:p>
    <w:p w:rsidR="008B6FEB" w:rsidRDefault="008B6FEB" w:rsidP="008B6FEB">
      <w:pPr>
        <w:pStyle w:val="normal0"/>
        <w:pBdr>
          <w:top w:val="nil"/>
          <w:left w:val="nil"/>
          <w:bottom w:val="nil"/>
          <w:right w:val="nil"/>
          <w:between w:val="nil"/>
        </w:pBdr>
        <w:spacing w:after="0" w:line="240" w:lineRule="auto"/>
        <w:ind w:left="180" w:hanging="227"/>
        <w:jc w:val="both"/>
        <w:rPr>
          <w:rFonts w:ascii="Times New Roman" w:eastAsia="Times New Roman" w:hAnsi="Times New Roman" w:cs="Times New Roman"/>
          <w:color w:val="231F20"/>
          <w:sz w:val="24"/>
          <w:szCs w:val="24"/>
        </w:rPr>
      </w:pPr>
    </w:p>
    <w:p w:rsidR="008B6FEB" w:rsidRDefault="008B6FEB" w:rsidP="008B6FEB">
      <w:pPr>
        <w:pStyle w:val="normal0"/>
        <w:pBdr>
          <w:top w:val="nil"/>
          <w:left w:val="nil"/>
          <w:bottom w:val="nil"/>
          <w:right w:val="nil"/>
          <w:between w:val="nil"/>
        </w:pBdr>
        <w:spacing w:after="0"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P</w:t>
      </w:r>
      <w:r>
        <w:rPr>
          <w:rFonts w:ascii="Times New Roman" w:eastAsia="Times New Roman" w:hAnsi="Times New Roman" w:cs="Times New Roman"/>
          <w:color w:val="231F20"/>
          <w:sz w:val="24"/>
          <w:szCs w:val="24"/>
          <w:vertAlign w:val="subscript"/>
        </w:rPr>
        <w:t>load</w:t>
      </w:r>
      <w:r>
        <w:rPr>
          <w:rFonts w:ascii="Times New Roman" w:eastAsia="Times New Roman" w:hAnsi="Times New Roman" w:cs="Times New Roman"/>
          <w:color w:val="231F20"/>
          <w:sz w:val="24"/>
          <w:szCs w:val="24"/>
        </w:rPr>
        <w:t xml:space="preserve"> = P</w:t>
      </w:r>
      <w:r>
        <w:rPr>
          <w:rFonts w:ascii="Times New Roman" w:eastAsia="Times New Roman" w:hAnsi="Times New Roman" w:cs="Times New Roman"/>
          <w:color w:val="231F20"/>
          <w:sz w:val="24"/>
          <w:szCs w:val="24"/>
          <w:vertAlign w:val="subscript"/>
        </w:rPr>
        <w:t>DG</w:t>
      </w:r>
      <w:r>
        <w:rPr>
          <w:rFonts w:ascii="Times New Roman" w:eastAsia="Times New Roman" w:hAnsi="Times New Roman" w:cs="Times New Roman"/>
          <w:color w:val="231F20"/>
          <w:sz w:val="24"/>
          <w:szCs w:val="24"/>
        </w:rPr>
        <w:t>+P</w:t>
      </w:r>
      <w:r>
        <w:rPr>
          <w:rFonts w:ascii="Times New Roman" w:eastAsia="Times New Roman" w:hAnsi="Times New Roman" w:cs="Times New Roman"/>
          <w:color w:val="231F20"/>
          <w:sz w:val="24"/>
          <w:szCs w:val="24"/>
          <w:vertAlign w:val="subscript"/>
        </w:rPr>
        <w:t>Grid</w:t>
      </w:r>
      <w:r>
        <w:rPr>
          <w:rFonts w:ascii="Times New Roman" w:eastAsia="Times New Roman" w:hAnsi="Times New Roman" w:cs="Times New Roman"/>
          <w:color w:val="231F20"/>
          <w:sz w:val="24"/>
          <w:szCs w:val="24"/>
        </w:rPr>
        <w:t xml:space="preserve"> = </w:t>
      </w:r>
      <m:oMath>
        <m:f>
          <m:fPr>
            <m:ctrlPr>
              <w:rPr>
                <w:rFonts w:ascii="Cambria Math" w:eastAsia="Cambria Math" w:hAnsi="Cambria Math" w:cs="Cambria Math"/>
                <w:color w:val="231F20"/>
                <w:sz w:val="24"/>
                <w:szCs w:val="24"/>
              </w:rPr>
            </m:ctrlPr>
          </m:fPr>
          <m:num>
            <m:r>
              <w:rPr>
                <w:rFonts w:ascii="Cambria Math" w:eastAsia="Cambria Math" w:hAnsi="Cambria Math" w:cs="Cambria Math"/>
                <w:color w:val="231F20"/>
                <w:sz w:val="24"/>
                <w:szCs w:val="24"/>
              </w:rPr>
              <m:t>3</m:t>
            </m:r>
            <m:sSubSup>
              <m:sSubSupPr>
                <m:ctrlPr>
                  <w:rPr>
                    <w:rFonts w:ascii="Cambria Math" w:eastAsia="Cambria Math" w:hAnsi="Cambria Math" w:cs="Cambria Math"/>
                    <w:color w:val="231F20"/>
                    <w:sz w:val="24"/>
                    <w:szCs w:val="24"/>
                  </w:rPr>
                </m:ctrlPr>
              </m:sSubSupPr>
              <m:e>
                <m:r>
                  <w:rPr>
                    <w:rFonts w:ascii="Cambria Math" w:eastAsia="Cambria Math" w:hAnsi="Cambria Math" w:cs="Cambria Math"/>
                    <w:color w:val="231F20"/>
                    <w:sz w:val="24"/>
                    <w:szCs w:val="24"/>
                  </w:rPr>
                  <m:t>v</m:t>
                </m:r>
              </m:e>
              <m:sub>
                <m:r>
                  <w:rPr>
                    <w:rFonts w:ascii="Cambria Math" w:eastAsia="Cambria Math" w:hAnsi="Cambria Math" w:cs="Cambria Math"/>
                    <w:color w:val="231F20"/>
                    <w:sz w:val="24"/>
                    <w:szCs w:val="24"/>
                  </w:rPr>
                  <m:t>PCC</m:t>
                </m:r>
              </m:sub>
              <m:sup>
                <m:r>
                  <w:rPr>
                    <w:rFonts w:ascii="Cambria Math" w:eastAsia="Cambria Math" w:hAnsi="Cambria Math" w:cs="Cambria Math"/>
                    <w:color w:val="231F20"/>
                    <w:sz w:val="24"/>
                    <w:szCs w:val="24"/>
                  </w:rPr>
                  <m:t>2</m:t>
                </m:r>
              </m:sup>
            </m:sSubSup>
          </m:num>
          <m:den>
            <m:r>
              <w:rPr>
                <w:rFonts w:ascii="Cambria Math" w:eastAsia="Cambria Math" w:hAnsi="Cambria Math" w:cs="Cambria Math"/>
                <w:color w:val="231F20"/>
                <w:sz w:val="24"/>
                <w:szCs w:val="24"/>
              </w:rPr>
              <m:t>R</m:t>
            </m:r>
          </m:den>
        </m:f>
      </m:oMath>
      <w:r w:rsidR="0081188E">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(1)</w:t>
      </w:r>
    </w:p>
    <w:p w:rsidR="0081188E" w:rsidRDefault="0081188E" w:rsidP="008B6FEB">
      <w:pPr>
        <w:pStyle w:val="normal0"/>
        <w:pBdr>
          <w:top w:val="nil"/>
          <w:left w:val="nil"/>
          <w:bottom w:val="nil"/>
          <w:right w:val="nil"/>
          <w:between w:val="nil"/>
        </w:pBdr>
        <w:spacing w:after="0" w:line="240" w:lineRule="auto"/>
        <w:jc w:val="both"/>
        <w:rPr>
          <w:rFonts w:ascii="Times New Roman" w:eastAsia="Times New Roman" w:hAnsi="Times New Roman" w:cs="Times New Roman"/>
          <w:color w:val="231F20"/>
          <w:sz w:val="24"/>
          <w:szCs w:val="24"/>
        </w:rPr>
      </w:pPr>
    </w:p>
    <w:p w:rsidR="008B6FEB" w:rsidRPr="008B6FEB" w:rsidRDefault="008B6FEB" w:rsidP="008B6FEB">
      <w:pPr>
        <w:pStyle w:val="normal0"/>
        <w:pBdr>
          <w:top w:val="nil"/>
          <w:left w:val="nil"/>
          <w:bottom w:val="nil"/>
          <w:right w:val="nil"/>
          <w:between w:val="nil"/>
        </w:pBdr>
        <w:spacing w:after="0"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000000"/>
          <w:sz w:val="24"/>
          <w:szCs w:val="24"/>
        </w:rPr>
        <w:t xml:space="preserve"> Qload = QDG +QGrid =3V_PCC^2 (1/2πfL-2πfC)</w:t>
      </w:r>
      <w:r w:rsidR="0081188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w:t>
      </w:r>
    </w:p>
    <w:p w:rsidR="008B6FEB" w:rsidRDefault="008B6FEB" w:rsidP="008B6FE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B6FEB" w:rsidRDefault="008B6FEB" w:rsidP="008B6FE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B6FEB" w:rsidRPr="00C9715F" w:rsidRDefault="008B6FEB" w:rsidP="00C9715F">
      <w:pPr>
        <w:pStyle w:val="norm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4"/>
          <w:szCs w:val="24"/>
          <w:lang w:val="en-US"/>
        </w:rPr>
        <w:drawing>
          <wp:inline distT="0" distB="0" distL="0" distR="0">
            <wp:extent cx="2744470" cy="2123440"/>
            <wp:effectExtent l="19050" t="0" r="0" b="0"/>
            <wp:docPr id="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745721" cy="2124408"/>
                    </a:xfrm>
                    <a:prstGeom prst="rect">
                      <a:avLst/>
                    </a:prstGeom>
                    <a:ln/>
                  </pic:spPr>
                </pic:pic>
              </a:graphicData>
            </a:graphic>
          </wp:inline>
        </w:drawing>
      </w:r>
      <w:r w:rsidR="001E229B" w:rsidRPr="00C9715F">
        <w:rPr>
          <w:rFonts w:ascii="Times New Roman" w:eastAsia="Times New Roman" w:hAnsi="Times New Roman" w:cs="Times New Roman"/>
          <w:color w:val="000000"/>
          <w:sz w:val="20"/>
          <w:szCs w:val="20"/>
        </w:rPr>
        <w:t>Fig.4.2</w:t>
      </w:r>
      <w:r w:rsidRPr="00C9715F">
        <w:rPr>
          <w:rFonts w:ascii="Times New Roman" w:eastAsia="Times New Roman" w:hAnsi="Times New Roman" w:cs="Times New Roman"/>
          <w:color w:val="000000"/>
          <w:sz w:val="20"/>
          <w:szCs w:val="20"/>
        </w:rPr>
        <w:t>. DG interface control for constant power operation.</w:t>
      </w:r>
    </w:p>
    <w:p w:rsidR="00F9352A" w:rsidRDefault="00F9352A" w:rsidP="008B6FE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27A35" w:rsidRDefault="00227A35" w:rsidP="008B6FE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227A35">
        <w:rPr>
          <w:rFonts w:ascii="Times New Roman" w:eastAsia="Times New Roman" w:hAnsi="Times New Roman" w:cs="Times New Roman"/>
          <w:b/>
          <w:color w:val="000000"/>
          <w:sz w:val="24"/>
          <w:szCs w:val="24"/>
        </w:rPr>
        <w:lastRenderedPageBreak/>
        <w:t>V.MATLAB DESIGN AND RESULTS</w:t>
      </w:r>
    </w:p>
    <w:p w:rsidR="00C9715F" w:rsidRDefault="00C9715F" w:rsidP="00C9715F">
      <w:pPr>
        <w:rPr>
          <w:noProof/>
          <w:lang w:val="en-IN" w:eastAsia="en-IN"/>
        </w:rPr>
      </w:pPr>
      <w:r>
        <w:rPr>
          <w:noProof/>
          <w:lang w:val="en-IN" w:eastAsia="en-IN"/>
        </w:rPr>
        <w:t xml:space="preserve">     </w:t>
      </w:r>
      <w:r>
        <w:rPr>
          <w:noProof/>
        </w:rPr>
        <w:drawing>
          <wp:inline distT="0" distB="0" distL="0" distR="0">
            <wp:extent cx="3136900" cy="2560320"/>
            <wp:effectExtent l="19050" t="0" r="635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137435" cy="2560757"/>
                    </a:xfrm>
                    <a:prstGeom prst="rect">
                      <a:avLst/>
                    </a:prstGeom>
                    <a:noFill/>
                    <a:ln w="9525">
                      <a:noFill/>
                      <a:miter lim="800000"/>
                      <a:headEnd/>
                      <a:tailEnd/>
                    </a:ln>
                  </pic:spPr>
                </pic:pic>
              </a:graphicData>
            </a:graphic>
          </wp:inline>
        </w:drawing>
      </w:r>
    </w:p>
    <w:p w:rsidR="00C9715F" w:rsidRPr="00C9715F" w:rsidRDefault="00C9715F" w:rsidP="00C9715F">
      <w:pPr>
        <w:jc w:val="center"/>
        <w:rPr>
          <w:color w:val="000000"/>
        </w:rPr>
      </w:pPr>
      <w:r w:rsidRPr="00C9715F">
        <w:rPr>
          <w:color w:val="000000"/>
        </w:rPr>
        <w:t>Fig.</w:t>
      </w:r>
      <w:r>
        <w:rPr>
          <w:color w:val="000000"/>
        </w:rPr>
        <w:t>5.1</w:t>
      </w:r>
      <w:r w:rsidRPr="00C9715F">
        <w:rPr>
          <w:color w:val="000000"/>
        </w:rPr>
        <w:t>: DC microgrid with microturbine, fuel cell and load.</w:t>
      </w:r>
    </w:p>
    <w:p w:rsidR="00C9715F" w:rsidRDefault="00C9715F" w:rsidP="00C9715F">
      <w:pPr>
        <w:rPr>
          <w:noProof/>
          <w:sz w:val="24"/>
          <w:szCs w:val="24"/>
          <w:lang w:val="en-IN" w:eastAsia="en-IN"/>
        </w:rPr>
      </w:pPr>
      <w:r>
        <w:rPr>
          <w:noProof/>
          <w:sz w:val="24"/>
          <w:szCs w:val="24"/>
        </w:rPr>
        <w:drawing>
          <wp:inline distT="0" distB="0" distL="0" distR="0">
            <wp:extent cx="3110230" cy="2174240"/>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3112770" cy="2176016"/>
                    </a:xfrm>
                    <a:prstGeom prst="rect">
                      <a:avLst/>
                    </a:prstGeom>
                    <a:noFill/>
                    <a:ln w="9525">
                      <a:noFill/>
                      <a:miter lim="800000"/>
                      <a:headEnd/>
                      <a:tailEnd/>
                    </a:ln>
                  </pic:spPr>
                </pic:pic>
              </a:graphicData>
            </a:graphic>
          </wp:inline>
        </w:drawing>
      </w:r>
    </w:p>
    <w:p w:rsidR="00C9715F" w:rsidRDefault="00C9715F" w:rsidP="00C9715F">
      <w:pPr>
        <w:rPr>
          <w:noProof/>
          <w:sz w:val="24"/>
          <w:szCs w:val="24"/>
          <w:lang w:val="en-IN" w:eastAsia="en-IN"/>
        </w:rPr>
      </w:pPr>
      <w:r>
        <w:rPr>
          <w:noProof/>
          <w:sz w:val="24"/>
          <w:szCs w:val="24"/>
        </w:rPr>
        <w:drawing>
          <wp:inline distT="0" distB="0" distL="0" distR="0">
            <wp:extent cx="2653030" cy="2001520"/>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2657710" cy="2005051"/>
                    </a:xfrm>
                    <a:prstGeom prst="rect">
                      <a:avLst/>
                    </a:prstGeom>
                    <a:noFill/>
                    <a:ln w="9525">
                      <a:noFill/>
                      <a:miter lim="800000"/>
                      <a:headEnd/>
                      <a:tailEnd/>
                    </a:ln>
                  </pic:spPr>
                </pic:pic>
              </a:graphicData>
            </a:graphic>
          </wp:inline>
        </w:drawing>
      </w:r>
    </w:p>
    <w:p w:rsidR="00C9715F" w:rsidRDefault="00C9715F" w:rsidP="00C9715F">
      <w:pPr>
        <w:rPr>
          <w:noProof/>
          <w:sz w:val="24"/>
          <w:szCs w:val="24"/>
          <w:lang w:val="en-IN" w:eastAsia="en-IN"/>
        </w:rPr>
      </w:pPr>
    </w:p>
    <w:p w:rsidR="00C9715F" w:rsidRPr="00254759" w:rsidRDefault="00C9715F" w:rsidP="00C9715F">
      <w:pPr>
        <w:rPr>
          <w:noProof/>
          <w:sz w:val="24"/>
          <w:szCs w:val="24"/>
          <w:lang w:val="en-IN" w:eastAsia="en-IN"/>
        </w:rPr>
      </w:pPr>
      <w:r>
        <w:rPr>
          <w:noProof/>
          <w:sz w:val="24"/>
          <w:szCs w:val="24"/>
        </w:rPr>
        <w:lastRenderedPageBreak/>
        <w:drawing>
          <wp:inline distT="0" distB="0" distL="0" distR="0">
            <wp:extent cx="3024216" cy="1828800"/>
            <wp:effectExtent l="19050" t="0" r="4734"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034433" cy="1834978"/>
                    </a:xfrm>
                    <a:prstGeom prst="rect">
                      <a:avLst/>
                    </a:prstGeom>
                    <a:noFill/>
                    <a:ln w="9525">
                      <a:noFill/>
                      <a:miter lim="800000"/>
                      <a:headEnd/>
                      <a:tailEnd/>
                    </a:ln>
                  </pic:spPr>
                </pic:pic>
              </a:graphicData>
            </a:graphic>
          </wp:inline>
        </w:drawing>
      </w:r>
    </w:p>
    <w:p w:rsidR="00C9715F" w:rsidRDefault="00C9715F" w:rsidP="00C9715F">
      <w:pPr>
        <w:jc w:val="center"/>
        <w:rPr>
          <w:color w:val="000000"/>
        </w:rPr>
      </w:pPr>
      <w:r w:rsidRPr="00C9715F">
        <w:rPr>
          <w:color w:val="000000"/>
        </w:rPr>
        <w:t xml:space="preserve">Fig. </w:t>
      </w:r>
      <w:r w:rsidR="0081188E">
        <w:rPr>
          <w:color w:val="000000"/>
        </w:rPr>
        <w:t>5.2</w:t>
      </w:r>
      <w:r w:rsidRPr="00C9715F">
        <w:rPr>
          <w:color w:val="000000"/>
        </w:rPr>
        <w:t>: Results showing (a) generators and tie-converter power, (b) DC microgrid voltage and (c) tie-converter control signals for four different load operating conditions.</w:t>
      </w:r>
    </w:p>
    <w:p w:rsidR="0081188E" w:rsidRPr="00F61B51" w:rsidRDefault="0081188E" w:rsidP="0081188E">
      <w:pPr>
        <w:autoSpaceDE w:val="0"/>
        <w:autoSpaceDN w:val="0"/>
        <w:adjustRightInd w:val="0"/>
        <w:spacing w:line="360" w:lineRule="auto"/>
        <w:jc w:val="both"/>
        <w:rPr>
          <w:b/>
          <w:bCs/>
          <w:color w:val="000000"/>
          <w:sz w:val="24"/>
          <w:szCs w:val="24"/>
        </w:rPr>
      </w:pPr>
      <w:r>
        <w:rPr>
          <w:b/>
          <w:bCs/>
          <w:color w:val="000000"/>
          <w:sz w:val="24"/>
          <w:szCs w:val="24"/>
        </w:rPr>
        <w:t>DG INTERFACE SYSTEM</w:t>
      </w:r>
      <w:r w:rsidR="00E34625">
        <w:rPr>
          <w:b/>
          <w:bCs/>
          <w:color w:val="000000"/>
          <w:sz w:val="24"/>
          <w:szCs w:val="24"/>
        </w:rPr>
        <w:t>:</w:t>
      </w:r>
    </w:p>
    <w:p w:rsidR="0081188E" w:rsidRPr="00C9715F" w:rsidRDefault="0081188E" w:rsidP="00C9715F">
      <w:pPr>
        <w:jc w:val="center"/>
        <w:rPr>
          <w:noProof/>
          <w:lang w:val="en-IN" w:eastAsia="en-IN"/>
        </w:rPr>
      </w:pPr>
    </w:p>
    <w:p w:rsidR="00C9715F" w:rsidRDefault="00C9715F" w:rsidP="008B6FE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C9715F" w:rsidRPr="00F61B51" w:rsidRDefault="00C9715F" w:rsidP="00C9715F">
      <w:pPr>
        <w:autoSpaceDE w:val="0"/>
        <w:autoSpaceDN w:val="0"/>
        <w:adjustRightInd w:val="0"/>
        <w:spacing w:line="360" w:lineRule="auto"/>
        <w:ind w:left="-270"/>
        <w:jc w:val="both"/>
        <w:rPr>
          <w:b/>
          <w:iCs/>
          <w:sz w:val="24"/>
          <w:szCs w:val="24"/>
        </w:rPr>
      </w:pPr>
      <w:r w:rsidRPr="00F61B51">
        <w:rPr>
          <w:b/>
          <w:iCs/>
          <w:noProof/>
          <w:sz w:val="24"/>
          <w:szCs w:val="24"/>
        </w:rPr>
        <w:drawing>
          <wp:inline distT="0" distB="0" distL="0" distR="0">
            <wp:extent cx="2852420" cy="2590800"/>
            <wp:effectExtent l="19050" t="0" r="5080" b="0"/>
            <wp:docPr id="30" name="Picture 12" descr="C:\Users\tvs\Desktop\project\book\SCREENSHOTS\Zis_la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vs\Desktop\project\book\SCREENSHOTS\Zis_landing.JPG"/>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73275" cy="2609742"/>
                    </a:xfrm>
                    <a:prstGeom prst="rect">
                      <a:avLst/>
                    </a:prstGeom>
                    <a:noFill/>
                    <a:ln>
                      <a:noFill/>
                    </a:ln>
                  </pic:spPr>
                </pic:pic>
              </a:graphicData>
            </a:graphic>
          </wp:inline>
        </w:drawing>
      </w:r>
    </w:p>
    <w:p w:rsidR="00C9715F" w:rsidRPr="007C7873" w:rsidRDefault="0081188E" w:rsidP="00C9715F">
      <w:pPr>
        <w:autoSpaceDE w:val="0"/>
        <w:autoSpaceDN w:val="0"/>
        <w:adjustRightInd w:val="0"/>
        <w:spacing w:line="360" w:lineRule="auto"/>
        <w:jc w:val="center"/>
        <w:rPr>
          <w:bCs/>
        </w:rPr>
      </w:pPr>
      <w:r>
        <w:rPr>
          <w:bCs/>
        </w:rPr>
        <w:t xml:space="preserve">Fig. 5.3 </w:t>
      </w:r>
      <w:r w:rsidR="00C9715F" w:rsidRPr="007C7873">
        <w:rPr>
          <w:bCs/>
        </w:rPr>
        <w:t xml:space="preserve"> Overall Configuration of the Islanding Detection Method</w:t>
      </w:r>
    </w:p>
    <w:p w:rsidR="00C9715F" w:rsidRPr="00F61B51" w:rsidRDefault="00C9715F" w:rsidP="00C9715F">
      <w:pPr>
        <w:autoSpaceDE w:val="0"/>
        <w:autoSpaceDN w:val="0"/>
        <w:adjustRightInd w:val="0"/>
        <w:spacing w:line="360" w:lineRule="auto"/>
        <w:jc w:val="both"/>
        <w:rPr>
          <w:b/>
          <w:bCs/>
          <w:color w:val="000000"/>
          <w:sz w:val="24"/>
          <w:szCs w:val="24"/>
        </w:rPr>
      </w:pPr>
    </w:p>
    <w:p w:rsidR="00C9715F" w:rsidRPr="00F61B51" w:rsidRDefault="00C9715F" w:rsidP="00C9715F">
      <w:pPr>
        <w:autoSpaceDE w:val="0"/>
        <w:autoSpaceDN w:val="0"/>
        <w:adjustRightInd w:val="0"/>
        <w:spacing w:line="360" w:lineRule="auto"/>
        <w:jc w:val="both"/>
        <w:rPr>
          <w:b/>
          <w:bCs/>
          <w:color w:val="000000"/>
          <w:sz w:val="24"/>
          <w:szCs w:val="24"/>
        </w:rPr>
      </w:pPr>
    </w:p>
    <w:p w:rsidR="00C9715F" w:rsidRPr="00F61B51" w:rsidRDefault="00C9715F" w:rsidP="00C9715F">
      <w:pPr>
        <w:autoSpaceDE w:val="0"/>
        <w:autoSpaceDN w:val="0"/>
        <w:adjustRightInd w:val="0"/>
        <w:spacing w:line="360" w:lineRule="auto"/>
        <w:ind w:left="-450"/>
        <w:jc w:val="both"/>
        <w:rPr>
          <w:color w:val="000000"/>
          <w:sz w:val="24"/>
          <w:szCs w:val="24"/>
        </w:rPr>
      </w:pPr>
      <w:r w:rsidRPr="00F61B51">
        <w:rPr>
          <w:noProof/>
          <w:color w:val="000000"/>
          <w:sz w:val="24"/>
          <w:szCs w:val="24"/>
        </w:rPr>
        <w:lastRenderedPageBreak/>
        <w:drawing>
          <wp:inline distT="0" distB="0" distL="0" distR="0">
            <wp:extent cx="3318510" cy="3451860"/>
            <wp:effectExtent l="19050" t="0" r="0" b="0"/>
            <wp:docPr id="36" name="Picture 25" descr="C:\Users\tvs\Desktop\control_i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vs\Desktop\control_isss.JPG"/>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44171" cy="3478552"/>
                    </a:xfrm>
                    <a:prstGeom prst="rect">
                      <a:avLst/>
                    </a:prstGeom>
                    <a:noFill/>
                    <a:ln>
                      <a:noFill/>
                    </a:ln>
                  </pic:spPr>
                </pic:pic>
              </a:graphicData>
            </a:graphic>
          </wp:inline>
        </w:drawing>
      </w:r>
    </w:p>
    <w:p w:rsidR="00C9715F" w:rsidRPr="007C7873" w:rsidRDefault="0081188E" w:rsidP="00C9715F">
      <w:pPr>
        <w:autoSpaceDE w:val="0"/>
        <w:autoSpaceDN w:val="0"/>
        <w:adjustRightInd w:val="0"/>
        <w:spacing w:line="360" w:lineRule="auto"/>
        <w:jc w:val="both"/>
      </w:pPr>
      <w:r>
        <w:t>Fig 5.4</w:t>
      </w:r>
      <w:r w:rsidR="00C9715F" w:rsidRPr="007C7873">
        <w:t xml:space="preserve"> The block diagram of the DG interface control</w:t>
      </w:r>
    </w:p>
    <w:p w:rsidR="00C9715F" w:rsidRPr="00C340F6" w:rsidRDefault="00C9715F" w:rsidP="00C9715F">
      <w:pPr>
        <w:pStyle w:val="BodyTextIndent"/>
        <w:autoSpaceDE w:val="0"/>
        <w:autoSpaceDN w:val="0"/>
        <w:adjustRightInd w:val="0"/>
        <w:ind w:left="90"/>
        <w:jc w:val="center"/>
        <w:rPr>
          <w:color w:val="000000"/>
          <w:szCs w:val="20"/>
        </w:rPr>
      </w:pPr>
    </w:p>
    <w:p w:rsidR="00C9715F" w:rsidRPr="00C340F6" w:rsidRDefault="00C9715F" w:rsidP="00C9715F">
      <w:pPr>
        <w:pStyle w:val="BodyTextIndent"/>
        <w:autoSpaceDE w:val="0"/>
        <w:autoSpaceDN w:val="0"/>
        <w:adjustRightInd w:val="0"/>
        <w:ind w:left="90"/>
        <w:jc w:val="center"/>
        <w:rPr>
          <w:color w:val="000000"/>
          <w:szCs w:val="20"/>
        </w:rPr>
      </w:pPr>
    </w:p>
    <w:p w:rsidR="00C9715F" w:rsidRDefault="00C9715F" w:rsidP="00C9715F">
      <w:pPr>
        <w:pStyle w:val="BodyTextIndent"/>
        <w:autoSpaceDE w:val="0"/>
        <w:autoSpaceDN w:val="0"/>
        <w:adjustRightInd w:val="0"/>
        <w:spacing w:line="360" w:lineRule="auto"/>
        <w:ind w:left="90"/>
        <w:jc w:val="center"/>
        <w:rPr>
          <w:b/>
          <w:color w:val="000000"/>
          <w:sz w:val="28"/>
          <w:szCs w:val="28"/>
        </w:rPr>
      </w:pPr>
    </w:p>
    <w:p w:rsidR="00C9715F" w:rsidRPr="0081188E" w:rsidRDefault="00C9715F" w:rsidP="0081188E">
      <w:pPr>
        <w:autoSpaceDE w:val="0"/>
        <w:autoSpaceDN w:val="0"/>
        <w:adjustRightInd w:val="0"/>
        <w:spacing w:line="360" w:lineRule="auto"/>
        <w:ind w:left="-270" w:hanging="990"/>
        <w:jc w:val="center"/>
        <w:rPr>
          <w:iCs/>
        </w:rPr>
      </w:pPr>
      <w:r w:rsidRPr="0081188E">
        <w:rPr>
          <w:iCs/>
          <w:noProof/>
        </w:rPr>
        <w:drawing>
          <wp:inline distT="0" distB="0" distL="0" distR="0">
            <wp:extent cx="3249930" cy="2240280"/>
            <wp:effectExtent l="19050" t="0" r="7620" b="0"/>
            <wp:docPr id="41" name="Picture 7" descr="caseA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seAload1"/>
                    <pic:cNvPicPr>
                      <a:picLocks noChangeAspect="1" noChangeArrowheads="1"/>
                    </pic:cNvPicPr>
                  </pic:nvPicPr>
                  <pic:blipFill>
                    <a:blip r:embed="rId24"/>
                    <a:srcRect/>
                    <a:stretch>
                      <a:fillRect/>
                    </a:stretch>
                  </pic:blipFill>
                  <pic:spPr bwMode="auto">
                    <a:xfrm>
                      <a:off x="0" y="0"/>
                      <a:ext cx="3250851" cy="2240915"/>
                    </a:xfrm>
                    <a:prstGeom prst="rect">
                      <a:avLst/>
                    </a:prstGeom>
                    <a:noFill/>
                    <a:ln w="9525">
                      <a:noFill/>
                      <a:miter lim="800000"/>
                      <a:headEnd/>
                      <a:tailEnd/>
                    </a:ln>
                  </pic:spPr>
                </pic:pic>
              </a:graphicData>
            </a:graphic>
          </wp:inline>
        </w:drawing>
      </w:r>
    </w:p>
    <w:p w:rsidR="00C9715F" w:rsidRPr="0081188E" w:rsidRDefault="0081188E" w:rsidP="0081188E">
      <w:pPr>
        <w:autoSpaceDE w:val="0"/>
        <w:autoSpaceDN w:val="0"/>
        <w:adjustRightInd w:val="0"/>
        <w:spacing w:line="360" w:lineRule="auto"/>
        <w:jc w:val="center"/>
        <w:rPr>
          <w:bCs/>
          <w:iCs/>
        </w:rPr>
      </w:pPr>
      <w:r w:rsidRPr="0081188E">
        <w:rPr>
          <w:bCs/>
        </w:rPr>
        <w:t>Fig 5.5</w:t>
      </w:r>
      <w:r w:rsidR="00C9715F" w:rsidRPr="0081188E">
        <w:rPr>
          <w:bCs/>
        </w:rPr>
        <w:t xml:space="preserve"> shows Reactive power and frequency vs time In sec</w:t>
      </w:r>
    </w:p>
    <w:p w:rsidR="0081188E" w:rsidRDefault="0081188E" w:rsidP="00227A35">
      <w:pPr>
        <w:jc w:val="center"/>
        <w:rPr>
          <w:b/>
          <w:color w:val="231F20"/>
          <w:sz w:val="24"/>
          <w:szCs w:val="24"/>
        </w:rPr>
      </w:pPr>
    </w:p>
    <w:p w:rsidR="00FF4AA2" w:rsidRDefault="00FF4AA2" w:rsidP="00227A35">
      <w:pPr>
        <w:jc w:val="center"/>
        <w:rPr>
          <w:b/>
          <w:color w:val="231F20"/>
          <w:sz w:val="24"/>
          <w:szCs w:val="24"/>
        </w:rPr>
      </w:pPr>
    </w:p>
    <w:p w:rsidR="00FF4AA2" w:rsidRDefault="00FF4AA2" w:rsidP="00227A35">
      <w:pPr>
        <w:jc w:val="center"/>
        <w:rPr>
          <w:b/>
          <w:color w:val="231F20"/>
          <w:sz w:val="24"/>
          <w:szCs w:val="24"/>
        </w:rPr>
      </w:pPr>
    </w:p>
    <w:p w:rsidR="00227A35" w:rsidRPr="006D22BA" w:rsidRDefault="00227A35" w:rsidP="00227A35">
      <w:pPr>
        <w:jc w:val="center"/>
        <w:rPr>
          <w:b/>
          <w:color w:val="231F20"/>
          <w:sz w:val="24"/>
          <w:szCs w:val="24"/>
        </w:rPr>
      </w:pPr>
      <w:r w:rsidRPr="006D22BA">
        <w:rPr>
          <w:b/>
          <w:color w:val="231F20"/>
          <w:sz w:val="24"/>
          <w:szCs w:val="24"/>
        </w:rPr>
        <w:t>CONCLUSION</w:t>
      </w:r>
    </w:p>
    <w:p w:rsidR="00227A35" w:rsidRPr="00C9715F" w:rsidRDefault="00227A35" w:rsidP="00C9715F">
      <w:pPr>
        <w:jc w:val="both"/>
        <w:rPr>
          <w:color w:val="000000"/>
          <w:sz w:val="24"/>
          <w:szCs w:val="24"/>
        </w:rPr>
      </w:pPr>
      <w:bookmarkStart w:id="0" w:name="_GoBack"/>
      <w:bookmarkEnd w:id="0"/>
      <w:r w:rsidRPr="00A22587">
        <w:rPr>
          <w:color w:val="000000"/>
          <w:sz w:val="24"/>
          <w:szCs w:val="24"/>
        </w:rPr>
        <w:t xml:space="preserve">An autonomous power management scheme has been presented for interlinked AC-DC </w:t>
      </w:r>
      <w:r w:rsidRPr="00A22587">
        <w:rPr>
          <w:color w:val="000000"/>
          <w:sz w:val="24"/>
          <w:szCs w:val="24"/>
        </w:rPr>
        <w:lastRenderedPageBreak/>
        <w:t xml:space="preserve">micro grids having different configurations. The proposed scheme manages the power deficit in the DC micro grid efficiently and autonomously. The number of tie-converters in operation has been reduced with the proposed prioritization to avoid unnecessary operational losses. </w:t>
      </w:r>
      <w:r w:rsidR="00A22587" w:rsidRPr="00A22587">
        <w:rPr>
          <w:sz w:val="24"/>
          <w:szCs w:val="24"/>
        </w:rPr>
        <w:t>A  DG interfacing network and its control also to be simulated to analyzed the system stability</w:t>
      </w:r>
      <w:r w:rsidR="00A22587" w:rsidRPr="00A22587">
        <w:rPr>
          <w:color w:val="000000"/>
          <w:sz w:val="24"/>
          <w:szCs w:val="24"/>
        </w:rPr>
        <w:t xml:space="preserve"> .</w:t>
      </w:r>
      <w:r w:rsidRPr="00A22587">
        <w:rPr>
          <w:color w:val="000000"/>
          <w:sz w:val="24"/>
          <w:szCs w:val="24"/>
        </w:rPr>
        <w:t>The scheme has demonstrated better voltage regulation in the DC micro grid. The performance and robustness of the proposed scheme have been validated for two different scenarios of the DC micro grid at variable load conditions.</w:t>
      </w:r>
    </w:p>
    <w:p w:rsidR="00227A35" w:rsidRPr="006D22BA" w:rsidRDefault="00227A35" w:rsidP="00227A35">
      <w:pPr>
        <w:spacing w:line="360" w:lineRule="auto"/>
        <w:jc w:val="both"/>
        <w:rPr>
          <w:b/>
          <w:color w:val="231F20"/>
          <w:sz w:val="24"/>
          <w:szCs w:val="24"/>
        </w:rPr>
      </w:pPr>
      <w:r w:rsidRPr="006D22BA">
        <w:rPr>
          <w:b/>
          <w:color w:val="231F20"/>
          <w:sz w:val="24"/>
          <w:szCs w:val="24"/>
        </w:rPr>
        <w:t>REFERENCES</w:t>
      </w:r>
    </w:p>
    <w:p w:rsidR="00F9352A" w:rsidRPr="00F9352A" w:rsidRDefault="00227A35" w:rsidP="00F9352A">
      <w:pPr>
        <w:pStyle w:val="normal0"/>
        <w:spacing w:line="240" w:lineRule="auto"/>
        <w:jc w:val="both"/>
        <w:rPr>
          <w:rFonts w:ascii="Times New Roman" w:hAnsi="Times New Roman" w:cs="Times New Roman"/>
          <w:color w:val="000000"/>
          <w:sz w:val="20"/>
          <w:szCs w:val="20"/>
        </w:rPr>
      </w:pPr>
      <w:r w:rsidRPr="00F9352A">
        <w:rPr>
          <w:rFonts w:ascii="Times New Roman" w:hAnsi="Times New Roman" w:cs="Times New Roman"/>
          <w:color w:val="000000"/>
          <w:sz w:val="20"/>
          <w:szCs w:val="20"/>
        </w:rPr>
        <w:t xml:space="preserve">[1] J. Rocabert, A. Luna, F. Blaabjerg, and P. Rodr´ıguez, “Control of power converters in AC microgrids,” </w:t>
      </w:r>
      <w:r w:rsidRPr="00F9352A">
        <w:rPr>
          <w:rFonts w:ascii="Times New Roman" w:hAnsi="Times New Roman" w:cs="Times New Roman"/>
          <w:i/>
          <w:iCs/>
          <w:color w:val="000000"/>
          <w:sz w:val="20"/>
          <w:szCs w:val="20"/>
        </w:rPr>
        <w:t>IEEE Transactions on Power Electronics</w:t>
      </w:r>
      <w:r w:rsidRPr="00F9352A">
        <w:rPr>
          <w:rFonts w:ascii="Times New Roman" w:hAnsi="Times New Roman" w:cs="Times New Roman"/>
          <w:color w:val="000000"/>
          <w:sz w:val="20"/>
          <w:szCs w:val="20"/>
        </w:rPr>
        <w:t>, vol. 27, no. 11, nov-2011</w:t>
      </w:r>
    </w:p>
    <w:p w:rsidR="00F9352A" w:rsidRPr="00F9352A" w:rsidRDefault="00F9352A" w:rsidP="00F9352A">
      <w:pPr>
        <w:pStyle w:val="normal0"/>
        <w:spacing w:line="240" w:lineRule="auto"/>
        <w:jc w:val="both"/>
        <w:rPr>
          <w:rFonts w:ascii="Times New Roman" w:hAnsi="Times New Roman" w:cs="Times New Roman"/>
          <w:color w:val="000000"/>
          <w:sz w:val="20"/>
          <w:szCs w:val="20"/>
        </w:rPr>
      </w:pPr>
      <w:r w:rsidRPr="00F9352A">
        <w:rPr>
          <w:rFonts w:ascii="Times New Roman" w:hAnsi="Times New Roman" w:cs="Times New Roman"/>
          <w:color w:val="000000"/>
          <w:sz w:val="20"/>
          <w:szCs w:val="20"/>
        </w:rPr>
        <w:t xml:space="preserve">[2] M. Liserre, T. Sauter, and J. Y. Hung, "Future energy frameworks: incorporating environmentally friendly power sources into the keen force network through mechanical hardware," IEEE Industrial Electronics Magazine, vol.4. no. 1, pp. 18–37, Mar. 2010. </w:t>
      </w:r>
    </w:p>
    <w:p w:rsidR="00F9352A" w:rsidRPr="00F9352A" w:rsidRDefault="00F9352A" w:rsidP="00F9352A">
      <w:pPr>
        <w:pStyle w:val="normal0"/>
        <w:spacing w:line="240" w:lineRule="auto"/>
        <w:jc w:val="both"/>
        <w:rPr>
          <w:rFonts w:ascii="Times New Roman" w:hAnsi="Times New Roman" w:cs="Times New Roman"/>
          <w:color w:val="000000"/>
          <w:sz w:val="20"/>
          <w:szCs w:val="20"/>
        </w:rPr>
      </w:pPr>
      <w:r w:rsidRPr="00F9352A">
        <w:rPr>
          <w:rFonts w:ascii="Times New Roman" w:hAnsi="Times New Roman" w:cs="Times New Roman"/>
          <w:color w:val="000000"/>
          <w:sz w:val="20"/>
          <w:szCs w:val="20"/>
        </w:rPr>
        <w:t xml:space="preserve">[3] M. Tsili and S. Papathanassiou, "A survey of network code specialized prerequisites for wind ranches," IET Renewable Power Generation, vol. 3, no. 3, pp. 308–332, Sep. 2009. </w:t>
      </w:r>
    </w:p>
    <w:p w:rsidR="00F9352A" w:rsidRPr="00F9352A" w:rsidRDefault="00F9352A" w:rsidP="00F9352A">
      <w:pPr>
        <w:pStyle w:val="normal0"/>
        <w:spacing w:line="240" w:lineRule="auto"/>
        <w:jc w:val="both"/>
        <w:rPr>
          <w:rFonts w:ascii="Times New Roman" w:hAnsi="Times New Roman" w:cs="Times New Roman"/>
          <w:color w:val="000000"/>
          <w:sz w:val="20"/>
          <w:szCs w:val="20"/>
        </w:rPr>
      </w:pPr>
      <w:r w:rsidRPr="00F9352A">
        <w:rPr>
          <w:rFonts w:ascii="Times New Roman" w:hAnsi="Times New Roman" w:cs="Times New Roman"/>
          <w:color w:val="000000"/>
          <w:sz w:val="20"/>
          <w:szCs w:val="20"/>
        </w:rPr>
        <w:t xml:space="preserve">[4] T. Strasser, F. Andren, J. Kathan, C. Cecati, C. Buccella, P. Siano, P. ' Leitao, G. Zhabelova, V. Vyatkin, P. Vrba, and V. Mama ˜ ˇ r'ık, "An audit of structures and ideas for knowledge in future electric energy frameworks," IEEE Transactions on Industrial Electronics, vol. 62, no. 4, pp. 2424–2438, Apr. 2015. </w:t>
      </w:r>
    </w:p>
    <w:p w:rsidR="00F9352A" w:rsidRPr="00F9352A" w:rsidRDefault="00F9352A" w:rsidP="00F9352A">
      <w:pPr>
        <w:pStyle w:val="normal0"/>
        <w:spacing w:line="240" w:lineRule="auto"/>
        <w:jc w:val="both"/>
        <w:rPr>
          <w:rFonts w:ascii="Times New Roman" w:hAnsi="Times New Roman" w:cs="Times New Roman"/>
          <w:color w:val="000000"/>
          <w:sz w:val="20"/>
          <w:szCs w:val="20"/>
        </w:rPr>
      </w:pPr>
      <w:r w:rsidRPr="00F9352A">
        <w:rPr>
          <w:rFonts w:ascii="Times New Roman" w:hAnsi="Times New Roman" w:cs="Times New Roman"/>
          <w:color w:val="000000"/>
          <w:sz w:val="20"/>
          <w:szCs w:val="20"/>
        </w:rPr>
        <w:t xml:space="preserve">[5] A. Kwasinski, "Quantitative assessment of dc microgrids accessibility: Effects of framework engineering and converter geography plan decisions," IEEE Transactions on Power Electronics, vol. 26, no. 3, pp. 835–851, Mar. 2011. </w:t>
      </w:r>
    </w:p>
    <w:p w:rsidR="00F9352A" w:rsidRPr="00F9352A" w:rsidRDefault="00F9352A" w:rsidP="00F9352A">
      <w:pPr>
        <w:pStyle w:val="normal0"/>
        <w:spacing w:line="240" w:lineRule="auto"/>
        <w:jc w:val="both"/>
        <w:rPr>
          <w:rFonts w:ascii="Times New Roman" w:hAnsi="Times New Roman" w:cs="Times New Roman"/>
          <w:color w:val="000000"/>
          <w:sz w:val="20"/>
          <w:szCs w:val="20"/>
        </w:rPr>
      </w:pPr>
      <w:r w:rsidRPr="00F9352A">
        <w:rPr>
          <w:rFonts w:ascii="Times New Roman" w:hAnsi="Times New Roman" w:cs="Times New Roman"/>
          <w:color w:val="000000"/>
          <w:sz w:val="20"/>
          <w:szCs w:val="20"/>
        </w:rPr>
        <w:t xml:space="preserve">[6] P. Basak, S. Chowdhury, S. H. N. Dey, S. P. Chowdhury, "A writing audit on incorporation of conveyed energy assets in the point of view of control, security and steadiness of microgrid," Renewable and Sustainable Energy Reviews, vol. 16, no. 8, pp. 5545–5556, Oct. 2012. </w:t>
      </w:r>
    </w:p>
    <w:p w:rsidR="00F9352A" w:rsidRPr="00F9352A" w:rsidRDefault="00F9352A" w:rsidP="00F9352A">
      <w:pPr>
        <w:pStyle w:val="normal0"/>
        <w:spacing w:line="240" w:lineRule="auto"/>
        <w:jc w:val="both"/>
        <w:rPr>
          <w:rFonts w:ascii="Times New Roman" w:hAnsi="Times New Roman" w:cs="Times New Roman"/>
          <w:color w:val="000000"/>
          <w:sz w:val="20"/>
          <w:szCs w:val="20"/>
        </w:rPr>
      </w:pPr>
      <w:r w:rsidRPr="00F9352A">
        <w:rPr>
          <w:rFonts w:ascii="Times New Roman" w:hAnsi="Times New Roman" w:cs="Times New Roman"/>
          <w:color w:val="000000"/>
          <w:sz w:val="20"/>
          <w:szCs w:val="20"/>
        </w:rPr>
        <w:lastRenderedPageBreak/>
        <w:t xml:space="preserve">[7] D. E. Olivares, A. Mehrizi-Sani, A. H. Etemadi, C. A. Canizares, R. Iravani, M. Kazerani, A. H. Hajimiragha, O. Gomis-Bellmunt, M. Saeedifard, R. alma-Behnke, G. A. Jimenez-Estevez, and N. D. Hatziargyriou, "Patterns in microgrid control," IEEE Transactions on Smart Grid, vol. 5, no. 4, pp. 1905–1919, Jul. 2014. </w:t>
      </w:r>
    </w:p>
    <w:p w:rsidR="00F9352A" w:rsidRPr="00F9352A" w:rsidRDefault="00F9352A" w:rsidP="00F9352A">
      <w:pPr>
        <w:pStyle w:val="normal0"/>
        <w:spacing w:line="240" w:lineRule="auto"/>
        <w:jc w:val="both"/>
        <w:rPr>
          <w:rFonts w:ascii="Times New Roman" w:hAnsi="Times New Roman" w:cs="Times New Roman"/>
          <w:color w:val="000000"/>
          <w:sz w:val="20"/>
          <w:szCs w:val="20"/>
        </w:rPr>
      </w:pPr>
      <w:r w:rsidRPr="00F9352A">
        <w:rPr>
          <w:rFonts w:ascii="Times New Roman" w:hAnsi="Times New Roman" w:cs="Times New Roman"/>
          <w:color w:val="000000"/>
          <w:sz w:val="20"/>
          <w:szCs w:val="20"/>
        </w:rPr>
        <w:t xml:space="preserve">[8] N. Hatziargyriou, H. Asano, R. Iravani, and C. Marnay, "Microgrids," IEEE Power and Energy Magazine, vol. 5, no. 4, pp. 78–94, Jul. /Aug. 2007. </w:t>
      </w:r>
    </w:p>
    <w:p w:rsidR="00F9352A" w:rsidRPr="00F9352A" w:rsidRDefault="00F9352A" w:rsidP="00F9352A">
      <w:pPr>
        <w:pStyle w:val="normal0"/>
        <w:spacing w:line="240" w:lineRule="auto"/>
        <w:jc w:val="both"/>
        <w:rPr>
          <w:rFonts w:ascii="Times New Roman" w:hAnsi="Times New Roman" w:cs="Times New Roman"/>
          <w:color w:val="000000"/>
          <w:sz w:val="20"/>
          <w:szCs w:val="20"/>
        </w:rPr>
      </w:pPr>
      <w:r w:rsidRPr="00F9352A">
        <w:rPr>
          <w:rFonts w:ascii="Times New Roman" w:hAnsi="Times New Roman" w:cs="Times New Roman"/>
          <w:color w:val="000000"/>
          <w:sz w:val="20"/>
          <w:szCs w:val="20"/>
        </w:rPr>
        <w:t xml:space="preserve">[9] L. E. Zubieta, "Are microgrids the fate of energy?: DC microgrids from idea to showing to sending," IEEE Electrification Magazine, vol. 4, no. 2, pp. 37–44, Jun. 2016. </w:t>
      </w:r>
    </w:p>
    <w:p w:rsidR="00F9352A" w:rsidRPr="00F9352A" w:rsidRDefault="00F9352A" w:rsidP="00F9352A">
      <w:pPr>
        <w:pStyle w:val="normal0"/>
        <w:spacing w:line="240" w:lineRule="auto"/>
        <w:jc w:val="both"/>
        <w:rPr>
          <w:rFonts w:ascii="Times New Roman" w:hAnsi="Times New Roman" w:cs="Times New Roman"/>
          <w:color w:val="000000"/>
          <w:sz w:val="20"/>
          <w:szCs w:val="20"/>
        </w:rPr>
      </w:pPr>
      <w:r w:rsidRPr="00F9352A">
        <w:rPr>
          <w:rFonts w:ascii="Times New Roman" w:hAnsi="Times New Roman" w:cs="Times New Roman"/>
          <w:color w:val="000000"/>
          <w:sz w:val="20"/>
          <w:szCs w:val="20"/>
        </w:rPr>
        <w:t xml:space="preserve">[10] G. Venkataramanan and C. Marnay, "A bigger part for microgrids," IEEE Power and Energy Magazine, vol. 6, no. 3, pp. 78–82, May-Jun. 2008. </w:t>
      </w:r>
    </w:p>
    <w:p w:rsidR="00F9352A" w:rsidRPr="00F9352A" w:rsidRDefault="00F9352A" w:rsidP="00F9352A">
      <w:pPr>
        <w:pStyle w:val="normal0"/>
        <w:spacing w:line="240" w:lineRule="auto"/>
        <w:jc w:val="both"/>
        <w:rPr>
          <w:rFonts w:ascii="Times New Roman" w:hAnsi="Times New Roman" w:cs="Times New Roman"/>
          <w:color w:val="000000"/>
          <w:sz w:val="20"/>
          <w:szCs w:val="20"/>
        </w:rPr>
      </w:pPr>
      <w:r w:rsidRPr="00F9352A">
        <w:rPr>
          <w:rFonts w:ascii="Times New Roman" w:hAnsi="Times New Roman" w:cs="Times New Roman"/>
          <w:color w:val="000000"/>
          <w:sz w:val="20"/>
          <w:szCs w:val="20"/>
        </w:rPr>
        <w:t xml:space="preserve">[11] W. Yuan, J. H. Wang, F. Qiu, C. Chen, C. Q. Kang, and B. Zeng, "Powerful advancement based versatile conveyance network arranging against cataclysmic events," IEEE Transactions on Smart Grid, vol. 7, no. 6, pp. 2817–2826, Nov. 2016. </w:t>
      </w:r>
    </w:p>
    <w:p w:rsidR="00F9352A" w:rsidRPr="00F9352A" w:rsidRDefault="00F9352A" w:rsidP="00F9352A">
      <w:pPr>
        <w:pStyle w:val="normal0"/>
        <w:spacing w:line="240" w:lineRule="auto"/>
        <w:jc w:val="both"/>
        <w:rPr>
          <w:rFonts w:ascii="Times New Roman" w:hAnsi="Times New Roman" w:cs="Times New Roman"/>
          <w:color w:val="000000"/>
          <w:sz w:val="20"/>
          <w:szCs w:val="20"/>
        </w:rPr>
      </w:pPr>
      <w:r w:rsidRPr="00F9352A">
        <w:rPr>
          <w:rFonts w:ascii="Times New Roman" w:hAnsi="Times New Roman" w:cs="Times New Roman"/>
          <w:color w:val="000000"/>
          <w:sz w:val="20"/>
          <w:szCs w:val="20"/>
        </w:rPr>
        <w:t xml:space="preserve">[12] N. Nikmehr, S. N. Ravadanegh, "Ideal force dispatch of multimicrogrids at future keen conveyance matrices," IEEE Transactions on Smart Grid, vol. 6, no. 4, pp. 1648–1657, Jul. 2015. </w:t>
      </w:r>
    </w:p>
    <w:p w:rsidR="00F9352A" w:rsidRPr="00F9352A" w:rsidRDefault="00F9352A" w:rsidP="00F9352A">
      <w:pPr>
        <w:pStyle w:val="normal0"/>
        <w:spacing w:line="240" w:lineRule="auto"/>
        <w:jc w:val="both"/>
        <w:rPr>
          <w:rFonts w:ascii="Times New Roman" w:hAnsi="Times New Roman" w:cs="Times New Roman"/>
          <w:color w:val="000000"/>
          <w:sz w:val="20"/>
          <w:szCs w:val="20"/>
        </w:rPr>
      </w:pPr>
      <w:r w:rsidRPr="00F9352A">
        <w:rPr>
          <w:rFonts w:ascii="Times New Roman" w:hAnsi="Times New Roman" w:cs="Times New Roman"/>
          <w:color w:val="000000"/>
          <w:sz w:val="20"/>
          <w:szCs w:val="20"/>
        </w:rPr>
        <w:t xml:space="preserve">[13] H. Farzin, M. Fotuhi-Firuzabad, M. Moeini-Aghtaie, "Improving force framework versatility through progressive blackout the board in multimicrogrids," IEEE Transactions on Smart Grid, vol. 7, no. 6, pp. 2869–2879, Nov. 2016. </w:t>
      </w:r>
    </w:p>
    <w:p w:rsidR="00F9352A" w:rsidRPr="00F9352A" w:rsidRDefault="00F9352A" w:rsidP="00F9352A">
      <w:pPr>
        <w:pStyle w:val="normal0"/>
        <w:spacing w:line="240" w:lineRule="auto"/>
        <w:jc w:val="both"/>
        <w:rPr>
          <w:rFonts w:ascii="Times New Roman" w:hAnsi="Times New Roman" w:cs="Times New Roman"/>
          <w:color w:val="000000"/>
          <w:sz w:val="20"/>
          <w:szCs w:val="20"/>
        </w:rPr>
      </w:pPr>
      <w:r w:rsidRPr="00F9352A">
        <w:rPr>
          <w:rFonts w:ascii="Times New Roman" w:hAnsi="Times New Roman" w:cs="Times New Roman"/>
          <w:color w:val="000000"/>
          <w:sz w:val="20"/>
          <w:szCs w:val="20"/>
        </w:rPr>
        <w:t xml:space="preserve">[14] J. Wu, X. H. Guan, "Facilitated multi-microgrids ideal control calculation for savvy dispersion the board framework," IEEE Transactions on Smart Grid, vol. 4, no. 4, pp. 2174–2181, Dec. 2013. </w:t>
      </w:r>
    </w:p>
    <w:p w:rsidR="00F9352A" w:rsidRPr="00F9352A" w:rsidRDefault="00F9352A" w:rsidP="00F9352A">
      <w:pPr>
        <w:pStyle w:val="normal0"/>
        <w:spacing w:line="240" w:lineRule="auto"/>
        <w:jc w:val="both"/>
        <w:rPr>
          <w:rFonts w:ascii="Times New Roman" w:hAnsi="Times New Roman" w:cs="Times New Roman"/>
          <w:color w:val="000000"/>
          <w:sz w:val="20"/>
          <w:szCs w:val="20"/>
        </w:rPr>
      </w:pPr>
      <w:r w:rsidRPr="00F9352A">
        <w:rPr>
          <w:rFonts w:ascii="Times New Roman" w:hAnsi="Times New Roman" w:cs="Times New Roman"/>
          <w:color w:val="000000"/>
          <w:sz w:val="20"/>
          <w:szCs w:val="20"/>
        </w:rPr>
        <w:t xml:space="preserve">[15] N. Hatziargyriou, "Activity of multi-microgrids," in Microgrids: Architectures and Control, Wiley-IEEE Press, 2014. </w:t>
      </w:r>
    </w:p>
    <w:p w:rsidR="00F9352A" w:rsidRPr="00F9352A" w:rsidRDefault="00F9352A" w:rsidP="00F9352A">
      <w:pPr>
        <w:pStyle w:val="normal0"/>
        <w:spacing w:line="240" w:lineRule="auto"/>
        <w:jc w:val="both"/>
        <w:rPr>
          <w:rFonts w:ascii="Times New Roman" w:hAnsi="Times New Roman" w:cs="Times New Roman"/>
          <w:color w:val="000000"/>
          <w:sz w:val="20"/>
          <w:szCs w:val="20"/>
        </w:rPr>
      </w:pPr>
      <w:r w:rsidRPr="00F9352A">
        <w:rPr>
          <w:rFonts w:ascii="Times New Roman" w:hAnsi="Times New Roman" w:cs="Times New Roman"/>
          <w:color w:val="000000"/>
          <w:sz w:val="20"/>
          <w:szCs w:val="20"/>
        </w:rPr>
        <w:t>[16] I. U. Nutkani, P. C. Loh, and F. Blaabjerg, "Disseminated activity of interlinked AC microgrids with dynamic and responsive force tuning," IEEE Transactions on Industry Applications, vol. 49, no. 5, pp. 2188–2196, Sep. /Oct. 2013.</w:t>
      </w:r>
    </w:p>
    <w:p w:rsidR="00E34625" w:rsidRDefault="00E34625" w:rsidP="00227A35">
      <w:pPr>
        <w:pStyle w:val="normal0"/>
        <w:spacing w:line="240" w:lineRule="auto"/>
        <w:jc w:val="both"/>
        <w:rPr>
          <w:rFonts w:ascii="Times New Roman" w:hAnsi="Times New Roman" w:cs="Times New Roman"/>
          <w:color w:val="000000"/>
          <w:sz w:val="24"/>
          <w:szCs w:val="24"/>
        </w:rPr>
      </w:pPr>
    </w:p>
    <w:p w:rsidR="00F9352A" w:rsidRDefault="00F9352A" w:rsidP="00227A35">
      <w:pPr>
        <w:pStyle w:val="normal0"/>
        <w:spacing w:line="240" w:lineRule="auto"/>
        <w:jc w:val="both"/>
        <w:rPr>
          <w:rFonts w:ascii="Times New Roman" w:hAnsi="Times New Roman" w:cs="Times New Roman"/>
          <w:color w:val="000000"/>
          <w:sz w:val="24"/>
          <w:szCs w:val="24"/>
        </w:rPr>
      </w:pPr>
    </w:p>
    <w:p w:rsidR="00227A35" w:rsidRDefault="00227A35" w:rsidP="00227A35">
      <w:pPr>
        <w:pStyle w:val="normal0"/>
        <w:spacing w:line="240" w:lineRule="auto"/>
        <w:jc w:val="both"/>
        <w:rPr>
          <w:rFonts w:ascii="Times New Roman" w:eastAsia="Times New Roman" w:hAnsi="Times New Roman" w:cs="Times New Roman"/>
          <w:sz w:val="24"/>
          <w:szCs w:val="24"/>
        </w:rPr>
      </w:pPr>
    </w:p>
    <w:p w:rsidR="008B6FEB" w:rsidRDefault="008B6FEB" w:rsidP="008B6FEB">
      <w:pPr>
        <w:pStyle w:val="normal0"/>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8B6FEB" w:rsidRDefault="008B6FEB" w:rsidP="008B6FEB">
      <w:pPr>
        <w:pStyle w:val="normal0"/>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8B6FEB" w:rsidRDefault="008B6FEB" w:rsidP="008B6FEB">
      <w:pPr>
        <w:pStyle w:val="normal0"/>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8B6FEB" w:rsidRDefault="008B6FEB" w:rsidP="008B6FEB">
      <w:pPr>
        <w:pStyle w:val="normal0"/>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8B6FEB" w:rsidRDefault="008B6FEB" w:rsidP="008B6FEB">
      <w:pPr>
        <w:pStyle w:val="normal0"/>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8B6FEB" w:rsidRPr="00FE63A7" w:rsidRDefault="008B6FEB" w:rsidP="008B6FEB">
      <w:pPr>
        <w:jc w:val="both"/>
      </w:pPr>
    </w:p>
    <w:sectPr w:rsidR="008B6FEB" w:rsidRPr="00FE63A7" w:rsidSect="00A72368">
      <w:type w:val="continuous"/>
      <w:pgSz w:w="12240" w:h="15840" w:code="1"/>
      <w:pgMar w:top="1440" w:right="1440" w:bottom="1440" w:left="1440" w:header="432" w:footer="432" w:gutter="0"/>
      <w:cols w:num="2" w:space="54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1BB" w:rsidRDefault="004F31BB">
      <w:r>
        <w:separator/>
      </w:r>
    </w:p>
  </w:endnote>
  <w:endnote w:type="continuationSeparator" w:id="1">
    <w:p w:rsidR="004F31BB" w:rsidRDefault="004F31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imes-BoldItalic">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Gungsuh">
    <w:panose1 w:val="02030600000101010101"/>
    <w:charset w:val="81"/>
    <w:family w:val="roman"/>
    <w:pitch w:val="variable"/>
    <w:sig w:usb0="B00002AF" w:usb1="69D77CFB" w:usb2="00000030" w:usb3="00000000" w:csb0="0008009F" w:csb1="00000000"/>
  </w:font>
  <w:font w:name="NimbusRomNo9L-Regu">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1BB" w:rsidRDefault="004F31BB"/>
  </w:footnote>
  <w:footnote w:type="continuationSeparator" w:id="1">
    <w:p w:rsidR="004F31BB" w:rsidRDefault="004F31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3A50262"/>
    <w:multiLevelType w:val="hybridMultilevel"/>
    <w:tmpl w:val="2620E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3C4402"/>
    <w:multiLevelType w:val="multilevel"/>
    <w:tmpl w:val="8EDC12F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3F372E1"/>
    <w:multiLevelType w:val="hybridMultilevel"/>
    <w:tmpl w:val="C6DC775C"/>
    <w:lvl w:ilvl="0" w:tplc="43E2AF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90E1F"/>
    <w:multiLevelType w:val="hybridMultilevel"/>
    <w:tmpl w:val="2B025B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086908"/>
    <w:multiLevelType w:val="multilevel"/>
    <w:tmpl w:val="6392771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A0457EE"/>
    <w:multiLevelType w:val="multilevel"/>
    <w:tmpl w:val="00D062A4"/>
    <w:lvl w:ilvl="0">
      <w:start w:val="1"/>
      <w:numFmt w:val="decimal"/>
      <w:lvlText w:val="%1"/>
      <w:lvlJc w:val="left"/>
      <w:pPr>
        <w:ind w:left="360" w:hanging="360"/>
      </w:pPr>
      <w:rPr>
        <w:rFonts w:hint="default"/>
      </w:rPr>
    </w:lvl>
    <w:lvl w:ilvl="1">
      <w:start w:val="3"/>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442740F6"/>
    <w:multiLevelType w:val="multilevel"/>
    <w:tmpl w:val="F87E8F0A"/>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D6138CC"/>
    <w:multiLevelType w:val="hybridMultilevel"/>
    <w:tmpl w:val="2ABA76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A724B6"/>
    <w:multiLevelType w:val="hybridMultilevel"/>
    <w:tmpl w:val="293A1782"/>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77C001C"/>
    <w:multiLevelType w:val="hybridMultilevel"/>
    <w:tmpl w:val="B7469D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6"/>
  </w:num>
  <w:num w:numId="5">
    <w:abstractNumId w:val="5"/>
  </w:num>
  <w:num w:numId="6">
    <w:abstractNumId w:val="8"/>
  </w:num>
  <w:num w:numId="7">
    <w:abstractNumId w:val="10"/>
  </w:num>
  <w:num w:numId="8">
    <w:abstractNumId w:val="4"/>
  </w:num>
  <w:num w:numId="9">
    <w:abstractNumId w:val="9"/>
  </w:num>
  <w:num w:numId="10">
    <w:abstractNumId w:val="2"/>
  </w:num>
  <w:num w:numId="11">
    <w:abstractNumId w:val="11"/>
  </w:num>
  <w:num w:numId="12">
    <w:abstractNumId w:val="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202"/>
  <w:doNotHyphenateCaps/>
  <w:drawingGridHorizontalSpacing w:val="100"/>
  <w:drawingGridVerticalSpacing w:val="120"/>
  <w:displayHorizontalDrawingGridEvery w:val="0"/>
  <w:displayVerticalDrawingGridEvery w:val="3"/>
  <w:characterSpacingControl w:val="compressPunctuation"/>
  <w:hdrShapeDefaults>
    <o:shapedefaults v:ext="edit" spidmax="103426"/>
  </w:hdrShapeDefaults>
  <w:footnotePr>
    <w:footnote w:id="0"/>
    <w:footnote w:id="1"/>
  </w:footnotePr>
  <w:endnotePr>
    <w:endnote w:id="0"/>
    <w:endnote w:id="1"/>
  </w:endnotePr>
  <w:compat/>
  <w:rsids>
    <w:rsidRoot w:val="0091035B"/>
    <w:rsid w:val="000007F8"/>
    <w:rsid w:val="00032105"/>
    <w:rsid w:val="00035C56"/>
    <w:rsid w:val="00036635"/>
    <w:rsid w:val="00040525"/>
    <w:rsid w:val="00042E13"/>
    <w:rsid w:val="00047513"/>
    <w:rsid w:val="000517C1"/>
    <w:rsid w:val="00054140"/>
    <w:rsid w:val="00056947"/>
    <w:rsid w:val="000632EE"/>
    <w:rsid w:val="00063935"/>
    <w:rsid w:val="0006481B"/>
    <w:rsid w:val="00067FE2"/>
    <w:rsid w:val="00072979"/>
    <w:rsid w:val="00075D1F"/>
    <w:rsid w:val="00080D65"/>
    <w:rsid w:val="000820A2"/>
    <w:rsid w:val="00084781"/>
    <w:rsid w:val="000A168B"/>
    <w:rsid w:val="000A4011"/>
    <w:rsid w:val="000B02B9"/>
    <w:rsid w:val="000D2BDE"/>
    <w:rsid w:val="000D69F3"/>
    <w:rsid w:val="000E4105"/>
    <w:rsid w:val="000F0E57"/>
    <w:rsid w:val="000F6A61"/>
    <w:rsid w:val="00104036"/>
    <w:rsid w:val="00104BB0"/>
    <w:rsid w:val="0010794E"/>
    <w:rsid w:val="00110EF7"/>
    <w:rsid w:val="00112621"/>
    <w:rsid w:val="00114099"/>
    <w:rsid w:val="00120544"/>
    <w:rsid w:val="001304A4"/>
    <w:rsid w:val="0013354F"/>
    <w:rsid w:val="00133622"/>
    <w:rsid w:val="00135E6B"/>
    <w:rsid w:val="0013709C"/>
    <w:rsid w:val="00143F2E"/>
    <w:rsid w:val="00144E72"/>
    <w:rsid w:val="00154A25"/>
    <w:rsid w:val="001553FB"/>
    <w:rsid w:val="00160704"/>
    <w:rsid w:val="00166467"/>
    <w:rsid w:val="00167BB6"/>
    <w:rsid w:val="0017259C"/>
    <w:rsid w:val="00173DCB"/>
    <w:rsid w:val="001753EA"/>
    <w:rsid w:val="001768FF"/>
    <w:rsid w:val="001A3BEF"/>
    <w:rsid w:val="001A40FD"/>
    <w:rsid w:val="001A60B1"/>
    <w:rsid w:val="001A7EBE"/>
    <w:rsid w:val="001B36B1"/>
    <w:rsid w:val="001E229B"/>
    <w:rsid w:val="001E55AC"/>
    <w:rsid w:val="001E7B7A"/>
    <w:rsid w:val="001F05A7"/>
    <w:rsid w:val="001F46CA"/>
    <w:rsid w:val="001F4C5C"/>
    <w:rsid w:val="001F665F"/>
    <w:rsid w:val="00203DEA"/>
    <w:rsid w:val="00204478"/>
    <w:rsid w:val="00204F9E"/>
    <w:rsid w:val="00214E2E"/>
    <w:rsid w:val="00216141"/>
    <w:rsid w:val="00217186"/>
    <w:rsid w:val="0022536C"/>
    <w:rsid w:val="00227A35"/>
    <w:rsid w:val="00234310"/>
    <w:rsid w:val="00234900"/>
    <w:rsid w:val="00240E7B"/>
    <w:rsid w:val="0024173E"/>
    <w:rsid w:val="002434A1"/>
    <w:rsid w:val="002479E8"/>
    <w:rsid w:val="00263943"/>
    <w:rsid w:val="00267B35"/>
    <w:rsid w:val="00273697"/>
    <w:rsid w:val="002756C4"/>
    <w:rsid w:val="00276E8E"/>
    <w:rsid w:val="00283297"/>
    <w:rsid w:val="00293CA6"/>
    <w:rsid w:val="002A5F59"/>
    <w:rsid w:val="002B46FA"/>
    <w:rsid w:val="002C2738"/>
    <w:rsid w:val="002C59E5"/>
    <w:rsid w:val="002C70FD"/>
    <w:rsid w:val="002C77AB"/>
    <w:rsid w:val="002E1BEB"/>
    <w:rsid w:val="002E24B0"/>
    <w:rsid w:val="002E4E0E"/>
    <w:rsid w:val="002F57FE"/>
    <w:rsid w:val="002F7910"/>
    <w:rsid w:val="003008AE"/>
    <w:rsid w:val="00304461"/>
    <w:rsid w:val="003241CE"/>
    <w:rsid w:val="003252DA"/>
    <w:rsid w:val="0032713D"/>
    <w:rsid w:val="00334AE4"/>
    <w:rsid w:val="003414DB"/>
    <w:rsid w:val="0034271A"/>
    <w:rsid w:val="003427CE"/>
    <w:rsid w:val="0034511D"/>
    <w:rsid w:val="0034595B"/>
    <w:rsid w:val="00360269"/>
    <w:rsid w:val="003661A4"/>
    <w:rsid w:val="0037551B"/>
    <w:rsid w:val="00392DBA"/>
    <w:rsid w:val="003A1978"/>
    <w:rsid w:val="003A2703"/>
    <w:rsid w:val="003A68C3"/>
    <w:rsid w:val="003B004C"/>
    <w:rsid w:val="003C3322"/>
    <w:rsid w:val="003C68C2"/>
    <w:rsid w:val="003D4CAE"/>
    <w:rsid w:val="003E03E9"/>
    <w:rsid w:val="003E09C0"/>
    <w:rsid w:val="003E1657"/>
    <w:rsid w:val="003E7E65"/>
    <w:rsid w:val="003F08A0"/>
    <w:rsid w:val="003F1C29"/>
    <w:rsid w:val="003F26BD"/>
    <w:rsid w:val="003F4852"/>
    <w:rsid w:val="003F52AD"/>
    <w:rsid w:val="00400478"/>
    <w:rsid w:val="00412C01"/>
    <w:rsid w:val="00417E59"/>
    <w:rsid w:val="00420A3F"/>
    <w:rsid w:val="0043144F"/>
    <w:rsid w:val="00431BFA"/>
    <w:rsid w:val="004346CC"/>
    <w:rsid w:val="004353CF"/>
    <w:rsid w:val="00441C76"/>
    <w:rsid w:val="00454A98"/>
    <w:rsid w:val="004612DB"/>
    <w:rsid w:val="00462508"/>
    <w:rsid w:val="004631BC"/>
    <w:rsid w:val="0047169A"/>
    <w:rsid w:val="00473ECD"/>
    <w:rsid w:val="00475310"/>
    <w:rsid w:val="00482500"/>
    <w:rsid w:val="00482B8B"/>
    <w:rsid w:val="00484761"/>
    <w:rsid w:val="00484DD5"/>
    <w:rsid w:val="004A1580"/>
    <w:rsid w:val="004A2CAC"/>
    <w:rsid w:val="004A3DB0"/>
    <w:rsid w:val="004A6548"/>
    <w:rsid w:val="004B3BA1"/>
    <w:rsid w:val="004C013A"/>
    <w:rsid w:val="004C1E16"/>
    <w:rsid w:val="004C2543"/>
    <w:rsid w:val="004C32D8"/>
    <w:rsid w:val="004D15CA"/>
    <w:rsid w:val="004E3E4C"/>
    <w:rsid w:val="004E4B9B"/>
    <w:rsid w:val="004F2050"/>
    <w:rsid w:val="004F23A0"/>
    <w:rsid w:val="004F31BB"/>
    <w:rsid w:val="004F5B6E"/>
    <w:rsid w:val="005003E3"/>
    <w:rsid w:val="005052CD"/>
    <w:rsid w:val="00521B98"/>
    <w:rsid w:val="00543F23"/>
    <w:rsid w:val="00546644"/>
    <w:rsid w:val="00550A26"/>
    <w:rsid w:val="00550BF5"/>
    <w:rsid w:val="00565E0F"/>
    <w:rsid w:val="00566CE3"/>
    <w:rsid w:val="00567A70"/>
    <w:rsid w:val="00567E00"/>
    <w:rsid w:val="00591A1B"/>
    <w:rsid w:val="00594477"/>
    <w:rsid w:val="00597A22"/>
    <w:rsid w:val="005A0437"/>
    <w:rsid w:val="005A212C"/>
    <w:rsid w:val="005A2A15"/>
    <w:rsid w:val="005B0C9B"/>
    <w:rsid w:val="005B2729"/>
    <w:rsid w:val="005B2A41"/>
    <w:rsid w:val="005B31EE"/>
    <w:rsid w:val="005B5376"/>
    <w:rsid w:val="005C68BD"/>
    <w:rsid w:val="005D1B15"/>
    <w:rsid w:val="005D2824"/>
    <w:rsid w:val="005D4F1A"/>
    <w:rsid w:val="005D72BB"/>
    <w:rsid w:val="005E21BC"/>
    <w:rsid w:val="005E23D1"/>
    <w:rsid w:val="005E2A44"/>
    <w:rsid w:val="005E692F"/>
    <w:rsid w:val="005F5732"/>
    <w:rsid w:val="00610687"/>
    <w:rsid w:val="0062114B"/>
    <w:rsid w:val="00623576"/>
    <w:rsid w:val="00623698"/>
    <w:rsid w:val="00625E96"/>
    <w:rsid w:val="0064123C"/>
    <w:rsid w:val="00647C09"/>
    <w:rsid w:val="006508B3"/>
    <w:rsid w:val="00653B13"/>
    <w:rsid w:val="00654C01"/>
    <w:rsid w:val="00662D76"/>
    <w:rsid w:val="00667D95"/>
    <w:rsid w:val="006724D3"/>
    <w:rsid w:val="0068228E"/>
    <w:rsid w:val="00693D5D"/>
    <w:rsid w:val="006B1F76"/>
    <w:rsid w:val="006B5F9F"/>
    <w:rsid w:val="006B7F03"/>
    <w:rsid w:val="006D7E6A"/>
    <w:rsid w:val="006F5806"/>
    <w:rsid w:val="006F6F2B"/>
    <w:rsid w:val="0070352B"/>
    <w:rsid w:val="00705750"/>
    <w:rsid w:val="00714789"/>
    <w:rsid w:val="007201F8"/>
    <w:rsid w:val="00722C26"/>
    <w:rsid w:val="00725B45"/>
    <w:rsid w:val="007306FC"/>
    <w:rsid w:val="007335B8"/>
    <w:rsid w:val="00744195"/>
    <w:rsid w:val="00745AC9"/>
    <w:rsid w:val="00763828"/>
    <w:rsid w:val="00765ABD"/>
    <w:rsid w:val="007804EE"/>
    <w:rsid w:val="0078555B"/>
    <w:rsid w:val="007856F4"/>
    <w:rsid w:val="00793451"/>
    <w:rsid w:val="007A4D88"/>
    <w:rsid w:val="007A60AD"/>
    <w:rsid w:val="007C4336"/>
    <w:rsid w:val="007C5EA6"/>
    <w:rsid w:val="007C6628"/>
    <w:rsid w:val="007F3269"/>
    <w:rsid w:val="007F632A"/>
    <w:rsid w:val="007F7AA6"/>
    <w:rsid w:val="00800934"/>
    <w:rsid w:val="00800A60"/>
    <w:rsid w:val="00802735"/>
    <w:rsid w:val="0081188E"/>
    <w:rsid w:val="00816145"/>
    <w:rsid w:val="008171A5"/>
    <w:rsid w:val="00821A7E"/>
    <w:rsid w:val="00823624"/>
    <w:rsid w:val="00837E47"/>
    <w:rsid w:val="0084085F"/>
    <w:rsid w:val="008511EF"/>
    <w:rsid w:val="008518FE"/>
    <w:rsid w:val="008526F7"/>
    <w:rsid w:val="0085659C"/>
    <w:rsid w:val="008604AC"/>
    <w:rsid w:val="00872026"/>
    <w:rsid w:val="0087792E"/>
    <w:rsid w:val="00883EAF"/>
    <w:rsid w:val="00885258"/>
    <w:rsid w:val="008957EA"/>
    <w:rsid w:val="008A30C3"/>
    <w:rsid w:val="008A3C23"/>
    <w:rsid w:val="008B21BE"/>
    <w:rsid w:val="008B37C1"/>
    <w:rsid w:val="008B6FEB"/>
    <w:rsid w:val="008C49CC"/>
    <w:rsid w:val="008C4D2D"/>
    <w:rsid w:val="008D178E"/>
    <w:rsid w:val="008D2A95"/>
    <w:rsid w:val="008D69E9"/>
    <w:rsid w:val="008E0645"/>
    <w:rsid w:val="008E4D11"/>
    <w:rsid w:val="008E7CDD"/>
    <w:rsid w:val="008F410E"/>
    <w:rsid w:val="008F76B4"/>
    <w:rsid w:val="0090207D"/>
    <w:rsid w:val="00903E27"/>
    <w:rsid w:val="00904C7E"/>
    <w:rsid w:val="00904E4C"/>
    <w:rsid w:val="0091035B"/>
    <w:rsid w:val="00917F79"/>
    <w:rsid w:val="009358CE"/>
    <w:rsid w:val="009530BA"/>
    <w:rsid w:val="009541B8"/>
    <w:rsid w:val="00954770"/>
    <w:rsid w:val="009637A8"/>
    <w:rsid w:val="00971566"/>
    <w:rsid w:val="00974002"/>
    <w:rsid w:val="00982A0E"/>
    <w:rsid w:val="00983520"/>
    <w:rsid w:val="00984CC6"/>
    <w:rsid w:val="009915FB"/>
    <w:rsid w:val="009A1643"/>
    <w:rsid w:val="009A1F6E"/>
    <w:rsid w:val="009A2D10"/>
    <w:rsid w:val="009B34DB"/>
    <w:rsid w:val="009B7514"/>
    <w:rsid w:val="009C1EB7"/>
    <w:rsid w:val="009C7D17"/>
    <w:rsid w:val="009D0436"/>
    <w:rsid w:val="009D1E8A"/>
    <w:rsid w:val="009D2C9F"/>
    <w:rsid w:val="009E484E"/>
    <w:rsid w:val="009E54F2"/>
    <w:rsid w:val="009E6198"/>
    <w:rsid w:val="009F2771"/>
    <w:rsid w:val="009F306A"/>
    <w:rsid w:val="009F3156"/>
    <w:rsid w:val="009F40FB"/>
    <w:rsid w:val="00A01EC4"/>
    <w:rsid w:val="00A07212"/>
    <w:rsid w:val="00A108CE"/>
    <w:rsid w:val="00A1439E"/>
    <w:rsid w:val="00A22587"/>
    <w:rsid w:val="00A22FCB"/>
    <w:rsid w:val="00A23C91"/>
    <w:rsid w:val="00A31A7A"/>
    <w:rsid w:val="00A472F1"/>
    <w:rsid w:val="00A502F6"/>
    <w:rsid w:val="00A554A3"/>
    <w:rsid w:val="00A55E8C"/>
    <w:rsid w:val="00A5688B"/>
    <w:rsid w:val="00A630A6"/>
    <w:rsid w:val="00A72368"/>
    <w:rsid w:val="00A758EA"/>
    <w:rsid w:val="00A81280"/>
    <w:rsid w:val="00A82503"/>
    <w:rsid w:val="00A86C93"/>
    <w:rsid w:val="00A95C50"/>
    <w:rsid w:val="00A95FF1"/>
    <w:rsid w:val="00A96133"/>
    <w:rsid w:val="00AA2FE9"/>
    <w:rsid w:val="00AB3BA2"/>
    <w:rsid w:val="00AB79A6"/>
    <w:rsid w:val="00AC4850"/>
    <w:rsid w:val="00AC513E"/>
    <w:rsid w:val="00AC6A59"/>
    <w:rsid w:val="00AD3960"/>
    <w:rsid w:val="00AD5DA7"/>
    <w:rsid w:val="00AE616F"/>
    <w:rsid w:val="00AE6259"/>
    <w:rsid w:val="00AF4FF7"/>
    <w:rsid w:val="00B06F15"/>
    <w:rsid w:val="00B101CB"/>
    <w:rsid w:val="00B1389F"/>
    <w:rsid w:val="00B30B84"/>
    <w:rsid w:val="00B375A6"/>
    <w:rsid w:val="00B47B59"/>
    <w:rsid w:val="00B536DD"/>
    <w:rsid w:val="00B53F81"/>
    <w:rsid w:val="00B56C2B"/>
    <w:rsid w:val="00B57DC9"/>
    <w:rsid w:val="00B653C0"/>
    <w:rsid w:val="00B65411"/>
    <w:rsid w:val="00B65BD3"/>
    <w:rsid w:val="00B70469"/>
    <w:rsid w:val="00B72531"/>
    <w:rsid w:val="00B72DD8"/>
    <w:rsid w:val="00B72E09"/>
    <w:rsid w:val="00B826B8"/>
    <w:rsid w:val="00B90BFF"/>
    <w:rsid w:val="00B9676A"/>
    <w:rsid w:val="00BA7B96"/>
    <w:rsid w:val="00BB6B02"/>
    <w:rsid w:val="00BD213B"/>
    <w:rsid w:val="00BD55A0"/>
    <w:rsid w:val="00BF0C69"/>
    <w:rsid w:val="00BF25D7"/>
    <w:rsid w:val="00BF46E8"/>
    <w:rsid w:val="00BF629B"/>
    <w:rsid w:val="00BF655C"/>
    <w:rsid w:val="00C05F72"/>
    <w:rsid w:val="00C075EF"/>
    <w:rsid w:val="00C11E83"/>
    <w:rsid w:val="00C15BAA"/>
    <w:rsid w:val="00C2378A"/>
    <w:rsid w:val="00C3582E"/>
    <w:rsid w:val="00C378A1"/>
    <w:rsid w:val="00C41E14"/>
    <w:rsid w:val="00C4404B"/>
    <w:rsid w:val="00C621D6"/>
    <w:rsid w:val="00C63DB2"/>
    <w:rsid w:val="00C774BE"/>
    <w:rsid w:val="00C82D86"/>
    <w:rsid w:val="00C8743D"/>
    <w:rsid w:val="00C924B6"/>
    <w:rsid w:val="00C94C5A"/>
    <w:rsid w:val="00C970DB"/>
    <w:rsid w:val="00C9715F"/>
    <w:rsid w:val="00CA2BD9"/>
    <w:rsid w:val="00CA3071"/>
    <w:rsid w:val="00CA60DA"/>
    <w:rsid w:val="00CA6A8E"/>
    <w:rsid w:val="00CB4B8D"/>
    <w:rsid w:val="00CC0DDA"/>
    <w:rsid w:val="00CC4C8C"/>
    <w:rsid w:val="00CD5FFA"/>
    <w:rsid w:val="00CD684F"/>
    <w:rsid w:val="00CE6957"/>
    <w:rsid w:val="00CF0348"/>
    <w:rsid w:val="00CF5071"/>
    <w:rsid w:val="00CF6FEB"/>
    <w:rsid w:val="00D022BB"/>
    <w:rsid w:val="00D06623"/>
    <w:rsid w:val="00D126E7"/>
    <w:rsid w:val="00D14C6B"/>
    <w:rsid w:val="00D20ADF"/>
    <w:rsid w:val="00D33290"/>
    <w:rsid w:val="00D337D6"/>
    <w:rsid w:val="00D442C6"/>
    <w:rsid w:val="00D5536F"/>
    <w:rsid w:val="00D56935"/>
    <w:rsid w:val="00D57B0B"/>
    <w:rsid w:val="00D6364F"/>
    <w:rsid w:val="00D678F6"/>
    <w:rsid w:val="00D758C6"/>
    <w:rsid w:val="00D75A10"/>
    <w:rsid w:val="00D77699"/>
    <w:rsid w:val="00D81F8B"/>
    <w:rsid w:val="00D90C10"/>
    <w:rsid w:val="00D92E96"/>
    <w:rsid w:val="00D96E55"/>
    <w:rsid w:val="00DA258C"/>
    <w:rsid w:val="00DA5029"/>
    <w:rsid w:val="00DD6A03"/>
    <w:rsid w:val="00DD7304"/>
    <w:rsid w:val="00DD7559"/>
    <w:rsid w:val="00DE64F3"/>
    <w:rsid w:val="00DF2DDE"/>
    <w:rsid w:val="00DF63F0"/>
    <w:rsid w:val="00E01667"/>
    <w:rsid w:val="00E06EB7"/>
    <w:rsid w:val="00E2431D"/>
    <w:rsid w:val="00E267A5"/>
    <w:rsid w:val="00E27462"/>
    <w:rsid w:val="00E27E6C"/>
    <w:rsid w:val="00E32415"/>
    <w:rsid w:val="00E34625"/>
    <w:rsid w:val="00E34868"/>
    <w:rsid w:val="00E36209"/>
    <w:rsid w:val="00E412B6"/>
    <w:rsid w:val="00E420BB"/>
    <w:rsid w:val="00E433DC"/>
    <w:rsid w:val="00E50DF6"/>
    <w:rsid w:val="00E55821"/>
    <w:rsid w:val="00E561B5"/>
    <w:rsid w:val="00E61B08"/>
    <w:rsid w:val="00E62172"/>
    <w:rsid w:val="00E7080C"/>
    <w:rsid w:val="00E77C72"/>
    <w:rsid w:val="00E8408C"/>
    <w:rsid w:val="00E95142"/>
    <w:rsid w:val="00E965C5"/>
    <w:rsid w:val="00E96A3A"/>
    <w:rsid w:val="00E97402"/>
    <w:rsid w:val="00E97B99"/>
    <w:rsid w:val="00EA1168"/>
    <w:rsid w:val="00EA5073"/>
    <w:rsid w:val="00EB2E9D"/>
    <w:rsid w:val="00ED2826"/>
    <w:rsid w:val="00EE6FFC"/>
    <w:rsid w:val="00EF10AC"/>
    <w:rsid w:val="00EF4701"/>
    <w:rsid w:val="00EF4972"/>
    <w:rsid w:val="00EF564E"/>
    <w:rsid w:val="00EF57A3"/>
    <w:rsid w:val="00EF66EA"/>
    <w:rsid w:val="00F0326D"/>
    <w:rsid w:val="00F07222"/>
    <w:rsid w:val="00F20490"/>
    <w:rsid w:val="00F22198"/>
    <w:rsid w:val="00F33D49"/>
    <w:rsid w:val="00F3481E"/>
    <w:rsid w:val="00F37607"/>
    <w:rsid w:val="00F4169E"/>
    <w:rsid w:val="00F41997"/>
    <w:rsid w:val="00F577F6"/>
    <w:rsid w:val="00F61BF9"/>
    <w:rsid w:val="00F65266"/>
    <w:rsid w:val="00F751E1"/>
    <w:rsid w:val="00F810FA"/>
    <w:rsid w:val="00F857D2"/>
    <w:rsid w:val="00F9352A"/>
    <w:rsid w:val="00FA13E1"/>
    <w:rsid w:val="00FB0CF8"/>
    <w:rsid w:val="00FD068A"/>
    <w:rsid w:val="00FD347F"/>
    <w:rsid w:val="00FD397F"/>
    <w:rsid w:val="00FD3ABE"/>
    <w:rsid w:val="00FD511A"/>
    <w:rsid w:val="00FE0596"/>
    <w:rsid w:val="00FE25C8"/>
    <w:rsid w:val="00FE4466"/>
    <w:rsid w:val="00FE63A7"/>
    <w:rsid w:val="00FE7983"/>
    <w:rsid w:val="00FF1646"/>
    <w:rsid w:val="00FF4A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7" w:uiPriority="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61B5"/>
  </w:style>
  <w:style w:type="paragraph" w:styleId="Heading1">
    <w:name w:val="heading 1"/>
    <w:basedOn w:val="Normal"/>
    <w:next w:val="Normal"/>
    <w:link w:val="Heading1Char"/>
    <w:uiPriority w:val="9"/>
    <w:qFormat/>
    <w:rsid w:val="00E561B5"/>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E561B5"/>
    <w:pPr>
      <w:keepNext/>
      <w:numPr>
        <w:ilvl w:val="1"/>
        <w:numId w:val="1"/>
      </w:numPr>
      <w:spacing w:before="120" w:after="60"/>
      <w:outlineLvl w:val="1"/>
    </w:pPr>
    <w:rPr>
      <w:i/>
      <w:iCs/>
    </w:rPr>
  </w:style>
  <w:style w:type="paragraph" w:styleId="Heading3">
    <w:name w:val="heading 3"/>
    <w:basedOn w:val="Normal"/>
    <w:next w:val="Normal"/>
    <w:uiPriority w:val="9"/>
    <w:qFormat/>
    <w:rsid w:val="00E561B5"/>
    <w:pPr>
      <w:keepNext/>
      <w:numPr>
        <w:ilvl w:val="2"/>
        <w:numId w:val="1"/>
      </w:numPr>
      <w:outlineLvl w:val="2"/>
    </w:pPr>
    <w:rPr>
      <w:i/>
      <w:iCs/>
    </w:rPr>
  </w:style>
  <w:style w:type="paragraph" w:styleId="Heading4">
    <w:name w:val="heading 4"/>
    <w:basedOn w:val="Normal"/>
    <w:next w:val="Normal"/>
    <w:uiPriority w:val="9"/>
    <w:qFormat/>
    <w:rsid w:val="00E561B5"/>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E561B5"/>
    <w:pPr>
      <w:numPr>
        <w:ilvl w:val="4"/>
        <w:numId w:val="1"/>
      </w:numPr>
      <w:spacing w:before="240" w:after="60"/>
      <w:outlineLvl w:val="4"/>
    </w:pPr>
    <w:rPr>
      <w:sz w:val="18"/>
      <w:szCs w:val="18"/>
    </w:rPr>
  </w:style>
  <w:style w:type="paragraph" w:styleId="Heading6">
    <w:name w:val="heading 6"/>
    <w:basedOn w:val="Normal"/>
    <w:next w:val="Normal"/>
    <w:uiPriority w:val="9"/>
    <w:qFormat/>
    <w:rsid w:val="00E561B5"/>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E561B5"/>
    <w:pPr>
      <w:numPr>
        <w:ilvl w:val="6"/>
        <w:numId w:val="1"/>
      </w:numPr>
      <w:spacing w:before="240" w:after="60"/>
      <w:outlineLvl w:val="6"/>
    </w:pPr>
    <w:rPr>
      <w:sz w:val="16"/>
      <w:szCs w:val="16"/>
    </w:rPr>
  </w:style>
  <w:style w:type="paragraph" w:styleId="Heading8">
    <w:name w:val="heading 8"/>
    <w:basedOn w:val="Normal"/>
    <w:next w:val="Normal"/>
    <w:uiPriority w:val="9"/>
    <w:qFormat/>
    <w:rsid w:val="00E561B5"/>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E561B5"/>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561B5"/>
    <w:pPr>
      <w:spacing w:before="20"/>
      <w:ind w:firstLine="202"/>
      <w:jc w:val="both"/>
    </w:pPr>
    <w:rPr>
      <w:b/>
      <w:bCs/>
      <w:sz w:val="18"/>
      <w:szCs w:val="18"/>
    </w:rPr>
  </w:style>
  <w:style w:type="paragraph" w:customStyle="1" w:styleId="Authors">
    <w:name w:val="Authors"/>
    <w:basedOn w:val="Normal"/>
    <w:next w:val="Normal"/>
    <w:rsid w:val="00E561B5"/>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E561B5"/>
    <w:rPr>
      <w:rFonts w:ascii="Times New Roman" w:hAnsi="Times New Roman" w:cs="Times New Roman"/>
      <w:i/>
      <w:iCs/>
      <w:sz w:val="22"/>
      <w:szCs w:val="22"/>
    </w:rPr>
  </w:style>
  <w:style w:type="paragraph" w:styleId="Title">
    <w:name w:val="Title"/>
    <w:basedOn w:val="Normal"/>
    <w:next w:val="Normal"/>
    <w:link w:val="TitleChar"/>
    <w:qFormat/>
    <w:rsid w:val="00E561B5"/>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E561B5"/>
    <w:pPr>
      <w:ind w:firstLine="202"/>
      <w:jc w:val="both"/>
    </w:pPr>
    <w:rPr>
      <w:sz w:val="16"/>
      <w:szCs w:val="16"/>
    </w:rPr>
  </w:style>
  <w:style w:type="paragraph" w:customStyle="1" w:styleId="References">
    <w:name w:val="References"/>
    <w:basedOn w:val="Normal"/>
    <w:rsid w:val="00E561B5"/>
    <w:pPr>
      <w:numPr>
        <w:numId w:val="2"/>
      </w:numPr>
      <w:jc w:val="both"/>
    </w:pPr>
    <w:rPr>
      <w:sz w:val="16"/>
      <w:szCs w:val="16"/>
    </w:rPr>
  </w:style>
  <w:style w:type="paragraph" w:customStyle="1" w:styleId="IndexTerms">
    <w:name w:val="IndexTerms"/>
    <w:basedOn w:val="Normal"/>
    <w:next w:val="Normal"/>
    <w:rsid w:val="00E561B5"/>
    <w:pPr>
      <w:ind w:firstLine="202"/>
      <w:jc w:val="both"/>
    </w:pPr>
    <w:rPr>
      <w:b/>
      <w:bCs/>
      <w:sz w:val="18"/>
      <w:szCs w:val="18"/>
    </w:rPr>
  </w:style>
  <w:style w:type="character" w:styleId="FootnoteReference">
    <w:name w:val="footnote reference"/>
    <w:basedOn w:val="DefaultParagraphFont"/>
    <w:semiHidden/>
    <w:rsid w:val="00E561B5"/>
    <w:rPr>
      <w:vertAlign w:val="superscript"/>
    </w:rPr>
  </w:style>
  <w:style w:type="paragraph" w:styleId="Footer">
    <w:name w:val="footer"/>
    <w:basedOn w:val="Normal"/>
    <w:link w:val="FooterChar"/>
    <w:uiPriority w:val="99"/>
    <w:rsid w:val="00E561B5"/>
    <w:pPr>
      <w:tabs>
        <w:tab w:val="center" w:pos="4320"/>
        <w:tab w:val="right" w:pos="8640"/>
      </w:tabs>
    </w:pPr>
  </w:style>
  <w:style w:type="paragraph" w:customStyle="1" w:styleId="Text">
    <w:name w:val="Text"/>
    <w:basedOn w:val="Normal"/>
    <w:rsid w:val="00E561B5"/>
    <w:pPr>
      <w:widowControl w:val="0"/>
      <w:spacing w:line="252" w:lineRule="auto"/>
      <w:ind w:firstLine="202"/>
      <w:jc w:val="both"/>
    </w:pPr>
  </w:style>
  <w:style w:type="paragraph" w:customStyle="1" w:styleId="FigureCaption">
    <w:name w:val="Figure Caption"/>
    <w:basedOn w:val="Normal"/>
    <w:rsid w:val="00E561B5"/>
    <w:pPr>
      <w:jc w:val="both"/>
    </w:pPr>
    <w:rPr>
      <w:sz w:val="16"/>
      <w:szCs w:val="16"/>
    </w:rPr>
  </w:style>
  <w:style w:type="paragraph" w:customStyle="1" w:styleId="TableTitle">
    <w:name w:val="Table Title"/>
    <w:basedOn w:val="Normal"/>
    <w:rsid w:val="00E561B5"/>
    <w:pPr>
      <w:jc w:val="center"/>
    </w:pPr>
    <w:rPr>
      <w:smallCaps/>
      <w:sz w:val="16"/>
      <w:szCs w:val="16"/>
    </w:rPr>
  </w:style>
  <w:style w:type="paragraph" w:customStyle="1" w:styleId="ReferenceHead">
    <w:name w:val="Reference Head"/>
    <w:basedOn w:val="Heading1"/>
    <w:link w:val="ReferenceHeadChar"/>
    <w:rsid w:val="00E561B5"/>
    <w:pPr>
      <w:numPr>
        <w:numId w:val="0"/>
      </w:numPr>
    </w:pPr>
  </w:style>
  <w:style w:type="paragraph" w:styleId="Header">
    <w:name w:val="header"/>
    <w:basedOn w:val="Normal"/>
    <w:link w:val="HeaderChar"/>
    <w:uiPriority w:val="99"/>
    <w:rsid w:val="00E561B5"/>
    <w:pPr>
      <w:tabs>
        <w:tab w:val="center" w:pos="4320"/>
        <w:tab w:val="right" w:pos="8640"/>
      </w:tabs>
    </w:pPr>
  </w:style>
  <w:style w:type="paragraph" w:customStyle="1" w:styleId="Equation">
    <w:name w:val="Equation"/>
    <w:basedOn w:val="Normal"/>
    <w:next w:val="Normal"/>
    <w:rsid w:val="00E561B5"/>
    <w:pPr>
      <w:widowControl w:val="0"/>
      <w:tabs>
        <w:tab w:val="right" w:pos="5040"/>
      </w:tabs>
      <w:spacing w:line="252" w:lineRule="auto"/>
      <w:jc w:val="both"/>
    </w:pPr>
  </w:style>
  <w:style w:type="character" w:styleId="Hyperlink">
    <w:name w:val="Hyperlink"/>
    <w:basedOn w:val="DefaultParagraphFont"/>
    <w:uiPriority w:val="99"/>
    <w:rsid w:val="00E561B5"/>
    <w:rPr>
      <w:color w:val="0000FF"/>
      <w:u w:val="single"/>
    </w:rPr>
  </w:style>
  <w:style w:type="character" w:styleId="FollowedHyperlink">
    <w:name w:val="FollowedHyperlink"/>
    <w:basedOn w:val="DefaultParagraphFont"/>
    <w:rsid w:val="00E561B5"/>
    <w:rPr>
      <w:color w:val="800080"/>
      <w:u w:val="single"/>
    </w:rPr>
  </w:style>
  <w:style w:type="paragraph" w:styleId="BodyTextIndent">
    <w:name w:val="Body Text Indent"/>
    <w:basedOn w:val="Normal"/>
    <w:link w:val="BodyTextIndentChar"/>
    <w:rsid w:val="00E561B5"/>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1"/>
    <w:qFormat/>
    <w:rsid w:val="00D77699"/>
    <w:pPr>
      <w:ind w:left="720"/>
      <w:contextualSpacing/>
    </w:pPr>
  </w:style>
  <w:style w:type="character" w:customStyle="1" w:styleId="TitleChar">
    <w:name w:val="Title Char"/>
    <w:basedOn w:val="DefaultParagraphFont"/>
    <w:link w:val="Title"/>
    <w:rsid w:val="00AF4FF7"/>
    <w:rPr>
      <w:kern w:val="28"/>
      <w:sz w:val="48"/>
      <w:szCs w:val="48"/>
    </w:rPr>
  </w:style>
  <w:style w:type="paragraph" w:customStyle="1" w:styleId="Default">
    <w:name w:val="Default"/>
    <w:rsid w:val="001A3BEF"/>
    <w:pPr>
      <w:autoSpaceDE w:val="0"/>
      <w:autoSpaceDN w:val="0"/>
      <w:adjustRightInd w:val="0"/>
    </w:pPr>
    <w:rPr>
      <w:rFonts w:eastAsia="Calibri"/>
      <w:color w:val="000000"/>
      <w:sz w:val="24"/>
      <w:szCs w:val="24"/>
    </w:rPr>
  </w:style>
  <w:style w:type="paragraph" w:styleId="NormalWeb">
    <w:name w:val="Normal (Web)"/>
    <w:basedOn w:val="Normal"/>
    <w:uiPriority w:val="99"/>
    <w:unhideWhenUsed/>
    <w:rsid w:val="007335B8"/>
    <w:pPr>
      <w:spacing w:before="100" w:beforeAutospacing="1" w:after="100" w:afterAutospacing="1"/>
    </w:pPr>
    <w:rPr>
      <w:sz w:val="24"/>
      <w:szCs w:val="24"/>
    </w:rPr>
  </w:style>
  <w:style w:type="paragraph" w:styleId="TOC7">
    <w:name w:val="toc 7"/>
    <w:basedOn w:val="Normal"/>
    <w:link w:val="TOC7Char"/>
    <w:uiPriority w:val="1"/>
    <w:qFormat/>
    <w:rsid w:val="00CA3071"/>
    <w:pPr>
      <w:widowControl w:val="0"/>
      <w:spacing w:before="137"/>
      <w:ind w:left="1847"/>
    </w:pPr>
    <w:rPr>
      <w:b/>
      <w:bCs/>
      <w:sz w:val="24"/>
      <w:szCs w:val="24"/>
    </w:rPr>
  </w:style>
  <w:style w:type="character" w:customStyle="1" w:styleId="TOC7Char">
    <w:name w:val="TOC 7 Char"/>
    <w:basedOn w:val="DefaultParagraphFont"/>
    <w:link w:val="TOC7"/>
    <w:uiPriority w:val="1"/>
    <w:rsid w:val="00CA3071"/>
    <w:rPr>
      <w:b/>
      <w:bCs/>
      <w:sz w:val="24"/>
      <w:szCs w:val="24"/>
    </w:rPr>
  </w:style>
  <w:style w:type="paragraph" w:customStyle="1" w:styleId="papertitle">
    <w:name w:val="paper title"/>
    <w:rsid w:val="00653B13"/>
    <w:pPr>
      <w:spacing w:after="120"/>
      <w:jc w:val="center"/>
    </w:pPr>
    <w:rPr>
      <w:rFonts w:eastAsia="MS Mincho"/>
      <w:noProof/>
      <w:sz w:val="48"/>
      <w:szCs w:val="48"/>
    </w:rPr>
  </w:style>
  <w:style w:type="character" w:customStyle="1" w:styleId="fontstyle01">
    <w:name w:val="fontstyle01"/>
    <w:basedOn w:val="DefaultParagraphFont"/>
    <w:rsid w:val="00454A98"/>
    <w:rPr>
      <w:rFonts w:ascii="Times-BoldItalic" w:hAnsi="Times-BoldItalic" w:hint="default"/>
      <w:b/>
      <w:bCs/>
      <w:i/>
      <w:iCs/>
      <w:color w:val="242021"/>
      <w:sz w:val="18"/>
      <w:szCs w:val="18"/>
    </w:rPr>
  </w:style>
  <w:style w:type="character" w:customStyle="1" w:styleId="fontstyle11">
    <w:name w:val="fontstyle11"/>
    <w:basedOn w:val="DefaultParagraphFont"/>
    <w:rsid w:val="00454A98"/>
    <w:rPr>
      <w:rFonts w:ascii="Times-Bold" w:hAnsi="Times-Bold" w:hint="default"/>
      <w:b/>
      <w:bCs/>
      <w:i w:val="0"/>
      <w:iCs w:val="0"/>
      <w:color w:val="242021"/>
      <w:sz w:val="18"/>
      <w:szCs w:val="18"/>
    </w:rPr>
  </w:style>
  <w:style w:type="paragraph" w:styleId="BodyText">
    <w:name w:val="Body Text"/>
    <w:basedOn w:val="Normal"/>
    <w:link w:val="BodyTextChar"/>
    <w:rsid w:val="00662D76"/>
    <w:pPr>
      <w:spacing w:after="120"/>
    </w:pPr>
  </w:style>
  <w:style w:type="character" w:customStyle="1" w:styleId="BodyTextChar">
    <w:name w:val="Body Text Char"/>
    <w:basedOn w:val="DefaultParagraphFont"/>
    <w:link w:val="BodyText"/>
    <w:rsid w:val="00662D76"/>
  </w:style>
  <w:style w:type="character" w:customStyle="1" w:styleId="HeaderChar">
    <w:name w:val="Header Char"/>
    <w:basedOn w:val="DefaultParagraphFont"/>
    <w:link w:val="Header"/>
    <w:uiPriority w:val="99"/>
    <w:rsid w:val="008E7CDD"/>
  </w:style>
  <w:style w:type="paragraph" w:customStyle="1" w:styleId="normal0">
    <w:name w:val="normal"/>
    <w:rsid w:val="00FE63A7"/>
    <w:pPr>
      <w:spacing w:after="200" w:line="276" w:lineRule="auto"/>
    </w:pPr>
    <w:rPr>
      <w:rFonts w:ascii="Calibri" w:eastAsia="Calibri" w:hAnsi="Calibri" w:cs="Calibri"/>
      <w:sz w:val="22"/>
      <w:szCs w:val="22"/>
      <w:lang w:val="en-IN"/>
    </w:rPr>
  </w:style>
</w:styles>
</file>

<file path=word/webSettings.xml><?xml version="1.0" encoding="utf-8"?>
<w:webSettings xmlns:r="http://schemas.openxmlformats.org/officeDocument/2006/relationships" xmlns:w="http://schemas.openxmlformats.org/wordprocessingml/2006/main">
  <w:divs>
    <w:div w:id="18245676">
      <w:bodyDiv w:val="1"/>
      <w:marLeft w:val="0"/>
      <w:marRight w:val="0"/>
      <w:marTop w:val="0"/>
      <w:marBottom w:val="0"/>
      <w:divBdr>
        <w:top w:val="none" w:sz="0" w:space="0" w:color="auto"/>
        <w:left w:val="none" w:sz="0" w:space="0" w:color="auto"/>
        <w:bottom w:val="none" w:sz="0" w:space="0" w:color="auto"/>
        <w:right w:val="none" w:sz="0" w:space="0" w:color="auto"/>
      </w:divBdr>
    </w:div>
    <w:div w:id="246422987">
      <w:bodyDiv w:val="1"/>
      <w:marLeft w:val="0"/>
      <w:marRight w:val="0"/>
      <w:marTop w:val="0"/>
      <w:marBottom w:val="0"/>
      <w:divBdr>
        <w:top w:val="none" w:sz="0" w:space="0" w:color="auto"/>
        <w:left w:val="none" w:sz="0" w:space="0" w:color="auto"/>
        <w:bottom w:val="none" w:sz="0" w:space="0" w:color="auto"/>
        <w:right w:val="none" w:sz="0" w:space="0" w:color="auto"/>
      </w:divBdr>
    </w:div>
    <w:div w:id="509494206">
      <w:bodyDiv w:val="1"/>
      <w:marLeft w:val="0"/>
      <w:marRight w:val="0"/>
      <w:marTop w:val="0"/>
      <w:marBottom w:val="0"/>
      <w:divBdr>
        <w:top w:val="none" w:sz="0" w:space="0" w:color="auto"/>
        <w:left w:val="none" w:sz="0" w:space="0" w:color="auto"/>
        <w:bottom w:val="none" w:sz="0" w:space="0" w:color="auto"/>
        <w:right w:val="none" w:sz="0" w:space="0" w:color="auto"/>
      </w:divBdr>
    </w:div>
    <w:div w:id="583876602">
      <w:bodyDiv w:val="1"/>
      <w:marLeft w:val="0"/>
      <w:marRight w:val="0"/>
      <w:marTop w:val="0"/>
      <w:marBottom w:val="0"/>
      <w:divBdr>
        <w:top w:val="none" w:sz="0" w:space="0" w:color="auto"/>
        <w:left w:val="none" w:sz="0" w:space="0" w:color="auto"/>
        <w:bottom w:val="none" w:sz="0" w:space="0" w:color="auto"/>
        <w:right w:val="none" w:sz="0" w:space="0" w:color="auto"/>
      </w:divBdr>
    </w:div>
    <w:div w:id="944966342">
      <w:bodyDiv w:val="1"/>
      <w:marLeft w:val="0"/>
      <w:marRight w:val="0"/>
      <w:marTop w:val="0"/>
      <w:marBottom w:val="0"/>
      <w:divBdr>
        <w:top w:val="none" w:sz="0" w:space="0" w:color="auto"/>
        <w:left w:val="none" w:sz="0" w:space="0" w:color="auto"/>
        <w:bottom w:val="none" w:sz="0" w:space="0" w:color="auto"/>
        <w:right w:val="none" w:sz="0" w:space="0" w:color="auto"/>
      </w:divBdr>
    </w:div>
    <w:div w:id="961838104">
      <w:bodyDiv w:val="1"/>
      <w:marLeft w:val="0"/>
      <w:marRight w:val="0"/>
      <w:marTop w:val="0"/>
      <w:marBottom w:val="0"/>
      <w:divBdr>
        <w:top w:val="none" w:sz="0" w:space="0" w:color="auto"/>
        <w:left w:val="none" w:sz="0" w:space="0" w:color="auto"/>
        <w:bottom w:val="none" w:sz="0" w:space="0" w:color="auto"/>
        <w:right w:val="none" w:sz="0" w:space="0" w:color="auto"/>
      </w:divBdr>
    </w:div>
    <w:div w:id="1327366512">
      <w:bodyDiv w:val="1"/>
      <w:marLeft w:val="0"/>
      <w:marRight w:val="0"/>
      <w:marTop w:val="0"/>
      <w:marBottom w:val="0"/>
      <w:divBdr>
        <w:top w:val="none" w:sz="0" w:space="0" w:color="auto"/>
        <w:left w:val="none" w:sz="0" w:space="0" w:color="auto"/>
        <w:bottom w:val="none" w:sz="0" w:space="0" w:color="auto"/>
        <w:right w:val="none" w:sz="0" w:space="0" w:color="auto"/>
      </w:divBdr>
    </w:div>
    <w:div w:id="1407263160">
      <w:bodyDiv w:val="1"/>
      <w:marLeft w:val="0"/>
      <w:marRight w:val="0"/>
      <w:marTop w:val="0"/>
      <w:marBottom w:val="0"/>
      <w:divBdr>
        <w:top w:val="none" w:sz="0" w:space="0" w:color="auto"/>
        <w:left w:val="none" w:sz="0" w:space="0" w:color="auto"/>
        <w:bottom w:val="none" w:sz="0" w:space="0" w:color="auto"/>
        <w:right w:val="none" w:sz="0" w:space="0" w:color="auto"/>
      </w:divBdr>
    </w:div>
    <w:div w:id="1656833251">
      <w:bodyDiv w:val="1"/>
      <w:marLeft w:val="0"/>
      <w:marRight w:val="0"/>
      <w:marTop w:val="0"/>
      <w:marBottom w:val="0"/>
      <w:divBdr>
        <w:top w:val="none" w:sz="0" w:space="0" w:color="auto"/>
        <w:left w:val="none" w:sz="0" w:space="0" w:color="auto"/>
        <w:bottom w:val="none" w:sz="0" w:space="0" w:color="auto"/>
        <w:right w:val="none" w:sz="0" w:space="0" w:color="auto"/>
      </w:divBdr>
    </w:div>
    <w:div w:id="1758092122">
      <w:bodyDiv w:val="1"/>
      <w:marLeft w:val="0"/>
      <w:marRight w:val="0"/>
      <w:marTop w:val="0"/>
      <w:marBottom w:val="0"/>
      <w:divBdr>
        <w:top w:val="none" w:sz="0" w:space="0" w:color="auto"/>
        <w:left w:val="none" w:sz="0" w:space="0" w:color="auto"/>
        <w:bottom w:val="none" w:sz="0" w:space="0" w:color="auto"/>
        <w:right w:val="none" w:sz="0" w:space="0" w:color="auto"/>
      </w:divBdr>
    </w:div>
    <w:div w:id="1839226810">
      <w:bodyDiv w:val="1"/>
      <w:marLeft w:val="0"/>
      <w:marRight w:val="0"/>
      <w:marTop w:val="0"/>
      <w:marBottom w:val="0"/>
      <w:divBdr>
        <w:top w:val="none" w:sz="0" w:space="0" w:color="auto"/>
        <w:left w:val="none" w:sz="0" w:space="0" w:color="auto"/>
        <w:bottom w:val="none" w:sz="0" w:space="0" w:color="auto"/>
        <w:right w:val="none" w:sz="0" w:space="0" w:color="auto"/>
      </w:divBdr>
    </w:div>
    <w:div w:id="188763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B3E41-9D41-40DC-BCED-CB790B5DE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3360</Words>
  <Characters>19154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22470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play</cp:lastModifiedBy>
  <cp:revision>3</cp:revision>
  <cp:lastPrinted>2012-08-02T18:53:00Z</cp:lastPrinted>
  <dcterms:created xsi:type="dcterms:W3CDTF">2022-04-06T03:09:00Z</dcterms:created>
  <dcterms:modified xsi:type="dcterms:W3CDTF">2022-04-06T03:11:00Z</dcterms:modified>
</cp:coreProperties>
</file>